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2D" w:rsidRPr="00490596" w:rsidRDefault="0005122D" w:rsidP="0005122D">
      <w:pPr>
        <w:pStyle w:val="Untertitel"/>
        <w:spacing w:line="240" w:lineRule="auto"/>
        <w:jc w:val="left"/>
      </w:pPr>
      <w:bookmarkStart w:id="0" w:name="_Toc50859739"/>
      <w:bookmarkStart w:id="1" w:name="_Toc50859330"/>
      <w:r w:rsidRPr="00490596">
        <w:t>Beispiel für einen schulinternen Lehrplan</w:t>
      </w:r>
    </w:p>
    <w:p w:rsidR="0005122D" w:rsidRPr="00873669" w:rsidRDefault="0005122D" w:rsidP="0005122D">
      <w:pPr>
        <w:pStyle w:val="Untertitel"/>
        <w:jc w:val="left"/>
        <w:rPr>
          <w:szCs w:val="36"/>
        </w:rPr>
      </w:pPr>
      <w:r w:rsidRPr="00873669">
        <w:rPr>
          <w:szCs w:val="36"/>
        </w:rPr>
        <w:t>Gymnas</w:t>
      </w:r>
      <w:r w:rsidR="009D4499">
        <w:rPr>
          <w:szCs w:val="36"/>
        </w:rPr>
        <w:t>ium</w:t>
      </w:r>
      <w:r w:rsidRPr="00873669">
        <w:rPr>
          <w:szCs w:val="36"/>
        </w:rPr>
        <w:t xml:space="preserve"> – Sekundarstufe I (G8) </w:t>
      </w:r>
    </w:p>
    <w:p w:rsidR="005D7FD6" w:rsidRDefault="00A17E9A" w:rsidP="003949F2">
      <w:pPr>
        <w:spacing w:before="3402" w:after="480"/>
        <w:rPr>
          <w:b/>
          <w:bCs/>
          <w:sz w:val="50"/>
          <w:szCs w:val="50"/>
        </w:rPr>
      </w:pPr>
      <w:r>
        <w:rPr>
          <w:b/>
          <w:bCs/>
          <w:sz w:val="50"/>
          <w:szCs w:val="50"/>
        </w:rPr>
        <w:t>Latein</w:t>
      </w:r>
    </w:p>
    <w:p w:rsidR="005D7FD6" w:rsidRPr="005D7FD6" w:rsidRDefault="004C511D" w:rsidP="00E641BF">
      <w:pPr>
        <w:rPr>
          <w:b/>
          <w:bCs/>
          <w:sz w:val="36"/>
          <w:szCs w:val="36"/>
        </w:rPr>
      </w:pPr>
      <w:r>
        <w:rPr>
          <w:b/>
          <w:bCs/>
          <w:sz w:val="36"/>
          <w:szCs w:val="36"/>
        </w:rPr>
        <w:t>(</w:t>
      </w:r>
      <w:r w:rsidR="00E84CA4" w:rsidRPr="0005122D">
        <w:rPr>
          <w:b/>
          <w:bCs/>
          <w:sz w:val="36"/>
          <w:szCs w:val="36"/>
        </w:rPr>
        <w:t>Stand</w:t>
      </w:r>
      <w:r w:rsidR="005D7FD6" w:rsidRPr="0005122D">
        <w:rPr>
          <w:b/>
          <w:bCs/>
          <w:sz w:val="36"/>
          <w:szCs w:val="36"/>
        </w:rPr>
        <w:t xml:space="preserve"> </w:t>
      </w:r>
      <w:r w:rsidR="00EF3D5E">
        <w:rPr>
          <w:b/>
          <w:bCs/>
          <w:sz w:val="36"/>
          <w:szCs w:val="36"/>
        </w:rPr>
        <w:t>15.03</w:t>
      </w:r>
      <w:r w:rsidR="001A7889" w:rsidRPr="0005122D">
        <w:rPr>
          <w:b/>
          <w:bCs/>
          <w:sz w:val="36"/>
          <w:szCs w:val="36"/>
        </w:rPr>
        <w:t>.201</w:t>
      </w:r>
      <w:r w:rsidR="00BE0874">
        <w:rPr>
          <w:b/>
          <w:bCs/>
          <w:sz w:val="36"/>
          <w:szCs w:val="36"/>
        </w:rPr>
        <w:t>6</w:t>
      </w:r>
      <w:r>
        <w:rPr>
          <w:b/>
          <w:bCs/>
          <w:sz w:val="36"/>
          <w:szCs w:val="36"/>
        </w:rPr>
        <w:t>)</w:t>
      </w:r>
    </w:p>
    <w:p w:rsidR="003D0BFA" w:rsidRPr="003D0BFA" w:rsidRDefault="003D0BFA" w:rsidP="003D0BFA">
      <w:pPr>
        <w:rPr>
          <w:sz w:val="30"/>
        </w:rPr>
      </w:pPr>
    </w:p>
    <w:p w:rsidR="003D0BFA" w:rsidRPr="003D0BFA" w:rsidRDefault="003D0BFA" w:rsidP="003D0BFA">
      <w:pPr>
        <w:rPr>
          <w:sz w:val="30"/>
        </w:rPr>
      </w:pPr>
    </w:p>
    <w:p w:rsidR="003D0BFA" w:rsidRPr="003D0BFA" w:rsidRDefault="003D0BFA" w:rsidP="003D0BFA">
      <w:pPr>
        <w:rPr>
          <w:sz w:val="30"/>
        </w:rPr>
      </w:pPr>
    </w:p>
    <w:p w:rsidR="003D0BFA" w:rsidRPr="003D0BFA" w:rsidRDefault="003D0BFA" w:rsidP="003D0BFA">
      <w:pPr>
        <w:rPr>
          <w:sz w:val="30"/>
        </w:rPr>
      </w:pPr>
    </w:p>
    <w:p w:rsidR="003D0BFA" w:rsidRPr="003D0BFA" w:rsidRDefault="003D0BFA" w:rsidP="003D0BFA">
      <w:pPr>
        <w:rPr>
          <w:sz w:val="30"/>
        </w:rPr>
      </w:pPr>
    </w:p>
    <w:p w:rsidR="003D0BFA" w:rsidRDefault="003D0BFA" w:rsidP="007A4549">
      <w:pPr>
        <w:ind w:right="-2"/>
        <w:rPr>
          <w:sz w:val="30"/>
        </w:rPr>
      </w:pPr>
    </w:p>
    <w:p w:rsidR="003D0BFA" w:rsidRDefault="003D0BFA" w:rsidP="003D0BFA">
      <w:pPr>
        <w:ind w:right="-2"/>
        <w:jc w:val="center"/>
        <w:rPr>
          <w:sz w:val="30"/>
        </w:rPr>
      </w:pPr>
    </w:p>
    <w:p w:rsidR="00622381" w:rsidRDefault="00E641BF" w:rsidP="00622381">
      <w:r w:rsidRPr="003D0BFA">
        <w:rPr>
          <w:sz w:val="30"/>
        </w:rPr>
        <w:br w:type="page"/>
      </w:r>
    </w:p>
    <w:p w:rsidR="00622381" w:rsidRPr="007C341D" w:rsidRDefault="00622381" w:rsidP="00622381">
      <w:pPr>
        <w:pStyle w:val="Konstruktionshinweise"/>
        <w:rPr>
          <w:i/>
        </w:rPr>
      </w:pPr>
      <w:r w:rsidRPr="007C341D">
        <w:rPr>
          <w:i/>
        </w:rPr>
        <w:lastRenderedPageBreak/>
        <w:t>Hinweis:</w:t>
      </w:r>
    </w:p>
    <w:p w:rsidR="00622381" w:rsidRDefault="00622381" w:rsidP="00622381">
      <w:pPr>
        <w:pStyle w:val="Konstruktionshinweise"/>
      </w:pPr>
      <w:r>
        <w:t>Als Beispiel für einen schulinternen Lehrplan auf der Grundlage des Kernlehrplans Latein steht hier der schulinterne Lehrplan einer fiktiven Schule zur Verfügung. Dieser ist im Nachgang zu den Empfehlungen des „Runden Tisches zu G8</w:t>
      </w:r>
      <w:r w:rsidR="00212BEF">
        <w:t>/</w:t>
      </w:r>
      <w:r>
        <w:t>G9“ entstanden, in denen u.a. gefordert wird, bestehende schulinterne Lehrpläne erneut zu überprüfen und Kürzungsmöglichkeiten sowie Synergieeffekte in der Sekundarstufe I zu nutzen.</w:t>
      </w:r>
    </w:p>
    <w:p w:rsidR="00622381" w:rsidRDefault="00622381" w:rsidP="00622381">
      <w:pPr>
        <w:pStyle w:val="Konstruktionshinweise"/>
      </w:pPr>
      <w:r>
        <w:t>Anliegen dieses Angebots ist es, Fachkonferenzen in ihrem Entwic</w:t>
      </w:r>
      <w:r>
        <w:t>k</w:t>
      </w:r>
      <w:r>
        <w:t>lungsprozess zu unterstützen. In diesem Zusammenhang kann es gemäß den jeweiligen Bedürfnissen vor Ort frei genutzt, verändert und angepasst werden. Dabei bieten sich insbesondere die beiden folge</w:t>
      </w:r>
      <w:r>
        <w:t>n</w:t>
      </w:r>
      <w:r>
        <w:t>den Möglichkeiten des Vorgehens an:</w:t>
      </w:r>
    </w:p>
    <w:p w:rsidR="00622381" w:rsidRDefault="00622381" w:rsidP="00622381">
      <w:pPr>
        <w:pStyle w:val="Konstruktionshinweise"/>
        <w:ind w:left="1134" w:hanging="454"/>
      </w:pPr>
      <w:r>
        <w:rPr>
          <w:rFonts w:cs="Arial"/>
        </w:rPr>
        <w:t>•</w:t>
      </w:r>
      <w:r>
        <w:rPr>
          <w:rFonts w:cs="Arial"/>
        </w:rPr>
        <w:tab/>
      </w:r>
      <w:r>
        <w:t>Schulen können ihre bisherigen schulinternen Lehrpläne mithilfe der im Angebot ausgewiesenen Hinweise bzw. dargelegten Grundprinzipien im Hinblick auf Möglichkeiten und Alternativen kernlehrplankonformer Reduzierungen gezielt überprüfen und ggf. überarbeiten.</w:t>
      </w:r>
    </w:p>
    <w:p w:rsidR="00622381" w:rsidRDefault="00622381" w:rsidP="00622381">
      <w:pPr>
        <w:pStyle w:val="Konstruktionshinweise"/>
        <w:ind w:left="1134" w:hanging="454"/>
      </w:pPr>
      <w:r>
        <w:rPr>
          <w:rFonts w:cs="Arial"/>
        </w:rPr>
        <w:t>•</w:t>
      </w:r>
      <w:r>
        <w:rPr>
          <w:rFonts w:cs="Arial"/>
        </w:rPr>
        <w:tab/>
      </w:r>
      <w:r>
        <w:t>Schulen können das vorliegende Beispiel mit den notwendigen schulspezifischen Modifikationen und ggf. erforderlichen Au</w:t>
      </w:r>
      <w:r>
        <w:t>s</w:t>
      </w:r>
      <w:r>
        <w:t>schärfungen vollständig oder in Teilen übernehmen.</w:t>
      </w:r>
    </w:p>
    <w:p w:rsidR="00622381" w:rsidRDefault="00622381" w:rsidP="00622381">
      <w:pPr>
        <w:pStyle w:val="Konstruktionshinweise"/>
      </w:pPr>
      <w:r w:rsidRPr="009749D7">
        <w:t>Das vorliegende Beispiel enthält eine Übersicht über alle Unterricht</w:t>
      </w:r>
      <w:r w:rsidRPr="009749D7">
        <w:t>s</w:t>
      </w:r>
      <w:r w:rsidRPr="009749D7">
        <w:t>vorhaben des Fachs sowie - ggf. auch in exemplarischer Form - Ko</w:t>
      </w:r>
      <w:r w:rsidRPr="009749D7">
        <w:t>n</w:t>
      </w:r>
      <w:r w:rsidRPr="009749D7">
        <w:t>kretisierungen dieser Unterrichtsvorhaben. Besonderer Wert wird d</w:t>
      </w:r>
      <w:r w:rsidRPr="009749D7">
        <w:t>a</w:t>
      </w:r>
      <w:r w:rsidRPr="009749D7">
        <w:t>rauf gelegt, mit Blick auf die angestrebten Kompetenzen den Fokus auf das jeweils Wesentliche zu richten. Hinweise zur Schwerpunktbi</w:t>
      </w:r>
      <w:r w:rsidRPr="009749D7">
        <w:t>l</w:t>
      </w:r>
      <w:r w:rsidRPr="009749D7">
        <w:t>dung, zu inner- und ggf. überfachlichen Vernetzungsmöglichkeiten sowie zur Realisierung von Synergieeffekten sind vor diesem Hinte</w:t>
      </w:r>
      <w:r w:rsidRPr="009749D7">
        <w:t>r</w:t>
      </w:r>
      <w:r w:rsidRPr="009749D7">
        <w:t>grund einzuordnen</w:t>
      </w:r>
    </w:p>
    <w:p w:rsidR="00622381" w:rsidRDefault="00622381" w:rsidP="007A4549">
      <w:pPr>
        <w:ind w:right="-2"/>
        <w:rPr>
          <w:sz w:val="30"/>
        </w:rPr>
      </w:pPr>
    </w:p>
    <w:p w:rsidR="00622381" w:rsidRDefault="00622381" w:rsidP="007A4549">
      <w:pPr>
        <w:ind w:right="-2"/>
        <w:rPr>
          <w:sz w:val="30"/>
        </w:rPr>
      </w:pPr>
    </w:p>
    <w:p w:rsidR="00622381" w:rsidRDefault="00622381" w:rsidP="007A4549">
      <w:pPr>
        <w:ind w:right="-2"/>
        <w:rPr>
          <w:sz w:val="30"/>
        </w:rPr>
      </w:pPr>
    </w:p>
    <w:p w:rsidR="00622381" w:rsidRDefault="00622381" w:rsidP="007A4549">
      <w:pPr>
        <w:ind w:right="-2"/>
        <w:rPr>
          <w:sz w:val="30"/>
        </w:rPr>
      </w:pPr>
    </w:p>
    <w:p w:rsidR="00E641BF" w:rsidRPr="008F1E35" w:rsidRDefault="00622381" w:rsidP="007A4549">
      <w:pPr>
        <w:ind w:right="-2"/>
        <w:rPr>
          <w:rFonts w:cs="Arial"/>
          <w:b/>
          <w:bCs/>
          <w:sz w:val="28"/>
          <w:szCs w:val="28"/>
        </w:rPr>
      </w:pPr>
      <w:r>
        <w:rPr>
          <w:sz w:val="30"/>
        </w:rPr>
        <w:br w:type="page"/>
      </w:r>
      <w:r w:rsidR="00E641BF" w:rsidRPr="008F1E35">
        <w:rPr>
          <w:rFonts w:cs="Arial"/>
          <w:b/>
          <w:bCs/>
          <w:sz w:val="28"/>
          <w:szCs w:val="28"/>
        </w:rPr>
        <w:lastRenderedPageBreak/>
        <w:t>Inhalt</w:t>
      </w:r>
    </w:p>
    <w:p w:rsidR="00E641BF" w:rsidRDefault="00E641BF" w:rsidP="00E641BF">
      <w:pPr>
        <w:rPr>
          <w:rFonts w:cs="Arial"/>
        </w:rPr>
      </w:pPr>
    </w:p>
    <w:p w:rsidR="00B05FEE" w:rsidRDefault="00B05FEE" w:rsidP="00E641BF">
      <w:pPr>
        <w:rPr>
          <w:rFonts w:cs="Arial"/>
        </w:rPr>
      </w:pPr>
    </w:p>
    <w:p w:rsidR="00E641BF" w:rsidRPr="00B05FEE" w:rsidRDefault="002A7C75" w:rsidP="007A5BE8">
      <w:pPr>
        <w:ind w:right="-886"/>
        <w:jc w:val="right"/>
        <w:rPr>
          <w:rFonts w:cs="Arial"/>
        </w:rPr>
      </w:pPr>
      <w:r w:rsidRPr="00B05FEE">
        <w:rPr>
          <w:rFonts w:cs="Arial"/>
        </w:rPr>
        <w:t>Seite</w:t>
      </w:r>
    </w:p>
    <w:p w:rsidR="002C453E" w:rsidRDefault="001A0CDD">
      <w:pPr>
        <w:pStyle w:val="Verzeichnis1"/>
        <w:rPr>
          <w:rFonts w:asciiTheme="minorHAnsi" w:eastAsiaTheme="minorEastAsia" w:hAnsiTheme="minorHAnsi" w:cstheme="minorBidi"/>
          <w:b w:val="0"/>
          <w:sz w:val="22"/>
          <w:szCs w:val="22"/>
        </w:rPr>
      </w:pPr>
      <w:r w:rsidRPr="001524FA">
        <w:rPr>
          <w:szCs w:val="24"/>
        </w:rPr>
        <w:fldChar w:fldCharType="begin"/>
      </w:r>
      <w:r w:rsidRPr="001524FA">
        <w:rPr>
          <w:szCs w:val="24"/>
        </w:rPr>
        <w:instrText xml:space="preserve"> TOC \o "1-3" \h \z \u </w:instrText>
      </w:r>
      <w:r w:rsidRPr="001524FA">
        <w:rPr>
          <w:szCs w:val="24"/>
        </w:rPr>
        <w:fldChar w:fldCharType="separate"/>
      </w:r>
      <w:hyperlink w:anchor="_Toc436052152" w:history="1">
        <w:r w:rsidR="002C453E" w:rsidRPr="002A6691">
          <w:rPr>
            <w:rStyle w:val="Hyperlink"/>
          </w:rPr>
          <w:t>1</w:t>
        </w:r>
        <w:r w:rsidR="002C453E">
          <w:rPr>
            <w:rFonts w:asciiTheme="minorHAnsi" w:eastAsiaTheme="minorEastAsia" w:hAnsiTheme="minorHAnsi" w:cstheme="minorBidi"/>
            <w:b w:val="0"/>
            <w:sz w:val="22"/>
            <w:szCs w:val="22"/>
          </w:rPr>
          <w:tab/>
        </w:r>
        <w:r w:rsidR="002C453E" w:rsidRPr="002A6691">
          <w:rPr>
            <w:rStyle w:val="Hyperlink"/>
          </w:rPr>
          <w:t>Rahmenbedingungen der fachlichen Arbeit</w:t>
        </w:r>
        <w:r w:rsidR="002C453E">
          <w:rPr>
            <w:webHidden/>
          </w:rPr>
          <w:tab/>
        </w:r>
        <w:r w:rsidR="002C453E">
          <w:rPr>
            <w:webHidden/>
          </w:rPr>
          <w:fldChar w:fldCharType="begin"/>
        </w:r>
        <w:r w:rsidR="002C453E">
          <w:rPr>
            <w:webHidden/>
          </w:rPr>
          <w:instrText xml:space="preserve"> PAGEREF _Toc436052152 \h </w:instrText>
        </w:r>
        <w:r w:rsidR="002C453E">
          <w:rPr>
            <w:webHidden/>
          </w:rPr>
        </w:r>
        <w:r w:rsidR="002C453E">
          <w:rPr>
            <w:webHidden/>
          </w:rPr>
          <w:fldChar w:fldCharType="separate"/>
        </w:r>
        <w:r w:rsidR="00C672BE">
          <w:rPr>
            <w:webHidden/>
          </w:rPr>
          <w:t>4</w:t>
        </w:r>
        <w:r w:rsidR="002C453E">
          <w:rPr>
            <w:webHidden/>
          </w:rPr>
          <w:fldChar w:fldCharType="end"/>
        </w:r>
      </w:hyperlink>
    </w:p>
    <w:p w:rsidR="002C453E" w:rsidRDefault="004C5A40">
      <w:pPr>
        <w:pStyle w:val="Verzeichnis1"/>
        <w:rPr>
          <w:rFonts w:asciiTheme="minorHAnsi" w:eastAsiaTheme="minorEastAsia" w:hAnsiTheme="minorHAnsi" w:cstheme="minorBidi"/>
          <w:b w:val="0"/>
          <w:sz w:val="22"/>
          <w:szCs w:val="22"/>
        </w:rPr>
      </w:pPr>
      <w:hyperlink w:anchor="_Toc436052153" w:history="1">
        <w:r w:rsidR="002C453E" w:rsidRPr="002A6691">
          <w:rPr>
            <w:rStyle w:val="Hyperlink"/>
          </w:rPr>
          <w:t>2</w:t>
        </w:r>
        <w:r w:rsidR="002C453E">
          <w:rPr>
            <w:rFonts w:asciiTheme="minorHAnsi" w:eastAsiaTheme="minorEastAsia" w:hAnsiTheme="minorHAnsi" w:cstheme="minorBidi"/>
            <w:b w:val="0"/>
            <w:sz w:val="22"/>
            <w:szCs w:val="22"/>
          </w:rPr>
          <w:tab/>
        </w:r>
        <w:r w:rsidR="002C453E" w:rsidRPr="002A6691">
          <w:rPr>
            <w:rStyle w:val="Hyperlink"/>
          </w:rPr>
          <w:t>Entscheidungen zum Unterricht</w:t>
        </w:r>
        <w:r w:rsidR="002C453E">
          <w:rPr>
            <w:webHidden/>
          </w:rPr>
          <w:tab/>
        </w:r>
        <w:r w:rsidR="002C453E">
          <w:rPr>
            <w:webHidden/>
          </w:rPr>
          <w:fldChar w:fldCharType="begin"/>
        </w:r>
        <w:r w:rsidR="002C453E">
          <w:rPr>
            <w:webHidden/>
          </w:rPr>
          <w:instrText xml:space="preserve"> PAGEREF _Toc436052153 \h </w:instrText>
        </w:r>
        <w:r w:rsidR="002C453E">
          <w:rPr>
            <w:webHidden/>
          </w:rPr>
        </w:r>
        <w:r w:rsidR="002C453E">
          <w:rPr>
            <w:webHidden/>
          </w:rPr>
          <w:fldChar w:fldCharType="separate"/>
        </w:r>
        <w:r w:rsidR="00C672BE">
          <w:rPr>
            <w:webHidden/>
          </w:rPr>
          <w:t>6</w:t>
        </w:r>
        <w:r w:rsidR="002C453E">
          <w:rPr>
            <w:webHidden/>
          </w:rPr>
          <w:fldChar w:fldCharType="end"/>
        </w:r>
      </w:hyperlink>
    </w:p>
    <w:p w:rsidR="002C453E" w:rsidRDefault="004C5A40">
      <w:pPr>
        <w:pStyle w:val="Verzeichnis2"/>
        <w:rPr>
          <w:rFonts w:asciiTheme="minorHAnsi" w:eastAsiaTheme="minorEastAsia" w:hAnsiTheme="minorHAnsi" w:cstheme="minorBidi"/>
          <w:noProof/>
          <w:sz w:val="22"/>
          <w:szCs w:val="22"/>
        </w:rPr>
      </w:pPr>
      <w:hyperlink w:anchor="_Toc436052154" w:history="1">
        <w:r w:rsidR="002C453E" w:rsidRPr="002A6691">
          <w:rPr>
            <w:rStyle w:val="Hyperlink"/>
            <w:rFonts w:cs="Arial"/>
            <w:noProof/>
          </w:rPr>
          <w:t>2.1</w:t>
        </w:r>
        <w:r w:rsidR="002C453E">
          <w:rPr>
            <w:rFonts w:asciiTheme="minorHAnsi" w:eastAsiaTheme="minorEastAsia" w:hAnsiTheme="minorHAnsi" w:cstheme="minorBidi"/>
            <w:noProof/>
            <w:sz w:val="22"/>
            <w:szCs w:val="22"/>
          </w:rPr>
          <w:tab/>
        </w:r>
        <w:r w:rsidR="002C453E" w:rsidRPr="002A6691">
          <w:rPr>
            <w:rStyle w:val="Hyperlink"/>
            <w:rFonts w:cs="Arial"/>
            <w:noProof/>
          </w:rPr>
          <w:t>Unterrichtsvorhaben</w:t>
        </w:r>
        <w:r w:rsidR="002C453E">
          <w:rPr>
            <w:noProof/>
            <w:webHidden/>
          </w:rPr>
          <w:tab/>
        </w:r>
        <w:r w:rsidR="002C453E">
          <w:rPr>
            <w:noProof/>
            <w:webHidden/>
          </w:rPr>
          <w:fldChar w:fldCharType="begin"/>
        </w:r>
        <w:r w:rsidR="002C453E">
          <w:rPr>
            <w:noProof/>
            <w:webHidden/>
          </w:rPr>
          <w:instrText xml:space="preserve"> PAGEREF _Toc436052154 \h </w:instrText>
        </w:r>
        <w:r w:rsidR="002C453E">
          <w:rPr>
            <w:noProof/>
            <w:webHidden/>
          </w:rPr>
        </w:r>
        <w:r w:rsidR="002C453E">
          <w:rPr>
            <w:noProof/>
            <w:webHidden/>
          </w:rPr>
          <w:fldChar w:fldCharType="separate"/>
        </w:r>
        <w:r w:rsidR="00C672BE">
          <w:rPr>
            <w:noProof/>
            <w:webHidden/>
          </w:rPr>
          <w:t>6</w:t>
        </w:r>
        <w:r w:rsidR="002C453E">
          <w:rPr>
            <w:noProof/>
            <w:webHidden/>
          </w:rPr>
          <w:fldChar w:fldCharType="end"/>
        </w:r>
      </w:hyperlink>
    </w:p>
    <w:p w:rsidR="002C453E" w:rsidRDefault="004C5A40">
      <w:pPr>
        <w:pStyle w:val="Verzeichnis3"/>
        <w:rPr>
          <w:rFonts w:asciiTheme="minorHAnsi" w:eastAsiaTheme="minorEastAsia" w:hAnsiTheme="minorHAnsi" w:cstheme="minorBidi"/>
          <w:i w:val="0"/>
          <w:noProof/>
        </w:rPr>
      </w:pPr>
      <w:hyperlink w:anchor="_Toc436052155" w:history="1">
        <w:r w:rsidR="002C453E" w:rsidRPr="002A6691">
          <w:rPr>
            <w:rStyle w:val="Hyperlink"/>
            <w:noProof/>
          </w:rPr>
          <w:t>2.1.1</w:t>
        </w:r>
        <w:r w:rsidR="002C453E">
          <w:rPr>
            <w:rFonts w:asciiTheme="minorHAnsi" w:eastAsiaTheme="minorEastAsia" w:hAnsiTheme="minorHAnsi" w:cstheme="minorBidi"/>
            <w:i w:val="0"/>
            <w:noProof/>
          </w:rPr>
          <w:tab/>
        </w:r>
        <w:r w:rsidR="002C453E" w:rsidRPr="002A6691">
          <w:rPr>
            <w:rStyle w:val="Hyperlink"/>
            <w:noProof/>
          </w:rPr>
          <w:t>Übersichtsraster Unterrichtsvorhaben</w:t>
        </w:r>
        <w:r w:rsidR="002C453E">
          <w:rPr>
            <w:noProof/>
            <w:webHidden/>
          </w:rPr>
          <w:tab/>
        </w:r>
        <w:r w:rsidR="002C453E">
          <w:rPr>
            <w:noProof/>
            <w:webHidden/>
          </w:rPr>
          <w:fldChar w:fldCharType="begin"/>
        </w:r>
        <w:r w:rsidR="002C453E">
          <w:rPr>
            <w:noProof/>
            <w:webHidden/>
          </w:rPr>
          <w:instrText xml:space="preserve"> PAGEREF _Toc436052155 \h </w:instrText>
        </w:r>
        <w:r w:rsidR="002C453E">
          <w:rPr>
            <w:noProof/>
            <w:webHidden/>
          </w:rPr>
        </w:r>
        <w:r w:rsidR="002C453E">
          <w:rPr>
            <w:noProof/>
            <w:webHidden/>
          </w:rPr>
          <w:fldChar w:fldCharType="separate"/>
        </w:r>
        <w:r w:rsidR="00C672BE">
          <w:rPr>
            <w:noProof/>
            <w:webHidden/>
          </w:rPr>
          <w:t>8</w:t>
        </w:r>
        <w:r w:rsidR="002C453E">
          <w:rPr>
            <w:noProof/>
            <w:webHidden/>
          </w:rPr>
          <w:fldChar w:fldCharType="end"/>
        </w:r>
      </w:hyperlink>
    </w:p>
    <w:p w:rsidR="002C453E" w:rsidRDefault="004C5A40">
      <w:pPr>
        <w:pStyle w:val="Verzeichnis3"/>
        <w:rPr>
          <w:rFonts w:asciiTheme="minorHAnsi" w:eastAsiaTheme="minorEastAsia" w:hAnsiTheme="minorHAnsi" w:cstheme="minorBidi"/>
          <w:i w:val="0"/>
          <w:noProof/>
        </w:rPr>
      </w:pPr>
      <w:hyperlink w:anchor="_Toc436052156" w:history="1">
        <w:r w:rsidR="002C453E" w:rsidRPr="002A6691">
          <w:rPr>
            <w:rStyle w:val="Hyperlink"/>
            <w:noProof/>
          </w:rPr>
          <w:t>2.1.2</w:t>
        </w:r>
        <w:r w:rsidR="002C453E">
          <w:rPr>
            <w:rFonts w:asciiTheme="minorHAnsi" w:eastAsiaTheme="minorEastAsia" w:hAnsiTheme="minorHAnsi" w:cstheme="minorBidi"/>
            <w:i w:val="0"/>
            <w:noProof/>
          </w:rPr>
          <w:tab/>
        </w:r>
        <w:r w:rsidR="002C453E" w:rsidRPr="002A6691">
          <w:rPr>
            <w:rStyle w:val="Hyperlink"/>
            <w:noProof/>
          </w:rPr>
          <w:t>Konkretisierte Unterrichtsvorhaben</w:t>
        </w:r>
        <w:r w:rsidR="002C453E">
          <w:rPr>
            <w:noProof/>
            <w:webHidden/>
          </w:rPr>
          <w:tab/>
        </w:r>
        <w:r w:rsidR="002C453E">
          <w:rPr>
            <w:noProof/>
            <w:webHidden/>
          </w:rPr>
          <w:fldChar w:fldCharType="begin"/>
        </w:r>
        <w:r w:rsidR="002C453E">
          <w:rPr>
            <w:noProof/>
            <w:webHidden/>
          </w:rPr>
          <w:instrText xml:space="preserve"> PAGEREF _Toc436052156 \h </w:instrText>
        </w:r>
        <w:r w:rsidR="002C453E">
          <w:rPr>
            <w:noProof/>
            <w:webHidden/>
          </w:rPr>
        </w:r>
        <w:r w:rsidR="002C453E">
          <w:rPr>
            <w:noProof/>
            <w:webHidden/>
          </w:rPr>
          <w:fldChar w:fldCharType="separate"/>
        </w:r>
        <w:r w:rsidR="00C672BE">
          <w:rPr>
            <w:noProof/>
            <w:webHidden/>
          </w:rPr>
          <w:t>18</w:t>
        </w:r>
        <w:r w:rsidR="002C453E">
          <w:rPr>
            <w:noProof/>
            <w:webHidden/>
          </w:rPr>
          <w:fldChar w:fldCharType="end"/>
        </w:r>
      </w:hyperlink>
    </w:p>
    <w:p w:rsidR="002C453E" w:rsidRPr="002C453E" w:rsidRDefault="004C5A40" w:rsidP="002C453E">
      <w:pPr>
        <w:pStyle w:val="Verzeichnis2"/>
        <w:spacing w:before="60" w:after="60"/>
        <w:ind w:right="11"/>
        <w:rPr>
          <w:rStyle w:val="Hyperlink"/>
          <w:noProof/>
        </w:rPr>
      </w:pPr>
      <w:hyperlink w:anchor="_Toc436052157" w:history="1">
        <w:r w:rsidR="002C453E" w:rsidRPr="002A6691">
          <w:rPr>
            <w:rStyle w:val="Hyperlink"/>
            <w:noProof/>
          </w:rPr>
          <w:t>2.2</w:t>
        </w:r>
        <w:r w:rsidR="002C453E" w:rsidRPr="002C453E">
          <w:rPr>
            <w:rStyle w:val="Hyperlink"/>
            <w:noProof/>
          </w:rPr>
          <w:tab/>
        </w:r>
        <w:r w:rsidR="002C453E" w:rsidRPr="002A6691">
          <w:rPr>
            <w:rStyle w:val="Hyperlink"/>
            <w:noProof/>
          </w:rPr>
          <w:t>Grundsätze der fachmethodischen und fachdidaktischen Arbeit</w:t>
        </w:r>
        <w:r w:rsidR="002C453E" w:rsidRPr="002C453E">
          <w:rPr>
            <w:rStyle w:val="Hyperlink"/>
            <w:noProof/>
            <w:webHidden/>
          </w:rPr>
          <w:tab/>
        </w:r>
        <w:r w:rsidR="002C453E" w:rsidRPr="002C453E">
          <w:rPr>
            <w:rStyle w:val="Hyperlink"/>
            <w:noProof/>
            <w:webHidden/>
          </w:rPr>
          <w:fldChar w:fldCharType="begin"/>
        </w:r>
        <w:r w:rsidR="002C453E" w:rsidRPr="002C453E">
          <w:rPr>
            <w:rStyle w:val="Hyperlink"/>
            <w:noProof/>
            <w:webHidden/>
          </w:rPr>
          <w:instrText xml:space="preserve"> PAGEREF _Toc436052157 \h </w:instrText>
        </w:r>
        <w:r w:rsidR="002C453E" w:rsidRPr="002C453E">
          <w:rPr>
            <w:rStyle w:val="Hyperlink"/>
            <w:noProof/>
            <w:webHidden/>
          </w:rPr>
        </w:r>
        <w:r w:rsidR="002C453E" w:rsidRPr="002C453E">
          <w:rPr>
            <w:rStyle w:val="Hyperlink"/>
            <w:noProof/>
            <w:webHidden/>
          </w:rPr>
          <w:fldChar w:fldCharType="separate"/>
        </w:r>
        <w:r w:rsidR="00C672BE">
          <w:rPr>
            <w:rStyle w:val="Hyperlink"/>
            <w:noProof/>
            <w:webHidden/>
          </w:rPr>
          <w:t>27</w:t>
        </w:r>
        <w:r w:rsidR="002C453E" w:rsidRPr="002C453E">
          <w:rPr>
            <w:rStyle w:val="Hyperlink"/>
            <w:noProof/>
            <w:webHidden/>
          </w:rPr>
          <w:fldChar w:fldCharType="end"/>
        </w:r>
      </w:hyperlink>
    </w:p>
    <w:p w:rsidR="002C453E" w:rsidRPr="002C453E" w:rsidRDefault="004C5A40" w:rsidP="002C453E">
      <w:pPr>
        <w:pStyle w:val="Verzeichnis2"/>
        <w:spacing w:before="60" w:after="60"/>
        <w:ind w:right="11"/>
        <w:rPr>
          <w:rStyle w:val="Hyperlink"/>
          <w:noProof/>
        </w:rPr>
      </w:pPr>
      <w:hyperlink w:anchor="_Toc436052158" w:history="1">
        <w:r w:rsidR="002C453E" w:rsidRPr="002A6691">
          <w:rPr>
            <w:rStyle w:val="Hyperlink"/>
            <w:noProof/>
          </w:rPr>
          <w:t xml:space="preserve">2.3 </w:t>
        </w:r>
        <w:r w:rsidR="002C453E">
          <w:rPr>
            <w:rStyle w:val="Hyperlink"/>
            <w:noProof/>
          </w:rPr>
          <w:tab/>
        </w:r>
        <w:r w:rsidR="002C453E" w:rsidRPr="002A6691">
          <w:rPr>
            <w:rStyle w:val="Hyperlink"/>
            <w:noProof/>
          </w:rPr>
          <w:t>Grundsätze der Leistungsbewertung und Leistungsrückm</w:t>
        </w:r>
        <w:r w:rsidR="002C453E" w:rsidRPr="002C453E">
          <w:rPr>
            <w:rStyle w:val="Hyperlink"/>
            <w:i/>
            <w:noProof/>
          </w:rPr>
          <w:t>eldung</w:t>
        </w:r>
        <w:r w:rsidR="002C453E" w:rsidRPr="002C453E">
          <w:rPr>
            <w:rStyle w:val="Hyperlink"/>
            <w:noProof/>
            <w:webHidden/>
          </w:rPr>
          <w:tab/>
        </w:r>
        <w:r w:rsidR="002C453E" w:rsidRPr="002C453E">
          <w:rPr>
            <w:rStyle w:val="Hyperlink"/>
            <w:noProof/>
            <w:webHidden/>
          </w:rPr>
          <w:fldChar w:fldCharType="begin"/>
        </w:r>
        <w:r w:rsidR="002C453E" w:rsidRPr="002C453E">
          <w:rPr>
            <w:rStyle w:val="Hyperlink"/>
            <w:noProof/>
            <w:webHidden/>
          </w:rPr>
          <w:instrText xml:space="preserve"> PAGEREF _Toc436052158 \h </w:instrText>
        </w:r>
        <w:r w:rsidR="002C453E" w:rsidRPr="002C453E">
          <w:rPr>
            <w:rStyle w:val="Hyperlink"/>
            <w:noProof/>
            <w:webHidden/>
          </w:rPr>
        </w:r>
        <w:r w:rsidR="002C453E" w:rsidRPr="002C453E">
          <w:rPr>
            <w:rStyle w:val="Hyperlink"/>
            <w:noProof/>
            <w:webHidden/>
          </w:rPr>
          <w:fldChar w:fldCharType="separate"/>
        </w:r>
        <w:r w:rsidR="00C672BE">
          <w:rPr>
            <w:rStyle w:val="Hyperlink"/>
            <w:noProof/>
            <w:webHidden/>
          </w:rPr>
          <w:t>29</w:t>
        </w:r>
        <w:r w:rsidR="002C453E" w:rsidRPr="002C453E">
          <w:rPr>
            <w:rStyle w:val="Hyperlink"/>
            <w:noProof/>
            <w:webHidden/>
          </w:rPr>
          <w:fldChar w:fldCharType="end"/>
        </w:r>
      </w:hyperlink>
    </w:p>
    <w:p w:rsidR="002C453E" w:rsidRDefault="004C5A40">
      <w:pPr>
        <w:pStyle w:val="Verzeichnis3"/>
        <w:rPr>
          <w:rFonts w:asciiTheme="minorHAnsi" w:eastAsiaTheme="minorEastAsia" w:hAnsiTheme="minorHAnsi" w:cstheme="minorBidi"/>
          <w:i w:val="0"/>
          <w:noProof/>
        </w:rPr>
      </w:pPr>
      <w:hyperlink w:anchor="_Toc436052159" w:history="1">
        <w:r w:rsidR="002C453E" w:rsidRPr="002C453E">
          <w:rPr>
            <w:rStyle w:val="Hyperlink"/>
            <w:i w:val="0"/>
            <w:noProof/>
            <w:sz w:val="24"/>
            <w:szCs w:val="20"/>
          </w:rPr>
          <w:t xml:space="preserve">2.4 </w:t>
        </w:r>
        <w:r w:rsidR="002C453E" w:rsidRPr="002C453E">
          <w:rPr>
            <w:rStyle w:val="Hyperlink"/>
            <w:i w:val="0"/>
            <w:noProof/>
            <w:sz w:val="24"/>
            <w:szCs w:val="20"/>
          </w:rPr>
          <w:tab/>
          <w:t>Lehr- und Lernmittel</w:t>
        </w:r>
        <w:r w:rsidR="002C453E">
          <w:rPr>
            <w:noProof/>
            <w:webHidden/>
          </w:rPr>
          <w:tab/>
        </w:r>
        <w:r w:rsidR="002C453E">
          <w:rPr>
            <w:noProof/>
            <w:webHidden/>
          </w:rPr>
          <w:fldChar w:fldCharType="begin"/>
        </w:r>
        <w:r w:rsidR="002C453E">
          <w:rPr>
            <w:noProof/>
            <w:webHidden/>
          </w:rPr>
          <w:instrText xml:space="preserve"> PAGEREF _Toc436052159 \h </w:instrText>
        </w:r>
        <w:r w:rsidR="002C453E">
          <w:rPr>
            <w:noProof/>
            <w:webHidden/>
          </w:rPr>
        </w:r>
        <w:r w:rsidR="002C453E">
          <w:rPr>
            <w:noProof/>
            <w:webHidden/>
          </w:rPr>
          <w:fldChar w:fldCharType="separate"/>
        </w:r>
        <w:r w:rsidR="00C672BE">
          <w:rPr>
            <w:noProof/>
            <w:webHidden/>
          </w:rPr>
          <w:t>33</w:t>
        </w:r>
        <w:r w:rsidR="002C453E">
          <w:rPr>
            <w:noProof/>
            <w:webHidden/>
          </w:rPr>
          <w:fldChar w:fldCharType="end"/>
        </w:r>
      </w:hyperlink>
    </w:p>
    <w:p w:rsidR="002C453E" w:rsidRDefault="004C5A40">
      <w:pPr>
        <w:pStyle w:val="Verzeichnis1"/>
        <w:rPr>
          <w:rFonts w:asciiTheme="minorHAnsi" w:eastAsiaTheme="minorEastAsia" w:hAnsiTheme="minorHAnsi" w:cstheme="minorBidi"/>
          <w:b w:val="0"/>
          <w:sz w:val="22"/>
          <w:szCs w:val="22"/>
        </w:rPr>
      </w:pPr>
      <w:hyperlink w:anchor="_Toc436052160" w:history="1">
        <w:r w:rsidR="002C453E" w:rsidRPr="002A6691">
          <w:rPr>
            <w:rStyle w:val="Hyperlink"/>
          </w:rPr>
          <w:t>3</w:t>
        </w:r>
        <w:r w:rsidR="002C453E">
          <w:rPr>
            <w:rFonts w:asciiTheme="minorHAnsi" w:eastAsiaTheme="minorEastAsia" w:hAnsiTheme="minorHAnsi" w:cstheme="minorBidi"/>
            <w:b w:val="0"/>
            <w:sz w:val="22"/>
            <w:szCs w:val="22"/>
          </w:rPr>
          <w:tab/>
        </w:r>
        <w:r w:rsidR="002C453E" w:rsidRPr="002A6691">
          <w:rPr>
            <w:rStyle w:val="Hyperlink"/>
          </w:rPr>
          <w:t>Entscheidungen zu fach- und unterrichtsübergreifenden Fragen</w:t>
        </w:r>
        <w:r w:rsidR="002C453E">
          <w:rPr>
            <w:webHidden/>
          </w:rPr>
          <w:tab/>
        </w:r>
        <w:r w:rsidR="002C453E">
          <w:rPr>
            <w:webHidden/>
          </w:rPr>
          <w:fldChar w:fldCharType="begin"/>
        </w:r>
        <w:r w:rsidR="002C453E">
          <w:rPr>
            <w:webHidden/>
          </w:rPr>
          <w:instrText xml:space="preserve"> PAGEREF _Toc436052160 \h </w:instrText>
        </w:r>
        <w:r w:rsidR="002C453E">
          <w:rPr>
            <w:webHidden/>
          </w:rPr>
        </w:r>
        <w:r w:rsidR="002C453E">
          <w:rPr>
            <w:webHidden/>
          </w:rPr>
          <w:fldChar w:fldCharType="separate"/>
        </w:r>
        <w:r w:rsidR="00C672BE">
          <w:rPr>
            <w:webHidden/>
          </w:rPr>
          <w:t>34</w:t>
        </w:r>
        <w:r w:rsidR="002C453E">
          <w:rPr>
            <w:webHidden/>
          </w:rPr>
          <w:fldChar w:fldCharType="end"/>
        </w:r>
      </w:hyperlink>
    </w:p>
    <w:p w:rsidR="002C453E" w:rsidRDefault="004C5A40">
      <w:pPr>
        <w:pStyle w:val="Verzeichnis1"/>
        <w:rPr>
          <w:rFonts w:asciiTheme="minorHAnsi" w:eastAsiaTheme="minorEastAsia" w:hAnsiTheme="minorHAnsi" w:cstheme="minorBidi"/>
          <w:b w:val="0"/>
          <w:sz w:val="22"/>
          <w:szCs w:val="22"/>
        </w:rPr>
      </w:pPr>
      <w:hyperlink w:anchor="_Toc436052161" w:history="1">
        <w:r w:rsidR="002C453E" w:rsidRPr="002A6691">
          <w:rPr>
            <w:rStyle w:val="Hyperlink"/>
          </w:rPr>
          <w:t>4</w:t>
        </w:r>
        <w:r w:rsidR="002C453E">
          <w:rPr>
            <w:rFonts w:asciiTheme="minorHAnsi" w:eastAsiaTheme="minorEastAsia" w:hAnsiTheme="minorHAnsi" w:cstheme="minorBidi"/>
            <w:b w:val="0"/>
            <w:sz w:val="22"/>
            <w:szCs w:val="22"/>
          </w:rPr>
          <w:tab/>
        </w:r>
        <w:r w:rsidR="002C453E" w:rsidRPr="002A6691">
          <w:rPr>
            <w:rStyle w:val="Hyperlink"/>
          </w:rPr>
          <w:t>Qualitätssicherung und Evaluation</w:t>
        </w:r>
        <w:r w:rsidR="002C453E">
          <w:rPr>
            <w:webHidden/>
          </w:rPr>
          <w:tab/>
        </w:r>
        <w:r w:rsidR="002C453E">
          <w:rPr>
            <w:webHidden/>
          </w:rPr>
          <w:fldChar w:fldCharType="begin"/>
        </w:r>
        <w:r w:rsidR="002C453E">
          <w:rPr>
            <w:webHidden/>
          </w:rPr>
          <w:instrText xml:space="preserve"> PAGEREF _Toc436052161 \h </w:instrText>
        </w:r>
        <w:r w:rsidR="002C453E">
          <w:rPr>
            <w:webHidden/>
          </w:rPr>
        </w:r>
        <w:r w:rsidR="002C453E">
          <w:rPr>
            <w:webHidden/>
          </w:rPr>
          <w:fldChar w:fldCharType="separate"/>
        </w:r>
        <w:r w:rsidR="00C672BE">
          <w:rPr>
            <w:webHidden/>
          </w:rPr>
          <w:t>35</w:t>
        </w:r>
        <w:r w:rsidR="002C453E">
          <w:rPr>
            <w:webHidden/>
          </w:rPr>
          <w:fldChar w:fldCharType="end"/>
        </w:r>
      </w:hyperlink>
    </w:p>
    <w:p w:rsidR="009749D7" w:rsidRDefault="001A0CDD" w:rsidP="00A17F7A">
      <w:pPr>
        <w:pStyle w:val="StandardWeb"/>
      </w:pPr>
      <w:r w:rsidRPr="001524FA">
        <w:fldChar w:fldCharType="end"/>
      </w:r>
    </w:p>
    <w:p w:rsidR="00C75B87" w:rsidRPr="002161EB" w:rsidRDefault="00C75B87" w:rsidP="00CE522F">
      <w:pPr>
        <w:pStyle w:val="berschrift1"/>
      </w:pPr>
      <w:bookmarkStart w:id="2" w:name="_Toc410807452"/>
      <w:bookmarkStart w:id="3" w:name="_Toc436052152"/>
      <w:bookmarkStart w:id="4" w:name="_Toc80167957"/>
      <w:bookmarkStart w:id="5" w:name="_Toc80169678"/>
      <w:bookmarkStart w:id="6" w:name="_Toc176151037"/>
      <w:bookmarkEnd w:id="0"/>
      <w:bookmarkEnd w:id="1"/>
      <w:r w:rsidRPr="002161EB">
        <w:lastRenderedPageBreak/>
        <w:t>1</w:t>
      </w:r>
      <w:r w:rsidRPr="002161EB">
        <w:tab/>
      </w:r>
      <w:bookmarkEnd w:id="2"/>
      <w:r w:rsidRPr="002161EB">
        <w:t>Rahmenbedingungen der fachlichen Arbeit</w:t>
      </w:r>
      <w:bookmarkEnd w:id="3"/>
    </w:p>
    <w:p w:rsidR="00C75B87" w:rsidRDefault="00C75B87" w:rsidP="00C75B87">
      <w:pPr>
        <w:pStyle w:val="Konstruktionshinweise"/>
      </w:pPr>
      <w:r w:rsidRPr="008B5351">
        <w:rPr>
          <w:rStyle w:val="Hervorhebung"/>
        </w:rPr>
        <w:t>Hinweis</w:t>
      </w:r>
      <w:r w:rsidRPr="008B5351">
        <w:t xml:space="preserve">: </w:t>
      </w:r>
    </w:p>
    <w:p w:rsidR="00C75B87" w:rsidRDefault="00C75B87" w:rsidP="00C75B87">
      <w:pPr>
        <w:pStyle w:val="Konstruktionshinweise"/>
      </w:pPr>
      <w:r>
        <w:t>Schulinterne Lehrpläne dokumentieren Vereinbarungen, wie die Vo</w:t>
      </w:r>
      <w:r>
        <w:t>r</w:t>
      </w:r>
      <w:r>
        <w:t xml:space="preserve">gaben der Kernlehrpläne unter den besonderen Bedingungen einer konkreten Schule umgesetzt werden. Diese </w:t>
      </w:r>
      <w:r w:rsidRPr="008B5351">
        <w:t xml:space="preserve">Ausgangsbedingungen </w:t>
      </w:r>
      <w:r>
        <w:t>für den fachlichen Unterricht werden in Kapitel 1 beschrieben.</w:t>
      </w:r>
      <w:r w:rsidRPr="008B5351">
        <w:t xml:space="preserve"> </w:t>
      </w:r>
      <w:r>
        <w:t xml:space="preserve">Es </w:t>
      </w:r>
      <w:r w:rsidRPr="008B5351">
        <w:t xml:space="preserve">können beispielsweise folgende Aspekte berücksichtigt werden: </w:t>
      </w:r>
    </w:p>
    <w:p w:rsidR="00C75B87" w:rsidRPr="00466589" w:rsidRDefault="00C75B87" w:rsidP="00C75B87">
      <w:pPr>
        <w:pStyle w:val="Konstruktionshinweise"/>
        <w:rPr>
          <w:i/>
        </w:rPr>
      </w:pPr>
      <w:r w:rsidRPr="00466589">
        <w:rPr>
          <w:i/>
        </w:rPr>
        <w:t>Beschreibung der Schule</w:t>
      </w:r>
    </w:p>
    <w:p w:rsidR="00C75B87" w:rsidRDefault="00C75B87" w:rsidP="00C75B87">
      <w:pPr>
        <w:pStyle w:val="Konstruktionshinweise"/>
      </w:pPr>
      <w:r>
        <w:t>Lage, Anzahl der Lernenden, Anzahl der Lehrenden, ggf. Profile, b</w:t>
      </w:r>
      <w:r>
        <w:t>e</w:t>
      </w:r>
      <w:r>
        <w:t>sondere Zielsetzungen des Schulprogramms</w:t>
      </w:r>
    </w:p>
    <w:p w:rsidR="00C75B87" w:rsidRPr="00466589" w:rsidRDefault="00C75B87" w:rsidP="00C75B87">
      <w:pPr>
        <w:pStyle w:val="Konstruktionshinweise"/>
        <w:rPr>
          <w:i/>
        </w:rPr>
      </w:pPr>
      <w:r w:rsidRPr="00466589">
        <w:rPr>
          <w:i/>
        </w:rPr>
        <w:t>Beschreibung der Fachgruppe</w:t>
      </w:r>
    </w:p>
    <w:p w:rsidR="00C75B87" w:rsidRDefault="00C75B87" w:rsidP="00C75B87">
      <w:pPr>
        <w:pStyle w:val="Konstruktionshinweise"/>
      </w:pPr>
      <w:r>
        <w:t>Mitglieder, besondere fachliche Zielsetzungen, Beitrag zu den Erzi</w:t>
      </w:r>
      <w:r>
        <w:t>e</w:t>
      </w:r>
      <w:r>
        <w:t>hungszielen der Schule, Einbindung in das Schulprogramm, Fac</w:t>
      </w:r>
      <w:r>
        <w:t>h</w:t>
      </w:r>
      <w:r>
        <w:t>gruppenarbeit</w:t>
      </w:r>
    </w:p>
    <w:p w:rsidR="00C75B87" w:rsidRPr="00466589" w:rsidRDefault="00C75B87" w:rsidP="00C75B87">
      <w:pPr>
        <w:pStyle w:val="Konstruktionshinweise"/>
        <w:rPr>
          <w:i/>
        </w:rPr>
      </w:pPr>
      <w:r w:rsidRPr="00466589">
        <w:rPr>
          <w:i/>
        </w:rPr>
        <w:t>Bedingungen des Unterrichts</w:t>
      </w:r>
    </w:p>
    <w:p w:rsidR="00C75B87" w:rsidRDefault="00C75B87" w:rsidP="00C75B87">
      <w:pPr>
        <w:pStyle w:val="Konstruktionshinweise"/>
      </w:pPr>
      <w:r>
        <w:t>Jahrgangsstufen, Stundenumfang und Stundentaktung, Größe der Lerngruppen, Fachräume, Lehrmittel, Medienausstattung</w:t>
      </w:r>
    </w:p>
    <w:p w:rsidR="00C75B87" w:rsidRPr="00466589" w:rsidRDefault="00C75B87" w:rsidP="00C75B87">
      <w:pPr>
        <w:pStyle w:val="Konstruktionshinweise"/>
        <w:rPr>
          <w:i/>
        </w:rPr>
      </w:pPr>
      <w:r w:rsidRPr="00466589">
        <w:rPr>
          <w:i/>
        </w:rPr>
        <w:t xml:space="preserve">Verantwortliche der Fachgruppe </w:t>
      </w:r>
    </w:p>
    <w:p w:rsidR="00E978B6" w:rsidRDefault="00E978B6" w:rsidP="00C75B87">
      <w:pPr>
        <w:pStyle w:val="Anmerkung"/>
        <w:jc w:val="both"/>
        <w:rPr>
          <w:rFonts w:cs="Arial"/>
        </w:rPr>
      </w:pPr>
    </w:p>
    <w:p w:rsidR="00C75B87" w:rsidRPr="00E978B6" w:rsidRDefault="00C75B87" w:rsidP="00E978B6">
      <w:pPr>
        <w:rPr>
          <w:i/>
        </w:rPr>
      </w:pPr>
      <w:r w:rsidRPr="00E978B6">
        <w:rPr>
          <w:i/>
        </w:rPr>
        <w:t>Das Karl-Popper-Gymnasium (KPG)</w:t>
      </w:r>
    </w:p>
    <w:p w:rsidR="00E978B6" w:rsidRPr="00867A2F" w:rsidRDefault="00E978B6" w:rsidP="00E978B6"/>
    <w:p w:rsidR="00C75B87" w:rsidRPr="00867A2F" w:rsidRDefault="0034107F" w:rsidP="00E978B6">
      <w:pPr>
        <w:pStyle w:val="StandardII"/>
      </w:pPr>
      <w:r w:rsidRPr="0034107F">
        <w:t xml:space="preserve">Das KPG ist ein vierzügiges </w:t>
      </w:r>
      <w:r w:rsidR="00E92020" w:rsidRPr="00E92020">
        <w:t>Gymnasium ohne gebundenen Ganztag</w:t>
      </w:r>
      <w:r w:rsidR="00E92020">
        <w:t xml:space="preserve"> </w:t>
      </w:r>
      <w:r w:rsidRPr="0034107F">
        <w:t>mit erwe</w:t>
      </w:r>
      <w:r w:rsidRPr="0034107F">
        <w:t>i</w:t>
      </w:r>
      <w:r w:rsidRPr="0034107F">
        <w:t xml:space="preserve">terten Bildungsangeboten, an dem zurzeit 865 Schülerinnen und Schüler von 60 Lehrpersonen unterrichtet werden. </w:t>
      </w:r>
      <w:r w:rsidR="00C75B87" w:rsidRPr="00867A2F">
        <w:t>Es liegt am Rande des inneren Bereichs einer Kreisstadt mit etwa 75000 Einwohnern. Im wirtschaftlichen Leben der Stadt spi</w:t>
      </w:r>
      <w:r w:rsidR="00C75B87" w:rsidRPr="00867A2F">
        <w:t>e</w:t>
      </w:r>
      <w:r w:rsidR="00C75B87" w:rsidRPr="00867A2F">
        <w:t>len kleinere verarbeitende Industriebetriebe, mit denen die Schule an geeigneten Stellen immer wieder kooperiert, eine bedeutende Rolle. Das Umland wird zu großen Teilen durch landwirtschaftliche Nutzung geprägt. In unmittelbarer Nähe des Gymnasiums befindet sich die Stadtbibliothek, so dass eine enge Zusa</w:t>
      </w:r>
      <w:r w:rsidR="00C75B87" w:rsidRPr="00867A2F">
        <w:t>m</w:t>
      </w:r>
      <w:r w:rsidR="00C75B87" w:rsidRPr="00867A2F">
        <w:t>menarbeit bei bestimmten Unterrichtsvorhaben möglich ist.</w:t>
      </w:r>
    </w:p>
    <w:p w:rsidR="00C75B87" w:rsidRPr="00867A2F" w:rsidRDefault="00C75B87" w:rsidP="00E978B6">
      <w:pPr>
        <w:pStyle w:val="StandardII"/>
      </w:pPr>
      <w:r w:rsidRPr="00867A2F">
        <w:t>In unser</w:t>
      </w:r>
      <w:r w:rsidR="00743401">
        <w:t>e</w:t>
      </w:r>
      <w:r w:rsidRPr="00867A2F">
        <w:t>m Schulprogramm ist als wesentliches Ziel der Schule beschrieben, die Lernenden als Individuen mit jeweils besonderen Fähigkeiten, Stärken und Int</w:t>
      </w:r>
      <w:r w:rsidRPr="00867A2F">
        <w:t>e</w:t>
      </w:r>
      <w:r w:rsidRPr="00867A2F">
        <w:t>ressen in den Blick zu nehmen. Es ist ein wichtiges Anliegen, durch gezielte U</w:t>
      </w:r>
      <w:r w:rsidRPr="00867A2F">
        <w:t>n</w:t>
      </w:r>
      <w:r w:rsidRPr="00867A2F">
        <w:t>terstützung des Lernens die Potenziale jeder Schülerin und jedes Schülers in allen Bereichen optimal zu entwickeln. Um dieses Ziel zu erreichen, ist eine g</w:t>
      </w:r>
      <w:r w:rsidRPr="00867A2F">
        <w:t>e</w:t>
      </w:r>
      <w:r w:rsidRPr="00867A2F">
        <w:t>meinsame Vorgehensweise aller Fächer erforderlich. In einem längerfristigen Entwicklungsprozess arbeitet die Schule daran, die Bedingungen für erfolgre</w:t>
      </w:r>
      <w:r w:rsidRPr="00867A2F">
        <w:t>i</w:t>
      </w:r>
      <w:r w:rsidRPr="00867A2F">
        <w:t>ches und individuelles Lernen zu verbessern. Durch eine verstärkte Zusamme</w:t>
      </w:r>
      <w:r w:rsidRPr="00867A2F">
        <w:t>n</w:t>
      </w:r>
      <w:r w:rsidRPr="00867A2F">
        <w:t xml:space="preserve">arbeit und Koordinierung der Fachbereiche </w:t>
      </w:r>
      <w:r w:rsidR="008036FD">
        <w:t>werden</w:t>
      </w:r>
      <w:r w:rsidRPr="00867A2F">
        <w:t xml:space="preserve"> Bezüge zwischen Inhalten verschiedener Fächer hergestellt. Außerdem wird </w:t>
      </w:r>
      <w:r w:rsidR="00FF4296" w:rsidRPr="00867A2F">
        <w:t>das</w:t>
      </w:r>
      <w:r w:rsidRPr="00867A2F">
        <w:t xml:space="preserve"> fächerübergreifende Ko</w:t>
      </w:r>
      <w:r w:rsidRPr="00867A2F">
        <w:t>n</w:t>
      </w:r>
      <w:r w:rsidRPr="00867A2F">
        <w:lastRenderedPageBreak/>
        <w:t xml:space="preserve">zept für Hausaufgaben und Lernzeiten </w:t>
      </w:r>
      <w:r w:rsidR="00FF4296" w:rsidRPr="00867A2F">
        <w:t>weiter</w:t>
      </w:r>
      <w:r w:rsidRPr="00867A2F">
        <w:t>entwickelt. Im Nachmittagsunterricht erhalten Schülerinnen und Schüler im Rahmen von Projekten und Arbeitsg</w:t>
      </w:r>
      <w:r w:rsidRPr="00867A2F">
        <w:t>e</w:t>
      </w:r>
      <w:r w:rsidRPr="00867A2F">
        <w:t>meinschaften erweiterte Bildungsangebote.</w:t>
      </w:r>
    </w:p>
    <w:p w:rsidR="00C75B87" w:rsidRPr="00343FCC" w:rsidRDefault="00C75B87" w:rsidP="00E978B6">
      <w:pPr>
        <w:pStyle w:val="StandardII"/>
        <w:rPr>
          <w:i/>
        </w:rPr>
      </w:pPr>
      <w:r w:rsidRPr="00343FCC">
        <w:rPr>
          <w:i/>
        </w:rPr>
        <w:t xml:space="preserve">Die Fachgruppe </w:t>
      </w:r>
      <w:r w:rsidR="00BE476C" w:rsidRPr="00343FCC">
        <w:rPr>
          <w:i/>
        </w:rPr>
        <w:t>Latein</w:t>
      </w:r>
    </w:p>
    <w:p w:rsidR="00C75B87" w:rsidRDefault="00C75B87" w:rsidP="00E978B6">
      <w:pPr>
        <w:pStyle w:val="StandardII"/>
      </w:pPr>
      <w:r w:rsidRPr="00867A2F">
        <w:t>Insgesamt umfasst die Fach</w:t>
      </w:r>
      <w:r w:rsidR="007A5AB3">
        <w:t>gruppe</w:t>
      </w:r>
      <w:r w:rsidRPr="00867A2F">
        <w:t xml:space="preserve"> Latein </w:t>
      </w:r>
      <w:r w:rsidR="00FF4296" w:rsidRPr="00867A2F">
        <w:t xml:space="preserve">fünf </w:t>
      </w:r>
      <w:r w:rsidRPr="00867A2F">
        <w:t xml:space="preserve">Lehrkräfte, </w:t>
      </w:r>
      <w:r w:rsidR="00DB7A70">
        <w:t>die</w:t>
      </w:r>
      <w:r w:rsidRPr="00867A2F">
        <w:t xml:space="preserve"> alle die Fakultas für Latein in der Sekundarstuf</w:t>
      </w:r>
      <w:r w:rsidR="007A5AB3">
        <w:t>e I und II besitzen. Die Fachkonferenz</w:t>
      </w:r>
      <w:r w:rsidRPr="00867A2F">
        <w:t xml:space="preserve"> tritt minde</w:t>
      </w:r>
      <w:r w:rsidRPr="00867A2F">
        <w:t>s</w:t>
      </w:r>
      <w:r w:rsidRPr="00867A2F">
        <w:t xml:space="preserve">tens einmal pro Schulhalbjahr zusammen, um notwendige Absprachen zu treffen. In der Regel nimmt auch ein Mitglied der Elternpflegschaft </w:t>
      </w:r>
      <w:r w:rsidR="00367B38">
        <w:t>sowie der Schülerve</w:t>
      </w:r>
      <w:r w:rsidR="00367B38">
        <w:t>r</w:t>
      </w:r>
      <w:r w:rsidR="00367B38">
        <w:t xml:space="preserve">tretung </w:t>
      </w:r>
      <w:r w:rsidRPr="00867A2F">
        <w:t xml:space="preserve">an den Sitzungen teil. Außerdem finden </w:t>
      </w:r>
      <w:r w:rsidR="00367B38">
        <w:t xml:space="preserve">innerhalb der Fachgruppe </w:t>
      </w:r>
      <w:r w:rsidRPr="00867A2F">
        <w:t xml:space="preserve">zu bestimmten Aufgaben </w:t>
      </w:r>
      <w:r w:rsidR="00FF4296" w:rsidRPr="00867A2F">
        <w:t>weitere Besprechungen</w:t>
      </w:r>
      <w:r w:rsidRPr="00867A2F">
        <w:t xml:space="preserve"> statt.</w:t>
      </w:r>
    </w:p>
    <w:p w:rsidR="00905283" w:rsidRPr="00867A2F" w:rsidRDefault="00905283" w:rsidP="00E978B6">
      <w:pPr>
        <w:pStyle w:val="StandardII"/>
      </w:pPr>
      <w:r>
        <w:t>Darüber hinaus findet einmal jährlich eine gemeinsame Sitzung der Fachgruppen Englisch, Französisch und Latein statt, in der gemeinsame Absprachen – insb</w:t>
      </w:r>
      <w:r>
        <w:t>e</w:t>
      </w:r>
      <w:r>
        <w:t>sondere vor dem Hintergrund des Nutzens von Synergien zur fachübergreife</w:t>
      </w:r>
      <w:r>
        <w:t>n</w:t>
      </w:r>
      <w:r>
        <w:t>den Vernetzung und Entlastung von Schülerinnen und Schülern – getroffen we</w:t>
      </w:r>
      <w:r>
        <w:t>r</w:t>
      </w:r>
      <w:r>
        <w:t>den.</w:t>
      </w:r>
    </w:p>
    <w:p w:rsidR="00C75B87" w:rsidRPr="00867A2F" w:rsidRDefault="00C75B87" w:rsidP="00E978B6">
      <w:pPr>
        <w:pStyle w:val="StandardII"/>
      </w:pPr>
      <w:r w:rsidRPr="00867A2F">
        <w:t>Um die Lehrkräfte bei der Unterrichtsplanung zu unterstützen, stehen ausgea</w:t>
      </w:r>
      <w:r w:rsidRPr="00867A2F">
        <w:t>r</w:t>
      </w:r>
      <w:r w:rsidRPr="00867A2F">
        <w:t>beitete Unterrichtsreihen und Materialien, die zu früheren Unterrichtsprojekten angefertigt und gesammelt worden sind, sowie Materialien von Schulbuchverl</w:t>
      </w:r>
      <w:r w:rsidRPr="00867A2F">
        <w:t>a</w:t>
      </w:r>
      <w:r w:rsidRPr="00867A2F">
        <w:t>gen zur Verfü</w:t>
      </w:r>
      <w:r w:rsidR="00BE476C" w:rsidRPr="00867A2F">
        <w:t>gung.</w:t>
      </w:r>
    </w:p>
    <w:p w:rsidR="00C75B87" w:rsidRPr="00343FCC" w:rsidRDefault="00C75B87" w:rsidP="00E978B6">
      <w:pPr>
        <w:pStyle w:val="StandardII"/>
        <w:rPr>
          <w:i/>
        </w:rPr>
      </w:pPr>
      <w:r w:rsidRPr="00343FCC">
        <w:rPr>
          <w:i/>
        </w:rPr>
        <w:t>Bedingungen des Unterrichts</w:t>
      </w:r>
    </w:p>
    <w:p w:rsidR="00C75B87" w:rsidRPr="00867A2F" w:rsidRDefault="00C75B87" w:rsidP="00E978B6">
      <w:pPr>
        <w:pStyle w:val="StandardII"/>
      </w:pPr>
      <w:r w:rsidRPr="00867A2F">
        <w:t xml:space="preserve">Latein wird als zweite Fremdsprache neben Französisch in Klasse 6 und </w:t>
      </w:r>
      <w:r w:rsidR="00B169DA">
        <w:t>a</w:t>
      </w:r>
      <w:r w:rsidRPr="00867A2F">
        <w:t>ls neu einsetzende Fremdsprache in der Einführungsphase angeboten. In der Jah</w:t>
      </w:r>
      <w:r w:rsidRPr="00867A2F">
        <w:t>r</w:t>
      </w:r>
      <w:r w:rsidRPr="00867A2F">
        <w:t>gangsstufe 6 wählen die Schüler</w:t>
      </w:r>
      <w:r w:rsidR="00FF4296" w:rsidRPr="00867A2F">
        <w:t>innen und Schüler</w:t>
      </w:r>
      <w:r w:rsidR="009E5BF6">
        <w:t xml:space="preserve"> überwiegend Latein; in der Oberstufe lassen sich in der Regel Grun</w:t>
      </w:r>
      <w:r w:rsidRPr="00867A2F">
        <w:t>dkurse</w:t>
      </w:r>
      <w:r w:rsidR="009E5BF6">
        <w:t xml:space="preserve"> einrichten</w:t>
      </w:r>
      <w:r w:rsidRPr="00867A2F">
        <w:t>, die bis zum Abitur führen</w:t>
      </w:r>
      <w:r w:rsidR="009E5BF6">
        <w:t>; Leistungskurse lassen sich seltener realisieren</w:t>
      </w:r>
      <w:r w:rsidRPr="00867A2F">
        <w:t>.</w:t>
      </w:r>
    </w:p>
    <w:p w:rsidR="00C75B87" w:rsidRPr="00867A2F" w:rsidRDefault="00C75B87" w:rsidP="00E978B6">
      <w:pPr>
        <w:pStyle w:val="StandardII"/>
      </w:pPr>
      <w:r w:rsidRPr="00867A2F">
        <w:t>Zur Unterstützung leistungsschwächerer Schüler</w:t>
      </w:r>
      <w:r w:rsidR="00FF4296" w:rsidRPr="00867A2F">
        <w:t>innen und Schüler</w:t>
      </w:r>
      <w:r w:rsidRPr="00867A2F">
        <w:t xml:space="preserve"> werden in der Einführungsphase Vertiefungskurse mit gezielten Maßnahmen zum Umgang mit der Heterogenität der Lerngruppe angeboten. Ferner bestehen seit 2012 Projek</w:t>
      </w:r>
      <w:r w:rsidRPr="00867A2F">
        <w:t>t</w:t>
      </w:r>
      <w:r w:rsidRPr="00867A2F">
        <w:t xml:space="preserve">kurse auch im Fach Latein, in der Regel in Kooperation mit einem weiteren Fach (z.B. </w:t>
      </w:r>
      <w:r w:rsidR="00780172">
        <w:t>Geschichte,</w:t>
      </w:r>
      <w:r w:rsidRPr="00867A2F">
        <w:t xml:space="preserve"> Musik).</w:t>
      </w:r>
    </w:p>
    <w:p w:rsidR="00C75B87" w:rsidRPr="00867A2F" w:rsidRDefault="00C75B87" w:rsidP="00E978B6">
      <w:pPr>
        <w:pStyle w:val="StandardII"/>
      </w:pPr>
      <w:r w:rsidRPr="00867A2F">
        <w:t>Die Schule verfügt über einen Fachraum Latein. Darüber hinaus können insg</w:t>
      </w:r>
      <w:r w:rsidRPr="00867A2F">
        <w:t>e</w:t>
      </w:r>
      <w:r w:rsidRPr="00867A2F">
        <w:t>samt drei vollständig ausgerüstete Computerräume für unterrichtl</w:t>
      </w:r>
      <w:r w:rsidR="00BE476C" w:rsidRPr="00867A2F">
        <w:t>iche Zwecke mit genutzt werden.</w:t>
      </w:r>
    </w:p>
    <w:p w:rsidR="00C75B87" w:rsidRPr="00343FCC" w:rsidRDefault="00C75B87" w:rsidP="00E978B6">
      <w:pPr>
        <w:pStyle w:val="StandardII"/>
        <w:rPr>
          <w:i/>
        </w:rPr>
      </w:pPr>
      <w:r w:rsidRPr="00343FCC">
        <w:rPr>
          <w:i/>
        </w:rPr>
        <w:t>Verantwortliche der Fachgruppe</w:t>
      </w:r>
    </w:p>
    <w:p w:rsidR="00C75B87" w:rsidRPr="009E5BF6" w:rsidRDefault="009E5BF6" w:rsidP="009E5BF6">
      <w:pPr>
        <w:ind w:left="851"/>
        <w:rPr>
          <w:rFonts w:eastAsia="Calibri"/>
          <w:sz w:val="22"/>
          <w:szCs w:val="22"/>
          <w:lang w:eastAsia="en-US"/>
        </w:rPr>
      </w:pPr>
      <w:r>
        <w:rPr>
          <w:rFonts w:eastAsia="Calibri"/>
          <w:sz w:val="22"/>
          <w:szCs w:val="22"/>
          <w:lang w:eastAsia="en-US"/>
        </w:rPr>
        <w:t>Fachgruppenvorsitz:</w:t>
      </w:r>
      <w:r>
        <w:rPr>
          <w:rFonts w:eastAsia="Calibri"/>
          <w:sz w:val="22"/>
          <w:szCs w:val="22"/>
          <w:lang w:eastAsia="en-US"/>
        </w:rPr>
        <w:tab/>
      </w:r>
      <w:r w:rsidR="00C75B87" w:rsidRPr="009E5BF6">
        <w:rPr>
          <w:rFonts w:eastAsia="Calibri"/>
          <w:sz w:val="22"/>
          <w:szCs w:val="22"/>
          <w:lang w:eastAsia="en-US"/>
        </w:rPr>
        <w:t>N. N.</w:t>
      </w:r>
    </w:p>
    <w:p w:rsidR="00C75B87" w:rsidRPr="009E5BF6" w:rsidRDefault="009E5BF6" w:rsidP="009E5BF6">
      <w:pPr>
        <w:ind w:left="851"/>
        <w:rPr>
          <w:rFonts w:eastAsia="Calibri"/>
          <w:sz w:val="22"/>
          <w:szCs w:val="22"/>
          <w:lang w:eastAsia="en-US"/>
        </w:rPr>
      </w:pPr>
      <w:r>
        <w:rPr>
          <w:rFonts w:eastAsia="Calibri"/>
          <w:sz w:val="22"/>
          <w:szCs w:val="22"/>
          <w:lang w:eastAsia="en-US"/>
        </w:rPr>
        <w:t>Stellvertretung:</w:t>
      </w:r>
      <w:r>
        <w:rPr>
          <w:rFonts w:eastAsia="Calibri"/>
          <w:sz w:val="22"/>
          <w:szCs w:val="22"/>
          <w:lang w:eastAsia="en-US"/>
        </w:rPr>
        <w:tab/>
      </w:r>
      <w:r>
        <w:rPr>
          <w:rFonts w:eastAsia="Calibri"/>
          <w:sz w:val="22"/>
          <w:szCs w:val="22"/>
          <w:lang w:eastAsia="en-US"/>
        </w:rPr>
        <w:tab/>
      </w:r>
      <w:r w:rsidR="00C75B87" w:rsidRPr="009E5BF6">
        <w:rPr>
          <w:rFonts w:eastAsia="Calibri"/>
          <w:sz w:val="22"/>
          <w:szCs w:val="22"/>
          <w:lang w:eastAsia="en-US"/>
        </w:rPr>
        <w:t>N. N.</w:t>
      </w:r>
    </w:p>
    <w:p w:rsidR="00C75B87" w:rsidRPr="009E5BF6" w:rsidRDefault="00C75B87" w:rsidP="009E5BF6">
      <w:pPr>
        <w:ind w:left="851"/>
        <w:rPr>
          <w:rFonts w:eastAsia="Calibri"/>
          <w:sz w:val="22"/>
          <w:szCs w:val="22"/>
          <w:lang w:eastAsia="en-US"/>
        </w:rPr>
      </w:pPr>
      <w:r w:rsidRPr="009E5BF6">
        <w:rPr>
          <w:rFonts w:eastAsia="Calibri"/>
          <w:sz w:val="22"/>
          <w:szCs w:val="22"/>
          <w:lang w:eastAsia="en-US"/>
        </w:rPr>
        <w:t>Pflege der Lehr- und Lernmaterialien: N. N.</w:t>
      </w:r>
    </w:p>
    <w:p w:rsidR="00E641BF" w:rsidRPr="002161EB" w:rsidRDefault="00E641BF" w:rsidP="00CE522F">
      <w:pPr>
        <w:pStyle w:val="berschrift1"/>
      </w:pPr>
      <w:bookmarkStart w:id="7" w:name="_Toc436052153"/>
      <w:r w:rsidRPr="002161EB">
        <w:lastRenderedPageBreak/>
        <w:t>2</w:t>
      </w:r>
      <w:r w:rsidRPr="002161EB">
        <w:tab/>
      </w:r>
      <w:bookmarkEnd w:id="4"/>
      <w:bookmarkEnd w:id="5"/>
      <w:bookmarkEnd w:id="6"/>
      <w:r w:rsidR="00CD3477" w:rsidRPr="002161EB">
        <w:t>Entscheidungen zum Unterricht</w:t>
      </w:r>
      <w:bookmarkEnd w:id="7"/>
    </w:p>
    <w:p w:rsidR="00D27F06" w:rsidRPr="00800990" w:rsidRDefault="00D27F06" w:rsidP="00B716A6">
      <w:pPr>
        <w:pStyle w:val="Hinweiskasten"/>
      </w:pPr>
      <w:bookmarkStart w:id="8" w:name="_Toc78947481"/>
      <w:bookmarkStart w:id="9" w:name="_Toc80167958"/>
      <w:bookmarkStart w:id="10" w:name="_Toc80169679"/>
      <w:r w:rsidRPr="00800990">
        <w:t>Die nachfolgend dargestellte Umsetzung der verbindlichen Kompetenze</w:t>
      </w:r>
      <w:r w:rsidRPr="00800990">
        <w:t>r</w:t>
      </w:r>
      <w:r w:rsidRPr="00800990">
        <w:t xml:space="preserve">wartungen des Kernlehrplans findet auf zwei Ebenen statt. </w:t>
      </w:r>
    </w:p>
    <w:p w:rsidR="00D27F06" w:rsidRPr="00800990" w:rsidRDefault="00D27F06" w:rsidP="00B716A6">
      <w:pPr>
        <w:pStyle w:val="Hinweiskasten"/>
      </w:pPr>
      <w:r w:rsidRPr="00800990">
        <w:t xml:space="preserve">Das </w:t>
      </w:r>
      <w:r w:rsidRPr="00800990">
        <w:rPr>
          <w:rStyle w:val="Hervorhebung"/>
          <w:rFonts w:cs="Arial"/>
          <w:sz w:val="22"/>
          <w:szCs w:val="22"/>
        </w:rPr>
        <w:t>Übersichtsraster</w:t>
      </w:r>
      <w:r w:rsidRPr="00800990">
        <w:t xml:space="preserve"> gibt den Lehrkräften einen raschen Überblick über die laut Fachkonferenz verbindlichen Unterrichtsvorhaben pro Schuljahr. </w:t>
      </w:r>
    </w:p>
    <w:p w:rsidR="00D27F06" w:rsidRDefault="00D27F06" w:rsidP="00B716A6">
      <w:pPr>
        <w:pStyle w:val="Hinweiskasten"/>
      </w:pPr>
      <w:r w:rsidRPr="00800990">
        <w:t xml:space="preserve">Die </w:t>
      </w:r>
      <w:r w:rsidRPr="00800990">
        <w:rPr>
          <w:rStyle w:val="Hervorhebung"/>
          <w:rFonts w:cs="Arial"/>
          <w:sz w:val="22"/>
          <w:szCs w:val="22"/>
        </w:rPr>
        <w:t>Konkretisierung von Unterrichtsvorhaben</w:t>
      </w:r>
      <w:r w:rsidRPr="00800990">
        <w:t xml:space="preserve"> </w:t>
      </w:r>
      <w:r w:rsidR="009D7441" w:rsidRPr="00800990">
        <w:t xml:space="preserve">verdeutlicht eine mögliche </w:t>
      </w:r>
      <w:r w:rsidR="00BE476C" w:rsidRPr="00800990">
        <w:t>S</w:t>
      </w:r>
      <w:r w:rsidR="00BE476C" w:rsidRPr="00800990">
        <w:t>e</w:t>
      </w:r>
      <w:r w:rsidR="00BE476C" w:rsidRPr="00800990">
        <w:t>quenzierung</w:t>
      </w:r>
      <w:r w:rsidR="009D7441" w:rsidRPr="00800990">
        <w:t xml:space="preserve"> der Unterrichtsvorhaben mit weiteren Hinweisen</w:t>
      </w:r>
      <w:r w:rsidR="00B222C9" w:rsidRPr="00800990">
        <w:t>.</w:t>
      </w:r>
    </w:p>
    <w:p w:rsidR="00B716A6" w:rsidRPr="00272927" w:rsidRDefault="00B716A6">
      <w:pPr>
        <w:pStyle w:val="Hinweiskasten"/>
      </w:pPr>
      <w:r w:rsidRPr="00B716A6">
        <w:t>Die Unterrichtsvorhaben im schulinternen Lehrplan sind die vereinbarte Planungsgrundlage des Unterrichts. Sie weisen Wege zur systematischen Anlage und Weiterentwicklung sämtlicher im Kernlehrplan angeführter Kompetenzen aus. Dies entspricht der Verpflichtung jeder Lehrkraft, alle Kompetenzerwartungen des Kernlehrplans bei den Lernenden auszubi</w:t>
      </w:r>
      <w:r w:rsidRPr="00B716A6">
        <w:t>l</w:t>
      </w:r>
      <w:r w:rsidRPr="00B716A6">
        <w:t>den und zu fördern.</w:t>
      </w:r>
    </w:p>
    <w:p w:rsidR="00CD3477" w:rsidRPr="00800990" w:rsidRDefault="0047618D" w:rsidP="000A7C95">
      <w:pPr>
        <w:pStyle w:val="berschrift2"/>
        <w:rPr>
          <w:rFonts w:cs="Arial"/>
          <w:sz w:val="22"/>
          <w:szCs w:val="22"/>
        </w:rPr>
      </w:pPr>
      <w:bookmarkStart w:id="11" w:name="_Toc436052154"/>
      <w:r>
        <w:rPr>
          <w:rFonts w:cs="Arial"/>
          <w:sz w:val="22"/>
          <w:szCs w:val="22"/>
        </w:rPr>
        <w:t>2.1</w:t>
      </w:r>
      <w:r>
        <w:rPr>
          <w:rFonts w:cs="Arial"/>
          <w:sz w:val="22"/>
          <w:szCs w:val="22"/>
        </w:rPr>
        <w:tab/>
      </w:r>
      <w:r w:rsidR="00CD3477" w:rsidRPr="00800990">
        <w:rPr>
          <w:rFonts w:cs="Arial"/>
          <w:sz w:val="22"/>
          <w:szCs w:val="22"/>
        </w:rPr>
        <w:t>Unterrichtsvorhaben</w:t>
      </w:r>
      <w:bookmarkEnd w:id="11"/>
    </w:p>
    <w:p w:rsidR="007A4549" w:rsidRPr="00800990" w:rsidRDefault="00B716A6" w:rsidP="007A4549">
      <w:pPr>
        <w:spacing w:after="240"/>
        <w:rPr>
          <w:rFonts w:cs="Arial"/>
          <w:sz w:val="22"/>
          <w:szCs w:val="22"/>
        </w:rPr>
      </w:pPr>
      <w:r>
        <w:rPr>
          <w:rFonts w:cs="Arial"/>
          <w:sz w:val="22"/>
          <w:szCs w:val="22"/>
        </w:rPr>
        <w:t>Unterrichtsvorhaben werden</w:t>
      </w:r>
      <w:r w:rsidR="007A4549" w:rsidRPr="00800990">
        <w:rPr>
          <w:rFonts w:cs="Arial"/>
          <w:sz w:val="22"/>
          <w:szCs w:val="22"/>
        </w:rPr>
        <w:t xml:space="preserve"> auf zwei Ebenen</w:t>
      </w:r>
      <w:r>
        <w:rPr>
          <w:rFonts w:cs="Arial"/>
          <w:sz w:val="22"/>
          <w:szCs w:val="22"/>
        </w:rPr>
        <w:t>,</w:t>
      </w:r>
      <w:r w:rsidR="007A4549" w:rsidRPr="00800990">
        <w:rPr>
          <w:rFonts w:cs="Arial"/>
          <w:sz w:val="22"/>
          <w:szCs w:val="22"/>
        </w:rPr>
        <w:t xml:space="preserve"> der Übersichts- und der Konkret</w:t>
      </w:r>
      <w:r w:rsidR="007A4549" w:rsidRPr="00800990">
        <w:rPr>
          <w:rFonts w:cs="Arial"/>
          <w:sz w:val="22"/>
          <w:szCs w:val="22"/>
        </w:rPr>
        <w:t>i</w:t>
      </w:r>
      <w:r w:rsidR="007A4549" w:rsidRPr="00800990">
        <w:rPr>
          <w:rFonts w:cs="Arial"/>
          <w:sz w:val="22"/>
          <w:szCs w:val="22"/>
        </w:rPr>
        <w:t>sierungsebene</w:t>
      </w:r>
      <w:r>
        <w:rPr>
          <w:rFonts w:cs="Arial"/>
          <w:sz w:val="22"/>
          <w:szCs w:val="22"/>
        </w:rPr>
        <w:t xml:space="preserve"> beschrieben</w:t>
      </w:r>
      <w:r w:rsidR="007A4549" w:rsidRPr="00800990">
        <w:rPr>
          <w:rFonts w:cs="Arial"/>
          <w:sz w:val="22"/>
          <w:szCs w:val="22"/>
        </w:rPr>
        <w:t>.</w:t>
      </w:r>
    </w:p>
    <w:p w:rsidR="007A4549" w:rsidRPr="00BF5F1B" w:rsidRDefault="007A4549" w:rsidP="00272927">
      <w:pPr>
        <w:pStyle w:val="StandardII"/>
      </w:pPr>
      <w:r w:rsidRPr="00A3591C">
        <w:t>Im „Übersichtsraster Unterrichtsvorhaben“ (Kapitel 2.1.1) wird die für alle Le</w:t>
      </w:r>
      <w:r w:rsidRPr="000E06C2">
        <w:t>hr</w:t>
      </w:r>
      <w:r w:rsidRPr="000E06C2">
        <w:t>e</w:t>
      </w:r>
      <w:r w:rsidRPr="00BF5F1B">
        <w:t xml:space="preserve">rinnen und Lehrer gemäß Fachkonferenzbeschluss </w:t>
      </w:r>
      <w:r w:rsidRPr="00BF5F1B">
        <w:rPr>
          <w:rStyle w:val="Hervorhebung"/>
          <w:i w:val="0"/>
          <w:iCs w:val="0"/>
        </w:rPr>
        <w:t>verbindliche</w:t>
      </w:r>
      <w:r w:rsidRPr="00BF5F1B">
        <w:t xml:space="preserve"> Verteilung der Unterrichtsvorhaben dargestellt. Das Übersichtsraster dient dazu, </w:t>
      </w:r>
      <w:r w:rsidR="007F4833" w:rsidRPr="00BF5F1B">
        <w:t xml:space="preserve">allen am </w:t>
      </w:r>
      <w:r w:rsidR="007F4833" w:rsidRPr="00A3591C">
        <w:t>Bi</w:t>
      </w:r>
      <w:r w:rsidR="007F4833" w:rsidRPr="000E06C2">
        <w:t>l</w:t>
      </w:r>
      <w:r w:rsidR="007F4833" w:rsidRPr="000E06C2">
        <w:t>dungspro</w:t>
      </w:r>
      <w:r w:rsidR="007F4833" w:rsidRPr="00A3591C">
        <w:t>zess Beteiligten</w:t>
      </w:r>
      <w:r w:rsidRPr="000E06C2">
        <w:t xml:space="preserve"> einen schnellen Überblick über die Zuordnung der U</w:t>
      </w:r>
      <w:r w:rsidRPr="000E06C2">
        <w:t>n</w:t>
      </w:r>
      <w:r w:rsidRPr="00BF5F1B">
        <w:t xml:space="preserve">terrichtsvorhaben zu den einzelnen Jahrgangsstufen sowie den im Kernlehrplan genannten </w:t>
      </w:r>
      <w:r w:rsidR="001A1D45" w:rsidRPr="00BF5F1B">
        <w:t>Themenfeldern</w:t>
      </w:r>
      <w:r w:rsidRPr="00BF5F1B">
        <w:t xml:space="preserve"> zu verschaffen. Um Klarheit für die Lehrkräfte herz</w:t>
      </w:r>
      <w:r w:rsidRPr="00BF5F1B">
        <w:t>u</w:t>
      </w:r>
      <w:r w:rsidRPr="00BF5F1B">
        <w:t xml:space="preserve">stellen und die Übersichtlichkeit zu gewährleisten, werden in der Kategorie „Kompetenzen“ an dieser Stelle nur die </w:t>
      </w:r>
      <w:r w:rsidR="001A1D45" w:rsidRPr="00BF5F1B">
        <w:t>zentral mit diesem Unterrichtsvorhaben</w:t>
      </w:r>
      <w:r w:rsidRPr="00BF5F1B">
        <w:t xml:space="preserve"> </w:t>
      </w:r>
      <w:r w:rsidR="001A1D45" w:rsidRPr="00BF5F1B">
        <w:t xml:space="preserve">verknüpften </w:t>
      </w:r>
      <w:r w:rsidRPr="00BF5F1B">
        <w:t xml:space="preserve">Kompetenzerwartungen </w:t>
      </w:r>
      <w:r w:rsidR="00A76F7B" w:rsidRPr="00BF5F1B">
        <w:t xml:space="preserve">in gekürzter Form </w:t>
      </w:r>
      <w:r w:rsidRPr="00BF5F1B">
        <w:t xml:space="preserve">ausgewiesen, während </w:t>
      </w:r>
      <w:r w:rsidR="00FF4296" w:rsidRPr="00BF5F1B">
        <w:t>weitere</w:t>
      </w:r>
      <w:r w:rsidR="001A1D45" w:rsidRPr="00BF5F1B">
        <w:t xml:space="preserve"> damit verbundene</w:t>
      </w:r>
      <w:r w:rsidRPr="00BF5F1B">
        <w:t xml:space="preserve"> Kompetenzerwartungen auf der Ebene konkretisierter Unterrichtsvorhaben Berücksichtigung finden. </w:t>
      </w:r>
      <w:r w:rsidR="00FF4296" w:rsidRPr="00BF5F1B">
        <w:t>Die Methodenkompetenzen wu</w:t>
      </w:r>
      <w:r w:rsidR="00FF4296" w:rsidRPr="00BF5F1B">
        <w:t>r</w:t>
      </w:r>
      <w:r w:rsidR="00FF4296" w:rsidRPr="00BF5F1B">
        <w:t xml:space="preserve">den nicht explizit aufgeführt, da diese einerseits mit den Bereichen der Sprach- und Textkompetenz untrennbar verknüpft sind und andererseits </w:t>
      </w:r>
      <w:r w:rsidR="00A76F7B" w:rsidRPr="00BF5F1B">
        <w:t>über die Jah</w:t>
      </w:r>
      <w:r w:rsidR="00A76F7B" w:rsidRPr="00BF5F1B">
        <w:t>r</w:t>
      </w:r>
      <w:r w:rsidR="00A76F7B" w:rsidRPr="00BF5F1B">
        <w:t xml:space="preserve">gangsstufen 6 bis 9 </w:t>
      </w:r>
      <w:r w:rsidR="00FF4296" w:rsidRPr="00BF5F1B">
        <w:t xml:space="preserve">vielfach </w:t>
      </w:r>
      <w:r w:rsidR="00A76F7B" w:rsidRPr="00BF5F1B">
        <w:t xml:space="preserve">und jeweils </w:t>
      </w:r>
      <w:r w:rsidR="00FF4296" w:rsidRPr="00BF5F1B">
        <w:t>in Abhängigkeit von eingesetztem Mat</w:t>
      </w:r>
      <w:r w:rsidR="00FF4296" w:rsidRPr="00BF5F1B">
        <w:t>e</w:t>
      </w:r>
      <w:r w:rsidR="00FF4296" w:rsidRPr="00BF5F1B">
        <w:t xml:space="preserve">rial und zu lesenden Texten vermittelt, geübt und angewendet werden. </w:t>
      </w:r>
      <w:r w:rsidRPr="00BF5F1B">
        <w:t>Der au</w:t>
      </w:r>
      <w:r w:rsidRPr="00BF5F1B">
        <w:t>s</w:t>
      </w:r>
      <w:r w:rsidRPr="00BF5F1B">
        <w:t>gewiesene Zeitbedarf versteht sich als grobe Orientierungsgröße, die nach B</w:t>
      </w:r>
      <w:r w:rsidRPr="00BF5F1B">
        <w:t>e</w:t>
      </w:r>
      <w:r w:rsidRPr="00BF5F1B">
        <w:t>darf über- oder unterschritten werden kann. Um Spielraum für Vertiefungen, b</w:t>
      </w:r>
      <w:r w:rsidRPr="00BF5F1B">
        <w:t>e</w:t>
      </w:r>
      <w:r w:rsidRPr="00BF5F1B">
        <w:t>sondere Schülerinteressen, aktuelle Themen bzw. die Erfordernisse anderer b</w:t>
      </w:r>
      <w:r w:rsidRPr="00BF5F1B">
        <w:t>e</w:t>
      </w:r>
      <w:r w:rsidRPr="00BF5F1B">
        <w:t xml:space="preserve">sonderer Ereignisse (z.B. Praktika, </w:t>
      </w:r>
      <w:r w:rsidR="001E7D14" w:rsidRPr="00BF5F1B">
        <w:t>Klassen</w:t>
      </w:r>
      <w:r w:rsidR="006E51CA" w:rsidRPr="00BF5F1B">
        <w:t xml:space="preserve">fahrten </w:t>
      </w:r>
      <w:r w:rsidRPr="00BF5F1B">
        <w:t>o.</w:t>
      </w:r>
      <w:r w:rsidR="00662CE8" w:rsidRPr="00BF5F1B">
        <w:t>Ä</w:t>
      </w:r>
      <w:r w:rsidRPr="00BF5F1B">
        <w:t xml:space="preserve">.) zu erhalten, wurden im Rahmen dieses </w:t>
      </w:r>
      <w:r w:rsidR="006E51CA" w:rsidRPr="00BF5F1B">
        <w:t xml:space="preserve">schulinternen Lehrplans </w:t>
      </w:r>
      <w:r w:rsidRPr="00BF5F1B">
        <w:t>ca. 75 Prozent der Bruttounterrichtszeit verplant</w:t>
      </w:r>
      <w:r w:rsidR="00D70DA1" w:rsidRPr="00BF5F1B">
        <w:t xml:space="preserve"> (d.h. 30 Unterrichtswochen/Schuljahr)</w:t>
      </w:r>
      <w:r w:rsidRPr="00BF5F1B">
        <w:t>.</w:t>
      </w:r>
    </w:p>
    <w:p w:rsidR="00A17E9A" w:rsidRDefault="007A4549" w:rsidP="00272927">
      <w:pPr>
        <w:pStyle w:val="StandardII"/>
      </w:pPr>
      <w:r w:rsidRPr="00BF5F1B">
        <w:lastRenderedPageBreak/>
        <w:t>Während der Fachkonferenzbeschluss zum „Übersichtsraster Unterrichtsvorh</w:t>
      </w:r>
      <w:r w:rsidRPr="00BF5F1B">
        <w:t>a</w:t>
      </w:r>
      <w:r w:rsidRPr="00BF5F1B">
        <w:t>ben“ zur Gewährleistung vergleichbarer Standards sowie zur Absicherung von Lerngruppenübertritten und Lehrkraftwechseln für alle Mitglieder der Fachkonf</w:t>
      </w:r>
      <w:r w:rsidRPr="00BF5F1B">
        <w:t>e</w:t>
      </w:r>
      <w:r w:rsidRPr="00BF5F1B">
        <w:t xml:space="preserve">renz </w:t>
      </w:r>
      <w:r w:rsidR="00702F80" w:rsidRPr="00BF5F1B">
        <w:t>verbindlich ist</w:t>
      </w:r>
      <w:r w:rsidRPr="00BF5F1B">
        <w:t>, besitzt die exemplarische Ausweisung „konkretisierter Unte</w:t>
      </w:r>
      <w:r w:rsidRPr="00BF5F1B">
        <w:t>r</w:t>
      </w:r>
      <w:r w:rsidRPr="00BF5F1B">
        <w:t xml:space="preserve">richtsvorhaben“ (Kapitel 2.1.2) </w:t>
      </w:r>
      <w:r w:rsidRPr="00BF5F1B">
        <w:rPr>
          <w:rStyle w:val="Hervorhebung"/>
          <w:i w:val="0"/>
          <w:iCs w:val="0"/>
        </w:rPr>
        <w:t>empfehlenden</w:t>
      </w:r>
      <w:r w:rsidRPr="00BF5F1B">
        <w:t xml:space="preserve"> Charakter. </w:t>
      </w:r>
      <w:r w:rsidR="007F4833" w:rsidRPr="00BF5F1B">
        <w:t>Lehrkräften, insbeso</w:t>
      </w:r>
      <w:r w:rsidR="007F4833" w:rsidRPr="00BF5F1B">
        <w:t>n</w:t>
      </w:r>
      <w:r w:rsidR="007F4833" w:rsidRPr="00BF5F1B">
        <w:t>de</w:t>
      </w:r>
      <w:r w:rsidR="009E5BF6" w:rsidRPr="00BF5F1B">
        <w:t>re</w:t>
      </w:r>
      <w:r w:rsidR="007F4833" w:rsidRPr="00BF5F1B">
        <w:t xml:space="preserve"> </w:t>
      </w:r>
      <w:r w:rsidRPr="00BF5F1B">
        <w:t>Referendarinnen und Referendaren sowie neuen Kolleginnen und Kollegen dienen diese vor allem zur standardbezogenen Orientierung</w:t>
      </w:r>
      <w:r w:rsidR="009D7441" w:rsidRPr="00BF5F1B">
        <w:t>. Darüber hinaus weist dieses Kapitel weitere unterri</w:t>
      </w:r>
      <w:r w:rsidR="00F310FA" w:rsidRPr="00BF5F1B">
        <w:t>chtsbezogene fachgruppeninterne</w:t>
      </w:r>
      <w:r w:rsidR="009D7441" w:rsidRPr="00BF5F1B">
        <w:t xml:space="preserve"> Abspr</w:t>
      </w:r>
      <w:r w:rsidR="009D7441" w:rsidRPr="00BF5F1B">
        <w:t>a</w:t>
      </w:r>
      <w:r w:rsidR="009D7441" w:rsidRPr="00BF5F1B">
        <w:t>chen zu didaktisch-methodischen Zugängen aus</w:t>
      </w:r>
      <w:r w:rsidRPr="00BF5F1B">
        <w:t>, die im Einzelnen auch den K</w:t>
      </w:r>
      <w:r w:rsidRPr="00BF5F1B">
        <w:t>a</w:t>
      </w:r>
      <w:r w:rsidRPr="00BF5F1B">
        <w:t>piteln 2.2 bis 2.4 zu entnehmen sind. Abweichungen von den vorgeschlagenen Vorgehensweisen bezüglich der konkretisierten Unterrichtsvorhaben sind im Rahmen der pädagogischen Freiheit der Lehrkräfte möglich. Sicherzustellen bleibt allerdings auch hier, dass im Rahmen der Umsetzung der Unterrichtsvo</w:t>
      </w:r>
      <w:r w:rsidRPr="00BF5F1B">
        <w:t>r</w:t>
      </w:r>
      <w:r w:rsidRPr="00BF5F1B">
        <w:t xml:space="preserve">haben insgesamt alle </w:t>
      </w:r>
      <w:r w:rsidR="00702F80" w:rsidRPr="00BF5F1B">
        <w:t>Kompetenzerwartungen</w:t>
      </w:r>
      <w:r w:rsidRPr="00BF5F1B">
        <w:t xml:space="preserve"> des Kernlehrplans Berücksicht</w:t>
      </w:r>
      <w:r w:rsidRPr="00BF5F1B">
        <w:t>i</w:t>
      </w:r>
      <w:r w:rsidRPr="00BF5F1B">
        <w:t>gung finden.</w:t>
      </w:r>
    </w:p>
    <w:p w:rsidR="00272927" w:rsidRPr="00272927" w:rsidRDefault="00272927" w:rsidP="00272927">
      <w:pPr>
        <w:pStyle w:val="StandardII"/>
        <w:sectPr w:rsidR="00272927" w:rsidRPr="00272927" w:rsidSect="00800990">
          <w:footerReference w:type="even" r:id="rId9"/>
          <w:footerReference w:type="default" r:id="rId10"/>
          <w:footerReference w:type="first" r:id="rId11"/>
          <w:pgSz w:w="11904" w:h="16838" w:code="9"/>
          <w:pgMar w:top="1418" w:right="1985" w:bottom="2552" w:left="1985" w:header="709" w:footer="1985" w:gutter="0"/>
          <w:cols w:space="708"/>
          <w:titlePg/>
        </w:sectPr>
      </w:pPr>
    </w:p>
    <w:p w:rsidR="00702F80" w:rsidRDefault="00702F80" w:rsidP="007A4549">
      <w:pPr>
        <w:spacing w:after="240"/>
        <w:rPr>
          <w:rFonts w:cs="Arial"/>
          <w:i/>
        </w:rPr>
        <w:sectPr w:rsidR="00702F80" w:rsidSect="00A17E9A">
          <w:type w:val="continuous"/>
          <w:pgSz w:w="11904" w:h="16838" w:code="9"/>
          <w:pgMar w:top="1985" w:right="1985" w:bottom="2552" w:left="1985" w:header="709" w:footer="1985" w:gutter="0"/>
          <w:cols w:space="708"/>
          <w:titlePg/>
        </w:sectPr>
      </w:pPr>
    </w:p>
    <w:p w:rsidR="00C61247" w:rsidRDefault="0047618D" w:rsidP="000A7C95">
      <w:pPr>
        <w:pStyle w:val="berschrift3"/>
      </w:pPr>
      <w:bookmarkStart w:id="12" w:name="_Toc436052155"/>
      <w:r>
        <w:lastRenderedPageBreak/>
        <w:t>2.1.1</w:t>
      </w:r>
      <w:r>
        <w:tab/>
      </w:r>
      <w:r w:rsidR="00C61247" w:rsidRPr="006218ED">
        <w:t>Übersichtsraster Unterrichtsvorhaben</w:t>
      </w:r>
      <w:bookmarkEnd w:id="12"/>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4709"/>
      </w:tblGrid>
      <w:tr w:rsidR="005E7D47" w:rsidRPr="00800990" w:rsidTr="00E3188A">
        <w:tc>
          <w:tcPr>
            <w:tcW w:w="14709" w:type="dxa"/>
            <w:shd w:val="clear" w:color="auto" w:fill="D9D9D9"/>
          </w:tcPr>
          <w:p w:rsidR="007D3C92" w:rsidRDefault="005E7D47" w:rsidP="00F73945">
            <w:pPr>
              <w:rPr>
                <w:sz w:val="22"/>
              </w:rPr>
            </w:pPr>
            <w:bookmarkStart w:id="13" w:name="_Toc176151041"/>
            <w:bookmarkEnd w:id="8"/>
            <w:bookmarkEnd w:id="9"/>
            <w:bookmarkEnd w:id="10"/>
            <w:r w:rsidRPr="00800990">
              <w:rPr>
                <w:rStyle w:val="Fett"/>
                <w:rFonts w:cs="Arial"/>
                <w:sz w:val="22"/>
              </w:rPr>
              <w:t>Hinweis:</w:t>
            </w:r>
            <w:r w:rsidRPr="00800990">
              <w:rPr>
                <w:sz w:val="22"/>
              </w:rPr>
              <w:t xml:space="preserve"> </w:t>
            </w:r>
            <w:r w:rsidR="000A66A6">
              <w:rPr>
                <w:sz w:val="22"/>
              </w:rPr>
              <w:t>Im F</w:t>
            </w:r>
            <w:r w:rsidRPr="00800990">
              <w:rPr>
                <w:sz w:val="22"/>
              </w:rPr>
              <w:t xml:space="preserve">olgenden werden die </w:t>
            </w:r>
            <w:r w:rsidR="00187EBB" w:rsidRPr="00800990">
              <w:rPr>
                <w:sz w:val="22"/>
              </w:rPr>
              <w:t xml:space="preserve">durch das jeweilige Unterrichtsvorhaben schwerpunktmäßig zu vermittelnden </w:t>
            </w:r>
            <w:r w:rsidRPr="00800990">
              <w:rPr>
                <w:sz w:val="22"/>
              </w:rPr>
              <w:t>Kompetenzerwartungen des Ker</w:t>
            </w:r>
            <w:r w:rsidRPr="00800990">
              <w:rPr>
                <w:sz w:val="22"/>
              </w:rPr>
              <w:t>n</w:t>
            </w:r>
            <w:r w:rsidRPr="00800990">
              <w:rPr>
                <w:sz w:val="22"/>
              </w:rPr>
              <w:t>lehrplans Latein</w:t>
            </w:r>
            <w:r w:rsidR="00187EBB" w:rsidRPr="00800990">
              <w:rPr>
                <w:sz w:val="22"/>
              </w:rPr>
              <w:t xml:space="preserve"> zwecks vereinfachter Lesbarkeit</w:t>
            </w:r>
            <w:r w:rsidRPr="00800990">
              <w:rPr>
                <w:sz w:val="22"/>
              </w:rPr>
              <w:t xml:space="preserve"> in gekürzter, </w:t>
            </w:r>
            <w:r w:rsidR="00187EBB" w:rsidRPr="00800990">
              <w:rPr>
                <w:sz w:val="22"/>
              </w:rPr>
              <w:t>jedoch substanziell unveränderter</w:t>
            </w:r>
            <w:r w:rsidRPr="00800990">
              <w:rPr>
                <w:sz w:val="22"/>
              </w:rPr>
              <w:t xml:space="preserve"> Formulierung </w:t>
            </w:r>
            <w:r w:rsidR="00187EBB" w:rsidRPr="00800990">
              <w:rPr>
                <w:sz w:val="22"/>
              </w:rPr>
              <w:t>aufgeführt.</w:t>
            </w:r>
            <w:r w:rsidR="007A1D51" w:rsidRPr="00800990">
              <w:rPr>
                <w:sz w:val="22"/>
              </w:rPr>
              <w:t xml:space="preserve"> </w:t>
            </w:r>
          </w:p>
          <w:p w:rsidR="00963521" w:rsidRDefault="00963521" w:rsidP="004C1E66">
            <w:pPr>
              <w:rPr>
                <w:sz w:val="22"/>
              </w:rPr>
            </w:pPr>
            <w:r w:rsidRPr="00963521">
              <w:rPr>
                <w:sz w:val="22"/>
              </w:rPr>
              <w:t>Diesem Beispiel für einen schulinternen Lehrplans liegt kein spezielles Lehrwerk zugrunde. In Anlehnung an typische Verläufe der Spracherwerb</w:t>
            </w:r>
            <w:r w:rsidRPr="00963521">
              <w:rPr>
                <w:sz w:val="22"/>
              </w:rPr>
              <w:t>s</w:t>
            </w:r>
            <w:r w:rsidRPr="00963521">
              <w:rPr>
                <w:sz w:val="22"/>
              </w:rPr>
              <w:t>phase wurden zwar sprachliche Schwerpunkte bezeichnet, während jedoch weitere Konkretisierungen u.a. in Form gezielter Hinweise auf Verschi</w:t>
            </w:r>
            <w:r w:rsidRPr="00963521">
              <w:rPr>
                <w:sz w:val="22"/>
              </w:rPr>
              <w:t>e</w:t>
            </w:r>
            <w:r w:rsidRPr="00963521">
              <w:rPr>
                <w:sz w:val="22"/>
              </w:rPr>
              <w:t>bung oder Auslassung grammatischer Inhalte nicht spezifisch, sondern nur allgemein erfolgen konnten.</w:t>
            </w:r>
          </w:p>
          <w:p w:rsidR="00E527E8" w:rsidRPr="00800990" w:rsidRDefault="007A1D51" w:rsidP="004C1E66">
            <w:pPr>
              <w:rPr>
                <w:rStyle w:val="Fett"/>
                <w:b w:val="0"/>
                <w:bCs w:val="0"/>
                <w:sz w:val="22"/>
              </w:rPr>
            </w:pPr>
            <w:r w:rsidRPr="00800990">
              <w:rPr>
                <w:rStyle w:val="Fett"/>
                <w:rFonts w:cs="Arial"/>
                <w:sz w:val="22"/>
              </w:rPr>
              <w:t xml:space="preserve">Lesehilfen: </w:t>
            </w:r>
            <w:r w:rsidRPr="00800990">
              <w:rPr>
                <w:rStyle w:val="Fett"/>
                <w:rFonts w:cs="Arial"/>
                <w:b w:val="0"/>
                <w:sz w:val="22"/>
              </w:rPr>
              <w:t xml:space="preserve">Zur besseren Lesbarkeit weisen Symbole </w:t>
            </w:r>
            <w:r w:rsidR="00B222C9" w:rsidRPr="00800990">
              <w:rPr>
                <w:rStyle w:val="Fett"/>
                <w:rFonts w:cs="Arial"/>
                <w:b w:val="0"/>
                <w:sz w:val="22"/>
              </w:rPr>
              <w:t xml:space="preserve">in der Spalte "Hinweise" </w:t>
            </w:r>
            <w:r w:rsidRPr="00800990">
              <w:rPr>
                <w:rStyle w:val="Fett"/>
                <w:rFonts w:cs="Arial"/>
                <w:b w:val="0"/>
                <w:sz w:val="22"/>
              </w:rPr>
              <w:t>Möglichkeiten der Entlastung für die Schülerinnen und Schüler aus.</w:t>
            </w:r>
            <w:r w:rsidR="007D3C92" w:rsidRPr="00800990">
              <w:rPr>
                <w:rStyle w:val="Fett"/>
                <w:rFonts w:cs="Arial"/>
                <w:sz w:val="22"/>
              </w:rPr>
              <w:t xml:space="preserve"> </w:t>
            </w:r>
            <w:r w:rsidR="00B222C9" w:rsidRPr="00800990">
              <w:rPr>
                <w:rStyle w:val="Fett"/>
                <w:rFonts w:cs="Arial"/>
                <w:b w:val="0"/>
                <w:sz w:val="22"/>
              </w:rPr>
              <w:t>E</w:t>
            </w:r>
            <w:r w:rsidRPr="00800990">
              <w:rPr>
                <w:rStyle w:val="Fett"/>
                <w:rFonts w:cs="Arial"/>
                <w:b w:val="0"/>
                <w:sz w:val="22"/>
              </w:rPr>
              <w:t xml:space="preserve">ntlastend wirkt </w:t>
            </w:r>
            <w:r w:rsidR="00B222C9" w:rsidRPr="00800990">
              <w:rPr>
                <w:rStyle w:val="Fett"/>
                <w:rFonts w:cs="Arial"/>
                <w:b w:val="0"/>
                <w:sz w:val="22"/>
              </w:rPr>
              <w:t xml:space="preserve">u.a. </w:t>
            </w:r>
            <w:r w:rsidRPr="00800990">
              <w:rPr>
                <w:rStyle w:val="Fett"/>
                <w:rFonts w:cs="Arial"/>
                <w:b w:val="0"/>
                <w:sz w:val="22"/>
              </w:rPr>
              <w:t>die Sichtbarwerdung</w:t>
            </w:r>
            <w:r w:rsidR="00B222C9" w:rsidRPr="00800990">
              <w:rPr>
                <w:rStyle w:val="Fett"/>
                <w:rFonts w:cs="Arial"/>
                <w:b w:val="0"/>
                <w:sz w:val="22"/>
              </w:rPr>
              <w:t xml:space="preserve"> und Bewusstmachung</w:t>
            </w:r>
            <w:r w:rsidRPr="00800990">
              <w:rPr>
                <w:rStyle w:val="Fett"/>
                <w:rFonts w:cs="Arial"/>
                <w:b w:val="0"/>
                <w:sz w:val="22"/>
              </w:rPr>
              <w:t xml:space="preserve"> von Zusammenhängen über die Fachgrenzen hinweg. </w:t>
            </w:r>
            <w:r w:rsidRPr="000A66A6">
              <w:rPr>
                <w:rStyle w:val="Fett"/>
                <w:rFonts w:cs="Arial"/>
                <w:i/>
                <w:sz w:val="22"/>
              </w:rPr>
              <w:t>Transfer</w:t>
            </w:r>
            <w:r w:rsidRPr="00800990">
              <w:rPr>
                <w:rStyle w:val="Fett"/>
                <w:rFonts w:cs="Arial"/>
                <w:b w:val="0"/>
                <w:sz w:val="22"/>
              </w:rPr>
              <w:t xml:space="preserve"> und </w:t>
            </w:r>
            <w:r w:rsidRPr="000A66A6">
              <w:rPr>
                <w:rStyle w:val="Fett"/>
                <w:rFonts w:cs="Arial"/>
                <w:i/>
                <w:sz w:val="22"/>
              </w:rPr>
              <w:t>fachübergre</w:t>
            </w:r>
            <w:r w:rsidRPr="000A66A6">
              <w:rPr>
                <w:rStyle w:val="Fett"/>
                <w:rFonts w:cs="Arial"/>
                <w:i/>
                <w:sz w:val="22"/>
              </w:rPr>
              <w:t>i</w:t>
            </w:r>
            <w:r w:rsidRPr="000A66A6">
              <w:rPr>
                <w:rStyle w:val="Fett"/>
                <w:rFonts w:cs="Arial"/>
                <w:i/>
                <w:sz w:val="22"/>
              </w:rPr>
              <w:t xml:space="preserve">fende </w:t>
            </w:r>
            <w:r w:rsidR="00333FC2" w:rsidRPr="000A66A6">
              <w:rPr>
                <w:rStyle w:val="Fett"/>
                <w:rFonts w:cs="Arial"/>
                <w:i/>
                <w:sz w:val="22"/>
              </w:rPr>
              <w:t>Unterrichtsgestaltung</w:t>
            </w:r>
            <w:r w:rsidR="00333FC2" w:rsidRPr="00800990">
              <w:rPr>
                <w:rStyle w:val="Fett"/>
                <w:rFonts w:cs="Arial"/>
                <w:b w:val="0"/>
                <w:sz w:val="22"/>
              </w:rPr>
              <w:t xml:space="preserve"> wird durch </w:t>
            </w:r>
            <w:r w:rsidR="00333FC2" w:rsidRPr="00800990">
              <w:rPr>
                <w:color w:val="000000"/>
                <w:sz w:val="22"/>
                <w:shd w:val="clear" w:color="auto" w:fill="F2F2F2"/>
              </w:rPr>
              <w:sym w:font="Wingdings 3" w:char="F046"/>
            </w:r>
            <w:r w:rsidR="005B5A39" w:rsidRPr="00800990">
              <w:rPr>
                <w:rStyle w:val="Fett"/>
                <w:rFonts w:cs="Arial"/>
                <w:sz w:val="22"/>
              </w:rPr>
              <w:t xml:space="preserve"> </w:t>
            </w:r>
            <w:r w:rsidR="00B8186F" w:rsidRPr="00800990">
              <w:rPr>
                <w:rStyle w:val="Fett"/>
                <w:rFonts w:cs="Arial"/>
                <w:b w:val="0"/>
                <w:sz w:val="22"/>
              </w:rPr>
              <w:t>dargestellt; das Bezugsfach wird dabei als Kürzel in Klammern dahinter vermerkt.</w:t>
            </w:r>
            <w:r w:rsidR="00333FC2" w:rsidRPr="00800990">
              <w:rPr>
                <w:rStyle w:val="Fett"/>
                <w:rFonts w:cs="Arial"/>
                <w:sz w:val="22"/>
              </w:rPr>
              <w:t xml:space="preserve"> </w:t>
            </w:r>
            <w:r w:rsidR="00333FC2" w:rsidRPr="000A66A6">
              <w:rPr>
                <w:rStyle w:val="Fett"/>
                <w:rFonts w:cs="Arial"/>
                <w:i/>
                <w:sz w:val="22"/>
              </w:rPr>
              <w:t>Lernschleifen</w:t>
            </w:r>
            <w:r w:rsidR="00333FC2" w:rsidRPr="000A66A6">
              <w:rPr>
                <w:rStyle w:val="Fett"/>
                <w:rFonts w:cs="Arial"/>
                <w:b w:val="0"/>
                <w:i/>
                <w:sz w:val="22"/>
              </w:rPr>
              <w:t xml:space="preserve"> </w:t>
            </w:r>
            <w:r w:rsidR="00333FC2" w:rsidRPr="00800990">
              <w:rPr>
                <w:rStyle w:val="Fett"/>
                <w:rFonts w:cs="Arial"/>
                <w:b w:val="0"/>
                <w:sz w:val="22"/>
              </w:rPr>
              <w:t xml:space="preserve">im Sinne von systematischer Wiederholung, fachimmanenter Vernetzung und Reorganisation verdeutlicht das Zeichen </w:t>
            </w:r>
            <w:r w:rsidR="00333FC2" w:rsidRPr="00800990">
              <w:rPr>
                <w:rStyle w:val="Fett"/>
                <w:rFonts w:cs="Arial"/>
                <w:sz w:val="22"/>
                <w:shd w:val="clear" w:color="auto" w:fill="F2F2F2"/>
              </w:rPr>
              <w:sym w:font="Wingdings 3" w:char="F042"/>
            </w:r>
            <w:r w:rsidR="00333FC2" w:rsidRPr="00800990">
              <w:rPr>
                <w:rStyle w:val="Fett"/>
                <w:rFonts w:cs="Arial"/>
                <w:b w:val="0"/>
                <w:sz w:val="22"/>
              </w:rPr>
              <w:t xml:space="preserve">. Auf </w:t>
            </w:r>
            <w:r w:rsidR="00333FC2" w:rsidRPr="000A66A6">
              <w:rPr>
                <w:rStyle w:val="Fett"/>
                <w:rFonts w:cs="Arial"/>
                <w:i/>
                <w:sz w:val="22"/>
              </w:rPr>
              <w:t>weiterführende und vertiefende Anmerkungen</w:t>
            </w:r>
            <w:r w:rsidR="00333FC2" w:rsidRPr="00800990">
              <w:rPr>
                <w:rStyle w:val="Fett"/>
                <w:rFonts w:cs="Arial"/>
                <w:b w:val="0"/>
                <w:sz w:val="22"/>
              </w:rPr>
              <w:t xml:space="preserve"> zur entlastenden Unterrichtsgestaltung in der Spracherwerbs- und Lektürephase verweist </w:t>
            </w:r>
            <w:r w:rsidR="00F73945" w:rsidRPr="00800990">
              <w:rPr>
                <w:sz w:val="22"/>
                <w:shd w:val="clear" w:color="auto" w:fill="F2F2F2"/>
              </w:rPr>
              <w:sym w:font="Wingdings 2" w:char="F031"/>
            </w:r>
            <w:r w:rsidR="00E84CA4" w:rsidRPr="00800990">
              <w:rPr>
                <w:sz w:val="22"/>
              </w:rPr>
              <w:t xml:space="preserve">, </w:t>
            </w:r>
            <w:r w:rsidR="00E84CA4" w:rsidRPr="00800990">
              <w:rPr>
                <w:rStyle w:val="Fett"/>
                <w:rFonts w:cs="Arial"/>
                <w:b w:val="0"/>
                <w:sz w:val="22"/>
              </w:rPr>
              <w:t>wobei sich der Abschnitt</w:t>
            </w:r>
            <w:r w:rsidR="00E84CA4" w:rsidRPr="00800990">
              <w:rPr>
                <w:rStyle w:val="Fett"/>
                <w:rFonts w:cs="Arial"/>
                <w:b w:val="0"/>
                <w:sz w:val="22"/>
              </w:rPr>
              <w:t>s</w:t>
            </w:r>
            <w:r w:rsidR="00E84CA4" w:rsidRPr="00800990">
              <w:rPr>
                <w:rStyle w:val="Fett"/>
                <w:rFonts w:cs="Arial"/>
                <w:b w:val="0"/>
                <w:sz w:val="22"/>
              </w:rPr>
              <w:t xml:space="preserve">verweis </w:t>
            </w:r>
            <w:r w:rsidR="000F6C48">
              <w:rPr>
                <w:rStyle w:val="Fett"/>
                <w:rFonts w:cs="Arial"/>
                <w:b w:val="0"/>
                <w:sz w:val="22"/>
              </w:rPr>
              <w:t xml:space="preserve">auf Kapitel 2.2 </w:t>
            </w:r>
            <w:r w:rsidR="00B8186F" w:rsidRPr="00800990">
              <w:rPr>
                <w:rStyle w:val="Fett"/>
                <w:rFonts w:cs="Arial"/>
                <w:b w:val="0"/>
                <w:sz w:val="22"/>
              </w:rPr>
              <w:t>bezieht.</w:t>
            </w:r>
          </w:p>
        </w:tc>
      </w:tr>
    </w:tbl>
    <w:p w:rsidR="00E3188A" w:rsidRPr="0035776B" w:rsidRDefault="00E3188A" w:rsidP="001A1D45">
      <w:pPr>
        <w:pStyle w:val="berschrift4"/>
        <w:rPr>
          <w:u w:color="000000"/>
        </w:rPr>
      </w:pPr>
      <w:r w:rsidRPr="0035776B">
        <w:rPr>
          <w:u w:color="000000"/>
        </w:rPr>
        <w:t>Jahrgangsstufe 6</w:t>
      </w:r>
    </w:p>
    <w:tbl>
      <w:tblPr>
        <w:tblW w:w="14570" w:type="dxa"/>
        <w:tblInd w:w="7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80" w:type="dxa"/>
          <w:left w:w="74" w:type="dxa"/>
          <w:bottom w:w="80" w:type="dxa"/>
          <w:right w:w="80" w:type="dxa"/>
        </w:tblCellMar>
        <w:tblLook w:val="04A0" w:firstRow="1" w:lastRow="0" w:firstColumn="1" w:lastColumn="0" w:noHBand="0" w:noVBand="1"/>
      </w:tblPr>
      <w:tblGrid>
        <w:gridCol w:w="2833"/>
        <w:gridCol w:w="6870"/>
        <w:gridCol w:w="4867"/>
      </w:tblGrid>
      <w:tr w:rsidR="00E3188A" w:rsidRPr="00645B41" w:rsidTr="005D7228">
        <w:trPr>
          <w:trHeight w:val="536"/>
        </w:trPr>
        <w:tc>
          <w:tcPr>
            <w:tcW w:w="2833"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5D7228">
            <w:pPr>
              <w:rPr>
                <w:rFonts w:eastAsia="Arial Unicode MS" w:cs="Arial"/>
                <w:b/>
                <w:color w:val="00000A"/>
                <w:sz w:val="22"/>
                <w:szCs w:val="22"/>
              </w:rPr>
            </w:pPr>
          </w:p>
        </w:tc>
        <w:tc>
          <w:tcPr>
            <w:tcW w:w="6870"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FF5C7B">
            <w:pPr>
              <w:ind w:left="351" w:hanging="283"/>
              <w:rPr>
                <w:rFonts w:eastAsia="Arial Unicode MS" w:cs="Arial"/>
                <w:b/>
                <w:sz w:val="22"/>
                <w:szCs w:val="22"/>
              </w:rPr>
            </w:pPr>
            <w:r w:rsidRPr="00645B41">
              <w:rPr>
                <w:rFonts w:eastAsia="Arial Unicode MS" w:cs="Arial"/>
                <w:b/>
                <w:sz w:val="22"/>
                <w:szCs w:val="22"/>
              </w:rPr>
              <w:t xml:space="preserve">Zentrale Kompetenzerwartungen </w:t>
            </w:r>
          </w:p>
          <w:p w:rsidR="00E3188A" w:rsidRPr="000A66A6" w:rsidRDefault="00E3188A" w:rsidP="00FF5C7B">
            <w:pPr>
              <w:ind w:left="351" w:hanging="283"/>
              <w:rPr>
                <w:rFonts w:eastAsia="Arial Unicode MS" w:cs="Arial"/>
                <w:sz w:val="22"/>
                <w:szCs w:val="22"/>
              </w:rPr>
            </w:pPr>
            <w:r w:rsidRPr="000A66A6">
              <w:rPr>
                <w:rFonts w:eastAsia="Arial Unicode MS" w:cs="Arial"/>
                <w:sz w:val="22"/>
                <w:szCs w:val="22"/>
              </w:rPr>
              <w:t>Die Schülerinnen und Schüler können…</w:t>
            </w:r>
          </w:p>
        </w:tc>
        <w:tc>
          <w:tcPr>
            <w:tcW w:w="4867"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7A7A18">
            <w:pPr>
              <w:rPr>
                <w:rFonts w:eastAsia="Arial Unicode MS" w:cs="Arial"/>
                <w:b/>
                <w:color w:val="000000"/>
                <w:sz w:val="22"/>
                <w:szCs w:val="22"/>
              </w:rPr>
            </w:pPr>
            <w:r w:rsidRPr="00645B41">
              <w:rPr>
                <w:rFonts w:eastAsia="Arial Unicode MS" w:cs="Arial"/>
                <w:b/>
                <w:color w:val="000000"/>
                <w:sz w:val="22"/>
                <w:szCs w:val="22"/>
              </w:rPr>
              <w:t>Hinweise</w:t>
            </w:r>
          </w:p>
        </w:tc>
      </w:tr>
      <w:tr w:rsidR="00E3188A" w:rsidRPr="00645B41" w:rsidTr="005D7228">
        <w:trPr>
          <w:trHeight w:val="349"/>
        </w:trPr>
        <w:tc>
          <w:tcPr>
            <w:tcW w:w="2833"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t>Unterrichtsvorhaben I</w:t>
            </w:r>
          </w:p>
          <w:p w:rsidR="005D7228" w:rsidRPr="00645B41" w:rsidRDefault="005D7228" w:rsidP="00A6535B">
            <w:pPr>
              <w:rPr>
                <w:rFonts w:eastAsia="Arial Unicode MS" w:cs="Arial"/>
                <w:b/>
                <w:color w:val="00000A"/>
                <w:sz w:val="22"/>
                <w:szCs w:val="22"/>
              </w:rPr>
            </w:pPr>
          </w:p>
          <w:p w:rsidR="00E3188A" w:rsidRPr="00645B41" w:rsidRDefault="005D7228" w:rsidP="00A6535B">
            <w:pPr>
              <w:rPr>
                <w:rFonts w:eastAsia="Arial Unicode MS" w:cs="Arial"/>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Treffpunkte im alten Rom</w:t>
            </w:r>
          </w:p>
          <w:p w:rsidR="005D7228" w:rsidRPr="00645B41" w:rsidRDefault="005D7228" w:rsidP="00A6535B">
            <w:pPr>
              <w:rPr>
                <w:rFonts w:eastAsia="Arial Unicode MS" w:cs="Arial"/>
                <w:color w:val="00000A"/>
                <w:sz w:val="22"/>
                <w:szCs w:val="22"/>
              </w:rPr>
            </w:pPr>
          </w:p>
          <w:p w:rsidR="00E3188A" w:rsidRPr="00645B41" w:rsidRDefault="005D7228" w:rsidP="00A6535B">
            <w:pPr>
              <w:rPr>
                <w:rFonts w:eastAsia="Arial Unicode MS" w:cs="Arial"/>
                <w:color w:val="00000A"/>
                <w:sz w:val="22"/>
                <w:szCs w:val="22"/>
              </w:rPr>
            </w:pPr>
            <w:r w:rsidRPr="00645B41">
              <w:rPr>
                <w:rFonts w:eastAsia="Arial Unicode MS" w:cs="Arial"/>
                <w:b/>
                <w:color w:val="00000A"/>
                <w:sz w:val="22"/>
                <w:szCs w:val="22"/>
              </w:rPr>
              <w:t xml:space="preserve">Themenfelder gem. </w:t>
            </w:r>
            <w:r w:rsidR="00716F8B" w:rsidRPr="00645B41">
              <w:rPr>
                <w:rFonts w:eastAsia="Arial Unicode MS" w:cs="Arial"/>
                <w:b/>
                <w:color w:val="00000A"/>
                <w:sz w:val="22"/>
                <w:szCs w:val="22"/>
              </w:rPr>
              <w:t>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Römische Alltagskultur/</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Rezeption und Tradition</w:t>
            </w:r>
          </w:p>
          <w:p w:rsidR="005D7228" w:rsidRPr="00645B41" w:rsidRDefault="005D7228" w:rsidP="00A6535B">
            <w:pPr>
              <w:rPr>
                <w:rFonts w:eastAsia="Arial Unicode MS" w:cs="Arial"/>
                <w:color w:val="00000A"/>
                <w:sz w:val="22"/>
                <w:szCs w:val="22"/>
              </w:rPr>
            </w:pPr>
          </w:p>
          <w:p w:rsidR="00E3188A" w:rsidRPr="00645B41" w:rsidRDefault="00B169DA" w:rsidP="00A6535B">
            <w:pPr>
              <w:rPr>
                <w:rFonts w:eastAsia="Arial Unicode MS" w:cs="Arial"/>
                <w:color w:val="00000A"/>
                <w:sz w:val="22"/>
                <w:szCs w:val="22"/>
              </w:rPr>
            </w:pPr>
            <w:r>
              <w:rPr>
                <w:rFonts w:eastAsia="Arial Unicode MS" w:cs="Arial"/>
                <w:b/>
                <w:color w:val="00000A"/>
                <w:sz w:val="22"/>
                <w:szCs w:val="22"/>
              </w:rPr>
              <w:t xml:space="preserve">Sprachl. </w:t>
            </w:r>
            <w:r w:rsidR="005D7228" w:rsidRPr="00645B41">
              <w:rPr>
                <w:rFonts w:eastAsia="Arial Unicode MS" w:cs="Arial"/>
                <w:b/>
                <w:color w:val="00000A"/>
                <w:sz w:val="22"/>
                <w:szCs w:val="22"/>
              </w:rPr>
              <w:t>Schwerpunkt</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Der einfache Satz und se</w:t>
            </w:r>
            <w:r w:rsidRPr="00645B41">
              <w:rPr>
                <w:rFonts w:eastAsia="Arial Unicode MS" w:cs="Arial"/>
                <w:color w:val="00000A"/>
                <w:sz w:val="22"/>
                <w:szCs w:val="22"/>
              </w:rPr>
              <w:t>i</w:t>
            </w:r>
            <w:r w:rsidRPr="00645B41">
              <w:rPr>
                <w:rFonts w:eastAsia="Arial Unicode MS" w:cs="Arial"/>
                <w:color w:val="00000A"/>
                <w:sz w:val="22"/>
                <w:szCs w:val="22"/>
              </w:rPr>
              <w:t>ne ersten Grundelemente</w:t>
            </w:r>
          </w:p>
          <w:p w:rsidR="005D7228" w:rsidRDefault="004C1E66" w:rsidP="00A6535B">
            <w:pPr>
              <w:rPr>
                <w:rFonts w:eastAsia="Arial Unicode MS" w:cs="Arial"/>
                <w:color w:val="00000A"/>
                <w:sz w:val="22"/>
                <w:szCs w:val="22"/>
              </w:rPr>
            </w:pPr>
            <w:r>
              <w:rPr>
                <w:rFonts w:eastAsia="Arial Unicode MS" w:cs="Arial"/>
                <w:color w:val="00000A"/>
                <w:sz w:val="22"/>
                <w:szCs w:val="22"/>
              </w:rPr>
              <w:t>Kasuslehre (N,Akk,Abl,Dat)</w:t>
            </w:r>
          </w:p>
          <w:p w:rsidR="004C1E66" w:rsidRPr="004C1E66" w:rsidRDefault="004C1E66" w:rsidP="00A6535B">
            <w:pPr>
              <w:rPr>
                <w:rFonts w:eastAsia="Arial Unicode MS" w:cs="Arial"/>
                <w:color w:val="00000A"/>
                <w:sz w:val="22"/>
                <w:szCs w:val="22"/>
              </w:rPr>
            </w:pPr>
            <w:r>
              <w:rPr>
                <w:rFonts w:eastAsia="Arial Unicode MS" w:cs="Arial"/>
                <w:color w:val="00000A"/>
                <w:sz w:val="22"/>
                <w:szCs w:val="22"/>
              </w:rPr>
              <w:t>Tempora (Präsens)</w:t>
            </w:r>
          </w:p>
          <w:p w:rsidR="004C1E66" w:rsidRDefault="004C1E66" w:rsidP="00A6535B">
            <w:pPr>
              <w:rPr>
                <w:rFonts w:eastAsia="Arial Unicode MS" w:cs="Arial"/>
                <w:b/>
                <w:color w:val="00000A"/>
                <w:sz w:val="22"/>
                <w:szCs w:val="22"/>
              </w:rPr>
            </w:pPr>
          </w:p>
          <w:p w:rsidR="00E3188A" w:rsidRPr="00645B41" w:rsidRDefault="005D7228" w:rsidP="00A6535B">
            <w:pPr>
              <w:rPr>
                <w:rFonts w:eastAsia="Arial Unicode MS" w:cs="Arial"/>
                <w:color w:val="00000A"/>
                <w:sz w:val="22"/>
                <w:szCs w:val="22"/>
              </w:rPr>
            </w:pPr>
            <w:r w:rsidRPr="00645B41">
              <w:rPr>
                <w:rFonts w:eastAsia="Arial Unicode MS" w:cs="Arial"/>
                <w:b/>
                <w:color w:val="00000A"/>
                <w:sz w:val="22"/>
                <w:szCs w:val="22"/>
              </w:rPr>
              <w:t>Zeitbedarf</w:t>
            </w:r>
          </w:p>
          <w:p w:rsidR="00A33099" w:rsidRPr="00645B41" w:rsidRDefault="004C1E66" w:rsidP="00A6535B">
            <w:pPr>
              <w:rPr>
                <w:rFonts w:eastAsia="Arial Unicode MS" w:cs="Arial"/>
                <w:color w:val="00000A"/>
                <w:sz w:val="22"/>
                <w:szCs w:val="22"/>
              </w:rPr>
            </w:pPr>
            <w:r>
              <w:rPr>
                <w:rFonts w:eastAsia="Arial Unicode MS" w:cs="Arial"/>
                <w:color w:val="00000A"/>
                <w:sz w:val="22"/>
                <w:szCs w:val="22"/>
              </w:rPr>
              <w:t>4</w:t>
            </w:r>
            <w:r w:rsidR="005D7228" w:rsidRPr="00645B41">
              <w:rPr>
                <w:rFonts w:eastAsia="Arial Unicode MS" w:cs="Arial"/>
                <w:color w:val="00000A"/>
                <w:sz w:val="22"/>
                <w:szCs w:val="22"/>
              </w:rPr>
              <w:t>0 Std.</w:t>
            </w:r>
          </w:p>
        </w:tc>
        <w:tc>
          <w:tcPr>
            <w:tcW w:w="6870" w:type="dxa"/>
            <w:tcBorders>
              <w:top w:val="single" w:sz="2" w:space="0" w:color="000001"/>
              <w:left w:val="single" w:sz="2" w:space="0" w:color="000001"/>
              <w:bottom w:val="single" w:sz="2" w:space="0" w:color="000001"/>
              <w:right w:val="single" w:sz="2" w:space="0" w:color="000001"/>
            </w:tcBorders>
            <w:shd w:val="clear" w:color="auto" w:fill="FFFFFF"/>
            <w:tcMar>
              <w:left w:w="74" w:type="dxa"/>
              <w:right w:w="188" w:type="dxa"/>
            </w:tcMar>
          </w:tcPr>
          <w:p w:rsidR="005D7228" w:rsidRPr="00645B41" w:rsidRDefault="005D7228" w:rsidP="00800990">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Bedeutungen lateinischer Wörter nennen</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Wortfamilien und Sachfelder bilden</w:t>
            </w:r>
          </w:p>
          <w:p w:rsidR="00E3188A"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Wörter in anderen Sprachen auf ihre lateinische Ausgangsform zurückführen</w:t>
            </w:r>
          </w:p>
          <w:p w:rsidR="00464BDA" w:rsidRPr="00464BDA" w:rsidRDefault="00464BDA" w:rsidP="00464BDA">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Indikativ und Imperativ beschreiben (und wiedergeben)</w:t>
            </w:r>
          </w:p>
          <w:p w:rsidR="00464BDA" w:rsidRPr="00464BDA" w:rsidRDefault="00464BDA" w:rsidP="00464BDA">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Kasusfunktionen beschreiben und wiedergeben</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Grundelemente des Formenbaus und deren Funktionen benennen</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Formen bestimmen und auf ihre Grundform zurückführen </w:t>
            </w:r>
          </w:p>
          <w:p w:rsidR="005D7228" w:rsidRPr="00645B41" w:rsidRDefault="005D7228" w:rsidP="00800990">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durch Hörverstehen zentrale Aussagen erfassen</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Sprech- und Erzählsituationen in Texten unterscheiden</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ein vorläufiges Sinnverständnis formulieren</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für die Texterschließung Morpheme identifizieren</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semantische und syntaktische Phänomene bestimmen</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einzelne Sätze erschließen</w:t>
            </w:r>
          </w:p>
          <w:p w:rsidR="00E3188A" w:rsidRPr="00645B41" w:rsidRDefault="00E3188A" w:rsidP="00037E55">
            <w:pPr>
              <w:pStyle w:val="Listenabsatz"/>
              <w:numPr>
                <w:ilvl w:val="0"/>
                <w:numId w:val="7"/>
              </w:numPr>
              <w:tabs>
                <w:tab w:val="left" w:pos="210"/>
                <w:tab w:val="left" w:pos="1120"/>
                <w:tab w:val="left" w:pos="1680"/>
                <w:tab w:val="left" w:pos="2240"/>
                <w:tab w:val="center" w:pos="3827"/>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lastRenderedPageBreak/>
              <w:t>Textsorten unterscheiden</w:t>
            </w:r>
            <w:r w:rsidRPr="00645B41">
              <w:rPr>
                <w:rFonts w:eastAsia="Times New Roman" w:cs="Arial"/>
                <w:color w:val="auto"/>
                <w:lang w:eastAsia="ja-JP"/>
              </w:rPr>
              <w:tab/>
            </w:r>
          </w:p>
          <w:p w:rsidR="005D7228" w:rsidRPr="00645B41" w:rsidRDefault="005D7228" w:rsidP="005D722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Bereiche des römischen Lebens benennen und beschreiben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diese Bereiche mit der eigenen Lebenswelt vergleichen</w:t>
            </w:r>
          </w:p>
        </w:tc>
        <w:tc>
          <w:tcPr>
            <w:tcW w:w="4867"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76270B" w:rsidRPr="00645B41" w:rsidRDefault="00F73945" w:rsidP="00F73945">
            <w:pPr>
              <w:rPr>
                <w:rFonts w:cs="Arial"/>
                <w:color w:val="000000"/>
                <w:sz w:val="22"/>
                <w:szCs w:val="22"/>
                <w:u w:color="00000A"/>
                <w:lang w:eastAsia="ja-JP" w:bidi="hi-IN"/>
              </w:rPr>
            </w:pPr>
            <w:r w:rsidRPr="001713CB">
              <w:rPr>
                <w:rFonts w:cs="Arial"/>
                <w:color w:val="000000"/>
                <w:sz w:val="22"/>
                <w:szCs w:val="22"/>
                <w:shd w:val="clear" w:color="auto" w:fill="BFBFBF"/>
              </w:rPr>
              <w:lastRenderedPageBreak/>
              <w:sym w:font="Wingdings 3" w:char="F046"/>
            </w:r>
            <w:r w:rsidRPr="00645B41">
              <w:rPr>
                <w:rFonts w:cs="Arial"/>
                <w:color w:val="000000"/>
                <w:sz w:val="22"/>
                <w:szCs w:val="22"/>
              </w:rPr>
              <w:t xml:space="preserve"> </w:t>
            </w:r>
            <w:r w:rsidR="009129E9" w:rsidRPr="00645B41">
              <w:rPr>
                <w:rFonts w:cs="Arial"/>
                <w:color w:val="000000"/>
                <w:sz w:val="22"/>
                <w:szCs w:val="22"/>
                <w:u w:color="00000A"/>
                <w:lang w:eastAsia="ja-JP" w:bidi="hi-IN"/>
              </w:rPr>
              <w:t>Wortschatzarbeit (</w:t>
            </w:r>
            <w:r w:rsidR="00C8217C">
              <w:rPr>
                <w:rFonts w:cs="Arial"/>
                <w:color w:val="000000"/>
                <w:sz w:val="22"/>
                <w:szCs w:val="22"/>
                <w:u w:color="00000A"/>
                <w:lang w:eastAsia="ja-JP" w:bidi="hi-IN"/>
              </w:rPr>
              <w:t xml:space="preserve">L </w:t>
            </w:r>
            <w:r w:rsidR="00C8217C" w:rsidRPr="00C8217C">
              <w:rPr>
                <w:rFonts w:cs="Arial"/>
                <w:color w:val="000000"/>
                <w:sz w:val="22"/>
                <w:szCs w:val="22"/>
                <w:u w:color="00000A"/>
                <w:lang w:eastAsia="ja-JP" w:bidi="hi-IN"/>
              </w:rPr>
              <w:sym w:font="Wingdings" w:char="F0F3"/>
            </w:r>
            <w:r w:rsidR="00C8217C">
              <w:rPr>
                <w:rFonts w:cs="Arial"/>
                <w:color w:val="000000"/>
                <w:sz w:val="22"/>
                <w:szCs w:val="22"/>
                <w:u w:color="00000A"/>
                <w:lang w:eastAsia="ja-JP" w:bidi="hi-IN"/>
              </w:rPr>
              <w:t xml:space="preserve"> </w:t>
            </w:r>
            <w:r w:rsidR="009129E9" w:rsidRPr="00645B41">
              <w:rPr>
                <w:rFonts w:cs="Arial"/>
                <w:color w:val="000000"/>
                <w:sz w:val="22"/>
                <w:szCs w:val="22"/>
                <w:u w:color="00000A"/>
                <w:lang w:eastAsia="ja-JP" w:bidi="hi-IN"/>
              </w:rPr>
              <w:t>E</w:t>
            </w:r>
            <w:r w:rsidR="00E3188A" w:rsidRPr="00645B41">
              <w:rPr>
                <w:rFonts w:cs="Arial"/>
                <w:color w:val="000000"/>
                <w:sz w:val="22"/>
                <w:szCs w:val="22"/>
                <w:u w:color="00000A"/>
                <w:lang w:eastAsia="ja-JP" w:bidi="hi-IN"/>
              </w:rPr>
              <w:t xml:space="preserve">) </w:t>
            </w:r>
          </w:p>
          <w:p w:rsidR="007A7A18" w:rsidRPr="00645B41" w:rsidRDefault="00E3188A" w:rsidP="007A7A1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645B41">
              <w:rPr>
                <w:rFonts w:eastAsia="Times New Roman" w:cs="Arial"/>
                <w:color w:val="000000"/>
                <w:lang w:eastAsia="ja-JP"/>
              </w:rPr>
              <w:t xml:space="preserve">Fremdwörter sowie Wortmaterial </w:t>
            </w:r>
          </w:p>
          <w:p w:rsidR="005D7228" w:rsidRPr="00645B41" w:rsidRDefault="005D7228" w:rsidP="005D7228">
            <w:pPr>
              <w:rPr>
                <w:rFonts w:cs="Arial"/>
                <w:color w:val="000000"/>
                <w:sz w:val="22"/>
                <w:szCs w:val="22"/>
              </w:rPr>
            </w:pPr>
            <w:r w:rsidRPr="001713CB">
              <w:rPr>
                <w:rFonts w:cs="Arial"/>
                <w:color w:val="000000"/>
                <w:sz w:val="22"/>
                <w:szCs w:val="22"/>
                <w:shd w:val="clear" w:color="auto" w:fill="BFBFBF"/>
              </w:rPr>
              <w:sym w:font="Wingdings 2" w:char="F031"/>
            </w:r>
            <w:r w:rsidRPr="00645B41">
              <w:rPr>
                <w:rFonts w:cs="Arial"/>
                <w:color w:val="000000"/>
                <w:sz w:val="22"/>
                <w:szCs w:val="22"/>
              </w:rPr>
              <w:t xml:space="preserve"> </w:t>
            </w:r>
            <w:r w:rsidR="00370F06">
              <w:rPr>
                <w:rFonts w:cs="Arial"/>
                <w:color w:val="000000"/>
                <w:sz w:val="22"/>
                <w:szCs w:val="22"/>
              </w:rPr>
              <w:t>Kap. 2.2</w:t>
            </w:r>
          </w:p>
          <w:p w:rsidR="00E3188A" w:rsidRPr="00645B41" w:rsidRDefault="00E3188A" w:rsidP="007A7A1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5D7228" w:rsidRPr="00645B41" w:rsidRDefault="005D7228" w:rsidP="007A7A1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6"/>
            </w:r>
            <w:r w:rsidR="00E3188A" w:rsidRPr="00645B41">
              <w:rPr>
                <w:rFonts w:eastAsia="Times New Roman" w:cs="Arial"/>
                <w:color w:val="000000"/>
                <w:lang w:eastAsia="ja-JP"/>
              </w:rPr>
              <w:t xml:space="preserve"> Hörverstehen</w:t>
            </w:r>
            <w:r w:rsidRPr="00645B41">
              <w:rPr>
                <w:rFonts w:eastAsia="Times New Roman" w:cs="Arial"/>
                <w:color w:val="000000"/>
                <w:lang w:eastAsia="ja-JP"/>
              </w:rPr>
              <w:t xml:space="preserve"> (E</w:t>
            </w:r>
            <w:r w:rsidR="00C8217C">
              <w:rPr>
                <w:rFonts w:eastAsia="Times New Roman" w:cs="Arial"/>
                <w:color w:val="000000"/>
                <w:lang w:eastAsia="ja-JP"/>
              </w:rPr>
              <w:t xml:space="preserve"> =&gt; L</w:t>
            </w:r>
            <w:r w:rsidRPr="00645B41">
              <w:rPr>
                <w:rFonts w:eastAsia="Times New Roman" w:cs="Arial"/>
                <w:color w:val="000000"/>
                <w:lang w:eastAsia="ja-JP"/>
              </w:rPr>
              <w:t>)</w:t>
            </w:r>
            <w:r w:rsidR="00E3188A" w:rsidRPr="00645B41">
              <w:rPr>
                <w:rFonts w:eastAsia="Times New Roman" w:cs="Arial"/>
                <w:color w:val="000000"/>
                <w:lang w:eastAsia="ja-JP"/>
              </w:rPr>
              <w:t>, Orientierung an vertrautem Spracherwerb</w:t>
            </w:r>
          </w:p>
          <w:p w:rsidR="005D7228" w:rsidRPr="00645B41" w:rsidRDefault="005D7228" w:rsidP="005D7228">
            <w:pPr>
              <w:rPr>
                <w:rFonts w:cs="Arial"/>
                <w:color w:val="000000"/>
                <w:sz w:val="22"/>
                <w:szCs w:val="22"/>
              </w:rPr>
            </w:pPr>
            <w:r w:rsidRPr="001713CB">
              <w:rPr>
                <w:rFonts w:cs="Arial"/>
                <w:color w:val="000000"/>
                <w:sz w:val="22"/>
                <w:szCs w:val="22"/>
                <w:shd w:val="clear" w:color="auto" w:fill="BFBFBF"/>
              </w:rPr>
              <w:sym w:font="Wingdings 2" w:char="F031"/>
            </w:r>
            <w:r w:rsidRPr="00645B41">
              <w:rPr>
                <w:rFonts w:cs="Arial"/>
                <w:color w:val="000000"/>
                <w:sz w:val="22"/>
                <w:szCs w:val="22"/>
              </w:rPr>
              <w:t xml:space="preserve"> </w:t>
            </w:r>
            <w:r w:rsidR="00370F06">
              <w:rPr>
                <w:rFonts w:cs="Arial"/>
                <w:color w:val="000000"/>
                <w:sz w:val="22"/>
                <w:szCs w:val="22"/>
              </w:rPr>
              <w:t>Kap. 2.2</w:t>
            </w:r>
          </w:p>
          <w:p w:rsidR="00E3188A" w:rsidRPr="00645B41" w:rsidRDefault="00E3188A" w:rsidP="007A7A1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7D3C92" w:rsidRPr="00645B41" w:rsidRDefault="00E3188A" w:rsidP="007A7A1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645B41">
              <w:rPr>
                <w:rFonts w:eastAsia="Times New Roman" w:cs="Arial"/>
                <w:color w:val="000000"/>
                <w:lang w:eastAsia="ja-JP"/>
              </w:rPr>
              <w:t>Text-Bild-Vergleiche</w:t>
            </w:r>
            <w:r w:rsidR="007D3C92" w:rsidRPr="00645B41">
              <w:rPr>
                <w:rFonts w:eastAsia="Times New Roman" w:cs="Arial"/>
                <w:color w:val="000000"/>
                <w:lang w:eastAsia="ja-JP"/>
              </w:rPr>
              <w:t xml:space="preserve"> </w:t>
            </w:r>
          </w:p>
          <w:p w:rsidR="005D7228" w:rsidRPr="00645B41" w:rsidRDefault="005D7228" w:rsidP="005D7228">
            <w:pPr>
              <w:rPr>
                <w:rFonts w:cs="Arial"/>
                <w:color w:val="000000"/>
                <w:sz w:val="22"/>
                <w:szCs w:val="22"/>
              </w:rPr>
            </w:pPr>
            <w:r w:rsidRPr="001713CB">
              <w:rPr>
                <w:rFonts w:cs="Arial"/>
                <w:color w:val="000000"/>
                <w:sz w:val="22"/>
                <w:szCs w:val="22"/>
                <w:shd w:val="clear" w:color="auto" w:fill="BFBFBF"/>
              </w:rPr>
              <w:sym w:font="Wingdings 2" w:char="F031"/>
            </w:r>
            <w:r w:rsidRPr="00645B41">
              <w:rPr>
                <w:rFonts w:cs="Arial"/>
                <w:color w:val="000000"/>
                <w:sz w:val="22"/>
                <w:szCs w:val="22"/>
              </w:rPr>
              <w:t xml:space="preserve"> </w:t>
            </w:r>
            <w:r w:rsidR="00370F06">
              <w:rPr>
                <w:rFonts w:cs="Arial"/>
                <w:color w:val="000000"/>
                <w:sz w:val="22"/>
                <w:szCs w:val="22"/>
              </w:rPr>
              <w:t>Kap. 2.2</w:t>
            </w:r>
          </w:p>
          <w:p w:rsidR="00E3188A" w:rsidRPr="00645B41" w:rsidRDefault="00E3188A" w:rsidP="007A7A1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tc>
      </w:tr>
      <w:tr w:rsidR="00E3188A" w:rsidRPr="00645B41" w:rsidTr="00FF5C7B">
        <w:trPr>
          <w:trHeight w:val="4324"/>
        </w:trPr>
        <w:tc>
          <w:tcPr>
            <w:tcW w:w="2833" w:type="dxa"/>
            <w:tcBorders>
              <w:left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lastRenderedPageBreak/>
              <w:t>Unterrichtsvorhaben II</w:t>
            </w:r>
          </w:p>
          <w:p w:rsidR="00E3188A" w:rsidRPr="00645B41" w:rsidRDefault="00E3188A" w:rsidP="00A6535B">
            <w:pPr>
              <w:rPr>
                <w:rFonts w:eastAsia="Arial Unicode MS" w:cs="Arial"/>
                <w:color w:val="00000A"/>
                <w:sz w:val="22"/>
                <w:szCs w:val="22"/>
              </w:rPr>
            </w:pPr>
          </w:p>
          <w:p w:rsidR="0019432E" w:rsidRPr="00645B41" w:rsidRDefault="0019432E" w:rsidP="0019432E">
            <w:pPr>
              <w:rPr>
                <w:rFonts w:eastAsia="Arial Unicode MS" w:cs="Arial"/>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Römisches Alltagsleben</w:t>
            </w:r>
          </w:p>
          <w:p w:rsidR="00E3188A" w:rsidRPr="00645B41" w:rsidRDefault="00E3188A" w:rsidP="00A6535B">
            <w:pPr>
              <w:rPr>
                <w:rFonts w:eastAsia="Arial Unicode MS" w:cs="Arial"/>
                <w:color w:val="00000A"/>
                <w:sz w:val="22"/>
                <w:szCs w:val="22"/>
              </w:rPr>
            </w:pPr>
          </w:p>
          <w:p w:rsidR="0019432E" w:rsidRPr="00645B41" w:rsidRDefault="0019432E" w:rsidP="0019432E">
            <w:pPr>
              <w:rPr>
                <w:rFonts w:eastAsia="Arial Unicode MS" w:cs="Arial"/>
                <w:color w:val="00000A"/>
                <w:sz w:val="22"/>
                <w:szCs w:val="22"/>
              </w:rPr>
            </w:pPr>
            <w:r w:rsidRPr="00645B41">
              <w:rPr>
                <w:rFonts w:eastAsia="Arial Unicode MS" w:cs="Arial"/>
                <w:b/>
                <w:color w:val="00000A"/>
                <w:sz w:val="22"/>
                <w:szCs w:val="22"/>
              </w:rPr>
              <w:t xml:space="preserve">Themenfelder gem. </w:t>
            </w:r>
            <w:r w:rsidR="00716F8B" w:rsidRPr="00645B41">
              <w:rPr>
                <w:rFonts w:eastAsia="Arial Unicode MS" w:cs="Arial"/>
                <w:b/>
                <w:color w:val="00000A"/>
                <w:sz w:val="22"/>
                <w:szCs w:val="22"/>
              </w:rPr>
              <w:t>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Römische Alltagskultur/</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Rezeption und Tradition</w:t>
            </w:r>
          </w:p>
          <w:p w:rsidR="00E3188A" w:rsidRPr="00645B41" w:rsidRDefault="00E3188A" w:rsidP="00A6535B">
            <w:pPr>
              <w:rPr>
                <w:rFonts w:eastAsia="Arial Unicode MS" w:cs="Arial"/>
                <w:color w:val="00000A"/>
                <w:sz w:val="22"/>
                <w:szCs w:val="22"/>
              </w:rPr>
            </w:pPr>
          </w:p>
          <w:p w:rsidR="0019432E" w:rsidRPr="00645B41" w:rsidRDefault="00B169DA" w:rsidP="0019432E">
            <w:pPr>
              <w:rPr>
                <w:rFonts w:eastAsia="Arial Unicode MS" w:cs="Arial"/>
                <w:color w:val="00000A"/>
                <w:sz w:val="22"/>
                <w:szCs w:val="22"/>
              </w:rPr>
            </w:pPr>
            <w:r>
              <w:rPr>
                <w:rFonts w:eastAsia="Arial Unicode MS" w:cs="Arial"/>
                <w:b/>
                <w:color w:val="00000A"/>
                <w:sz w:val="22"/>
                <w:szCs w:val="22"/>
              </w:rPr>
              <w:t xml:space="preserve">Sprachl. </w:t>
            </w:r>
            <w:r w:rsidR="0019432E" w:rsidRPr="00645B41">
              <w:rPr>
                <w:rFonts w:eastAsia="Arial Unicode MS" w:cs="Arial"/>
                <w:b/>
                <w:color w:val="00000A"/>
                <w:sz w:val="22"/>
                <w:szCs w:val="22"/>
              </w:rPr>
              <w:t>Schwerpunkt</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Der erweiterte einfache Satz</w:t>
            </w:r>
          </w:p>
          <w:p w:rsidR="004C1E66" w:rsidRDefault="004C1E66" w:rsidP="00A6535B">
            <w:pPr>
              <w:rPr>
                <w:rFonts w:eastAsia="Arial Unicode MS" w:cs="Arial"/>
                <w:color w:val="00000A"/>
                <w:sz w:val="22"/>
                <w:szCs w:val="22"/>
              </w:rPr>
            </w:pPr>
            <w:r>
              <w:rPr>
                <w:rFonts w:eastAsia="Arial Unicode MS" w:cs="Arial"/>
                <w:color w:val="00000A"/>
                <w:sz w:val="22"/>
                <w:szCs w:val="22"/>
              </w:rPr>
              <w:t>Kasuslehre (Gen)</w:t>
            </w:r>
          </w:p>
          <w:p w:rsidR="00E3188A" w:rsidRDefault="004C1E66" w:rsidP="00A6535B">
            <w:pPr>
              <w:rPr>
                <w:rFonts w:eastAsia="Arial Unicode MS" w:cs="Arial"/>
                <w:color w:val="00000A"/>
                <w:sz w:val="22"/>
                <w:szCs w:val="22"/>
              </w:rPr>
            </w:pPr>
            <w:r>
              <w:rPr>
                <w:rFonts w:eastAsia="Arial Unicode MS" w:cs="Arial"/>
                <w:color w:val="00000A"/>
                <w:sz w:val="22"/>
                <w:szCs w:val="22"/>
              </w:rPr>
              <w:t>Kongruenzen</w:t>
            </w:r>
          </w:p>
          <w:p w:rsidR="004C1E66" w:rsidRPr="00645B41" w:rsidRDefault="004C1E66" w:rsidP="00A6535B">
            <w:pPr>
              <w:rPr>
                <w:rFonts w:eastAsia="Arial Unicode MS" w:cs="Arial"/>
                <w:color w:val="00000A"/>
                <w:sz w:val="22"/>
                <w:szCs w:val="22"/>
              </w:rPr>
            </w:pPr>
          </w:p>
          <w:p w:rsidR="0019432E" w:rsidRPr="00645B41" w:rsidRDefault="0019432E" w:rsidP="0019432E">
            <w:pPr>
              <w:rPr>
                <w:rFonts w:eastAsia="Arial Unicode MS" w:cs="Arial"/>
                <w:color w:val="00000A"/>
                <w:sz w:val="22"/>
                <w:szCs w:val="22"/>
              </w:rPr>
            </w:pPr>
            <w:r w:rsidRPr="00645B41">
              <w:rPr>
                <w:rFonts w:eastAsia="Arial Unicode MS" w:cs="Arial"/>
                <w:b/>
                <w:color w:val="00000A"/>
                <w:sz w:val="22"/>
                <w:szCs w:val="22"/>
              </w:rPr>
              <w:t>Zeitbedarf</w:t>
            </w:r>
          </w:p>
          <w:p w:rsidR="00E3188A" w:rsidRPr="00645B41" w:rsidRDefault="004C1E66" w:rsidP="00A6535B">
            <w:pPr>
              <w:rPr>
                <w:rFonts w:eastAsia="Arial Unicode MS" w:cs="Arial"/>
                <w:color w:val="00000A"/>
                <w:sz w:val="22"/>
                <w:szCs w:val="22"/>
              </w:rPr>
            </w:pPr>
            <w:r>
              <w:rPr>
                <w:rFonts w:eastAsia="Arial Unicode MS" w:cs="Arial"/>
                <w:color w:val="00000A"/>
                <w:sz w:val="22"/>
                <w:szCs w:val="22"/>
              </w:rPr>
              <w:t>4</w:t>
            </w:r>
            <w:r w:rsidR="0019432E" w:rsidRPr="00645B41">
              <w:rPr>
                <w:rFonts w:eastAsia="Arial Unicode MS" w:cs="Arial"/>
                <w:color w:val="00000A"/>
                <w:sz w:val="22"/>
                <w:szCs w:val="22"/>
              </w:rPr>
              <w:t>0 Std.</w:t>
            </w:r>
          </w:p>
        </w:tc>
        <w:tc>
          <w:tcPr>
            <w:tcW w:w="6870" w:type="dxa"/>
            <w:tcBorders>
              <w:left w:val="single" w:sz="2" w:space="0" w:color="000001"/>
              <w:right w:val="single" w:sz="2" w:space="0" w:color="000001"/>
            </w:tcBorders>
            <w:shd w:val="clear" w:color="auto" w:fill="FFFFFF"/>
            <w:tcMar>
              <w:left w:w="74" w:type="dxa"/>
              <w:right w:w="188" w:type="dxa"/>
            </w:tcMar>
          </w:tcPr>
          <w:p w:rsidR="0019432E" w:rsidRPr="00645B41" w:rsidRDefault="0019432E" w:rsidP="0019432E">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grammatischen Eigenschaften der Wörter benennen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Gesetzmäßigkeiten im Wortschatz anderer Sprachen erkennen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Satzglieder benennen und die Füllungsarten erläutern </w:t>
            </w:r>
          </w:p>
          <w:p w:rsidR="00E3188A"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Satzarten unterscheiden</w:t>
            </w:r>
          </w:p>
          <w:p w:rsidR="000C05EE" w:rsidRPr="000C05EE" w:rsidRDefault="000C05EE" w:rsidP="000C05EE">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Gliedsätze erkennen und unterscheiden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Mehrdeutigkeit einer Wortform reduzieren</w:t>
            </w:r>
          </w:p>
          <w:p w:rsidR="00464BDA" w:rsidRPr="00464BDA" w:rsidRDefault="00464BDA" w:rsidP="00464BDA">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Kasusfunktionen beschreiben und wiedergeben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lateinische Formenbildung mit anderen Sprachen vergleichen</w:t>
            </w:r>
          </w:p>
          <w:p w:rsidR="0019432E" w:rsidRPr="00645B41" w:rsidRDefault="0019432E" w:rsidP="0019432E">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Textsignale (Überschrift, handelnde Personen, Zeit) identifizieren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Texte angemessen vortragen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Texte gliedern und inhaltlich wiedergeben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sinntragende Begriffe bestimmen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Hintergrundinformationen heranziehen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Textaussagen mit heutigen Vorstellungen vergleichen</w:t>
            </w:r>
          </w:p>
          <w:p w:rsidR="0019432E" w:rsidRPr="00645B41" w:rsidRDefault="0019432E" w:rsidP="0019432E">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fremde und die eigene Situation reflektieren und erklären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Akzeptanz gegenüber anderen Kulturen entwickeln</w:t>
            </w:r>
          </w:p>
        </w:tc>
        <w:tc>
          <w:tcPr>
            <w:tcW w:w="4867" w:type="dxa"/>
            <w:tcBorders>
              <w:left w:val="single" w:sz="2" w:space="0" w:color="000001"/>
              <w:right w:val="single" w:sz="2" w:space="0" w:color="000001"/>
            </w:tcBorders>
            <w:shd w:val="clear" w:color="auto" w:fill="FFFFFF"/>
            <w:tcMar>
              <w:left w:w="74" w:type="dxa"/>
            </w:tcMar>
          </w:tcPr>
          <w:p w:rsidR="00E3188A" w:rsidRPr="00645B41" w:rsidRDefault="005D7228" w:rsidP="005D722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6"/>
            </w:r>
            <w:r w:rsidRPr="00645B41">
              <w:rPr>
                <w:rFonts w:eastAsia="Times New Roman" w:cs="Arial"/>
                <w:color w:val="000000"/>
                <w:lang w:eastAsia="ja-JP"/>
              </w:rPr>
              <w:t xml:space="preserve"> </w:t>
            </w:r>
            <w:r w:rsidR="00E3188A" w:rsidRPr="00645B41">
              <w:rPr>
                <w:rFonts w:eastAsia="Times New Roman" w:cs="Arial"/>
                <w:color w:val="000000"/>
                <w:lang w:eastAsia="ja-JP"/>
              </w:rPr>
              <w:t>(D</w:t>
            </w:r>
            <w:r w:rsidR="00C8217C">
              <w:rPr>
                <w:rFonts w:eastAsia="Times New Roman" w:cs="Arial"/>
                <w:color w:val="000000"/>
                <w:lang w:eastAsia="ja-JP"/>
              </w:rPr>
              <w:t xml:space="preserve"> =&gt; L</w:t>
            </w:r>
            <w:r w:rsidR="00E3188A" w:rsidRPr="00645B41">
              <w:rPr>
                <w:rFonts w:eastAsia="Times New Roman" w:cs="Arial"/>
                <w:color w:val="000000"/>
                <w:lang w:eastAsia="ja-JP"/>
              </w:rPr>
              <w:t>), Wiederholung kürzlich thematisierter Lerninhalte (z. B. Satzglieder)</w:t>
            </w:r>
          </w:p>
          <w:p w:rsidR="005D7228" w:rsidRPr="00645B41" w:rsidRDefault="005D7228" w:rsidP="005D722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5D7228" w:rsidP="005D722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6"/>
            </w:r>
            <w:r w:rsidRPr="00645B41">
              <w:rPr>
                <w:rFonts w:eastAsia="Times New Roman" w:cs="Arial"/>
                <w:color w:val="000000"/>
                <w:lang w:eastAsia="ja-JP"/>
              </w:rPr>
              <w:t xml:space="preserve"> </w:t>
            </w:r>
            <w:r w:rsidR="00E3188A" w:rsidRPr="00645B41">
              <w:rPr>
                <w:rFonts w:eastAsia="Times New Roman" w:cs="Arial"/>
                <w:color w:val="000000"/>
                <w:lang w:eastAsia="ja-JP"/>
              </w:rPr>
              <w:t>(</w:t>
            </w:r>
            <w:r w:rsidR="00C8217C" w:rsidRPr="00C8217C">
              <w:rPr>
                <w:rFonts w:eastAsia="Times New Roman" w:cs="Arial"/>
                <w:color w:val="000000"/>
                <w:lang w:eastAsia="ja-JP"/>
              </w:rPr>
              <w:sym w:font="Wingdings" w:char="F0F3"/>
            </w:r>
            <w:r w:rsidR="00C8217C">
              <w:rPr>
                <w:rFonts w:eastAsia="Times New Roman" w:cs="Arial"/>
                <w:color w:val="000000"/>
                <w:lang w:eastAsia="ja-JP"/>
              </w:rPr>
              <w:t xml:space="preserve"> </w:t>
            </w:r>
            <w:r w:rsidR="00E3188A" w:rsidRPr="00645B41">
              <w:rPr>
                <w:rFonts w:eastAsia="Times New Roman" w:cs="Arial"/>
                <w:color w:val="000000"/>
                <w:lang w:eastAsia="ja-JP"/>
              </w:rPr>
              <w:t xml:space="preserve">Sprachen), </w:t>
            </w:r>
            <w:r w:rsidRPr="00645B41">
              <w:rPr>
                <w:rFonts w:eastAsia="Times New Roman" w:cs="Arial"/>
                <w:color w:val="000000"/>
                <w:lang w:eastAsia="ja-JP"/>
              </w:rPr>
              <w:t>einheitliches</w:t>
            </w:r>
            <w:r w:rsidR="00E3188A" w:rsidRPr="00645B41">
              <w:rPr>
                <w:rFonts w:eastAsia="Times New Roman" w:cs="Arial"/>
                <w:color w:val="000000"/>
                <w:lang w:eastAsia="ja-JP"/>
              </w:rPr>
              <w:t xml:space="preserve"> Markierungssy</w:t>
            </w:r>
            <w:r w:rsidR="00A141BF" w:rsidRPr="00645B41">
              <w:rPr>
                <w:rFonts w:eastAsia="Times New Roman" w:cs="Arial"/>
                <w:color w:val="000000"/>
                <w:lang w:eastAsia="ja-JP"/>
              </w:rPr>
              <w:t>s</w:t>
            </w:r>
            <w:r w:rsidR="00E3188A" w:rsidRPr="00645B41">
              <w:rPr>
                <w:rFonts w:eastAsia="Times New Roman" w:cs="Arial"/>
                <w:color w:val="000000"/>
                <w:lang w:eastAsia="ja-JP"/>
              </w:rPr>
              <w:t>tem für Satzglieder</w:t>
            </w:r>
          </w:p>
          <w:p w:rsidR="005D7228" w:rsidRPr="00645B41" w:rsidRDefault="005D7228" w:rsidP="005D722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5D7228" w:rsidP="005D722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2"/>
            </w:r>
            <w:r w:rsidRPr="00645B41">
              <w:rPr>
                <w:rFonts w:cs="Arial"/>
              </w:rPr>
              <w:t xml:space="preserve"> </w:t>
            </w:r>
            <w:r w:rsidR="00E3188A" w:rsidRPr="00645B41">
              <w:rPr>
                <w:rFonts w:eastAsia="Times New Roman" w:cs="Arial"/>
                <w:color w:val="000000"/>
                <w:lang w:eastAsia="ja-JP"/>
              </w:rPr>
              <w:t>Wortschatzarbeit, Wort- und Sachfelder der Familienlektionen erleichtern das Vokabellernen</w:t>
            </w:r>
          </w:p>
          <w:p w:rsidR="00716F8B" w:rsidRPr="00645B41" w:rsidRDefault="00716F8B" w:rsidP="005D722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tc>
      </w:tr>
      <w:tr w:rsidR="00E3188A" w:rsidRPr="00645B41" w:rsidTr="00FF5C7B">
        <w:trPr>
          <w:trHeight w:val="4182"/>
        </w:trPr>
        <w:tc>
          <w:tcPr>
            <w:tcW w:w="2833" w:type="dxa"/>
            <w:tcBorders>
              <w:left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lastRenderedPageBreak/>
              <w:t>Unterrichtsvorhaben III</w:t>
            </w:r>
          </w:p>
          <w:p w:rsidR="00E3188A" w:rsidRPr="00645B41" w:rsidRDefault="00E3188A" w:rsidP="00A6535B">
            <w:pPr>
              <w:rPr>
                <w:rFonts w:eastAsia="Arial Unicode MS" w:cs="Arial"/>
                <w:color w:val="00000A"/>
                <w:sz w:val="22"/>
                <w:szCs w:val="22"/>
              </w:rPr>
            </w:pPr>
          </w:p>
          <w:p w:rsidR="00716F8B" w:rsidRPr="00645B41" w:rsidRDefault="00716F8B" w:rsidP="00A6535B">
            <w:pPr>
              <w:rPr>
                <w:rFonts w:eastAsia="Arial Unicode MS" w:cs="Arial"/>
                <w:b/>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Heldenerzählungen der römischen Frühzeit</w:t>
            </w:r>
          </w:p>
          <w:p w:rsidR="00E3188A" w:rsidRPr="00645B41" w:rsidRDefault="00E3188A" w:rsidP="00A6535B">
            <w:pPr>
              <w:rPr>
                <w:rFonts w:eastAsia="Arial Unicode MS" w:cs="Arial"/>
                <w:color w:val="00000A"/>
                <w:sz w:val="22"/>
                <w:szCs w:val="22"/>
              </w:rPr>
            </w:pPr>
          </w:p>
          <w:p w:rsidR="00716F8B" w:rsidRPr="00645B41" w:rsidRDefault="00716F8B" w:rsidP="00A6535B">
            <w:pPr>
              <w:rPr>
                <w:rFonts w:eastAsia="Arial Unicode MS" w:cs="Arial"/>
                <w:b/>
                <w:color w:val="00000A"/>
                <w:sz w:val="22"/>
                <w:szCs w:val="22"/>
              </w:rPr>
            </w:pPr>
            <w:r w:rsidRPr="00645B41">
              <w:rPr>
                <w:rFonts w:eastAsia="Arial Unicode MS" w:cs="Arial"/>
                <w:b/>
                <w:color w:val="00000A"/>
                <w:sz w:val="22"/>
                <w:szCs w:val="22"/>
              </w:rPr>
              <w:t>Themenfelder gem. 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Römische Geschichte/</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Staat und Gesellschaft</w:t>
            </w:r>
          </w:p>
          <w:p w:rsidR="00E3188A" w:rsidRPr="00645B41" w:rsidRDefault="00E3188A" w:rsidP="00A6535B">
            <w:pPr>
              <w:rPr>
                <w:rFonts w:eastAsia="Arial Unicode MS" w:cs="Arial"/>
                <w:color w:val="00000A"/>
                <w:sz w:val="22"/>
                <w:szCs w:val="22"/>
              </w:rPr>
            </w:pPr>
          </w:p>
          <w:p w:rsidR="00716F8B" w:rsidRPr="00645B41" w:rsidRDefault="00B169DA" w:rsidP="00A6535B">
            <w:pPr>
              <w:rPr>
                <w:rFonts w:eastAsia="Arial Unicode MS" w:cs="Arial"/>
                <w:b/>
                <w:color w:val="00000A"/>
                <w:sz w:val="22"/>
                <w:szCs w:val="22"/>
              </w:rPr>
            </w:pPr>
            <w:r>
              <w:rPr>
                <w:rFonts w:eastAsia="Arial Unicode MS" w:cs="Arial"/>
                <w:b/>
                <w:color w:val="00000A"/>
                <w:sz w:val="22"/>
                <w:szCs w:val="22"/>
              </w:rPr>
              <w:t xml:space="preserve">Sprachl. </w:t>
            </w:r>
            <w:r w:rsidR="00716F8B" w:rsidRPr="00645B41">
              <w:rPr>
                <w:rFonts w:eastAsia="Arial Unicode MS" w:cs="Arial"/>
                <w:b/>
                <w:color w:val="00000A"/>
                <w:sz w:val="22"/>
                <w:szCs w:val="22"/>
              </w:rPr>
              <w:t>Schwerpunkt</w:t>
            </w:r>
          </w:p>
          <w:p w:rsidR="004C1E66" w:rsidRDefault="004C1E66" w:rsidP="00A6535B">
            <w:pPr>
              <w:rPr>
                <w:rFonts w:eastAsia="Arial Unicode MS" w:cs="Arial"/>
                <w:color w:val="00000A"/>
                <w:sz w:val="22"/>
                <w:szCs w:val="22"/>
              </w:rPr>
            </w:pPr>
            <w:r>
              <w:rPr>
                <w:rFonts w:eastAsia="Arial Unicode MS" w:cs="Arial"/>
                <w:color w:val="00000A"/>
                <w:sz w:val="22"/>
                <w:szCs w:val="22"/>
              </w:rPr>
              <w:t>AcI und Satzgefüge</w:t>
            </w:r>
          </w:p>
          <w:p w:rsidR="00E3188A" w:rsidRDefault="004C1E66" w:rsidP="00A6535B">
            <w:pPr>
              <w:rPr>
                <w:rFonts w:eastAsia="Arial Unicode MS" w:cs="Arial"/>
                <w:color w:val="00000A"/>
                <w:sz w:val="22"/>
                <w:szCs w:val="22"/>
              </w:rPr>
            </w:pPr>
            <w:r>
              <w:rPr>
                <w:rFonts w:eastAsia="Arial Unicode MS" w:cs="Arial"/>
                <w:color w:val="00000A"/>
                <w:sz w:val="22"/>
                <w:szCs w:val="22"/>
              </w:rPr>
              <w:t>Tempora (</w:t>
            </w:r>
            <w:r w:rsidR="00E3188A" w:rsidRPr="00645B41">
              <w:rPr>
                <w:rFonts w:eastAsia="Arial Unicode MS" w:cs="Arial"/>
                <w:color w:val="00000A"/>
                <w:sz w:val="22"/>
                <w:szCs w:val="22"/>
              </w:rPr>
              <w:t>Perfekt</w:t>
            </w:r>
            <w:r>
              <w:rPr>
                <w:rFonts w:eastAsia="Arial Unicode MS" w:cs="Arial"/>
                <w:color w:val="00000A"/>
                <w:sz w:val="22"/>
                <w:szCs w:val="22"/>
              </w:rPr>
              <w:t>)</w:t>
            </w:r>
          </w:p>
          <w:p w:rsidR="004C1E66" w:rsidRPr="00645B41" w:rsidRDefault="00464BDA" w:rsidP="00A6535B">
            <w:pPr>
              <w:rPr>
                <w:rFonts w:eastAsia="Arial Unicode MS" w:cs="Arial"/>
                <w:color w:val="00000A"/>
                <w:sz w:val="22"/>
                <w:szCs w:val="22"/>
              </w:rPr>
            </w:pPr>
            <w:r>
              <w:rPr>
                <w:rFonts w:eastAsia="Arial Unicode MS" w:cs="Arial"/>
                <w:color w:val="00000A"/>
                <w:sz w:val="22"/>
                <w:szCs w:val="22"/>
              </w:rPr>
              <w:t>genus verbi</w:t>
            </w:r>
          </w:p>
          <w:p w:rsidR="00E3188A" w:rsidRPr="00645B41" w:rsidRDefault="00E3188A" w:rsidP="00A6535B">
            <w:pPr>
              <w:rPr>
                <w:rFonts w:eastAsia="Arial Unicode MS" w:cs="Arial"/>
                <w:color w:val="00000A"/>
                <w:sz w:val="22"/>
                <w:szCs w:val="22"/>
              </w:rPr>
            </w:pPr>
          </w:p>
          <w:p w:rsidR="00E3188A" w:rsidRPr="00645B41" w:rsidRDefault="00E3188A" w:rsidP="00716F8B">
            <w:pPr>
              <w:rPr>
                <w:rFonts w:eastAsia="Arial Unicode MS" w:cs="Arial"/>
                <w:b/>
                <w:color w:val="00000A"/>
                <w:sz w:val="22"/>
                <w:szCs w:val="22"/>
              </w:rPr>
            </w:pPr>
            <w:r w:rsidRPr="00645B41">
              <w:rPr>
                <w:rFonts w:eastAsia="Arial Unicode MS" w:cs="Arial"/>
                <w:b/>
                <w:color w:val="00000A"/>
                <w:sz w:val="22"/>
                <w:szCs w:val="22"/>
              </w:rPr>
              <w:t>Zeitbedarf</w:t>
            </w:r>
          </w:p>
          <w:p w:rsidR="00716F8B" w:rsidRPr="00645B41" w:rsidRDefault="004C1E66" w:rsidP="00716F8B">
            <w:pPr>
              <w:rPr>
                <w:rFonts w:eastAsia="Arial Unicode MS" w:cs="Arial"/>
                <w:color w:val="00000A"/>
                <w:sz w:val="22"/>
                <w:szCs w:val="22"/>
              </w:rPr>
            </w:pPr>
            <w:r>
              <w:rPr>
                <w:rFonts w:eastAsia="Arial Unicode MS" w:cs="Arial"/>
                <w:color w:val="00000A"/>
                <w:sz w:val="22"/>
                <w:szCs w:val="22"/>
              </w:rPr>
              <w:t>4</w:t>
            </w:r>
            <w:r w:rsidR="00716F8B" w:rsidRPr="00645B41">
              <w:rPr>
                <w:rFonts w:eastAsia="Arial Unicode MS" w:cs="Arial"/>
                <w:color w:val="00000A"/>
                <w:sz w:val="22"/>
                <w:szCs w:val="22"/>
              </w:rPr>
              <w:t>0 Std.</w:t>
            </w:r>
          </w:p>
        </w:tc>
        <w:tc>
          <w:tcPr>
            <w:tcW w:w="6870" w:type="dxa"/>
            <w:tcBorders>
              <w:left w:val="single" w:sz="2" w:space="0" w:color="000001"/>
              <w:right w:val="single" w:sz="2" w:space="0" w:color="000001"/>
            </w:tcBorders>
            <w:shd w:val="clear" w:color="auto" w:fill="FFFFFF"/>
            <w:tcMar>
              <w:left w:w="74" w:type="dxa"/>
              <w:right w:w="188" w:type="dxa"/>
            </w:tcMar>
          </w:tcPr>
          <w:p w:rsidR="0019432E" w:rsidRPr="00645B41" w:rsidRDefault="0019432E" w:rsidP="0019432E">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Mehrdeutigkeit lateinischer Wörter erklären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für lateinische Wörter Entsprechungen im Deutschen finden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Fremd- und Lehnwörter erkennen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Wortarten unterscheiden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einfache Sätze, Satzreihen und Satzgefüge unterscheiden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Bestandteile des AcI benennen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die Verwendung der Tempora und Diathesen beschreiben </w:t>
            </w:r>
          </w:p>
          <w:p w:rsidR="0019432E" w:rsidRPr="00645B41" w:rsidRDefault="0019432E" w:rsidP="0019432E">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für die Texterschließung Wortblöcke im Text markieren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Sinnerwartungen überprüfen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ansatzweise zielsprachengerecht übersetzen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sprachlich-stilistische Mittel benennen und ihre Wirkung beschreiben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partiell Sinninhalte stilistisch angemessen ausdrücken</w:t>
            </w:r>
          </w:p>
          <w:p w:rsidR="0019432E" w:rsidRPr="00645B41" w:rsidRDefault="0019432E" w:rsidP="0019432E">
            <w:pPr>
              <w:pStyle w:val="Listenabsatz"/>
              <w:ind w:left="360"/>
              <w:rPr>
                <w:rFonts w:eastAsia="Times New Roman" w:cs="Arial"/>
                <w:b/>
                <w:color w:val="auto"/>
                <w:u w:val="single"/>
                <w:lang w:eastAsia="ja-JP"/>
              </w:rPr>
            </w:pPr>
            <w:r w:rsidRPr="00645B41">
              <w:rPr>
                <w:rFonts w:eastAsia="Times New Roman" w:cs="Arial"/>
                <w:b/>
                <w:color w:val="auto"/>
                <w:u w:val="single"/>
                <w:lang w:eastAsia="ja-JP"/>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sich ansatzweise in Denk- und Verhaltensweisen der Menschen der Antike hineinversetzen</w:t>
            </w:r>
          </w:p>
        </w:tc>
        <w:tc>
          <w:tcPr>
            <w:tcW w:w="4867" w:type="dxa"/>
            <w:tcBorders>
              <w:left w:val="single" w:sz="2" w:space="0" w:color="000001"/>
              <w:right w:val="single" w:sz="2" w:space="0" w:color="000001"/>
            </w:tcBorders>
            <w:shd w:val="clear" w:color="auto" w:fill="FFFFFF"/>
            <w:tcMar>
              <w:left w:w="74" w:type="dxa"/>
            </w:tcMar>
          </w:tcPr>
          <w:p w:rsidR="00716F8B" w:rsidRPr="00645B41" w:rsidRDefault="00716F8B" w:rsidP="00716F8B">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6"/>
            </w:r>
            <w:r w:rsidRPr="00645B41">
              <w:rPr>
                <w:rFonts w:eastAsia="Times New Roman" w:cs="Arial"/>
                <w:color w:val="000000"/>
                <w:lang w:eastAsia="ja-JP"/>
              </w:rPr>
              <w:t xml:space="preserve"> </w:t>
            </w:r>
            <w:r w:rsidR="00E3188A" w:rsidRPr="00645B41">
              <w:rPr>
                <w:rFonts w:eastAsia="Times New Roman" w:cs="Arial"/>
                <w:color w:val="000000"/>
                <w:lang w:eastAsia="ja-JP"/>
              </w:rPr>
              <w:t>(D</w:t>
            </w:r>
            <w:r w:rsidRPr="00645B41">
              <w:rPr>
                <w:rFonts w:eastAsia="Times New Roman" w:cs="Arial"/>
                <w:color w:val="000000"/>
                <w:lang w:eastAsia="ja-JP"/>
              </w:rPr>
              <w:t xml:space="preserve"> =&gt; L</w:t>
            </w:r>
            <w:r w:rsidR="00E3188A" w:rsidRPr="00645B41">
              <w:rPr>
                <w:rFonts w:eastAsia="Times New Roman" w:cs="Arial"/>
                <w:color w:val="000000"/>
                <w:lang w:eastAsia="ja-JP"/>
              </w:rPr>
              <w:t>), Schwerpunktsetzungen und Methoden beim Erkennen und Bestimmen von Gliedsätzen</w:t>
            </w:r>
            <w:r w:rsidRPr="00645B41">
              <w:rPr>
                <w:rFonts w:eastAsia="Times New Roman" w:cs="Arial"/>
                <w:color w:val="000000"/>
                <w:lang w:eastAsia="ja-JP"/>
              </w:rPr>
              <w:t xml:space="preserve"> </w:t>
            </w:r>
          </w:p>
          <w:p w:rsidR="00716F8B" w:rsidRPr="00645B41" w:rsidRDefault="00716F8B" w:rsidP="00716F8B">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716F8B" w:rsidP="00716F8B">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2"/>
            </w:r>
            <w:r w:rsidRPr="00645B41">
              <w:rPr>
                <w:rFonts w:eastAsia="Times New Roman" w:cs="Arial"/>
                <w:color w:val="000000"/>
                <w:lang w:eastAsia="ja-JP"/>
              </w:rPr>
              <w:t xml:space="preserve"> Sprachbewusstheit: Rhet</w:t>
            </w:r>
            <w:r w:rsidR="007B44EF" w:rsidRPr="00645B41">
              <w:rPr>
                <w:rFonts w:eastAsia="Times New Roman" w:cs="Arial"/>
                <w:color w:val="000000"/>
                <w:lang w:eastAsia="ja-JP"/>
              </w:rPr>
              <w:t>orische</w:t>
            </w:r>
            <w:r w:rsidRPr="00645B41">
              <w:rPr>
                <w:rFonts w:eastAsia="Times New Roman" w:cs="Arial"/>
                <w:color w:val="000000"/>
                <w:lang w:eastAsia="ja-JP"/>
              </w:rPr>
              <w:t xml:space="preserve"> Mittel</w:t>
            </w:r>
            <w:r w:rsidR="00693ABE">
              <w:rPr>
                <w:rFonts w:eastAsia="Times New Roman" w:cs="Arial"/>
                <w:color w:val="000000"/>
                <w:lang w:eastAsia="ja-JP"/>
              </w:rPr>
              <w:t xml:space="preserve"> (Fokussierung auf textbegründbare Auswahl)</w:t>
            </w:r>
          </w:p>
          <w:p w:rsidR="00716F8B" w:rsidRPr="00645B41" w:rsidRDefault="00716F8B" w:rsidP="00716F8B">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716F8B" w:rsidRPr="00645B41" w:rsidRDefault="00E3188A" w:rsidP="00716F8B">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645B41">
              <w:rPr>
                <w:rFonts w:eastAsia="Times New Roman" w:cs="Arial"/>
                <w:color w:val="000000"/>
                <w:lang w:eastAsia="ja-JP"/>
              </w:rPr>
              <w:t>Textauswahl, Auswahl statarisch/k</w:t>
            </w:r>
            <w:r w:rsidR="00716F8B" w:rsidRPr="00645B41">
              <w:rPr>
                <w:rFonts w:eastAsia="Times New Roman" w:cs="Arial"/>
                <w:color w:val="000000"/>
                <w:lang w:eastAsia="ja-JP"/>
              </w:rPr>
              <w:t>ursorisch zu behandelnder Textpassagen</w:t>
            </w:r>
          </w:p>
          <w:p w:rsidR="00716F8B" w:rsidRPr="00645B41" w:rsidRDefault="00716F8B" w:rsidP="00716F8B">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E3188A" w:rsidRPr="00645B41" w:rsidRDefault="00E3188A" w:rsidP="00716F8B">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645B41">
              <w:rPr>
                <w:rFonts w:eastAsia="Times New Roman" w:cs="Arial"/>
                <w:color w:val="000000"/>
                <w:lang w:eastAsia="ja-JP"/>
              </w:rPr>
              <w:t xml:space="preserve"> </w:t>
            </w:r>
          </w:p>
        </w:tc>
      </w:tr>
    </w:tbl>
    <w:p w:rsidR="00E3188A" w:rsidRDefault="00E3188A" w:rsidP="00E3188A">
      <w:pPr>
        <w:pStyle w:val="Text"/>
        <w:tabs>
          <w:tab w:val="left" w:pos="2389"/>
        </w:tabs>
        <w:rPr>
          <w:rFonts w:cs="Arial"/>
          <w:b/>
          <w:bCs/>
          <w:color w:val="000000"/>
          <w:u w:color="000000"/>
          <w:lang w:val="de-DE"/>
        </w:rPr>
      </w:pPr>
    </w:p>
    <w:p w:rsidR="00E3188A" w:rsidRDefault="00E3188A" w:rsidP="001A1D45">
      <w:pPr>
        <w:pStyle w:val="berschrift4"/>
        <w:rPr>
          <w:u w:color="000000"/>
        </w:rPr>
      </w:pPr>
      <w:r>
        <w:rPr>
          <w:u w:color="000000"/>
        </w:rPr>
        <w:br w:type="page"/>
      </w:r>
      <w:r w:rsidRPr="0035776B">
        <w:rPr>
          <w:u w:color="000000"/>
        </w:rPr>
        <w:lastRenderedPageBreak/>
        <w:t>Jahrgangsstufe 7</w:t>
      </w:r>
    </w:p>
    <w:tbl>
      <w:tblPr>
        <w:tblW w:w="14598" w:type="dxa"/>
        <w:tblInd w:w="12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80" w:type="dxa"/>
          <w:left w:w="74" w:type="dxa"/>
          <w:bottom w:w="80" w:type="dxa"/>
          <w:right w:w="80" w:type="dxa"/>
        </w:tblCellMar>
        <w:tblLook w:val="04A0" w:firstRow="1" w:lastRow="0" w:firstColumn="1" w:lastColumn="0" w:noHBand="0" w:noVBand="1"/>
      </w:tblPr>
      <w:tblGrid>
        <w:gridCol w:w="2783"/>
        <w:gridCol w:w="6946"/>
        <w:gridCol w:w="4869"/>
      </w:tblGrid>
      <w:tr w:rsidR="00E3188A" w:rsidRPr="00645B41" w:rsidTr="00F86BD4">
        <w:trPr>
          <w:trHeight w:val="514"/>
        </w:trPr>
        <w:tc>
          <w:tcPr>
            <w:tcW w:w="2783"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p>
        </w:tc>
        <w:tc>
          <w:tcPr>
            <w:tcW w:w="6946"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FF5C7B">
            <w:pPr>
              <w:ind w:left="351"/>
              <w:rPr>
                <w:rFonts w:eastAsia="Arial Unicode MS" w:cs="Arial"/>
                <w:b/>
                <w:sz w:val="22"/>
                <w:szCs w:val="22"/>
              </w:rPr>
            </w:pPr>
            <w:r w:rsidRPr="00645B41">
              <w:rPr>
                <w:rFonts w:eastAsia="Arial Unicode MS" w:cs="Arial"/>
                <w:b/>
                <w:sz w:val="22"/>
                <w:szCs w:val="22"/>
              </w:rPr>
              <w:t>Zentrale Kompetenzerwartungen</w:t>
            </w:r>
          </w:p>
          <w:p w:rsidR="00E3188A" w:rsidRPr="00645B41" w:rsidRDefault="00E3188A" w:rsidP="00FF5C7B">
            <w:pPr>
              <w:ind w:left="351"/>
              <w:rPr>
                <w:rFonts w:eastAsia="Arial Unicode MS" w:cs="Arial"/>
                <w:b/>
                <w:sz w:val="22"/>
                <w:szCs w:val="22"/>
              </w:rPr>
            </w:pPr>
            <w:r w:rsidRPr="00645B41">
              <w:rPr>
                <w:rFonts w:eastAsia="Arial Unicode MS" w:cs="Arial"/>
                <w:b/>
                <w:sz w:val="22"/>
                <w:szCs w:val="22"/>
              </w:rPr>
              <w:t>Die Schülerinnen und Schüler können…</w:t>
            </w:r>
          </w:p>
        </w:tc>
        <w:tc>
          <w:tcPr>
            <w:tcW w:w="4869"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7B44EF">
            <w:pPr>
              <w:rPr>
                <w:rFonts w:eastAsia="Arial Unicode MS" w:cs="Arial"/>
                <w:b/>
                <w:color w:val="000000"/>
                <w:sz w:val="22"/>
                <w:szCs w:val="22"/>
              </w:rPr>
            </w:pPr>
            <w:r w:rsidRPr="00645B41">
              <w:rPr>
                <w:rFonts w:eastAsia="Arial Unicode MS" w:cs="Arial"/>
                <w:b/>
                <w:color w:val="000000"/>
                <w:sz w:val="22"/>
                <w:szCs w:val="22"/>
              </w:rPr>
              <w:t>Hinweise</w:t>
            </w:r>
          </w:p>
        </w:tc>
      </w:tr>
      <w:tr w:rsidR="00E3188A" w:rsidRPr="00645B41" w:rsidTr="00FF5C7B">
        <w:trPr>
          <w:trHeight w:val="4753"/>
        </w:trPr>
        <w:tc>
          <w:tcPr>
            <w:tcW w:w="2783" w:type="dxa"/>
            <w:tcBorders>
              <w:top w:val="single" w:sz="2" w:space="0" w:color="000001"/>
              <w:left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t>Unterrichtsvorhaben I</w:t>
            </w:r>
          </w:p>
          <w:p w:rsidR="00E3188A" w:rsidRPr="00645B41" w:rsidRDefault="00E3188A" w:rsidP="00A6535B">
            <w:pPr>
              <w:rPr>
                <w:rFonts w:eastAsia="Arial Unicode MS" w:cs="Arial"/>
                <w:color w:val="00000A"/>
                <w:sz w:val="22"/>
                <w:szCs w:val="22"/>
              </w:rPr>
            </w:pPr>
          </w:p>
          <w:p w:rsidR="007B44EF" w:rsidRPr="00645B41" w:rsidRDefault="007B44EF" w:rsidP="00A6535B">
            <w:pPr>
              <w:rPr>
                <w:rFonts w:eastAsia="Arial Unicode MS" w:cs="Arial"/>
                <w:b/>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(Bürger-)Kriege – Wer ist der Feind?</w:t>
            </w:r>
          </w:p>
          <w:p w:rsidR="007B44EF" w:rsidRPr="00645B41" w:rsidRDefault="00E3188A" w:rsidP="00A6535B">
            <w:pPr>
              <w:rPr>
                <w:rFonts w:eastAsia="Arial Unicode MS" w:cs="Arial"/>
                <w:color w:val="00000A"/>
                <w:sz w:val="22"/>
                <w:szCs w:val="22"/>
              </w:rPr>
            </w:pPr>
            <w:r w:rsidRPr="00645B41">
              <w:rPr>
                <w:rFonts w:eastAsia="Arial Unicode MS" w:cs="Arial"/>
                <w:color w:val="00000A"/>
                <w:sz w:val="22"/>
                <w:szCs w:val="22"/>
              </w:rPr>
              <w:t>Herausragende histor</w:t>
            </w:r>
            <w:r w:rsidRPr="00645B41">
              <w:rPr>
                <w:rFonts w:eastAsia="Arial Unicode MS" w:cs="Arial"/>
                <w:color w:val="00000A"/>
                <w:sz w:val="22"/>
                <w:szCs w:val="22"/>
              </w:rPr>
              <w:t>i</w:t>
            </w:r>
            <w:r w:rsidRPr="00645B41">
              <w:rPr>
                <w:rFonts w:eastAsia="Arial Unicode MS" w:cs="Arial"/>
                <w:color w:val="00000A"/>
                <w:sz w:val="22"/>
                <w:szCs w:val="22"/>
              </w:rPr>
              <w:t xml:space="preserve">sche Persönlichkeiten: Hannibal, Cicero, Caesar </w:t>
            </w:r>
          </w:p>
          <w:p w:rsidR="007B44EF" w:rsidRPr="00645B41" w:rsidRDefault="007B44EF" w:rsidP="00A6535B">
            <w:pPr>
              <w:rPr>
                <w:rFonts w:eastAsia="Arial Unicode MS" w:cs="Arial"/>
                <w:color w:val="00000A"/>
                <w:sz w:val="22"/>
                <w:szCs w:val="22"/>
              </w:rPr>
            </w:pPr>
          </w:p>
          <w:p w:rsidR="00E3188A" w:rsidRPr="00645B41" w:rsidRDefault="007B44EF" w:rsidP="00A6535B">
            <w:pPr>
              <w:rPr>
                <w:rFonts w:eastAsia="Arial Unicode MS" w:cs="Arial"/>
                <w:b/>
                <w:color w:val="00000A"/>
                <w:sz w:val="22"/>
                <w:szCs w:val="22"/>
              </w:rPr>
            </w:pPr>
            <w:r w:rsidRPr="00645B41">
              <w:rPr>
                <w:rFonts w:eastAsia="Arial Unicode MS" w:cs="Arial"/>
                <w:b/>
                <w:color w:val="00000A"/>
                <w:sz w:val="22"/>
                <w:szCs w:val="22"/>
              </w:rPr>
              <w:t>Themenfelder gem. 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Römische Geschichte/</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Staat und Gesellschaft</w:t>
            </w:r>
          </w:p>
          <w:p w:rsidR="00E3188A" w:rsidRPr="00645B41" w:rsidRDefault="00E3188A" w:rsidP="00A6535B">
            <w:pPr>
              <w:rPr>
                <w:rFonts w:eastAsia="Arial Unicode MS" w:cs="Arial"/>
                <w:color w:val="00000A"/>
                <w:sz w:val="22"/>
                <w:szCs w:val="22"/>
              </w:rPr>
            </w:pPr>
          </w:p>
          <w:p w:rsidR="007B44EF" w:rsidRPr="00645B41" w:rsidRDefault="00B169DA" w:rsidP="00A6535B">
            <w:pPr>
              <w:rPr>
                <w:rFonts w:eastAsia="Arial Unicode MS" w:cs="Arial"/>
                <w:b/>
                <w:color w:val="00000A"/>
                <w:sz w:val="22"/>
                <w:szCs w:val="22"/>
              </w:rPr>
            </w:pPr>
            <w:r>
              <w:rPr>
                <w:rFonts w:eastAsia="Arial Unicode MS" w:cs="Arial"/>
                <w:b/>
                <w:color w:val="00000A"/>
                <w:sz w:val="22"/>
                <w:szCs w:val="22"/>
              </w:rPr>
              <w:t xml:space="preserve">Sprachl. </w:t>
            </w:r>
            <w:r w:rsidR="007B44EF" w:rsidRPr="00645B41">
              <w:rPr>
                <w:rFonts w:eastAsia="Arial Unicode MS" w:cs="Arial"/>
                <w:b/>
                <w:color w:val="00000A"/>
                <w:sz w:val="22"/>
                <w:szCs w:val="22"/>
              </w:rPr>
              <w:t>Schwerpunkt</w:t>
            </w:r>
          </w:p>
          <w:p w:rsidR="00E3188A" w:rsidRDefault="004C1E66" w:rsidP="00A6535B">
            <w:pPr>
              <w:rPr>
                <w:rFonts w:eastAsia="Arial Unicode MS" w:cs="Arial"/>
                <w:color w:val="00000A"/>
                <w:sz w:val="22"/>
                <w:szCs w:val="22"/>
              </w:rPr>
            </w:pPr>
            <w:r>
              <w:rPr>
                <w:rFonts w:eastAsia="Arial Unicode MS" w:cs="Arial"/>
                <w:color w:val="00000A"/>
                <w:sz w:val="22"/>
                <w:szCs w:val="22"/>
              </w:rPr>
              <w:t>Gliedsätze/</w:t>
            </w:r>
            <w:r w:rsidR="00E3188A" w:rsidRPr="00645B41">
              <w:rPr>
                <w:rFonts w:eastAsia="Arial Unicode MS" w:cs="Arial"/>
                <w:color w:val="00000A"/>
                <w:sz w:val="22"/>
                <w:szCs w:val="22"/>
              </w:rPr>
              <w:t>Satzgefüge</w:t>
            </w:r>
          </w:p>
          <w:p w:rsidR="004C1E66" w:rsidRDefault="004C1E66" w:rsidP="00A6535B">
            <w:pPr>
              <w:rPr>
                <w:rFonts w:eastAsia="Arial Unicode MS" w:cs="Arial"/>
                <w:color w:val="00000A"/>
                <w:sz w:val="22"/>
                <w:szCs w:val="22"/>
              </w:rPr>
            </w:pPr>
            <w:r>
              <w:rPr>
                <w:rFonts w:eastAsia="Arial Unicode MS" w:cs="Arial"/>
                <w:color w:val="00000A"/>
                <w:sz w:val="22"/>
                <w:szCs w:val="22"/>
              </w:rPr>
              <w:t>Subjunktionen</w:t>
            </w:r>
          </w:p>
          <w:p w:rsidR="004C1E66" w:rsidRDefault="004C1E66" w:rsidP="00A6535B">
            <w:pPr>
              <w:rPr>
                <w:rFonts w:eastAsia="Arial Unicode MS" w:cs="Arial"/>
                <w:color w:val="00000A"/>
                <w:sz w:val="22"/>
                <w:szCs w:val="22"/>
              </w:rPr>
            </w:pPr>
            <w:r>
              <w:rPr>
                <w:rFonts w:eastAsia="Arial Unicode MS" w:cs="Arial"/>
                <w:color w:val="00000A"/>
                <w:sz w:val="22"/>
                <w:szCs w:val="22"/>
              </w:rPr>
              <w:t>Tempora (Fut., Plqpf)</w:t>
            </w:r>
          </w:p>
          <w:p w:rsidR="00E3188A" w:rsidRPr="00645B41" w:rsidRDefault="00E3188A" w:rsidP="00A6535B">
            <w:pPr>
              <w:rPr>
                <w:rFonts w:eastAsia="Arial Unicode MS" w:cs="Arial"/>
                <w:color w:val="00000A"/>
                <w:sz w:val="22"/>
                <w:szCs w:val="22"/>
              </w:rPr>
            </w:pPr>
          </w:p>
          <w:p w:rsidR="00E3188A" w:rsidRPr="00645B41" w:rsidRDefault="00E3188A" w:rsidP="007B44EF">
            <w:pPr>
              <w:rPr>
                <w:rFonts w:eastAsia="Arial Unicode MS" w:cs="Arial"/>
                <w:b/>
                <w:color w:val="00000A"/>
                <w:sz w:val="22"/>
                <w:szCs w:val="22"/>
              </w:rPr>
            </w:pPr>
            <w:r w:rsidRPr="00645B41">
              <w:rPr>
                <w:rFonts w:eastAsia="Arial Unicode MS" w:cs="Arial"/>
                <w:b/>
                <w:color w:val="00000A"/>
                <w:sz w:val="22"/>
                <w:szCs w:val="22"/>
              </w:rPr>
              <w:t>Zeitbedarf</w:t>
            </w:r>
          </w:p>
          <w:p w:rsidR="007B44EF" w:rsidRPr="00645B41" w:rsidRDefault="004C1E66" w:rsidP="007B44EF">
            <w:pPr>
              <w:rPr>
                <w:rFonts w:eastAsia="Arial Unicode MS" w:cs="Arial"/>
                <w:color w:val="00000A"/>
                <w:sz w:val="22"/>
                <w:szCs w:val="22"/>
              </w:rPr>
            </w:pPr>
            <w:r>
              <w:rPr>
                <w:rFonts w:eastAsia="Arial Unicode MS" w:cs="Arial"/>
                <w:color w:val="00000A"/>
                <w:sz w:val="22"/>
                <w:szCs w:val="22"/>
              </w:rPr>
              <w:t>4</w:t>
            </w:r>
            <w:r w:rsidR="007B44EF" w:rsidRPr="00645B41">
              <w:rPr>
                <w:rFonts w:eastAsia="Arial Unicode MS" w:cs="Arial"/>
                <w:color w:val="00000A"/>
                <w:sz w:val="22"/>
                <w:szCs w:val="22"/>
              </w:rPr>
              <w:t>0 Std.</w:t>
            </w:r>
          </w:p>
        </w:tc>
        <w:tc>
          <w:tcPr>
            <w:tcW w:w="6946" w:type="dxa"/>
            <w:tcBorders>
              <w:top w:val="single" w:sz="2" w:space="0" w:color="000001"/>
              <w:left w:val="single" w:sz="2" w:space="0" w:color="000001"/>
              <w:right w:val="single" w:sz="2" w:space="0" w:color="000001"/>
            </w:tcBorders>
            <w:shd w:val="clear" w:color="auto" w:fill="FFFFFF"/>
            <w:tcMar>
              <w:left w:w="74" w:type="dxa"/>
              <w:right w:w="188" w:type="dxa"/>
            </w:tcMar>
          </w:tcPr>
          <w:p w:rsidR="007B44EF" w:rsidRPr="00645B41" w:rsidRDefault="007B44EF"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wesentlichen Bedeutungen der lateinischen Wörter nennen und erklären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für lateinische Wörter und Wendungen im Deutschen sinngerechte Entsprechungen wählen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Formen bestimmen, unterscheiden und ihre Funktion erklären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in Satzgefügen die Satzebenen bestimmen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verschiedene Ausdrucksformen für Aussagen, Fragen und Aufforderungen unterscheiden</w:t>
            </w:r>
          </w:p>
          <w:p w:rsidR="007B44EF" w:rsidRPr="00645B41" w:rsidRDefault="007B44EF"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Gliedsätze erkennen und unterscheiden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Texte durch Hörverstehen erfassen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semantische Merkmale benennen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syntaktische Strukturelemente eines Textes beschreiben</w:t>
            </w:r>
          </w:p>
          <w:p w:rsidR="007B44EF" w:rsidRPr="00645B41" w:rsidRDefault="007B44EF"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b/>
                <w:color w:val="auto"/>
                <w:u w:val="single"/>
              </w:rPr>
            </w:pPr>
            <w:r w:rsidRPr="00645B41">
              <w:rPr>
                <w:rFonts w:eastAsia="Times New Roman" w:cs="Arial"/>
                <w:b/>
                <w:color w:val="auto"/>
                <w:u w:val="single"/>
                <w:lang w:eastAsia="ja-JP"/>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sich in Denk- und Verhaltensweisen der Menschen der Antike hineinversetzen und Bereitschaft zum Perspektivenwechsel zeigen</w:t>
            </w:r>
          </w:p>
        </w:tc>
        <w:tc>
          <w:tcPr>
            <w:tcW w:w="4869" w:type="dxa"/>
            <w:tcBorders>
              <w:top w:val="single" w:sz="2" w:space="0" w:color="000001"/>
              <w:left w:val="single" w:sz="2" w:space="0" w:color="000001"/>
              <w:right w:val="single" w:sz="2" w:space="0" w:color="000001"/>
            </w:tcBorders>
            <w:shd w:val="clear" w:color="auto" w:fill="FFFFFF"/>
            <w:tcMar>
              <w:left w:w="74" w:type="dxa"/>
            </w:tcMar>
          </w:tcPr>
          <w:p w:rsidR="007B44EF" w:rsidRPr="00645B41" w:rsidRDefault="007B44EF"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2"/>
            </w:r>
            <w:r w:rsidRPr="00645B41">
              <w:rPr>
                <w:rFonts w:cs="Arial"/>
              </w:rPr>
              <w:t xml:space="preserve"> </w:t>
            </w:r>
            <w:r w:rsidRPr="00645B41">
              <w:rPr>
                <w:rFonts w:eastAsia="Times New Roman" w:cs="Arial"/>
                <w:color w:val="000000"/>
                <w:lang w:eastAsia="ja-JP"/>
              </w:rPr>
              <w:t>Wortschatzarbeit, Wort- und Sachfelder</w:t>
            </w:r>
          </w:p>
          <w:p w:rsidR="007B44EF" w:rsidRPr="00645B41" w:rsidRDefault="007B44EF"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7B44EF" w:rsidRPr="00645B41" w:rsidRDefault="007B44EF"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7B44EF"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6"/>
            </w:r>
            <w:r w:rsidRPr="00645B41">
              <w:rPr>
                <w:rFonts w:eastAsia="Times New Roman" w:cs="Arial"/>
                <w:color w:val="000000"/>
                <w:lang w:eastAsia="ja-JP"/>
              </w:rPr>
              <w:t xml:space="preserve"> </w:t>
            </w:r>
            <w:r w:rsidR="00E3188A" w:rsidRPr="00645B41">
              <w:rPr>
                <w:rFonts w:eastAsia="Times New Roman" w:cs="Arial"/>
                <w:color w:val="000000"/>
                <w:lang w:eastAsia="ja-JP"/>
              </w:rPr>
              <w:t>(Ge</w:t>
            </w:r>
            <w:r w:rsidR="00370F06">
              <w:rPr>
                <w:rFonts w:eastAsia="Times New Roman" w:cs="Arial"/>
                <w:color w:val="000000"/>
                <w:lang w:eastAsia="ja-JP"/>
              </w:rPr>
              <w:t xml:space="preserve"> =&gt; L</w:t>
            </w:r>
            <w:r w:rsidR="00E3188A" w:rsidRPr="00645B41">
              <w:rPr>
                <w:rFonts w:eastAsia="Times New Roman" w:cs="Arial"/>
                <w:color w:val="000000"/>
                <w:lang w:eastAsia="ja-JP"/>
              </w:rPr>
              <w:t xml:space="preserve">), </w:t>
            </w:r>
            <w:r w:rsidR="00381CFA" w:rsidRPr="00645B41">
              <w:rPr>
                <w:rFonts w:eastAsia="Times New Roman" w:cs="Arial"/>
                <w:color w:val="000000"/>
                <w:lang w:eastAsia="ja-JP"/>
              </w:rPr>
              <w:t xml:space="preserve">Reaktivierung </w:t>
            </w:r>
            <w:r w:rsidR="00370F06">
              <w:rPr>
                <w:rFonts w:eastAsia="Times New Roman" w:cs="Arial"/>
                <w:color w:val="000000"/>
                <w:lang w:eastAsia="ja-JP"/>
              </w:rPr>
              <w:t>historischen</w:t>
            </w:r>
            <w:r w:rsidRPr="00645B41">
              <w:rPr>
                <w:rFonts w:eastAsia="Times New Roman" w:cs="Arial"/>
                <w:color w:val="000000"/>
                <w:lang w:eastAsia="ja-JP"/>
              </w:rPr>
              <w:t xml:space="preserve"> Orientierungswissen</w:t>
            </w:r>
            <w:r w:rsidR="00370F06">
              <w:rPr>
                <w:rFonts w:eastAsia="Times New Roman" w:cs="Arial"/>
                <w:color w:val="000000"/>
                <w:lang w:eastAsia="ja-JP"/>
              </w:rPr>
              <w:t>s</w:t>
            </w:r>
          </w:p>
          <w:p w:rsidR="007B44EF" w:rsidRPr="00645B41" w:rsidRDefault="007B44EF"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E3188A"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645B41">
              <w:rPr>
                <w:rFonts w:eastAsia="Times New Roman" w:cs="Arial"/>
                <w:color w:val="000000"/>
                <w:lang w:eastAsia="ja-JP"/>
              </w:rPr>
              <w:t>Textpräsentation (Wendungen des Lektionstextes als Hilfe übersetzt vorgeben; Text visuell vorstrukturieren, z.B. kolometrisch)</w:t>
            </w:r>
          </w:p>
          <w:p w:rsidR="007B44EF" w:rsidRPr="00645B41" w:rsidRDefault="007B44EF"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E3188A" w:rsidRPr="00645B41" w:rsidRDefault="00E3188A" w:rsidP="00D40BA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tc>
      </w:tr>
      <w:tr w:rsidR="00E3188A" w:rsidRPr="00645B41" w:rsidTr="00FF5C7B">
        <w:trPr>
          <w:trHeight w:val="3319"/>
        </w:trPr>
        <w:tc>
          <w:tcPr>
            <w:tcW w:w="2783" w:type="dxa"/>
            <w:tcBorders>
              <w:left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lastRenderedPageBreak/>
              <w:t>Unterrichtsvorhaben II</w:t>
            </w:r>
          </w:p>
          <w:p w:rsidR="00E3188A" w:rsidRPr="00645B41" w:rsidRDefault="00E3188A" w:rsidP="00A6535B">
            <w:pPr>
              <w:rPr>
                <w:rFonts w:eastAsia="Arial Unicode MS" w:cs="Arial"/>
                <w:color w:val="00000A"/>
                <w:sz w:val="22"/>
                <w:szCs w:val="22"/>
              </w:rPr>
            </w:pPr>
          </w:p>
          <w:p w:rsidR="007B44EF" w:rsidRPr="00645B41" w:rsidRDefault="007B44EF" w:rsidP="00A6535B">
            <w:pPr>
              <w:rPr>
                <w:rFonts w:eastAsia="Arial Unicode MS" w:cs="Arial"/>
                <w:b/>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Abenteuerliche Reisen</w:t>
            </w:r>
          </w:p>
          <w:p w:rsidR="00E3188A" w:rsidRPr="00645B41" w:rsidRDefault="00E3188A" w:rsidP="00A6535B">
            <w:pPr>
              <w:rPr>
                <w:rFonts w:eastAsia="Arial Unicode MS" w:cs="Arial"/>
                <w:color w:val="00000A"/>
                <w:sz w:val="22"/>
                <w:szCs w:val="22"/>
              </w:rPr>
            </w:pPr>
          </w:p>
          <w:p w:rsidR="007B44EF" w:rsidRPr="00645B41" w:rsidRDefault="007B44EF" w:rsidP="00A6535B">
            <w:pPr>
              <w:rPr>
                <w:rFonts w:eastAsia="Arial Unicode MS" w:cs="Arial"/>
                <w:b/>
                <w:color w:val="00000A"/>
                <w:sz w:val="22"/>
                <w:szCs w:val="22"/>
              </w:rPr>
            </w:pPr>
            <w:r w:rsidRPr="00645B41">
              <w:rPr>
                <w:rFonts w:eastAsia="Arial Unicode MS" w:cs="Arial"/>
                <w:b/>
                <w:color w:val="00000A"/>
                <w:sz w:val="22"/>
                <w:szCs w:val="22"/>
              </w:rPr>
              <w:t>Themenfelder gem. 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 xml:space="preserve">Römisches Alltagsleben </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Mythologien und Religion/</w:t>
            </w:r>
          </w:p>
          <w:p w:rsidR="00E3188A" w:rsidRDefault="00E3188A" w:rsidP="00A6535B">
            <w:pPr>
              <w:rPr>
                <w:rFonts w:eastAsia="Arial Unicode MS" w:cs="Arial"/>
                <w:color w:val="00000A"/>
                <w:sz w:val="22"/>
                <w:szCs w:val="22"/>
              </w:rPr>
            </w:pPr>
          </w:p>
          <w:p w:rsidR="004C1E66" w:rsidRPr="004C1E66" w:rsidRDefault="00B169DA" w:rsidP="00A6535B">
            <w:pPr>
              <w:rPr>
                <w:rFonts w:eastAsia="Arial Unicode MS" w:cs="Arial"/>
                <w:b/>
                <w:color w:val="00000A"/>
                <w:sz w:val="22"/>
                <w:szCs w:val="22"/>
              </w:rPr>
            </w:pPr>
            <w:r>
              <w:rPr>
                <w:rFonts w:eastAsia="Arial Unicode MS" w:cs="Arial"/>
                <w:b/>
                <w:color w:val="00000A"/>
                <w:sz w:val="22"/>
                <w:szCs w:val="22"/>
              </w:rPr>
              <w:t xml:space="preserve">Sprachl. </w:t>
            </w:r>
            <w:r w:rsidR="004C1E66" w:rsidRPr="004C1E66">
              <w:rPr>
                <w:rFonts w:eastAsia="Arial Unicode MS" w:cs="Arial"/>
                <w:b/>
                <w:color w:val="00000A"/>
                <w:sz w:val="22"/>
                <w:szCs w:val="22"/>
              </w:rPr>
              <w:t>Schwerpunkt</w:t>
            </w:r>
          </w:p>
          <w:p w:rsidR="004C1E66" w:rsidRDefault="004C1E66" w:rsidP="004A7D59">
            <w:pPr>
              <w:jc w:val="left"/>
              <w:rPr>
                <w:rFonts w:eastAsia="Arial Unicode MS" w:cs="Arial"/>
                <w:color w:val="00000A"/>
                <w:sz w:val="22"/>
                <w:szCs w:val="22"/>
              </w:rPr>
            </w:pPr>
            <w:r>
              <w:rPr>
                <w:rFonts w:eastAsia="Arial Unicode MS" w:cs="Arial"/>
                <w:color w:val="00000A"/>
                <w:sz w:val="22"/>
                <w:szCs w:val="22"/>
              </w:rPr>
              <w:t>Tempora</w:t>
            </w:r>
            <w:r w:rsidR="004A7D59">
              <w:rPr>
                <w:rFonts w:eastAsia="Arial Unicode MS" w:cs="Arial"/>
                <w:color w:val="00000A"/>
                <w:sz w:val="22"/>
                <w:szCs w:val="22"/>
              </w:rPr>
              <w:t>/genus ve</w:t>
            </w:r>
            <w:r w:rsidR="004A7D59">
              <w:rPr>
                <w:rFonts w:eastAsia="Arial Unicode MS" w:cs="Arial"/>
                <w:color w:val="00000A"/>
                <w:sz w:val="22"/>
                <w:szCs w:val="22"/>
              </w:rPr>
              <w:t>r</w:t>
            </w:r>
            <w:r w:rsidR="004A7D59">
              <w:rPr>
                <w:rFonts w:eastAsia="Arial Unicode MS" w:cs="Arial"/>
                <w:color w:val="00000A"/>
                <w:sz w:val="22"/>
                <w:szCs w:val="22"/>
              </w:rPr>
              <w:t xml:space="preserve">bi/Infinitive </w:t>
            </w:r>
            <w:r>
              <w:rPr>
                <w:rFonts w:eastAsia="Arial Unicode MS" w:cs="Arial"/>
                <w:color w:val="00000A"/>
                <w:sz w:val="22"/>
                <w:szCs w:val="22"/>
              </w:rPr>
              <w:t>(Wdh)</w:t>
            </w:r>
          </w:p>
          <w:p w:rsidR="004A7D59" w:rsidRDefault="004A7D59" w:rsidP="004A7D59">
            <w:pPr>
              <w:jc w:val="left"/>
              <w:rPr>
                <w:rFonts w:eastAsia="Arial Unicode MS" w:cs="Arial"/>
                <w:color w:val="00000A"/>
                <w:sz w:val="22"/>
                <w:szCs w:val="22"/>
              </w:rPr>
            </w:pPr>
            <w:r>
              <w:rPr>
                <w:rFonts w:eastAsia="Arial Unicode MS" w:cs="Arial"/>
                <w:color w:val="00000A"/>
                <w:sz w:val="22"/>
                <w:szCs w:val="22"/>
              </w:rPr>
              <w:t>verba anomala</w:t>
            </w:r>
          </w:p>
          <w:p w:rsidR="004C1E66" w:rsidRDefault="004C1E66" w:rsidP="00A6535B">
            <w:pPr>
              <w:rPr>
                <w:rFonts w:eastAsia="Arial Unicode MS" w:cs="Arial"/>
                <w:color w:val="00000A"/>
                <w:sz w:val="22"/>
                <w:szCs w:val="22"/>
              </w:rPr>
            </w:pPr>
          </w:p>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t>Zei</w:t>
            </w:r>
            <w:r w:rsidR="007B44EF" w:rsidRPr="00645B41">
              <w:rPr>
                <w:rFonts w:eastAsia="Arial Unicode MS" w:cs="Arial"/>
                <w:b/>
                <w:color w:val="00000A"/>
                <w:sz w:val="22"/>
                <w:szCs w:val="22"/>
              </w:rPr>
              <w:t>tbedarf</w:t>
            </w:r>
          </w:p>
          <w:p w:rsidR="00E3188A" w:rsidRPr="00645B41" w:rsidRDefault="004A7D59" w:rsidP="00A6535B">
            <w:pPr>
              <w:rPr>
                <w:rFonts w:eastAsia="Arial Unicode MS" w:cs="Arial"/>
                <w:color w:val="00000A"/>
                <w:sz w:val="22"/>
                <w:szCs w:val="22"/>
              </w:rPr>
            </w:pPr>
            <w:r>
              <w:rPr>
                <w:rFonts w:eastAsia="Arial Unicode MS" w:cs="Arial"/>
                <w:color w:val="00000A"/>
                <w:sz w:val="22"/>
                <w:szCs w:val="22"/>
              </w:rPr>
              <w:t>3</w:t>
            </w:r>
            <w:r w:rsidR="007B44EF" w:rsidRPr="00645B41">
              <w:rPr>
                <w:rFonts w:eastAsia="Arial Unicode MS" w:cs="Arial"/>
                <w:color w:val="00000A"/>
                <w:sz w:val="22"/>
                <w:szCs w:val="22"/>
              </w:rPr>
              <w:t>0 Std.</w:t>
            </w:r>
          </w:p>
        </w:tc>
        <w:tc>
          <w:tcPr>
            <w:tcW w:w="6946" w:type="dxa"/>
            <w:tcBorders>
              <w:left w:val="single" w:sz="2" w:space="0" w:color="000001"/>
              <w:bottom w:val="single" w:sz="2" w:space="0" w:color="000001"/>
              <w:right w:val="single" w:sz="2" w:space="0" w:color="000001"/>
            </w:tcBorders>
            <w:shd w:val="clear" w:color="auto" w:fill="FFFFFF"/>
            <w:tcMar>
              <w:left w:w="74" w:type="dxa"/>
              <w:right w:w="188" w:type="dxa"/>
            </w:tcMar>
          </w:tcPr>
          <w:p w:rsidR="00381CFA" w:rsidRPr="00645B41" w:rsidRDefault="00381CFA"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Fremdwörter auf die lateinische Ausgangsform zurückführen und erklären</w:t>
            </w:r>
          </w:p>
          <w:p w:rsidR="00464BDA"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Zeitverhältnisse bei Infinitivkonstruktionen untersuchen</w:t>
            </w:r>
          </w:p>
          <w:p w:rsidR="000C05EE" w:rsidRDefault="00464BDA" w:rsidP="00464BDA">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Handlungsarten in komplexeren Sätzen bestimmen</w:t>
            </w:r>
          </w:p>
          <w:p w:rsidR="00E3188A" w:rsidRPr="000C05EE" w:rsidRDefault="000C05EE" w:rsidP="000C05EE">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die Verwendung der Tempora und Diathesen beschreiben </w:t>
            </w:r>
            <w:r w:rsidR="00E3188A" w:rsidRPr="000C05EE">
              <w:rPr>
                <w:rFonts w:eastAsia="Times New Roman" w:cs="Arial"/>
                <w:color w:val="auto"/>
                <w:lang w:eastAsia="ja-JP"/>
              </w:rPr>
              <w:t xml:space="preserve"> </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Grundregeln der lateinischen Formenbildung mit anderen Sprachen vergleichen</w:t>
            </w:r>
          </w:p>
          <w:p w:rsidR="00381CFA" w:rsidRPr="00645B41" w:rsidRDefault="00381CFA"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Grundregeln des lateinischen Tempusgebrauchs mit anderen Sprachen vergleichen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anhand auffälliger Merkmale begründete Erwartungen an die Texte formulieren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Morpheme identifizieren und für die Texterschließung nutzen.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sprachlich und sachlich angemessen übersetzen</w:t>
            </w:r>
          </w:p>
          <w:p w:rsidR="00381CFA" w:rsidRPr="00645B41" w:rsidRDefault="00381CFA" w:rsidP="00381CFA">
            <w:pPr>
              <w:pStyle w:val="Listenabsatz"/>
              <w:ind w:left="360"/>
              <w:rPr>
                <w:rFonts w:eastAsia="Times New Roman" w:cs="Arial"/>
                <w:b/>
                <w:color w:val="auto"/>
                <w:u w:val="single"/>
                <w:lang w:eastAsia="ja-JP"/>
              </w:rPr>
            </w:pPr>
            <w:r w:rsidRPr="00645B41">
              <w:rPr>
                <w:rFonts w:eastAsia="Times New Roman" w:cs="Arial"/>
                <w:b/>
                <w:color w:val="auto"/>
                <w:u w:val="single"/>
                <w:lang w:eastAsia="ja-JP"/>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die fremde und die eigene Situation reflektieren und erklären</w:t>
            </w:r>
          </w:p>
        </w:tc>
        <w:tc>
          <w:tcPr>
            <w:tcW w:w="4869" w:type="dxa"/>
            <w:tcBorders>
              <w:left w:val="single" w:sz="2" w:space="0" w:color="000001"/>
              <w:bottom w:val="single" w:sz="2" w:space="0" w:color="000001"/>
              <w:right w:val="single" w:sz="2" w:space="0" w:color="000001"/>
            </w:tcBorders>
            <w:shd w:val="clear" w:color="auto" w:fill="FFFFFF"/>
            <w:tcMar>
              <w:left w:w="74" w:type="dxa"/>
            </w:tcMar>
          </w:tcPr>
          <w:p w:rsidR="00E3188A" w:rsidRDefault="007B44EF"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6"/>
            </w:r>
            <w:r w:rsidR="00E3188A" w:rsidRPr="00645B41">
              <w:rPr>
                <w:rFonts w:eastAsia="Times New Roman" w:cs="Arial"/>
                <w:color w:val="000000"/>
                <w:lang w:eastAsia="ja-JP"/>
              </w:rPr>
              <w:t xml:space="preserve"> (D, E</w:t>
            </w:r>
            <w:r w:rsidR="00370F06">
              <w:rPr>
                <w:rFonts w:eastAsia="Times New Roman" w:cs="Arial"/>
                <w:color w:val="000000"/>
                <w:lang w:eastAsia="ja-JP"/>
              </w:rPr>
              <w:t xml:space="preserve"> </w:t>
            </w:r>
            <w:r w:rsidR="00370F06" w:rsidRPr="00370F06">
              <w:rPr>
                <w:rFonts w:eastAsia="Times New Roman" w:cs="Arial"/>
                <w:color w:val="000000"/>
                <w:lang w:eastAsia="ja-JP"/>
              </w:rPr>
              <w:sym w:font="Wingdings" w:char="F0F3"/>
            </w:r>
            <w:r w:rsidR="00370F06">
              <w:rPr>
                <w:rFonts w:eastAsia="Times New Roman" w:cs="Arial"/>
                <w:color w:val="000000"/>
                <w:lang w:eastAsia="ja-JP"/>
              </w:rPr>
              <w:t xml:space="preserve"> L</w:t>
            </w:r>
            <w:r w:rsidR="00E3188A" w:rsidRPr="00645B41">
              <w:rPr>
                <w:rFonts w:eastAsia="Times New Roman" w:cs="Arial"/>
                <w:color w:val="000000"/>
                <w:lang w:eastAsia="ja-JP"/>
              </w:rPr>
              <w:t>), Vergleich Tempusgebrauch</w:t>
            </w:r>
          </w:p>
          <w:p w:rsidR="00693ABE" w:rsidRDefault="00693ABE"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693ABE" w:rsidRDefault="001557CB" w:rsidP="00693ABE">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557CB">
              <w:rPr>
                <w:rFonts w:cs="Arial"/>
                <w:color w:val="000000"/>
                <w:shd w:val="clear" w:color="auto" w:fill="BFBFBF"/>
              </w:rPr>
              <w:sym w:font="Wingdings 3" w:char="F042"/>
            </w:r>
            <w:r w:rsidRPr="00645B41">
              <w:rPr>
                <w:rFonts w:cs="Arial"/>
              </w:rPr>
              <w:t xml:space="preserve"> </w:t>
            </w:r>
            <w:r w:rsidRPr="00645B41">
              <w:rPr>
                <w:rFonts w:eastAsia="Times New Roman" w:cs="Arial"/>
                <w:color w:val="000000"/>
                <w:lang w:eastAsia="ja-JP"/>
              </w:rPr>
              <w:t>Wortschatzarbeit</w:t>
            </w:r>
            <w:r>
              <w:rPr>
                <w:rFonts w:eastAsia="Times New Roman" w:cs="Arial"/>
                <w:color w:val="000000"/>
                <w:lang w:eastAsia="ja-JP"/>
              </w:rPr>
              <w:t>, Ergänzung von Fremdwörtern/Lehnwörtern (D) und weiterer Vokabeln (E)</w:t>
            </w:r>
          </w:p>
          <w:p w:rsidR="004C1E66" w:rsidRDefault="004C1E66" w:rsidP="00693ABE">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4C1E66" w:rsidRPr="00693ABE" w:rsidRDefault="004C1E66" w:rsidP="00D40BA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auto"/>
              </w:rPr>
            </w:pPr>
            <w:r w:rsidRPr="001557CB">
              <w:rPr>
                <w:rFonts w:cs="Arial"/>
                <w:color w:val="000000"/>
                <w:shd w:val="clear" w:color="auto" w:fill="BFBFBF"/>
              </w:rPr>
              <w:sym w:font="Wingdings 3" w:char="F042"/>
            </w:r>
            <w:r w:rsidRPr="004A7D59">
              <w:rPr>
                <w:rFonts w:eastAsia="Times New Roman" w:cs="Arial"/>
                <w:color w:val="000000"/>
                <w:lang w:eastAsia="ja-JP"/>
              </w:rPr>
              <w:t xml:space="preserve"> Tempora</w:t>
            </w:r>
            <w:r w:rsidR="00D40BA8">
              <w:rPr>
                <w:rFonts w:eastAsia="Times New Roman" w:cs="Arial"/>
                <w:color w:val="000000"/>
                <w:lang w:eastAsia="ja-JP"/>
              </w:rPr>
              <w:t>, Formenbildung</w:t>
            </w:r>
          </w:p>
        </w:tc>
      </w:tr>
      <w:tr w:rsidR="00E3188A" w:rsidRPr="00645B41" w:rsidTr="00FF5C7B">
        <w:trPr>
          <w:trHeight w:val="3190"/>
        </w:trPr>
        <w:tc>
          <w:tcPr>
            <w:tcW w:w="2783" w:type="dxa"/>
            <w:tcBorders>
              <w:left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t>Unterrichtsvorhaben III</w:t>
            </w:r>
          </w:p>
          <w:p w:rsidR="00E3188A" w:rsidRPr="00645B41" w:rsidRDefault="00E3188A" w:rsidP="00A6535B">
            <w:pPr>
              <w:rPr>
                <w:rFonts w:eastAsia="Arial Unicode MS" w:cs="Arial"/>
                <w:color w:val="00000A"/>
                <w:sz w:val="22"/>
                <w:szCs w:val="22"/>
              </w:rPr>
            </w:pPr>
          </w:p>
          <w:p w:rsidR="00381CFA" w:rsidRPr="00645B41" w:rsidRDefault="00381CFA" w:rsidP="00A6535B">
            <w:pPr>
              <w:rPr>
                <w:rFonts w:eastAsia="Arial Unicode MS" w:cs="Arial"/>
                <w:b/>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Mensch und Götter</w:t>
            </w:r>
          </w:p>
          <w:p w:rsidR="00E3188A" w:rsidRPr="00645B41" w:rsidRDefault="00E3188A" w:rsidP="00A6535B">
            <w:pPr>
              <w:rPr>
                <w:rFonts w:eastAsia="Arial Unicode MS" w:cs="Arial"/>
                <w:color w:val="00000A"/>
                <w:sz w:val="22"/>
                <w:szCs w:val="22"/>
              </w:rPr>
            </w:pPr>
          </w:p>
          <w:p w:rsidR="00381CFA" w:rsidRPr="00645B41" w:rsidRDefault="00381CFA" w:rsidP="00A6535B">
            <w:pPr>
              <w:rPr>
                <w:rFonts w:eastAsia="Arial Unicode MS" w:cs="Arial"/>
                <w:b/>
                <w:color w:val="00000A"/>
                <w:sz w:val="22"/>
                <w:szCs w:val="22"/>
              </w:rPr>
            </w:pPr>
            <w:r w:rsidRPr="00645B41">
              <w:rPr>
                <w:rFonts w:eastAsia="Arial Unicode MS" w:cs="Arial"/>
                <w:b/>
                <w:color w:val="00000A"/>
                <w:sz w:val="22"/>
                <w:szCs w:val="22"/>
              </w:rPr>
              <w:t>Themenfelder gem. 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Mythologie und Religion/</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Staat und Gesellschaft</w:t>
            </w:r>
          </w:p>
          <w:p w:rsidR="00E3188A" w:rsidRPr="00645B41" w:rsidRDefault="00E3188A" w:rsidP="00A6535B">
            <w:pPr>
              <w:rPr>
                <w:rFonts w:eastAsia="Arial Unicode MS" w:cs="Arial"/>
                <w:color w:val="00000A"/>
                <w:sz w:val="22"/>
                <w:szCs w:val="22"/>
              </w:rPr>
            </w:pPr>
          </w:p>
          <w:p w:rsidR="00381CFA" w:rsidRPr="00645B41" w:rsidRDefault="00B169DA" w:rsidP="00A6535B">
            <w:pPr>
              <w:rPr>
                <w:rFonts w:eastAsia="Arial Unicode MS" w:cs="Arial"/>
                <w:b/>
                <w:color w:val="00000A"/>
                <w:sz w:val="22"/>
                <w:szCs w:val="22"/>
              </w:rPr>
            </w:pPr>
            <w:r>
              <w:rPr>
                <w:rFonts w:eastAsia="Arial Unicode MS" w:cs="Arial"/>
                <w:b/>
                <w:color w:val="00000A"/>
                <w:sz w:val="22"/>
                <w:szCs w:val="22"/>
              </w:rPr>
              <w:t xml:space="preserve">Sprachl. </w:t>
            </w:r>
            <w:r w:rsidR="00381CFA" w:rsidRPr="00645B41">
              <w:rPr>
                <w:rFonts w:eastAsia="Arial Unicode MS" w:cs="Arial"/>
                <w:b/>
                <w:color w:val="00000A"/>
                <w:sz w:val="22"/>
                <w:szCs w:val="22"/>
              </w:rPr>
              <w:t>Schwerpunkt</w:t>
            </w:r>
          </w:p>
          <w:p w:rsidR="00E3188A" w:rsidRDefault="00E3188A" w:rsidP="00A6535B">
            <w:pPr>
              <w:rPr>
                <w:rFonts w:eastAsia="Arial Unicode MS" w:cs="Arial"/>
                <w:color w:val="00000A"/>
                <w:sz w:val="22"/>
                <w:szCs w:val="22"/>
              </w:rPr>
            </w:pPr>
            <w:r w:rsidRPr="00645B41">
              <w:rPr>
                <w:rFonts w:eastAsia="Arial Unicode MS" w:cs="Arial"/>
                <w:color w:val="00000A"/>
                <w:sz w:val="22"/>
                <w:szCs w:val="22"/>
              </w:rPr>
              <w:t>Partizipialkonstruktionen</w:t>
            </w:r>
          </w:p>
          <w:p w:rsidR="004A7D59" w:rsidRDefault="004A7D59" w:rsidP="004A7D59">
            <w:pPr>
              <w:jc w:val="left"/>
              <w:rPr>
                <w:rFonts w:eastAsia="Arial Unicode MS" w:cs="Arial"/>
                <w:color w:val="00000A"/>
                <w:sz w:val="22"/>
                <w:szCs w:val="22"/>
              </w:rPr>
            </w:pPr>
            <w:r>
              <w:rPr>
                <w:rFonts w:eastAsia="Arial Unicode MS" w:cs="Arial"/>
                <w:color w:val="00000A"/>
                <w:sz w:val="22"/>
                <w:szCs w:val="22"/>
              </w:rPr>
              <w:t>Konjunktiv</w:t>
            </w:r>
            <w:r w:rsidR="00464BDA">
              <w:rPr>
                <w:rFonts w:eastAsia="Arial Unicode MS" w:cs="Arial"/>
                <w:color w:val="00000A"/>
                <w:sz w:val="22"/>
                <w:szCs w:val="22"/>
              </w:rPr>
              <w:t xml:space="preserve"> </w:t>
            </w:r>
            <w:r>
              <w:rPr>
                <w:rFonts w:eastAsia="Arial Unicode MS" w:cs="Arial"/>
                <w:color w:val="00000A"/>
                <w:sz w:val="22"/>
                <w:szCs w:val="22"/>
              </w:rPr>
              <w:t>(Plqpf,Impf,Präs)</w:t>
            </w:r>
          </w:p>
          <w:p w:rsidR="004A7D59" w:rsidRPr="00645B41" w:rsidRDefault="004A7D59" w:rsidP="004A7D59">
            <w:pPr>
              <w:jc w:val="left"/>
              <w:rPr>
                <w:rFonts w:eastAsia="Arial Unicode MS" w:cs="Arial"/>
                <w:color w:val="00000A"/>
                <w:sz w:val="22"/>
                <w:szCs w:val="22"/>
              </w:rPr>
            </w:pPr>
            <w:r>
              <w:rPr>
                <w:rFonts w:eastAsia="Arial Unicode MS" w:cs="Arial"/>
                <w:color w:val="00000A"/>
                <w:sz w:val="22"/>
                <w:szCs w:val="22"/>
              </w:rPr>
              <w:t>Gliedsätze als Obj, als Adverbiale</w:t>
            </w:r>
          </w:p>
          <w:p w:rsidR="00E3188A" w:rsidRPr="00645B41" w:rsidRDefault="00E3188A" w:rsidP="00A6535B">
            <w:pPr>
              <w:rPr>
                <w:rFonts w:eastAsia="Arial Unicode MS" w:cs="Arial"/>
                <w:color w:val="00000A"/>
                <w:sz w:val="22"/>
                <w:szCs w:val="22"/>
              </w:rPr>
            </w:pPr>
          </w:p>
          <w:p w:rsidR="00E3188A" w:rsidRPr="00645B41" w:rsidRDefault="00E3188A" w:rsidP="00381CFA">
            <w:pPr>
              <w:rPr>
                <w:rFonts w:eastAsia="Arial Unicode MS" w:cs="Arial"/>
                <w:b/>
                <w:color w:val="00000A"/>
                <w:sz w:val="22"/>
                <w:szCs w:val="22"/>
              </w:rPr>
            </w:pPr>
            <w:r w:rsidRPr="00645B41">
              <w:rPr>
                <w:rFonts w:eastAsia="Arial Unicode MS" w:cs="Arial"/>
                <w:b/>
                <w:color w:val="00000A"/>
                <w:sz w:val="22"/>
                <w:szCs w:val="22"/>
              </w:rPr>
              <w:t>Zeitbedarf</w:t>
            </w:r>
          </w:p>
          <w:p w:rsidR="00381CFA" w:rsidRPr="00645B41" w:rsidRDefault="004A7D59" w:rsidP="00381CFA">
            <w:pPr>
              <w:rPr>
                <w:rFonts w:eastAsia="Arial Unicode MS" w:cs="Arial"/>
                <w:color w:val="00000A"/>
                <w:sz w:val="22"/>
                <w:szCs w:val="22"/>
              </w:rPr>
            </w:pPr>
            <w:r>
              <w:rPr>
                <w:rFonts w:eastAsia="Arial Unicode MS" w:cs="Arial"/>
                <w:color w:val="00000A"/>
                <w:sz w:val="22"/>
                <w:szCs w:val="22"/>
              </w:rPr>
              <w:t>5</w:t>
            </w:r>
            <w:r w:rsidR="00381CFA" w:rsidRPr="00645B41">
              <w:rPr>
                <w:rFonts w:eastAsia="Arial Unicode MS" w:cs="Arial"/>
                <w:color w:val="00000A"/>
                <w:sz w:val="22"/>
                <w:szCs w:val="22"/>
              </w:rPr>
              <w:t>0 Std.</w:t>
            </w:r>
          </w:p>
        </w:tc>
        <w:tc>
          <w:tcPr>
            <w:tcW w:w="6946" w:type="dxa"/>
            <w:tcBorders>
              <w:left w:val="single" w:sz="2" w:space="0" w:color="000001"/>
              <w:right w:val="single" w:sz="2" w:space="0" w:color="000001"/>
            </w:tcBorders>
            <w:shd w:val="clear" w:color="auto" w:fill="FFFFFF"/>
            <w:tcMar>
              <w:left w:w="74" w:type="dxa"/>
              <w:right w:w="188" w:type="dxa"/>
            </w:tcMar>
          </w:tcPr>
          <w:p w:rsidR="00381CFA" w:rsidRPr="00645B41" w:rsidRDefault="00381CFA"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Wortarten sicher unterscheiden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Wortfamilien, Wortfelder und Sachfelder bilden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Elemente des lateinischen Formenbaus und deren Funktion benennen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Bestandteile einer Partizipialkonstruktion untersuchen und eine Auswahl zwischen Übersetzungsvarianten treffen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Handlungsarten in komplexeren Sätzen bestimmen</w:t>
            </w:r>
          </w:p>
          <w:p w:rsidR="00381CFA" w:rsidRPr="00645B41" w:rsidRDefault="00381CFA"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Sätze syntaktisch und semantisch erschließen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Sinnerwartungen zunehmend selbstständig überprüfen</w:t>
            </w:r>
          </w:p>
          <w:p w:rsidR="00381CFA" w:rsidRPr="00645B41" w:rsidRDefault="00381CFA" w:rsidP="00381CFA">
            <w:pPr>
              <w:pStyle w:val="Listenabsatz"/>
              <w:ind w:left="351"/>
              <w:rPr>
                <w:rFonts w:eastAsia="Times New Roman" w:cs="Arial"/>
                <w:b/>
                <w:color w:val="auto"/>
                <w:u w:val="single"/>
                <w:lang w:eastAsia="ja-JP"/>
              </w:rPr>
            </w:pPr>
            <w:r w:rsidRPr="00645B41">
              <w:rPr>
                <w:rFonts w:eastAsia="Times New Roman" w:cs="Arial"/>
                <w:b/>
                <w:color w:val="auto"/>
                <w:u w:val="single"/>
                <w:lang w:eastAsia="ja-JP"/>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Merkmale der römischen Kultur (Mythos, Religion) benennen und erläutern</w:t>
            </w:r>
          </w:p>
        </w:tc>
        <w:tc>
          <w:tcPr>
            <w:tcW w:w="4869" w:type="dxa"/>
            <w:tcBorders>
              <w:left w:val="single" w:sz="2" w:space="0" w:color="000001"/>
              <w:right w:val="single" w:sz="2" w:space="0" w:color="000001"/>
            </w:tcBorders>
            <w:shd w:val="clear" w:color="auto" w:fill="FFFFFF"/>
            <w:tcMar>
              <w:left w:w="74" w:type="dxa"/>
            </w:tcMar>
          </w:tcPr>
          <w:p w:rsidR="00E3188A" w:rsidRPr="00645B41" w:rsidRDefault="00381CFA"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2"/>
            </w:r>
            <w:r w:rsidRPr="00645B41">
              <w:rPr>
                <w:rFonts w:cs="Arial"/>
              </w:rPr>
              <w:t xml:space="preserve"> </w:t>
            </w:r>
            <w:r w:rsidR="00E3188A" w:rsidRPr="00645B41">
              <w:rPr>
                <w:rFonts w:eastAsia="Times New Roman" w:cs="Arial"/>
                <w:color w:val="000000"/>
                <w:lang w:eastAsia="ja-JP"/>
              </w:rPr>
              <w:t>Wortschatzarbeit,</w:t>
            </w:r>
            <w:r w:rsidRPr="00645B41">
              <w:rPr>
                <w:rFonts w:eastAsia="Times New Roman" w:cs="Arial"/>
                <w:color w:val="000000"/>
                <w:lang w:eastAsia="ja-JP"/>
              </w:rPr>
              <w:t xml:space="preserve"> grammatische Strukturierung des Wortschatzes und dabei Wiederholung/</w:t>
            </w:r>
            <w:r w:rsidR="00E3188A" w:rsidRPr="00645B41">
              <w:rPr>
                <w:rFonts w:eastAsia="Times New Roman" w:cs="Arial"/>
                <w:color w:val="000000"/>
                <w:lang w:eastAsia="ja-JP"/>
              </w:rPr>
              <w:t>Vertiefung der aus Jgst. 6 bekannten Wortarten</w:t>
            </w:r>
          </w:p>
          <w:p w:rsidR="00381CFA" w:rsidRPr="00645B41" w:rsidRDefault="00381CFA"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381CFA"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2"/>
            </w:r>
            <w:r w:rsidRPr="00645B41">
              <w:rPr>
                <w:rFonts w:cs="Arial"/>
              </w:rPr>
              <w:t xml:space="preserve"> </w:t>
            </w:r>
            <w:r w:rsidRPr="00645B41">
              <w:rPr>
                <w:rFonts w:eastAsia="Times New Roman" w:cs="Arial"/>
                <w:color w:val="000000"/>
                <w:lang w:eastAsia="ja-JP"/>
              </w:rPr>
              <w:t xml:space="preserve">Wortschatzarbeit, </w:t>
            </w:r>
            <w:r w:rsidR="00E3188A" w:rsidRPr="00645B41">
              <w:rPr>
                <w:rFonts w:eastAsia="Times New Roman" w:cs="Arial"/>
                <w:color w:val="000000"/>
                <w:lang w:eastAsia="ja-JP"/>
              </w:rPr>
              <w:t>Erstellen</w:t>
            </w:r>
            <w:r w:rsidRPr="00645B41">
              <w:rPr>
                <w:rFonts w:eastAsia="Times New Roman" w:cs="Arial"/>
                <w:color w:val="000000"/>
                <w:lang w:eastAsia="ja-JP"/>
              </w:rPr>
              <w:t>/Ergänzung</w:t>
            </w:r>
            <w:r w:rsidR="00E3188A" w:rsidRPr="00645B41">
              <w:rPr>
                <w:rFonts w:eastAsia="Times New Roman" w:cs="Arial"/>
                <w:color w:val="000000"/>
                <w:lang w:eastAsia="ja-JP"/>
              </w:rPr>
              <w:t xml:space="preserve"> von Wortfamilien, Sachfeldern, Wortfeldern </w:t>
            </w:r>
          </w:p>
          <w:p w:rsidR="00381CFA" w:rsidRPr="00645B41" w:rsidRDefault="00381CFA"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E3188A" w:rsidRPr="00645B41" w:rsidRDefault="00E3188A"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213B34" w:rsidRPr="00645B41" w:rsidRDefault="00213B34"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45B41">
              <w:rPr>
                <w:rFonts w:cs="Arial"/>
                <w:color w:val="000000"/>
              </w:rPr>
              <w:t>Reduktion der Grammatikfülle auf praktische Grundregeln/ Beschränkung auf übersetzungsrelevante Anwendung</w:t>
            </w:r>
          </w:p>
          <w:p w:rsidR="00213B34" w:rsidRPr="00645B41" w:rsidRDefault="00213B34"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tc>
      </w:tr>
    </w:tbl>
    <w:p w:rsidR="00E3188A" w:rsidRPr="0035776B" w:rsidRDefault="00E3188A" w:rsidP="001A1D45">
      <w:pPr>
        <w:pStyle w:val="berschrift4"/>
        <w:rPr>
          <w:u w:color="000000"/>
        </w:rPr>
      </w:pPr>
      <w:r w:rsidRPr="0035776B">
        <w:rPr>
          <w:u w:color="000000"/>
        </w:rPr>
        <w:lastRenderedPageBreak/>
        <w:t>Jahrgangsstufe 8</w:t>
      </w:r>
    </w:p>
    <w:tbl>
      <w:tblPr>
        <w:tblW w:w="14570" w:type="dxa"/>
        <w:tblInd w:w="1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80" w:type="dxa"/>
          <w:left w:w="74" w:type="dxa"/>
          <w:bottom w:w="80" w:type="dxa"/>
          <w:right w:w="80" w:type="dxa"/>
        </w:tblCellMar>
        <w:tblLook w:val="04A0" w:firstRow="1" w:lastRow="0" w:firstColumn="1" w:lastColumn="0" w:noHBand="0" w:noVBand="1"/>
      </w:tblPr>
      <w:tblGrid>
        <w:gridCol w:w="2780"/>
        <w:gridCol w:w="6925"/>
        <w:gridCol w:w="4865"/>
      </w:tblGrid>
      <w:tr w:rsidR="00E3188A" w:rsidRPr="00645B41" w:rsidTr="00F86BD4">
        <w:trPr>
          <w:trHeight w:val="514"/>
        </w:trPr>
        <w:tc>
          <w:tcPr>
            <w:tcW w:w="2780"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p>
        </w:tc>
        <w:tc>
          <w:tcPr>
            <w:tcW w:w="6925"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FF5C7B">
            <w:pPr>
              <w:ind w:left="351" w:hanging="283"/>
              <w:rPr>
                <w:rFonts w:eastAsia="Arial Unicode MS" w:cs="Arial"/>
                <w:b/>
                <w:sz w:val="22"/>
                <w:szCs w:val="22"/>
              </w:rPr>
            </w:pPr>
            <w:r w:rsidRPr="00645B41">
              <w:rPr>
                <w:rFonts w:eastAsia="Arial Unicode MS" w:cs="Arial"/>
                <w:b/>
                <w:sz w:val="22"/>
                <w:szCs w:val="22"/>
              </w:rPr>
              <w:t>Zentrale Kompetenzerwartungen</w:t>
            </w:r>
          </w:p>
          <w:p w:rsidR="00E3188A" w:rsidRPr="00645B41" w:rsidRDefault="00E3188A" w:rsidP="00FF5C7B">
            <w:pPr>
              <w:ind w:left="351" w:hanging="283"/>
              <w:rPr>
                <w:rFonts w:eastAsia="Arial Unicode MS" w:cs="Arial"/>
                <w:b/>
                <w:sz w:val="22"/>
                <w:szCs w:val="22"/>
              </w:rPr>
            </w:pPr>
            <w:r w:rsidRPr="00645B41">
              <w:rPr>
                <w:rFonts w:eastAsia="Arial Unicode MS" w:cs="Arial"/>
                <w:b/>
                <w:sz w:val="22"/>
                <w:szCs w:val="22"/>
              </w:rPr>
              <w:t>Die Schülerinnen und Schüler können…</w:t>
            </w:r>
          </w:p>
        </w:tc>
        <w:tc>
          <w:tcPr>
            <w:tcW w:w="4865"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2A33FD">
            <w:pPr>
              <w:rPr>
                <w:rFonts w:eastAsia="Arial Unicode MS" w:cs="Arial"/>
                <w:b/>
                <w:color w:val="000000"/>
                <w:sz w:val="22"/>
                <w:szCs w:val="22"/>
              </w:rPr>
            </w:pPr>
            <w:r w:rsidRPr="00645B41">
              <w:rPr>
                <w:rFonts w:eastAsia="Arial Unicode MS" w:cs="Arial"/>
                <w:b/>
                <w:color w:val="000000"/>
                <w:sz w:val="22"/>
                <w:szCs w:val="22"/>
              </w:rPr>
              <w:t>Hinweise</w:t>
            </w:r>
          </w:p>
        </w:tc>
      </w:tr>
      <w:tr w:rsidR="00E3188A" w:rsidRPr="00645B41" w:rsidTr="00FF5C7B">
        <w:trPr>
          <w:trHeight w:val="3611"/>
        </w:trPr>
        <w:tc>
          <w:tcPr>
            <w:tcW w:w="2780" w:type="dxa"/>
            <w:tcBorders>
              <w:top w:val="single" w:sz="2" w:space="0" w:color="000001"/>
              <w:left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t>Unterrichtsvorhaben I</w:t>
            </w:r>
          </w:p>
          <w:p w:rsidR="00E3188A" w:rsidRPr="00645B41" w:rsidRDefault="00E3188A" w:rsidP="00A6535B">
            <w:pPr>
              <w:rPr>
                <w:rFonts w:eastAsia="Arial Unicode MS" w:cs="Arial"/>
                <w:color w:val="00000A"/>
                <w:sz w:val="22"/>
                <w:szCs w:val="22"/>
              </w:rPr>
            </w:pPr>
          </w:p>
          <w:p w:rsidR="00381CFA" w:rsidRPr="00645B41" w:rsidRDefault="00381CFA" w:rsidP="00A6535B">
            <w:pPr>
              <w:rPr>
                <w:rFonts w:eastAsia="Arial Unicode MS" w:cs="Arial"/>
                <w:b/>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Die Griechen erklären die Welt</w:t>
            </w:r>
          </w:p>
          <w:p w:rsidR="00E3188A" w:rsidRPr="00645B41" w:rsidRDefault="00E3188A" w:rsidP="00A6535B">
            <w:pPr>
              <w:rPr>
                <w:rFonts w:eastAsia="Arial Unicode MS" w:cs="Arial"/>
                <w:color w:val="00000A"/>
                <w:sz w:val="22"/>
                <w:szCs w:val="22"/>
              </w:rPr>
            </w:pPr>
          </w:p>
          <w:p w:rsidR="00381CFA" w:rsidRPr="00645B41" w:rsidRDefault="00381CFA" w:rsidP="00A6535B">
            <w:pPr>
              <w:rPr>
                <w:rFonts w:eastAsia="Arial Unicode MS" w:cs="Arial"/>
                <w:b/>
                <w:color w:val="00000A"/>
                <w:sz w:val="22"/>
                <w:szCs w:val="22"/>
              </w:rPr>
            </w:pPr>
            <w:r w:rsidRPr="00645B41">
              <w:rPr>
                <w:rFonts w:eastAsia="Arial Unicode MS" w:cs="Arial"/>
                <w:b/>
                <w:color w:val="00000A"/>
                <w:sz w:val="22"/>
                <w:szCs w:val="22"/>
              </w:rPr>
              <w:t>Themenfelder gem. 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Mythologie und Religion/</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Rezeption und Tradition</w:t>
            </w:r>
          </w:p>
          <w:p w:rsidR="00E3188A" w:rsidRPr="00645B41" w:rsidRDefault="00E3188A" w:rsidP="00A6535B">
            <w:pPr>
              <w:rPr>
                <w:rFonts w:eastAsia="Arial Unicode MS" w:cs="Arial"/>
                <w:color w:val="00000A"/>
                <w:sz w:val="22"/>
                <w:szCs w:val="22"/>
              </w:rPr>
            </w:pPr>
          </w:p>
          <w:p w:rsidR="00381CFA" w:rsidRPr="00645B41" w:rsidRDefault="00B169DA" w:rsidP="00A6535B">
            <w:pPr>
              <w:rPr>
                <w:rFonts w:eastAsia="Arial Unicode MS" w:cs="Arial"/>
                <w:b/>
                <w:color w:val="00000A"/>
                <w:sz w:val="22"/>
                <w:szCs w:val="22"/>
              </w:rPr>
            </w:pPr>
            <w:r>
              <w:rPr>
                <w:rFonts w:eastAsia="Arial Unicode MS" w:cs="Arial"/>
                <w:b/>
                <w:color w:val="00000A"/>
                <w:sz w:val="22"/>
                <w:szCs w:val="22"/>
              </w:rPr>
              <w:t xml:space="preserve">Sprachl. </w:t>
            </w:r>
            <w:r w:rsidR="00381CFA" w:rsidRPr="00645B41">
              <w:rPr>
                <w:rFonts w:eastAsia="Arial Unicode MS" w:cs="Arial"/>
                <w:b/>
                <w:color w:val="00000A"/>
                <w:sz w:val="22"/>
                <w:szCs w:val="22"/>
              </w:rPr>
              <w:t>Schwerpunkt</w:t>
            </w:r>
          </w:p>
          <w:p w:rsidR="00464BDA" w:rsidRDefault="00464BDA" w:rsidP="00A6535B">
            <w:pPr>
              <w:rPr>
                <w:rFonts w:eastAsia="Arial Unicode MS" w:cs="Arial"/>
                <w:color w:val="00000A"/>
                <w:sz w:val="22"/>
                <w:szCs w:val="22"/>
              </w:rPr>
            </w:pPr>
            <w:r>
              <w:rPr>
                <w:rFonts w:eastAsia="Arial Unicode MS" w:cs="Arial"/>
                <w:color w:val="00000A"/>
                <w:sz w:val="22"/>
                <w:szCs w:val="22"/>
              </w:rPr>
              <w:t>Konjunktiv (Perf)</w:t>
            </w:r>
          </w:p>
          <w:p w:rsidR="00E3188A" w:rsidRDefault="00E3188A" w:rsidP="00A6535B">
            <w:pPr>
              <w:rPr>
                <w:rFonts w:eastAsia="Arial Unicode MS" w:cs="Arial"/>
                <w:color w:val="00000A"/>
                <w:sz w:val="22"/>
                <w:szCs w:val="22"/>
              </w:rPr>
            </w:pPr>
            <w:r w:rsidRPr="00645B41">
              <w:rPr>
                <w:rFonts w:eastAsia="Arial Unicode MS" w:cs="Arial"/>
                <w:color w:val="00000A"/>
                <w:sz w:val="22"/>
                <w:szCs w:val="22"/>
              </w:rPr>
              <w:t>Partizipialkonstruktionen</w:t>
            </w:r>
          </w:p>
          <w:p w:rsidR="00464BDA" w:rsidRPr="00645B41" w:rsidRDefault="00464BDA" w:rsidP="00A6535B">
            <w:pPr>
              <w:rPr>
                <w:rFonts w:eastAsia="Arial Unicode MS" w:cs="Arial"/>
                <w:color w:val="00000A"/>
                <w:sz w:val="22"/>
                <w:szCs w:val="22"/>
              </w:rPr>
            </w:pPr>
          </w:p>
          <w:p w:rsidR="00E3188A" w:rsidRPr="00645B41" w:rsidRDefault="00381CFA" w:rsidP="00A6535B">
            <w:pPr>
              <w:rPr>
                <w:rFonts w:eastAsia="Arial Unicode MS" w:cs="Arial"/>
                <w:b/>
                <w:color w:val="00000A"/>
                <w:sz w:val="22"/>
                <w:szCs w:val="22"/>
              </w:rPr>
            </w:pPr>
            <w:r w:rsidRPr="00645B41">
              <w:rPr>
                <w:rFonts w:eastAsia="Arial Unicode MS" w:cs="Arial"/>
                <w:b/>
                <w:color w:val="00000A"/>
                <w:sz w:val="22"/>
                <w:szCs w:val="22"/>
              </w:rPr>
              <w:t>Zeitbedarf</w:t>
            </w:r>
          </w:p>
          <w:p w:rsidR="00E3188A" w:rsidRPr="00645B41" w:rsidRDefault="00464BDA" w:rsidP="00A6535B">
            <w:pPr>
              <w:rPr>
                <w:rFonts w:eastAsia="Arial Unicode MS" w:cs="Arial"/>
                <w:color w:val="00000A"/>
                <w:sz w:val="22"/>
                <w:szCs w:val="22"/>
              </w:rPr>
            </w:pPr>
            <w:r>
              <w:rPr>
                <w:rFonts w:eastAsia="Arial Unicode MS" w:cs="Arial"/>
                <w:color w:val="00000A"/>
                <w:sz w:val="22"/>
                <w:szCs w:val="22"/>
              </w:rPr>
              <w:t>30</w:t>
            </w:r>
            <w:r w:rsidR="002A33FD" w:rsidRPr="00645B41">
              <w:rPr>
                <w:rFonts w:eastAsia="Arial Unicode MS" w:cs="Arial"/>
                <w:color w:val="00000A"/>
                <w:sz w:val="22"/>
                <w:szCs w:val="22"/>
              </w:rPr>
              <w:t xml:space="preserve"> Std.</w:t>
            </w:r>
          </w:p>
        </w:tc>
        <w:tc>
          <w:tcPr>
            <w:tcW w:w="6925" w:type="dxa"/>
            <w:tcBorders>
              <w:top w:val="single" w:sz="2" w:space="0" w:color="000001"/>
              <w:left w:val="single" w:sz="2" w:space="0" w:color="000001"/>
              <w:right w:val="single" w:sz="2" w:space="0" w:color="000001"/>
            </w:tcBorders>
            <w:shd w:val="clear" w:color="auto" w:fill="FFFFFF"/>
            <w:tcMar>
              <w:left w:w="74" w:type="dxa"/>
              <w:right w:w="188" w:type="dxa"/>
            </w:tcMar>
          </w:tcPr>
          <w:p w:rsidR="002A33FD" w:rsidRPr="00645B41" w:rsidRDefault="002A33FD" w:rsidP="002A33FD">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den Wortschatz strukturieren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semantisch-syntaktische Umfelder von Wörtern nennen </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flektierte Formen auf die Grundform zurückführen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Füllungsarten unterscheiden</w:t>
            </w:r>
          </w:p>
          <w:p w:rsidR="00E3188A"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Mehrdeutigkeit von Gliedsätzen und Konstruktionen reduzieren</w:t>
            </w:r>
          </w:p>
          <w:p w:rsidR="000C05EE" w:rsidRPr="000C05EE" w:rsidRDefault="000C05EE" w:rsidP="000C05EE">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Bestandteile einer Partizipialkonstruktion untersuchen und eine Auswahl zwischen Übersetzungsvarianten treffen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lateinischen Satzbau mit anderen Sprachen vergleichen</w:t>
            </w:r>
          </w:p>
          <w:p w:rsidR="002A33FD" w:rsidRPr="00645B41" w:rsidRDefault="002A33FD" w:rsidP="002A33FD">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signifikante semantische und syntaktische Merkmale benennen </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lateinische Texte mit richtiger Aussprache und Betonung vortragen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Thematik und Inhalt der Texte wiedergeben und Aufbau beschreiben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zentrale Begriffe oder Wendungen herausarbeiten</w:t>
            </w:r>
          </w:p>
          <w:p w:rsidR="002A33FD" w:rsidRPr="00645B41" w:rsidRDefault="002A33FD" w:rsidP="002A33FD">
            <w:pPr>
              <w:pStyle w:val="Listenabsatz"/>
              <w:ind w:left="360"/>
              <w:rPr>
                <w:rFonts w:eastAsia="Times New Roman" w:cs="Arial"/>
                <w:b/>
                <w:color w:val="auto"/>
                <w:u w:val="single"/>
                <w:lang w:eastAsia="ja-JP"/>
              </w:rPr>
            </w:pPr>
            <w:r w:rsidRPr="00645B41">
              <w:rPr>
                <w:rFonts w:eastAsia="Times New Roman" w:cs="Arial"/>
                <w:b/>
                <w:color w:val="auto"/>
                <w:u w:val="single"/>
                <w:lang w:eastAsia="ja-JP"/>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Unterschiede zwischen der antiken und der heutigen Welt erklären</w:t>
            </w:r>
          </w:p>
        </w:tc>
        <w:tc>
          <w:tcPr>
            <w:tcW w:w="4865" w:type="dxa"/>
            <w:tcBorders>
              <w:top w:val="single" w:sz="2" w:space="0" w:color="000001"/>
              <w:left w:val="single" w:sz="2" w:space="0" w:color="000001"/>
              <w:right w:val="single" w:sz="2" w:space="0" w:color="000001"/>
            </w:tcBorders>
            <w:shd w:val="clear" w:color="auto" w:fill="FFFFFF"/>
            <w:tcMar>
              <w:left w:w="74" w:type="dxa"/>
            </w:tcMar>
          </w:tcPr>
          <w:p w:rsidR="00E3188A" w:rsidRPr="00645B41" w:rsidRDefault="00E3188A" w:rsidP="002A33FD">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645B41">
              <w:rPr>
                <w:rFonts w:eastAsia="Times New Roman" w:cs="Arial"/>
                <w:color w:val="000000"/>
                <w:lang w:eastAsia="ja-JP"/>
              </w:rPr>
              <w:t xml:space="preserve">Verlagerung grammatikalischer </w:t>
            </w:r>
            <w:r w:rsidR="005B5A39" w:rsidRPr="00645B41">
              <w:rPr>
                <w:rFonts w:eastAsia="Times New Roman" w:cs="Arial"/>
                <w:color w:val="000000"/>
                <w:lang w:eastAsia="ja-JP"/>
              </w:rPr>
              <w:t>Besonderheiten</w:t>
            </w:r>
            <w:r w:rsidR="00464BDA">
              <w:rPr>
                <w:rFonts w:eastAsia="Times New Roman" w:cs="Arial"/>
                <w:color w:val="000000"/>
                <w:lang w:eastAsia="ja-JP"/>
              </w:rPr>
              <w:t xml:space="preserve"> und besonderer Formen</w:t>
            </w:r>
            <w:r w:rsidR="005B5A39" w:rsidRPr="00645B41">
              <w:rPr>
                <w:rFonts w:eastAsia="Times New Roman" w:cs="Arial"/>
                <w:color w:val="000000"/>
                <w:lang w:eastAsia="ja-JP"/>
              </w:rPr>
              <w:t xml:space="preserve"> auf UV I-III, Jgs</w:t>
            </w:r>
            <w:r w:rsidRPr="00645B41">
              <w:rPr>
                <w:rFonts w:eastAsia="Times New Roman" w:cs="Arial"/>
                <w:color w:val="000000"/>
                <w:lang w:eastAsia="ja-JP"/>
              </w:rPr>
              <w:t>t 9, Lektürephase</w:t>
            </w:r>
          </w:p>
          <w:p w:rsidR="00213B34"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213B34"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1713CB">
              <w:rPr>
                <w:rFonts w:cs="Arial"/>
                <w:color w:val="000000"/>
                <w:shd w:val="clear" w:color="auto" w:fill="BFBFBF"/>
              </w:rPr>
              <w:sym w:font="Wingdings 3" w:char="F046"/>
            </w:r>
            <w:r w:rsidRPr="00645B41">
              <w:rPr>
                <w:rFonts w:eastAsia="Times New Roman" w:cs="Arial"/>
                <w:color w:val="000000"/>
                <w:lang w:eastAsia="ja-JP"/>
              </w:rPr>
              <w:t xml:space="preserve"> </w:t>
            </w:r>
            <w:r w:rsidR="00E3188A" w:rsidRPr="00645B41">
              <w:rPr>
                <w:rFonts w:eastAsia="Times New Roman" w:cs="Arial"/>
                <w:color w:val="000000"/>
                <w:lang w:eastAsia="ja-JP"/>
              </w:rPr>
              <w:t>(D</w:t>
            </w:r>
            <w:r w:rsidR="00370F06">
              <w:rPr>
                <w:rFonts w:eastAsia="Times New Roman" w:cs="Arial"/>
                <w:color w:val="000000"/>
                <w:lang w:eastAsia="ja-JP"/>
              </w:rPr>
              <w:t xml:space="preserve"> =&gt; L</w:t>
            </w:r>
            <w:r w:rsidR="00E3188A" w:rsidRPr="00645B41">
              <w:rPr>
                <w:rFonts w:eastAsia="Times New Roman" w:cs="Arial"/>
                <w:color w:val="000000"/>
                <w:lang w:eastAsia="ja-JP"/>
              </w:rPr>
              <w:t xml:space="preserve">) </w:t>
            </w:r>
            <w:r w:rsidRPr="00645B41">
              <w:rPr>
                <w:rFonts w:eastAsia="Times New Roman" w:cs="Arial"/>
                <w:color w:val="000000"/>
                <w:lang w:eastAsia="ja-JP"/>
              </w:rPr>
              <w:t>Beschreibung von Texten</w:t>
            </w:r>
          </w:p>
        </w:tc>
      </w:tr>
      <w:tr w:rsidR="00E3188A" w:rsidRPr="00645B41" w:rsidTr="00FF5C7B">
        <w:trPr>
          <w:trHeight w:val="3615"/>
        </w:trPr>
        <w:tc>
          <w:tcPr>
            <w:tcW w:w="2780" w:type="dxa"/>
            <w:tcBorders>
              <w:left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lastRenderedPageBreak/>
              <w:t>Unterrichtsvorhaben II</w:t>
            </w:r>
          </w:p>
          <w:p w:rsidR="00E3188A" w:rsidRPr="00645B41" w:rsidRDefault="00E3188A" w:rsidP="00A6535B">
            <w:pPr>
              <w:rPr>
                <w:rFonts w:eastAsia="Arial Unicode MS" w:cs="Arial"/>
                <w:color w:val="00000A"/>
                <w:sz w:val="22"/>
                <w:szCs w:val="22"/>
              </w:rPr>
            </w:pPr>
          </w:p>
          <w:p w:rsidR="002A33FD" w:rsidRPr="00645B41" w:rsidRDefault="002A33FD" w:rsidP="00A6535B">
            <w:pPr>
              <w:rPr>
                <w:rFonts w:eastAsia="Arial Unicode MS" w:cs="Arial"/>
                <w:b/>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Wunderprovinz Kleinasien</w:t>
            </w:r>
          </w:p>
          <w:p w:rsidR="00E3188A" w:rsidRPr="00645B41" w:rsidRDefault="00E3188A" w:rsidP="00A6535B">
            <w:pPr>
              <w:rPr>
                <w:rFonts w:eastAsia="Arial Unicode MS" w:cs="Arial"/>
                <w:color w:val="00000A"/>
                <w:sz w:val="22"/>
                <w:szCs w:val="22"/>
              </w:rPr>
            </w:pPr>
          </w:p>
          <w:p w:rsidR="002A33FD" w:rsidRPr="00645B41" w:rsidRDefault="002A33FD" w:rsidP="00A6535B">
            <w:pPr>
              <w:rPr>
                <w:rFonts w:eastAsia="Arial Unicode MS" w:cs="Arial"/>
                <w:b/>
                <w:color w:val="00000A"/>
                <w:sz w:val="22"/>
                <w:szCs w:val="22"/>
              </w:rPr>
            </w:pPr>
            <w:r w:rsidRPr="00645B41">
              <w:rPr>
                <w:rFonts w:eastAsia="Arial Unicode MS" w:cs="Arial"/>
                <w:b/>
                <w:color w:val="00000A"/>
                <w:sz w:val="22"/>
                <w:szCs w:val="22"/>
              </w:rPr>
              <w:t>Themenfelder gem. 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Römische Geschichte/</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Mythologie und Religion</w:t>
            </w:r>
          </w:p>
          <w:p w:rsidR="00E3188A" w:rsidRPr="00645B41" w:rsidRDefault="00E3188A" w:rsidP="00A6535B">
            <w:pPr>
              <w:rPr>
                <w:rFonts w:eastAsia="Arial Unicode MS" w:cs="Arial"/>
                <w:color w:val="00000A"/>
                <w:sz w:val="22"/>
                <w:szCs w:val="22"/>
              </w:rPr>
            </w:pPr>
          </w:p>
          <w:p w:rsidR="002A33FD" w:rsidRPr="00645B41" w:rsidRDefault="00B169DA" w:rsidP="00A6535B">
            <w:pPr>
              <w:rPr>
                <w:rFonts w:eastAsia="Arial Unicode MS" w:cs="Arial"/>
                <w:b/>
                <w:color w:val="00000A"/>
                <w:sz w:val="22"/>
                <w:szCs w:val="22"/>
              </w:rPr>
            </w:pPr>
            <w:r>
              <w:rPr>
                <w:rFonts w:eastAsia="Arial Unicode MS" w:cs="Arial"/>
                <w:b/>
                <w:color w:val="00000A"/>
                <w:sz w:val="22"/>
                <w:szCs w:val="22"/>
              </w:rPr>
              <w:t xml:space="preserve">Sprachl. </w:t>
            </w:r>
            <w:r w:rsidR="002A33FD" w:rsidRPr="00645B41">
              <w:rPr>
                <w:rFonts w:eastAsia="Arial Unicode MS" w:cs="Arial"/>
                <w:b/>
                <w:color w:val="00000A"/>
                <w:sz w:val="22"/>
                <w:szCs w:val="22"/>
              </w:rPr>
              <w:t>Schwerpunkt</w:t>
            </w:r>
          </w:p>
          <w:p w:rsidR="00E3188A" w:rsidRDefault="00464BDA" w:rsidP="00A6535B">
            <w:pPr>
              <w:rPr>
                <w:rFonts w:eastAsia="Arial Unicode MS" w:cs="Arial"/>
                <w:color w:val="00000A"/>
                <w:sz w:val="22"/>
                <w:szCs w:val="22"/>
              </w:rPr>
            </w:pPr>
            <w:r>
              <w:rPr>
                <w:rFonts w:eastAsia="Arial Unicode MS" w:cs="Arial"/>
                <w:color w:val="00000A"/>
                <w:sz w:val="22"/>
                <w:szCs w:val="22"/>
              </w:rPr>
              <w:t xml:space="preserve">nd-Formen </w:t>
            </w:r>
          </w:p>
          <w:p w:rsidR="00464BDA" w:rsidRDefault="00464BDA" w:rsidP="00A6535B">
            <w:pPr>
              <w:rPr>
                <w:rFonts w:eastAsia="Arial Unicode MS" w:cs="Arial"/>
                <w:color w:val="00000A"/>
                <w:sz w:val="22"/>
                <w:szCs w:val="22"/>
              </w:rPr>
            </w:pPr>
            <w:r>
              <w:rPr>
                <w:rFonts w:eastAsia="Arial Unicode MS" w:cs="Arial"/>
                <w:color w:val="00000A"/>
                <w:sz w:val="22"/>
                <w:szCs w:val="22"/>
              </w:rPr>
              <w:t>Steigerungen</w:t>
            </w:r>
          </w:p>
          <w:p w:rsidR="00E3188A" w:rsidRPr="00645B41" w:rsidRDefault="00E3188A" w:rsidP="00A6535B">
            <w:pPr>
              <w:rPr>
                <w:rFonts w:eastAsia="Arial Unicode MS" w:cs="Arial"/>
                <w:color w:val="00000A"/>
                <w:sz w:val="22"/>
                <w:szCs w:val="22"/>
              </w:rPr>
            </w:pPr>
          </w:p>
          <w:p w:rsidR="00E3188A" w:rsidRPr="00645B41" w:rsidRDefault="00E3188A" w:rsidP="002A33FD">
            <w:pPr>
              <w:rPr>
                <w:rFonts w:eastAsia="Arial Unicode MS" w:cs="Arial"/>
                <w:b/>
                <w:color w:val="00000A"/>
                <w:sz w:val="22"/>
                <w:szCs w:val="22"/>
              </w:rPr>
            </w:pPr>
            <w:r w:rsidRPr="00645B41">
              <w:rPr>
                <w:rFonts w:eastAsia="Arial Unicode MS" w:cs="Arial"/>
                <w:b/>
                <w:color w:val="00000A"/>
                <w:sz w:val="22"/>
                <w:szCs w:val="22"/>
              </w:rPr>
              <w:t>Zeitbedarf</w:t>
            </w:r>
          </w:p>
          <w:p w:rsidR="002A33FD" w:rsidRPr="00645B41" w:rsidRDefault="00464BDA" w:rsidP="002A33FD">
            <w:pPr>
              <w:rPr>
                <w:rFonts w:eastAsia="Arial Unicode MS" w:cs="Arial"/>
                <w:color w:val="00000A"/>
                <w:sz w:val="22"/>
                <w:szCs w:val="22"/>
              </w:rPr>
            </w:pPr>
            <w:r>
              <w:rPr>
                <w:rFonts w:eastAsia="Arial Unicode MS" w:cs="Arial"/>
                <w:color w:val="00000A"/>
                <w:sz w:val="22"/>
                <w:szCs w:val="22"/>
              </w:rPr>
              <w:t>30</w:t>
            </w:r>
            <w:r w:rsidR="002A33FD" w:rsidRPr="00645B41">
              <w:rPr>
                <w:rFonts w:eastAsia="Arial Unicode MS" w:cs="Arial"/>
                <w:color w:val="00000A"/>
                <w:sz w:val="22"/>
                <w:szCs w:val="22"/>
              </w:rPr>
              <w:t xml:space="preserve"> Std.</w:t>
            </w:r>
          </w:p>
        </w:tc>
        <w:tc>
          <w:tcPr>
            <w:tcW w:w="6925" w:type="dxa"/>
            <w:tcBorders>
              <w:left w:val="single" w:sz="2" w:space="0" w:color="000001"/>
              <w:bottom w:val="single" w:sz="2" w:space="0" w:color="000001"/>
              <w:right w:val="single" w:sz="2" w:space="0" w:color="000001"/>
            </w:tcBorders>
            <w:shd w:val="clear" w:color="auto" w:fill="FFFFFF"/>
            <w:tcMar>
              <w:left w:w="74" w:type="dxa"/>
              <w:right w:w="188" w:type="dxa"/>
            </w:tcMar>
          </w:tcPr>
          <w:p w:rsidR="002A33FD" w:rsidRPr="00645B41" w:rsidRDefault="002A33FD" w:rsidP="002A33FD">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Bedeutung einzelner Wörter anderer Sprachen ableiten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Gesetzmäßigkeiten im Wortschatz anderer Sprachen erkennen und nutzen</w:t>
            </w:r>
          </w:p>
          <w:p w:rsidR="00E3188A"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flektierte Formen auf die Grundform zurückführen</w:t>
            </w:r>
          </w:p>
          <w:p w:rsidR="00D40BA8" w:rsidRPr="00D40BA8" w:rsidRDefault="00D40BA8" w:rsidP="00D40BA8">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verwechselbare Formen unterscheiden</w:t>
            </w:r>
          </w:p>
          <w:p w:rsidR="000C05EE" w:rsidRPr="000C05EE" w:rsidRDefault="000C05EE" w:rsidP="000C05EE">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Funktion der Modi bestimmen und wiedergeben</w:t>
            </w:r>
          </w:p>
          <w:p w:rsidR="002A33FD" w:rsidRPr="00645B41" w:rsidRDefault="002A33FD" w:rsidP="002A33FD">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sprachlich-stilistische Mittel nachweisen und ihre Wirkung erläutern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typische Strukturmerkmale von Textsorten herausarbeiten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treffende Formulierungen in der dt. Sprache wählen</w:t>
            </w:r>
          </w:p>
          <w:p w:rsidR="002A33FD" w:rsidRPr="00645B41" w:rsidRDefault="002A33FD" w:rsidP="002A33FD">
            <w:pPr>
              <w:pStyle w:val="Listenabsatz"/>
              <w:ind w:left="360"/>
              <w:rPr>
                <w:rFonts w:cs="Arial"/>
                <w:b/>
                <w:color w:val="auto"/>
                <w:u w:val="single"/>
              </w:rPr>
            </w:pPr>
            <w:r w:rsidRPr="00645B41">
              <w:rPr>
                <w:rFonts w:cs="Arial"/>
                <w:b/>
                <w:color w:val="auto"/>
                <w:u w:val="single"/>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Offenheit und Akzeptanz gegenüber anderen Kulturen und Verständnis für die eigene Kultur entwickeln</w:t>
            </w:r>
          </w:p>
        </w:tc>
        <w:tc>
          <w:tcPr>
            <w:tcW w:w="4865" w:type="dxa"/>
            <w:tcBorders>
              <w:left w:val="single" w:sz="2" w:space="0" w:color="000001"/>
              <w:bottom w:val="single" w:sz="2" w:space="0" w:color="000001"/>
              <w:right w:val="single" w:sz="2" w:space="0" w:color="000001"/>
            </w:tcBorders>
            <w:shd w:val="clear" w:color="auto" w:fill="FFFFFF"/>
            <w:tcMar>
              <w:left w:w="74" w:type="dxa"/>
            </w:tcMar>
          </w:tcPr>
          <w:p w:rsidR="00E3188A"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6"/>
            </w:r>
            <w:r w:rsidRPr="00645B41">
              <w:rPr>
                <w:rFonts w:eastAsia="Times New Roman" w:cs="Arial"/>
                <w:color w:val="000000"/>
                <w:lang w:eastAsia="ja-JP"/>
              </w:rPr>
              <w:t xml:space="preserve"> </w:t>
            </w:r>
            <w:r w:rsidR="00E3188A" w:rsidRPr="00645B41">
              <w:rPr>
                <w:rFonts w:eastAsia="Times New Roman" w:cs="Arial"/>
                <w:color w:val="000000"/>
                <w:lang w:eastAsia="ja-JP"/>
              </w:rPr>
              <w:t>(</w:t>
            </w:r>
            <w:r w:rsidRPr="00645B41">
              <w:rPr>
                <w:rFonts w:eastAsia="Times New Roman" w:cs="Arial"/>
                <w:color w:val="000000"/>
                <w:lang w:eastAsia="ja-JP"/>
              </w:rPr>
              <w:t>L</w:t>
            </w:r>
            <w:r w:rsidR="00370F06">
              <w:rPr>
                <w:rFonts w:eastAsia="Times New Roman" w:cs="Arial"/>
                <w:color w:val="000000"/>
                <w:lang w:eastAsia="ja-JP"/>
              </w:rPr>
              <w:t xml:space="preserve"> </w:t>
            </w:r>
            <w:r w:rsidRPr="00645B41">
              <w:rPr>
                <w:rFonts w:eastAsia="Times New Roman" w:cs="Arial"/>
                <w:color w:val="000000"/>
                <w:lang w:eastAsia="ja-JP"/>
              </w:rPr>
              <w:t>=&gt;</w:t>
            </w:r>
            <w:r w:rsidR="00370F06">
              <w:rPr>
                <w:rFonts w:eastAsia="Times New Roman" w:cs="Arial"/>
                <w:color w:val="000000"/>
                <w:lang w:eastAsia="ja-JP"/>
              </w:rPr>
              <w:t xml:space="preserve"> </w:t>
            </w:r>
            <w:r w:rsidRPr="00645B41">
              <w:rPr>
                <w:rFonts w:eastAsia="Times New Roman" w:cs="Arial"/>
                <w:color w:val="000000"/>
                <w:lang w:eastAsia="ja-JP"/>
              </w:rPr>
              <w:t>E)</w:t>
            </w:r>
            <w:r w:rsidR="00E3188A" w:rsidRPr="00645B41">
              <w:rPr>
                <w:rFonts w:eastAsia="Times New Roman" w:cs="Arial"/>
                <w:color w:val="000000"/>
                <w:lang w:eastAsia="ja-JP"/>
              </w:rPr>
              <w:t xml:space="preserve"> Parallelen der Wortbildung bewusst machen, z.B. Substantive auf –ion, -y, -tude; Adjektive auf –ent, -ous</w:t>
            </w:r>
          </w:p>
          <w:p w:rsidR="00213B34"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213B34" w:rsidRPr="00645B41" w:rsidRDefault="001557CB"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557CB">
              <w:rPr>
                <w:rFonts w:cs="Arial"/>
                <w:color w:val="000000"/>
                <w:shd w:val="clear" w:color="auto" w:fill="BFBFBF"/>
              </w:rPr>
              <w:sym w:font="Wingdings 3" w:char="F046"/>
            </w:r>
            <w:r w:rsidRPr="00645B41">
              <w:rPr>
                <w:rFonts w:eastAsia="Times New Roman" w:cs="Arial"/>
                <w:color w:val="000000"/>
                <w:lang w:eastAsia="ja-JP"/>
              </w:rPr>
              <w:t xml:space="preserve"> (</w:t>
            </w:r>
            <w:r>
              <w:rPr>
                <w:rFonts w:eastAsia="Times New Roman" w:cs="Arial"/>
                <w:color w:val="000000"/>
                <w:lang w:eastAsia="ja-JP"/>
              </w:rPr>
              <w:t xml:space="preserve">D </w:t>
            </w:r>
            <w:r w:rsidRPr="00645B41">
              <w:rPr>
                <w:rFonts w:eastAsia="Times New Roman" w:cs="Arial"/>
                <w:color w:val="000000"/>
                <w:lang w:eastAsia="ja-JP"/>
              </w:rPr>
              <w:t>=&gt;</w:t>
            </w:r>
            <w:r>
              <w:rPr>
                <w:rFonts w:eastAsia="Times New Roman" w:cs="Arial"/>
                <w:color w:val="000000"/>
                <w:lang w:eastAsia="ja-JP"/>
              </w:rPr>
              <w:t xml:space="preserve"> L</w:t>
            </w:r>
            <w:r w:rsidRPr="00645B41">
              <w:rPr>
                <w:rFonts w:eastAsia="Times New Roman" w:cs="Arial"/>
                <w:color w:val="000000"/>
                <w:lang w:eastAsia="ja-JP"/>
              </w:rPr>
              <w:t>)</w:t>
            </w:r>
            <w:r>
              <w:rPr>
                <w:rFonts w:eastAsia="Times New Roman" w:cs="Arial"/>
                <w:color w:val="000000"/>
                <w:lang w:eastAsia="ja-JP"/>
              </w:rPr>
              <w:t xml:space="preserve"> und</w:t>
            </w:r>
            <w:r w:rsidRPr="00645B41">
              <w:rPr>
                <w:rFonts w:eastAsia="Times New Roman" w:cs="Arial"/>
                <w:color w:val="000000"/>
                <w:lang w:eastAsia="ja-JP"/>
              </w:rPr>
              <w:t xml:space="preserve"> </w:t>
            </w:r>
            <w:r w:rsidR="00213B34" w:rsidRPr="001713CB">
              <w:rPr>
                <w:rFonts w:cs="Arial"/>
                <w:color w:val="000000"/>
                <w:shd w:val="clear" w:color="auto" w:fill="BFBFBF"/>
              </w:rPr>
              <w:sym w:font="Wingdings 3" w:char="F042"/>
            </w:r>
            <w:r w:rsidR="00213B34" w:rsidRPr="00645B41">
              <w:rPr>
                <w:rFonts w:cs="Arial"/>
              </w:rPr>
              <w:t xml:space="preserve"> </w:t>
            </w:r>
            <w:r w:rsidR="00213B34" w:rsidRPr="00645B41">
              <w:rPr>
                <w:rFonts w:eastAsia="Times New Roman" w:cs="Arial"/>
                <w:color w:val="000000"/>
                <w:lang w:eastAsia="ja-JP"/>
              </w:rPr>
              <w:t xml:space="preserve">Sprachbewusstheit, </w:t>
            </w:r>
            <w:r>
              <w:rPr>
                <w:rFonts w:eastAsia="Times New Roman" w:cs="Arial"/>
                <w:color w:val="000000"/>
                <w:lang w:eastAsia="ja-JP"/>
              </w:rPr>
              <w:t xml:space="preserve">Auswahl textbegründeter </w:t>
            </w:r>
            <w:r w:rsidR="00213B34" w:rsidRPr="00645B41">
              <w:rPr>
                <w:rFonts w:eastAsia="Times New Roman" w:cs="Arial"/>
                <w:color w:val="000000"/>
                <w:lang w:eastAsia="ja-JP"/>
              </w:rPr>
              <w:t>rhet. Mittel</w:t>
            </w:r>
            <w:r w:rsidR="00E3188A" w:rsidRPr="00645B41">
              <w:rPr>
                <w:rFonts w:eastAsia="Times New Roman" w:cs="Arial"/>
                <w:color w:val="000000"/>
                <w:lang w:eastAsia="ja-JP"/>
              </w:rPr>
              <w:t xml:space="preserve"> anhand verschiedener Textsorten (Fabel, Brief)</w:t>
            </w:r>
          </w:p>
          <w:p w:rsidR="001557CB" w:rsidRDefault="001557CB"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Pr>
                <w:rFonts w:eastAsia="Times New Roman" w:cs="Arial"/>
                <w:color w:val="000000"/>
                <w:lang w:eastAsia="ja-JP"/>
              </w:rPr>
              <w:t>[vgl.</w:t>
            </w:r>
            <w:r w:rsidR="00213B34" w:rsidRPr="00645B41">
              <w:rPr>
                <w:rFonts w:eastAsia="Times New Roman" w:cs="Arial"/>
                <w:color w:val="000000"/>
                <w:lang w:eastAsia="ja-JP"/>
              </w:rPr>
              <w:t xml:space="preserve"> Jgst. 6, UV III</w:t>
            </w:r>
            <w:r>
              <w:rPr>
                <w:rFonts w:eastAsia="Times New Roman" w:cs="Arial"/>
                <w:color w:val="000000"/>
                <w:lang w:eastAsia="ja-JP"/>
              </w:rPr>
              <w:t>]</w:t>
            </w:r>
          </w:p>
          <w:p w:rsidR="00213B34"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213B34"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6"/>
            </w:r>
            <w:r w:rsidRPr="00645B41">
              <w:rPr>
                <w:rFonts w:eastAsia="Times New Roman" w:cs="Arial"/>
                <w:color w:val="000000"/>
                <w:lang w:eastAsia="ja-JP"/>
              </w:rPr>
              <w:t xml:space="preserve"> </w:t>
            </w:r>
            <w:r w:rsidR="00E3188A" w:rsidRPr="00645B41">
              <w:rPr>
                <w:rFonts w:eastAsia="Times New Roman" w:cs="Arial"/>
                <w:color w:val="000000"/>
                <w:lang w:eastAsia="ja-JP"/>
              </w:rPr>
              <w:t>(D</w:t>
            </w:r>
            <w:r w:rsidR="00370F06">
              <w:rPr>
                <w:rFonts w:eastAsia="Times New Roman" w:cs="Arial"/>
                <w:color w:val="000000"/>
                <w:lang w:eastAsia="ja-JP"/>
              </w:rPr>
              <w:t xml:space="preserve"> </w:t>
            </w:r>
            <w:r w:rsidR="00370F06" w:rsidRPr="00370F06">
              <w:rPr>
                <w:rFonts w:eastAsia="Times New Roman" w:cs="Arial"/>
                <w:color w:val="000000"/>
                <w:lang w:eastAsia="ja-JP"/>
              </w:rPr>
              <w:sym w:font="Wingdings" w:char="F0F3"/>
            </w:r>
            <w:r w:rsidR="00370F06">
              <w:rPr>
                <w:rFonts w:eastAsia="Times New Roman" w:cs="Arial"/>
                <w:color w:val="000000"/>
                <w:lang w:eastAsia="ja-JP"/>
              </w:rPr>
              <w:t xml:space="preserve"> L</w:t>
            </w:r>
            <w:r w:rsidR="00E3188A" w:rsidRPr="00645B41">
              <w:rPr>
                <w:rFonts w:eastAsia="Times New Roman" w:cs="Arial"/>
                <w:color w:val="000000"/>
                <w:lang w:eastAsia="ja-JP"/>
              </w:rPr>
              <w:t>), Textsorten</w:t>
            </w:r>
          </w:p>
        </w:tc>
      </w:tr>
      <w:tr w:rsidR="00E3188A" w:rsidRPr="00645B41" w:rsidTr="00FF5C7B">
        <w:trPr>
          <w:trHeight w:val="3035"/>
        </w:trPr>
        <w:tc>
          <w:tcPr>
            <w:tcW w:w="2780" w:type="dxa"/>
            <w:tcBorders>
              <w:left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t>Unterrichtsvorhaben III</w:t>
            </w:r>
          </w:p>
          <w:p w:rsidR="00E3188A" w:rsidRPr="00645B41" w:rsidRDefault="00E3188A" w:rsidP="00A6535B">
            <w:pPr>
              <w:rPr>
                <w:rFonts w:eastAsia="Arial Unicode MS" w:cs="Arial"/>
                <w:color w:val="00000A"/>
                <w:sz w:val="22"/>
                <w:szCs w:val="22"/>
              </w:rPr>
            </w:pPr>
          </w:p>
          <w:p w:rsidR="002A33FD" w:rsidRPr="00645B41" w:rsidRDefault="002A33FD" w:rsidP="00A6535B">
            <w:pPr>
              <w:rPr>
                <w:rFonts w:eastAsia="Arial Unicode MS" w:cs="Arial"/>
                <w:b/>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Fluch und Segen röm</w:t>
            </w:r>
            <w:r w:rsidRPr="00645B41">
              <w:rPr>
                <w:rFonts w:eastAsia="Arial Unicode MS" w:cs="Arial"/>
                <w:color w:val="00000A"/>
                <w:sz w:val="22"/>
                <w:szCs w:val="22"/>
              </w:rPr>
              <w:t>i</w:t>
            </w:r>
            <w:r w:rsidRPr="00645B41">
              <w:rPr>
                <w:rFonts w:eastAsia="Arial Unicode MS" w:cs="Arial"/>
                <w:color w:val="00000A"/>
                <w:sz w:val="22"/>
                <w:szCs w:val="22"/>
              </w:rPr>
              <w:t>scher Zivilisation</w:t>
            </w:r>
          </w:p>
          <w:p w:rsidR="00E3188A" w:rsidRPr="00645B41" w:rsidRDefault="00E3188A" w:rsidP="00A6535B">
            <w:pPr>
              <w:rPr>
                <w:rFonts w:eastAsia="Arial Unicode MS" w:cs="Arial"/>
                <w:color w:val="00000A"/>
                <w:sz w:val="22"/>
                <w:szCs w:val="22"/>
              </w:rPr>
            </w:pPr>
          </w:p>
          <w:p w:rsidR="002A33FD" w:rsidRPr="00645B41" w:rsidRDefault="002A33FD" w:rsidP="00A6535B">
            <w:pPr>
              <w:rPr>
                <w:rFonts w:eastAsia="Arial Unicode MS" w:cs="Arial"/>
                <w:b/>
                <w:color w:val="00000A"/>
                <w:sz w:val="22"/>
                <w:szCs w:val="22"/>
              </w:rPr>
            </w:pPr>
            <w:r w:rsidRPr="00645B41">
              <w:rPr>
                <w:rFonts w:eastAsia="Arial Unicode MS" w:cs="Arial"/>
                <w:b/>
                <w:color w:val="00000A"/>
                <w:sz w:val="22"/>
                <w:szCs w:val="22"/>
              </w:rPr>
              <w:t>Themenfeld gem. 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Römische Geschichte</w:t>
            </w:r>
          </w:p>
          <w:p w:rsidR="00E3188A" w:rsidRPr="00645B41" w:rsidRDefault="00E3188A" w:rsidP="00A6535B">
            <w:pPr>
              <w:rPr>
                <w:rFonts w:eastAsia="Arial Unicode MS" w:cs="Arial"/>
                <w:color w:val="00000A"/>
                <w:sz w:val="22"/>
                <w:szCs w:val="22"/>
              </w:rPr>
            </w:pPr>
          </w:p>
          <w:p w:rsidR="002A33FD" w:rsidRPr="00645B41" w:rsidRDefault="00B169DA" w:rsidP="00A6535B">
            <w:pPr>
              <w:rPr>
                <w:rFonts w:eastAsia="Arial Unicode MS" w:cs="Arial"/>
                <w:b/>
                <w:color w:val="00000A"/>
                <w:sz w:val="22"/>
                <w:szCs w:val="22"/>
              </w:rPr>
            </w:pPr>
            <w:r>
              <w:rPr>
                <w:rFonts w:eastAsia="Arial Unicode MS" w:cs="Arial"/>
                <w:b/>
                <w:color w:val="00000A"/>
                <w:sz w:val="22"/>
                <w:szCs w:val="22"/>
              </w:rPr>
              <w:t xml:space="preserve">Sprachl. </w:t>
            </w:r>
            <w:r w:rsidR="002A33FD" w:rsidRPr="00645B41">
              <w:rPr>
                <w:rFonts w:eastAsia="Arial Unicode MS" w:cs="Arial"/>
                <w:b/>
                <w:color w:val="00000A"/>
                <w:sz w:val="22"/>
                <w:szCs w:val="22"/>
              </w:rPr>
              <w:t>Schwerpunkt</w:t>
            </w:r>
          </w:p>
          <w:p w:rsidR="00E3188A" w:rsidRDefault="00E3188A" w:rsidP="00A6535B">
            <w:pPr>
              <w:rPr>
                <w:rFonts w:eastAsia="Arial Unicode MS" w:cs="Arial"/>
                <w:color w:val="00000A"/>
                <w:sz w:val="22"/>
                <w:szCs w:val="22"/>
              </w:rPr>
            </w:pPr>
            <w:r w:rsidRPr="00645B41">
              <w:rPr>
                <w:rFonts w:eastAsia="Arial Unicode MS" w:cs="Arial"/>
                <w:color w:val="00000A"/>
                <w:sz w:val="22"/>
                <w:szCs w:val="22"/>
              </w:rPr>
              <w:t>Konjunktiv</w:t>
            </w:r>
            <w:r w:rsidR="00464BDA">
              <w:rPr>
                <w:rFonts w:eastAsia="Arial Unicode MS" w:cs="Arial"/>
                <w:color w:val="00000A"/>
                <w:sz w:val="22"/>
                <w:szCs w:val="22"/>
              </w:rPr>
              <w:t xml:space="preserve"> in HS und NS</w:t>
            </w:r>
          </w:p>
          <w:p w:rsidR="00464BDA" w:rsidRPr="00645B41" w:rsidRDefault="00464BDA" w:rsidP="00A6535B">
            <w:pPr>
              <w:rPr>
                <w:rFonts w:eastAsia="Arial Unicode MS" w:cs="Arial"/>
                <w:color w:val="00000A"/>
                <w:sz w:val="22"/>
                <w:szCs w:val="22"/>
              </w:rPr>
            </w:pPr>
            <w:r>
              <w:rPr>
                <w:rFonts w:eastAsia="Arial Unicode MS" w:cs="Arial"/>
                <w:color w:val="00000A"/>
                <w:sz w:val="22"/>
                <w:szCs w:val="22"/>
              </w:rPr>
              <w:t>Deponentien</w:t>
            </w:r>
          </w:p>
          <w:p w:rsidR="00E3188A" w:rsidRPr="00645B41" w:rsidRDefault="00E3188A" w:rsidP="00A6535B">
            <w:pPr>
              <w:rPr>
                <w:rFonts w:eastAsia="Arial Unicode MS" w:cs="Arial"/>
                <w:color w:val="00000A"/>
                <w:sz w:val="22"/>
                <w:szCs w:val="22"/>
              </w:rPr>
            </w:pPr>
          </w:p>
          <w:p w:rsidR="00E3188A" w:rsidRPr="00645B41" w:rsidRDefault="00E3188A" w:rsidP="002A33FD">
            <w:pPr>
              <w:rPr>
                <w:rFonts w:eastAsia="Arial Unicode MS" w:cs="Arial"/>
                <w:b/>
                <w:color w:val="00000A"/>
                <w:sz w:val="22"/>
                <w:szCs w:val="22"/>
              </w:rPr>
            </w:pPr>
            <w:r w:rsidRPr="00645B41">
              <w:rPr>
                <w:rFonts w:eastAsia="Arial Unicode MS" w:cs="Arial"/>
                <w:b/>
                <w:color w:val="00000A"/>
                <w:sz w:val="22"/>
                <w:szCs w:val="22"/>
              </w:rPr>
              <w:t>Zeitbedarf</w:t>
            </w:r>
          </w:p>
          <w:p w:rsidR="002A33FD" w:rsidRPr="00645B41" w:rsidRDefault="00464BDA" w:rsidP="002A33FD">
            <w:pPr>
              <w:rPr>
                <w:rFonts w:eastAsia="Arial Unicode MS" w:cs="Arial"/>
                <w:color w:val="00000A"/>
                <w:sz w:val="22"/>
                <w:szCs w:val="22"/>
              </w:rPr>
            </w:pPr>
            <w:r>
              <w:rPr>
                <w:rFonts w:eastAsia="Arial Unicode MS" w:cs="Arial"/>
                <w:color w:val="00000A"/>
                <w:sz w:val="22"/>
                <w:szCs w:val="22"/>
              </w:rPr>
              <w:t>30</w:t>
            </w:r>
            <w:r w:rsidR="002A33FD" w:rsidRPr="00645B41">
              <w:rPr>
                <w:rFonts w:eastAsia="Arial Unicode MS" w:cs="Arial"/>
                <w:color w:val="00000A"/>
                <w:sz w:val="22"/>
                <w:szCs w:val="22"/>
              </w:rPr>
              <w:t xml:space="preserve"> Std.</w:t>
            </w:r>
          </w:p>
        </w:tc>
        <w:tc>
          <w:tcPr>
            <w:tcW w:w="6925" w:type="dxa"/>
            <w:tcBorders>
              <w:left w:val="single" w:sz="2" w:space="0" w:color="000001"/>
              <w:bottom w:val="single" w:sz="2" w:space="0" w:color="000001"/>
              <w:right w:val="single" w:sz="2" w:space="0" w:color="000001"/>
            </w:tcBorders>
            <w:shd w:val="clear" w:color="auto" w:fill="FFFFFF"/>
            <w:tcMar>
              <w:left w:w="74" w:type="dxa"/>
              <w:right w:w="188" w:type="dxa"/>
            </w:tcMar>
          </w:tcPr>
          <w:p w:rsidR="002A33FD" w:rsidRPr="00645B41" w:rsidRDefault="002A33FD" w:rsidP="002A33FD">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Regeln der Ableitung und Zusammensetzung lat. Wörter anwenden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verwechselbare Formen unterscheiden</w:t>
            </w:r>
          </w:p>
          <w:p w:rsidR="00E3188A"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in Satzgefügen Satzebenen bestimmen</w:t>
            </w:r>
          </w:p>
          <w:p w:rsidR="000C05EE" w:rsidRPr="000C05EE" w:rsidRDefault="000C05EE" w:rsidP="000C05EE">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Mehrdeutigkeit von Gliedsätzen und Konstruktionen reduzieren</w:t>
            </w:r>
          </w:p>
          <w:p w:rsidR="00E3188A"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Sinnrichtung und Funktion von Gliedsätzen unterscheiden</w:t>
            </w:r>
          </w:p>
          <w:p w:rsidR="00D40BA8" w:rsidRPr="00D40BA8" w:rsidRDefault="00D40BA8" w:rsidP="00D40BA8">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Prinzipien der Formenbildung erklären und Formen bestimmen</w:t>
            </w:r>
          </w:p>
          <w:p w:rsidR="002A33FD" w:rsidRPr="00645B41" w:rsidRDefault="002A33FD" w:rsidP="002A33FD">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Texte in sachliche und historische Zusammenhänge einordnen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Textaussagen reflektieren und mit heutigen Lebens- und Denkweisen vergleichen</w:t>
            </w:r>
          </w:p>
          <w:p w:rsidR="002A33FD" w:rsidRPr="00645B41" w:rsidRDefault="002A33FD" w:rsidP="002A33FD">
            <w:pPr>
              <w:pStyle w:val="Listenabsatz"/>
              <w:ind w:left="360"/>
              <w:rPr>
                <w:rFonts w:cs="Arial"/>
                <w:b/>
                <w:color w:val="auto"/>
                <w:u w:val="single"/>
              </w:rPr>
            </w:pPr>
            <w:r w:rsidRPr="00645B41">
              <w:rPr>
                <w:rFonts w:cs="Arial"/>
                <w:b/>
                <w:color w:val="auto"/>
                <w:u w:val="single"/>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wesentliche Merkmale der römischen Gesellschaft sowie einige Aspekte des Fortlebens der römischen Kultur benennen und erläutern</w:t>
            </w:r>
          </w:p>
        </w:tc>
        <w:tc>
          <w:tcPr>
            <w:tcW w:w="4865" w:type="dxa"/>
            <w:tcBorders>
              <w:left w:val="single" w:sz="2" w:space="0" w:color="000001"/>
              <w:right w:val="single" w:sz="2" w:space="0" w:color="000001"/>
            </w:tcBorders>
            <w:shd w:val="clear" w:color="auto" w:fill="FFFFFF"/>
            <w:tcMar>
              <w:left w:w="74" w:type="dxa"/>
            </w:tcMar>
          </w:tcPr>
          <w:p w:rsidR="00E3188A" w:rsidRPr="00645B41" w:rsidRDefault="00E3188A"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645B41">
              <w:rPr>
                <w:rFonts w:eastAsia="Times New Roman" w:cs="Arial"/>
                <w:color w:val="000000"/>
                <w:lang w:eastAsia="ja-JP"/>
              </w:rPr>
              <w:t>Textauswahl, Textpräsentation, Verzicht auf Lehrbuchtexte, Ergänzung durch eigene Texte</w:t>
            </w:r>
          </w:p>
          <w:p w:rsidR="00213B34"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213B34"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2"/>
            </w:r>
            <w:r w:rsidRPr="00645B41">
              <w:rPr>
                <w:rFonts w:cs="Arial"/>
              </w:rPr>
              <w:t xml:space="preserve"> </w:t>
            </w:r>
            <w:r w:rsidR="00E3188A" w:rsidRPr="00645B41">
              <w:rPr>
                <w:rFonts w:eastAsia="Times New Roman" w:cs="Arial"/>
                <w:color w:val="000000"/>
                <w:lang w:eastAsia="ja-JP"/>
              </w:rPr>
              <w:t>Wortschatzarbeit, Junkturen, Sachfelder</w:t>
            </w:r>
          </w:p>
          <w:p w:rsidR="00213B34" w:rsidRPr="00645B41" w:rsidRDefault="001557CB"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Pr>
                <w:rFonts w:eastAsia="Times New Roman" w:cs="Arial"/>
                <w:color w:val="000000"/>
                <w:lang w:eastAsia="ja-JP"/>
              </w:rPr>
              <w:t>[vgl.</w:t>
            </w:r>
            <w:r w:rsidR="00213B34" w:rsidRPr="00645B41">
              <w:rPr>
                <w:rFonts w:eastAsia="Times New Roman" w:cs="Arial"/>
                <w:color w:val="000000"/>
                <w:lang w:eastAsia="ja-JP"/>
              </w:rPr>
              <w:t xml:space="preserve"> Jgst. 7, UV III</w:t>
            </w:r>
            <w:r>
              <w:rPr>
                <w:rFonts w:eastAsia="Times New Roman" w:cs="Arial"/>
                <w:color w:val="000000"/>
                <w:lang w:eastAsia="ja-JP"/>
              </w:rPr>
              <w:t>]</w:t>
            </w:r>
          </w:p>
          <w:p w:rsidR="00213B34"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645B41">
              <w:rPr>
                <w:rFonts w:eastAsia="Times New Roman" w:cs="Arial"/>
                <w:color w:val="000000"/>
                <w:lang w:eastAsia="ja-JP"/>
              </w:rPr>
              <w:t xml:space="preserve">Reduktion auf übersetzungsrelevante </w:t>
            </w:r>
            <w:r w:rsidR="00E3188A" w:rsidRPr="00645B41">
              <w:rPr>
                <w:rFonts w:eastAsia="Times New Roman" w:cs="Arial"/>
                <w:color w:val="000000"/>
                <w:lang w:eastAsia="ja-JP"/>
              </w:rPr>
              <w:t>gram. Besonderheiten</w:t>
            </w:r>
          </w:p>
          <w:p w:rsidR="00AC1789" w:rsidRPr="00645B41" w:rsidRDefault="00AC1789" w:rsidP="00AC1789">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AC1789" w:rsidRPr="00645B41" w:rsidRDefault="00AC1789"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tc>
      </w:tr>
    </w:tbl>
    <w:p w:rsidR="00E3188A" w:rsidRPr="0035776B" w:rsidRDefault="00E3188A" w:rsidP="00E3188A">
      <w:pPr>
        <w:rPr>
          <w:rFonts w:cs="Arial"/>
          <w:sz w:val="22"/>
          <w:szCs w:val="22"/>
        </w:rPr>
      </w:pPr>
    </w:p>
    <w:p w:rsidR="00E3188A" w:rsidRPr="0035776B" w:rsidRDefault="00E3188A" w:rsidP="001A1D45">
      <w:pPr>
        <w:pStyle w:val="berschrift4"/>
        <w:rPr>
          <w:u w:color="000000"/>
        </w:rPr>
      </w:pPr>
      <w:r>
        <w:rPr>
          <w:u w:color="000000"/>
        </w:rPr>
        <w:br w:type="page"/>
      </w:r>
      <w:r w:rsidRPr="0035776B">
        <w:rPr>
          <w:u w:color="000000"/>
        </w:rPr>
        <w:lastRenderedPageBreak/>
        <w:t>Jahrgangsstufe 9</w:t>
      </w:r>
    </w:p>
    <w:tbl>
      <w:tblPr>
        <w:tblW w:w="14570" w:type="dxa"/>
        <w:tblInd w:w="1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90" w:type="dxa"/>
          <w:right w:w="100" w:type="dxa"/>
        </w:tblCellMar>
        <w:tblLook w:val="04A0" w:firstRow="1" w:lastRow="0" w:firstColumn="1" w:lastColumn="0" w:noHBand="0" w:noVBand="1"/>
      </w:tblPr>
      <w:tblGrid>
        <w:gridCol w:w="2780"/>
        <w:gridCol w:w="6946"/>
        <w:gridCol w:w="4844"/>
      </w:tblGrid>
      <w:tr w:rsidR="00E3188A" w:rsidRPr="00645B41" w:rsidTr="00370F06">
        <w:trPr>
          <w:trHeight w:val="497"/>
        </w:trPr>
        <w:tc>
          <w:tcPr>
            <w:tcW w:w="2780" w:type="dxa"/>
            <w:tcBorders>
              <w:top w:val="single" w:sz="4" w:space="0" w:color="000009"/>
              <w:left w:val="single" w:sz="4" w:space="0" w:color="000009"/>
              <w:bottom w:val="single" w:sz="4" w:space="0" w:color="000009"/>
              <w:right w:val="single" w:sz="4" w:space="0" w:color="000009"/>
            </w:tcBorders>
            <w:shd w:val="clear" w:color="auto" w:fill="FFFFFF"/>
            <w:tcMar>
              <w:left w:w="90" w:type="dxa"/>
            </w:tcMar>
          </w:tcPr>
          <w:p w:rsidR="00E3188A" w:rsidRPr="00645B41" w:rsidRDefault="00E3188A" w:rsidP="00A6535B">
            <w:pPr>
              <w:rPr>
                <w:rFonts w:eastAsia="Arial Unicode MS" w:cs="Arial"/>
                <w:b/>
                <w:color w:val="00000A"/>
                <w:sz w:val="22"/>
                <w:szCs w:val="22"/>
              </w:rPr>
            </w:pPr>
          </w:p>
        </w:tc>
        <w:tc>
          <w:tcPr>
            <w:tcW w:w="6946" w:type="dxa"/>
            <w:tcBorders>
              <w:top w:val="single" w:sz="4" w:space="0" w:color="000009"/>
              <w:left w:val="single" w:sz="4" w:space="0" w:color="000009"/>
              <w:bottom w:val="single" w:sz="4" w:space="0" w:color="000009"/>
              <w:right w:val="single" w:sz="4" w:space="0" w:color="000009"/>
            </w:tcBorders>
            <w:shd w:val="clear" w:color="auto" w:fill="FFFFFF"/>
            <w:tcMar>
              <w:left w:w="90" w:type="dxa"/>
            </w:tcMar>
          </w:tcPr>
          <w:p w:rsidR="00E3188A" w:rsidRPr="00645B41" w:rsidRDefault="00E3188A" w:rsidP="00FF5C7B">
            <w:pPr>
              <w:ind w:left="255" w:hanging="255"/>
              <w:rPr>
                <w:rFonts w:eastAsia="Arial Unicode MS" w:cs="Arial"/>
                <w:b/>
                <w:sz w:val="22"/>
                <w:szCs w:val="22"/>
              </w:rPr>
            </w:pPr>
            <w:r w:rsidRPr="00645B41">
              <w:rPr>
                <w:rFonts w:eastAsia="Arial Unicode MS" w:cs="Arial"/>
                <w:b/>
                <w:sz w:val="22"/>
                <w:szCs w:val="22"/>
              </w:rPr>
              <w:t>Zentrale Kompetenzerwartungen</w:t>
            </w:r>
          </w:p>
          <w:p w:rsidR="00E3188A" w:rsidRPr="00645B41" w:rsidRDefault="00E3188A" w:rsidP="00FF5C7B">
            <w:pPr>
              <w:ind w:left="255" w:hanging="255"/>
              <w:rPr>
                <w:rFonts w:eastAsia="Arial Unicode MS" w:cs="Arial"/>
                <w:b/>
                <w:sz w:val="22"/>
                <w:szCs w:val="22"/>
              </w:rPr>
            </w:pPr>
            <w:r w:rsidRPr="00645B41">
              <w:rPr>
                <w:rFonts w:eastAsia="Arial Unicode MS" w:cs="Arial"/>
                <w:b/>
                <w:sz w:val="22"/>
                <w:szCs w:val="22"/>
              </w:rPr>
              <w:t>Die Schülerinnen und Schüler können…</w:t>
            </w:r>
          </w:p>
        </w:tc>
        <w:tc>
          <w:tcPr>
            <w:tcW w:w="4844" w:type="dxa"/>
            <w:tcBorders>
              <w:top w:val="single" w:sz="4" w:space="0" w:color="000009"/>
              <w:left w:val="single" w:sz="4" w:space="0" w:color="000009"/>
              <w:bottom w:val="single" w:sz="4" w:space="0" w:color="000009"/>
              <w:right w:val="single" w:sz="4" w:space="0" w:color="000009"/>
            </w:tcBorders>
            <w:shd w:val="clear" w:color="auto" w:fill="FFFFFF"/>
            <w:tcMar>
              <w:left w:w="469" w:type="dxa"/>
            </w:tcMar>
          </w:tcPr>
          <w:p w:rsidR="00E3188A" w:rsidRPr="00645B41" w:rsidRDefault="00E3188A" w:rsidP="00753199">
            <w:pPr>
              <w:tabs>
                <w:tab w:val="left" w:pos="359"/>
              </w:tabs>
              <w:ind w:left="-266"/>
              <w:rPr>
                <w:rFonts w:eastAsia="Arial Unicode MS" w:cs="Arial"/>
                <w:b/>
                <w:color w:val="000000"/>
                <w:sz w:val="22"/>
                <w:szCs w:val="22"/>
              </w:rPr>
            </w:pPr>
            <w:r w:rsidRPr="00645B41">
              <w:rPr>
                <w:rFonts w:eastAsia="Arial Unicode MS" w:cs="Arial"/>
                <w:b/>
                <w:color w:val="000000"/>
                <w:sz w:val="22"/>
                <w:szCs w:val="22"/>
              </w:rPr>
              <w:t>Hinweise</w:t>
            </w:r>
          </w:p>
        </w:tc>
      </w:tr>
      <w:tr w:rsidR="00E3188A" w:rsidRPr="00645B41" w:rsidTr="00370F06">
        <w:trPr>
          <w:trHeight w:val="4892"/>
        </w:trPr>
        <w:tc>
          <w:tcPr>
            <w:tcW w:w="2780" w:type="dxa"/>
            <w:tcBorders>
              <w:left w:val="single" w:sz="4" w:space="0" w:color="000009"/>
              <w:bottom w:val="single" w:sz="4" w:space="0" w:color="000009"/>
              <w:right w:val="single" w:sz="4" w:space="0" w:color="000009"/>
            </w:tcBorders>
            <w:shd w:val="clear" w:color="auto" w:fill="FFFFFF"/>
            <w:tcMar>
              <w:left w:w="90"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t>Unterrichtsvorhaben I</w:t>
            </w:r>
          </w:p>
          <w:p w:rsidR="00E3188A" w:rsidRPr="00645B41" w:rsidRDefault="00E3188A" w:rsidP="00A6535B">
            <w:pPr>
              <w:rPr>
                <w:rFonts w:eastAsia="Arial Unicode MS" w:cs="Arial"/>
                <w:color w:val="00000A"/>
                <w:sz w:val="22"/>
                <w:szCs w:val="22"/>
              </w:rPr>
            </w:pPr>
          </w:p>
          <w:p w:rsidR="00AC1789" w:rsidRPr="00645B41" w:rsidRDefault="00AC1789" w:rsidP="00A6535B">
            <w:pPr>
              <w:rPr>
                <w:rFonts w:eastAsia="Arial Unicode MS" w:cs="Arial"/>
                <w:b/>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Liebe, Reise, Abenteuer im antiken Roman anhand der Historia Apollonii</w:t>
            </w:r>
          </w:p>
          <w:p w:rsidR="00E3188A" w:rsidRPr="00645B41" w:rsidRDefault="00E3188A" w:rsidP="00A6535B">
            <w:pPr>
              <w:rPr>
                <w:rFonts w:eastAsia="Arial Unicode MS" w:cs="Arial"/>
                <w:color w:val="00000A"/>
                <w:sz w:val="22"/>
                <w:szCs w:val="22"/>
              </w:rPr>
            </w:pPr>
          </w:p>
          <w:p w:rsidR="00AC1789" w:rsidRPr="00645B41" w:rsidRDefault="00AC1789" w:rsidP="00A6535B">
            <w:pPr>
              <w:rPr>
                <w:rFonts w:eastAsia="Arial Unicode MS" w:cs="Arial"/>
                <w:b/>
                <w:color w:val="00000A"/>
                <w:sz w:val="22"/>
                <w:szCs w:val="22"/>
              </w:rPr>
            </w:pPr>
            <w:r w:rsidRPr="00645B41">
              <w:rPr>
                <w:rFonts w:eastAsia="Arial Unicode MS" w:cs="Arial"/>
                <w:b/>
                <w:color w:val="00000A"/>
                <w:sz w:val="22"/>
                <w:szCs w:val="22"/>
              </w:rPr>
              <w:t>Themenfelder gem. 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Römische Alltagskultur/</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Mythologie und Religion/</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Rezeption und Tradition</w:t>
            </w:r>
          </w:p>
          <w:p w:rsidR="00E3188A" w:rsidRPr="00645B41" w:rsidRDefault="00E3188A" w:rsidP="00A6535B">
            <w:pPr>
              <w:rPr>
                <w:rFonts w:eastAsia="Arial Unicode MS" w:cs="Arial"/>
                <w:color w:val="00000A"/>
                <w:sz w:val="22"/>
                <w:szCs w:val="22"/>
              </w:rPr>
            </w:pPr>
          </w:p>
          <w:p w:rsidR="00753199" w:rsidRPr="00645B41" w:rsidRDefault="00B169DA" w:rsidP="00A6535B">
            <w:pPr>
              <w:rPr>
                <w:rFonts w:eastAsia="Arial Unicode MS" w:cs="Arial"/>
                <w:b/>
                <w:color w:val="00000A"/>
                <w:sz w:val="22"/>
                <w:szCs w:val="22"/>
              </w:rPr>
            </w:pPr>
            <w:r>
              <w:rPr>
                <w:rFonts w:eastAsia="Arial Unicode MS" w:cs="Arial"/>
                <w:b/>
                <w:color w:val="00000A"/>
                <w:sz w:val="22"/>
                <w:szCs w:val="22"/>
              </w:rPr>
              <w:t xml:space="preserve">Sprachl. </w:t>
            </w:r>
            <w:r w:rsidR="00753199" w:rsidRPr="00645B41">
              <w:rPr>
                <w:rFonts w:eastAsia="Arial Unicode MS" w:cs="Arial"/>
                <w:b/>
                <w:color w:val="00000A"/>
                <w:sz w:val="22"/>
                <w:szCs w:val="22"/>
              </w:rPr>
              <w:t>Schwerpunkt</w:t>
            </w:r>
          </w:p>
          <w:p w:rsidR="00B169DA" w:rsidRDefault="00B169DA" w:rsidP="00B169DA">
            <w:pPr>
              <w:rPr>
                <w:rFonts w:cs="Arial"/>
                <w:sz w:val="22"/>
                <w:szCs w:val="22"/>
              </w:rPr>
            </w:pPr>
            <w:r>
              <w:rPr>
                <w:rFonts w:eastAsia="Arial Unicode MS" w:cs="Arial"/>
                <w:color w:val="00000A"/>
                <w:sz w:val="20"/>
                <w:szCs w:val="22"/>
              </w:rPr>
              <w:t xml:space="preserve">Ergibt sich aus der </w:t>
            </w:r>
            <w:r w:rsidRPr="00753199">
              <w:rPr>
                <w:rFonts w:eastAsia="Arial Unicode MS" w:cs="Arial"/>
                <w:color w:val="00000A"/>
                <w:sz w:val="20"/>
                <w:szCs w:val="22"/>
              </w:rPr>
              <w:t>Autoren</w:t>
            </w:r>
            <w:r>
              <w:rPr>
                <w:rFonts w:eastAsia="Arial Unicode MS" w:cs="Arial"/>
                <w:color w:val="00000A"/>
                <w:sz w:val="20"/>
                <w:szCs w:val="22"/>
              </w:rPr>
              <w:t>-/ Textaus</w:t>
            </w:r>
            <w:r w:rsidRPr="00753199">
              <w:rPr>
                <w:rFonts w:eastAsia="Arial Unicode MS" w:cs="Arial"/>
                <w:color w:val="00000A"/>
                <w:sz w:val="20"/>
                <w:szCs w:val="22"/>
              </w:rPr>
              <w:t xml:space="preserve">wahl </w:t>
            </w:r>
            <w:r>
              <w:rPr>
                <w:rFonts w:eastAsia="Arial Unicode MS" w:cs="Arial"/>
                <w:color w:val="00000A"/>
                <w:sz w:val="20"/>
                <w:szCs w:val="22"/>
              </w:rPr>
              <w:t xml:space="preserve">sowie </w:t>
            </w:r>
            <w:r w:rsidRPr="00753199">
              <w:rPr>
                <w:rFonts w:eastAsia="Arial Unicode MS" w:cs="Arial"/>
                <w:color w:val="00000A"/>
                <w:sz w:val="20"/>
                <w:szCs w:val="22"/>
              </w:rPr>
              <w:t>aus den lerngruppenspezifischen Erfordernissen</w:t>
            </w:r>
            <w:r>
              <w:rPr>
                <w:rFonts w:eastAsia="Arial Unicode MS" w:cs="Arial"/>
                <w:color w:val="00000A"/>
                <w:sz w:val="20"/>
                <w:szCs w:val="22"/>
              </w:rPr>
              <w:t>.</w:t>
            </w:r>
          </w:p>
          <w:p w:rsidR="00753199" w:rsidRDefault="00753199" w:rsidP="00A6535B">
            <w:pPr>
              <w:rPr>
                <w:rFonts w:eastAsia="Arial Unicode MS" w:cs="Arial"/>
                <w:color w:val="00000A"/>
                <w:sz w:val="22"/>
                <w:szCs w:val="22"/>
              </w:rPr>
            </w:pPr>
          </w:p>
          <w:p w:rsidR="00E3188A" w:rsidRPr="00645B41" w:rsidRDefault="00E3188A" w:rsidP="00AC1789">
            <w:pPr>
              <w:rPr>
                <w:rFonts w:eastAsia="Arial Unicode MS" w:cs="Arial"/>
                <w:b/>
                <w:color w:val="00000A"/>
                <w:sz w:val="22"/>
                <w:szCs w:val="22"/>
              </w:rPr>
            </w:pPr>
            <w:r w:rsidRPr="00645B41">
              <w:rPr>
                <w:rFonts w:eastAsia="Arial Unicode MS" w:cs="Arial"/>
                <w:b/>
                <w:color w:val="00000A"/>
                <w:sz w:val="22"/>
                <w:szCs w:val="22"/>
              </w:rPr>
              <w:t>Zeitbedarf</w:t>
            </w:r>
          </w:p>
          <w:p w:rsidR="00AC1789" w:rsidRPr="00645B41" w:rsidRDefault="00464BDA" w:rsidP="00AC1789">
            <w:pPr>
              <w:rPr>
                <w:rFonts w:eastAsia="Arial Unicode MS" w:cs="Arial"/>
                <w:color w:val="00000A"/>
                <w:sz w:val="22"/>
                <w:szCs w:val="22"/>
              </w:rPr>
            </w:pPr>
            <w:r>
              <w:rPr>
                <w:rFonts w:eastAsia="Arial Unicode MS" w:cs="Arial"/>
                <w:color w:val="00000A"/>
                <w:sz w:val="22"/>
                <w:szCs w:val="22"/>
              </w:rPr>
              <w:t>30</w:t>
            </w:r>
            <w:r w:rsidR="00AC1789" w:rsidRPr="00645B41">
              <w:rPr>
                <w:rFonts w:eastAsia="Arial Unicode MS" w:cs="Arial"/>
                <w:color w:val="00000A"/>
                <w:sz w:val="22"/>
                <w:szCs w:val="22"/>
              </w:rPr>
              <w:t xml:space="preserve"> Std.</w:t>
            </w:r>
          </w:p>
        </w:tc>
        <w:tc>
          <w:tcPr>
            <w:tcW w:w="6946" w:type="dxa"/>
            <w:tcBorders>
              <w:left w:val="single" w:sz="4" w:space="0" w:color="000009"/>
              <w:bottom w:val="single" w:sz="4" w:space="0" w:color="000009"/>
              <w:right w:val="single" w:sz="4" w:space="0" w:color="000009"/>
            </w:tcBorders>
            <w:shd w:val="clear" w:color="auto" w:fill="FFFFFF"/>
            <w:tcMar>
              <w:left w:w="90" w:type="dxa"/>
            </w:tcMar>
          </w:tcPr>
          <w:p w:rsidR="00AC1789" w:rsidRPr="00645B41" w:rsidRDefault="00AC1789" w:rsidP="00AC1789">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Wortbedeutungen nennen, erläutern, im Kontext erklären und sinngerechte Entsprechungen wählen </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Prinzipien der Formenbildung erklären und Formen bestimmen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Funktion von Wörtern im Kontext erklären und Konstruktionen analysieren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zwischen Übersetzungsvarianten wählen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Formenbildung und Satzbau mit anderen Sprachen vergleichen</w:t>
            </w:r>
          </w:p>
          <w:p w:rsidR="00AC1789" w:rsidRPr="00645B41" w:rsidRDefault="00AC1789" w:rsidP="00AC1789">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Texte durch Hörverstehen erfassen </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Textsemantik und -syntax herausarbeiten und begründete Erwartungen formulieren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Texte sach- und kontextgerecht erschließen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Sinnerwartungen überprüfen </w:t>
            </w:r>
          </w:p>
          <w:p w:rsidR="00AC1789" w:rsidRPr="00645B41" w:rsidRDefault="00AC1789" w:rsidP="00AC1789">
            <w:pPr>
              <w:pStyle w:val="Listenabsatz"/>
              <w:ind w:left="360"/>
              <w:rPr>
                <w:rFonts w:eastAsia="Times New Roman" w:cs="Arial"/>
                <w:b/>
                <w:color w:val="auto"/>
                <w:u w:val="single"/>
                <w:lang w:eastAsia="ja-JP"/>
              </w:rPr>
            </w:pPr>
            <w:r w:rsidRPr="00645B41">
              <w:rPr>
                <w:rFonts w:eastAsia="Times New Roman" w:cs="Arial"/>
                <w:b/>
                <w:color w:val="auto"/>
                <w:u w:val="single"/>
                <w:lang w:eastAsia="ja-JP"/>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Merkmale der Antike sowie</w:t>
            </w:r>
            <w:r w:rsidRPr="00645B41">
              <w:rPr>
                <w:rFonts w:eastAsia="Times New Roman" w:cs="Arial"/>
                <w:b/>
                <w:color w:val="auto"/>
                <w:lang w:eastAsia="ja-JP"/>
              </w:rPr>
              <w:t xml:space="preserve"> </w:t>
            </w:r>
            <w:r w:rsidRPr="00645B41">
              <w:rPr>
                <w:rFonts w:eastAsia="Times New Roman" w:cs="Arial"/>
                <w:color w:val="auto"/>
                <w:lang w:eastAsia="ja-JP"/>
              </w:rPr>
              <w:t>deren Einfluss auf die europäische Kultur erläutern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Akzeptanz gegenüber anderen Kulturen und Werthaltungen entwickeln</w:t>
            </w:r>
          </w:p>
          <w:p w:rsidR="00E3188A" w:rsidRPr="00645B41" w:rsidRDefault="00E3188A" w:rsidP="00FF5C7B">
            <w:pPr>
              <w:pStyle w:val="Listenabsatz"/>
              <w:ind w:left="255"/>
              <w:rPr>
                <w:rFonts w:cs="Arial"/>
                <w:color w:val="auto"/>
              </w:rPr>
            </w:pPr>
          </w:p>
        </w:tc>
        <w:tc>
          <w:tcPr>
            <w:tcW w:w="4844" w:type="dxa"/>
            <w:tcBorders>
              <w:left w:val="single" w:sz="4" w:space="0" w:color="000009"/>
              <w:bottom w:val="single" w:sz="4" w:space="0" w:color="000009"/>
              <w:right w:val="single" w:sz="4" w:space="0" w:color="000009"/>
            </w:tcBorders>
            <w:shd w:val="clear" w:color="auto" w:fill="FFFFFF"/>
            <w:tcMar>
              <w:left w:w="469" w:type="dxa"/>
            </w:tcMar>
          </w:tcPr>
          <w:p w:rsidR="00753199" w:rsidRPr="00645B41" w:rsidRDefault="00753199" w:rsidP="00753199">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1713CB">
              <w:rPr>
                <w:rFonts w:cs="Arial"/>
                <w:color w:val="000000"/>
                <w:shd w:val="clear" w:color="auto" w:fill="BFBFBF"/>
              </w:rPr>
              <w:sym w:font="Wingdings 3" w:char="F042"/>
            </w:r>
            <w:r w:rsidRPr="00645B41">
              <w:rPr>
                <w:rFonts w:cs="Arial"/>
              </w:rPr>
              <w:t xml:space="preserve"> </w:t>
            </w:r>
            <w:r w:rsidR="00E3188A" w:rsidRPr="00645B41">
              <w:rPr>
                <w:rFonts w:eastAsia="Times New Roman" w:cs="Arial"/>
                <w:color w:val="000000"/>
                <w:lang w:eastAsia="ja-JP"/>
              </w:rPr>
              <w:t xml:space="preserve">textbezogene Wiederholung/ Reorganisation semantischer bzw. syntaktischer Funktionen </w:t>
            </w:r>
          </w:p>
          <w:p w:rsidR="00E3188A" w:rsidRPr="00645B41" w:rsidRDefault="00E3188A" w:rsidP="00753199">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p>
          <w:p w:rsidR="00753199" w:rsidRPr="00645B41" w:rsidRDefault="00753199" w:rsidP="00753199">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1713CB">
              <w:rPr>
                <w:rFonts w:cs="Arial"/>
                <w:color w:val="000000"/>
                <w:shd w:val="clear" w:color="auto" w:fill="BFBFBF"/>
              </w:rPr>
              <w:sym w:font="Wingdings 3" w:char="F042"/>
            </w:r>
            <w:r w:rsidRPr="00645B41">
              <w:rPr>
                <w:rFonts w:cs="Arial"/>
              </w:rPr>
              <w:t xml:space="preserve"> </w:t>
            </w:r>
            <w:r w:rsidRPr="00645B41">
              <w:rPr>
                <w:rFonts w:eastAsia="Times New Roman" w:cs="Arial"/>
                <w:color w:val="000000"/>
                <w:lang w:eastAsia="ja-JP"/>
              </w:rPr>
              <w:t>Wortschatzarbeit, grammatische Strukturierung des Wortschatzes und dabei Wiederholung/Vertiefung der aus der Lehrbuchphase bekannten Wörter</w:t>
            </w:r>
            <w:r w:rsidR="001557CB">
              <w:rPr>
                <w:rFonts w:eastAsia="Times New Roman" w:cs="Arial"/>
                <w:color w:val="000000"/>
                <w:lang w:eastAsia="ja-JP"/>
              </w:rPr>
              <w:t xml:space="preserve"> [vgl. Jgst. 7 UV III]</w:t>
            </w:r>
          </w:p>
          <w:p w:rsidR="00753199" w:rsidRPr="00645B41" w:rsidRDefault="00753199" w:rsidP="00753199">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p>
          <w:p w:rsidR="00753199" w:rsidRPr="00645B41" w:rsidRDefault="00753199" w:rsidP="00B222C9">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1713CB">
              <w:rPr>
                <w:rFonts w:cs="Arial"/>
                <w:color w:val="000000"/>
                <w:shd w:val="clear" w:color="auto" w:fill="BFBFBF"/>
              </w:rPr>
              <w:sym w:font="Wingdings 3" w:char="F046"/>
            </w:r>
            <w:r w:rsidRPr="00645B41">
              <w:rPr>
                <w:rFonts w:eastAsia="Times New Roman" w:cs="Arial"/>
                <w:color w:val="000000"/>
                <w:lang w:eastAsia="ja-JP"/>
              </w:rPr>
              <w:t xml:space="preserve"> (L</w:t>
            </w:r>
            <w:r w:rsidR="00B222C9" w:rsidRPr="00645B41">
              <w:rPr>
                <w:rFonts w:eastAsia="Times New Roman" w:cs="Arial"/>
                <w:color w:val="000000"/>
                <w:lang w:eastAsia="ja-JP"/>
              </w:rPr>
              <w:t xml:space="preserve"> </w:t>
            </w:r>
            <w:r w:rsidR="00B222C9" w:rsidRPr="00645B41">
              <w:rPr>
                <w:rFonts w:eastAsia="Times New Roman" w:cs="Arial"/>
                <w:color w:val="000000"/>
                <w:lang w:eastAsia="ja-JP"/>
              </w:rPr>
              <w:sym w:font="Wingdings" w:char="F0F3"/>
            </w:r>
            <w:r w:rsidRPr="00645B41">
              <w:rPr>
                <w:rFonts w:eastAsia="Times New Roman" w:cs="Arial"/>
                <w:color w:val="000000"/>
                <w:lang w:eastAsia="ja-JP"/>
              </w:rPr>
              <w:t xml:space="preserve"> E) Merkmale und Parallelen der Wortbildung bewusst machen</w:t>
            </w:r>
          </w:p>
        </w:tc>
      </w:tr>
      <w:tr w:rsidR="00E3188A" w:rsidRPr="00645B41" w:rsidTr="00370F06">
        <w:trPr>
          <w:trHeight w:val="3973"/>
        </w:trPr>
        <w:tc>
          <w:tcPr>
            <w:tcW w:w="2780" w:type="dxa"/>
            <w:tcBorders>
              <w:left w:val="single" w:sz="4" w:space="0" w:color="000009"/>
              <w:right w:val="single" w:sz="4" w:space="0" w:color="000009"/>
            </w:tcBorders>
            <w:shd w:val="clear" w:color="auto" w:fill="FFFFFF"/>
            <w:tcMar>
              <w:left w:w="90" w:type="dxa"/>
            </w:tcMar>
          </w:tcPr>
          <w:p w:rsidR="00E3188A" w:rsidRPr="00645B41" w:rsidRDefault="00E3188A" w:rsidP="00A6535B">
            <w:pPr>
              <w:rPr>
                <w:rFonts w:eastAsia="Arial Unicode MS" w:cs="Arial"/>
                <w:color w:val="00000A"/>
                <w:sz w:val="22"/>
                <w:szCs w:val="22"/>
              </w:rPr>
            </w:pPr>
            <w:r w:rsidRPr="00645B41">
              <w:rPr>
                <w:rFonts w:eastAsia="Arial Unicode MS" w:cs="Arial"/>
                <w:b/>
                <w:color w:val="00000A"/>
                <w:sz w:val="22"/>
                <w:szCs w:val="22"/>
              </w:rPr>
              <w:lastRenderedPageBreak/>
              <w:t>Unterrichtsvorhaben II</w:t>
            </w:r>
            <w:r w:rsidRPr="00645B41">
              <w:rPr>
                <w:rFonts w:eastAsia="Arial Unicode MS" w:cs="Arial"/>
                <w:color w:val="00000A"/>
                <w:sz w:val="22"/>
                <w:szCs w:val="22"/>
              </w:rPr>
              <w:t xml:space="preserve"> </w:t>
            </w:r>
          </w:p>
          <w:p w:rsidR="00E3188A" w:rsidRPr="00645B41" w:rsidRDefault="00E3188A" w:rsidP="00A6535B">
            <w:pPr>
              <w:rPr>
                <w:rFonts w:eastAsia="Arial Unicode MS" w:cs="Arial"/>
                <w:color w:val="00000A"/>
                <w:sz w:val="22"/>
                <w:szCs w:val="22"/>
              </w:rPr>
            </w:pPr>
          </w:p>
          <w:p w:rsidR="00AC1789" w:rsidRPr="00645B41" w:rsidRDefault="00AC1789" w:rsidP="00A6535B">
            <w:pPr>
              <w:rPr>
                <w:rFonts w:eastAsia="Arial Unicode MS" w:cs="Arial"/>
                <w:b/>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Perfide Leserlenkung am Beispiel von Cäsars Er</w:t>
            </w:r>
            <w:r w:rsidRPr="00645B41">
              <w:rPr>
                <w:rFonts w:eastAsia="Arial Unicode MS" w:cs="Arial"/>
                <w:color w:val="00000A"/>
                <w:sz w:val="22"/>
                <w:szCs w:val="22"/>
              </w:rPr>
              <w:t>s</w:t>
            </w:r>
            <w:r w:rsidRPr="00645B41">
              <w:rPr>
                <w:rFonts w:eastAsia="Arial Unicode MS" w:cs="Arial"/>
                <w:color w:val="00000A"/>
                <w:sz w:val="22"/>
                <w:szCs w:val="22"/>
              </w:rPr>
              <w:t>ter Britannien-Exkursion“ (Commentarii de bello Gallico IV, 20-36)</w:t>
            </w:r>
          </w:p>
          <w:p w:rsidR="00E3188A" w:rsidRPr="00645B41" w:rsidRDefault="00E3188A" w:rsidP="00A6535B">
            <w:pPr>
              <w:rPr>
                <w:rFonts w:eastAsia="Arial Unicode MS" w:cs="Arial"/>
                <w:color w:val="00000A"/>
                <w:sz w:val="22"/>
                <w:szCs w:val="22"/>
              </w:rPr>
            </w:pPr>
          </w:p>
          <w:p w:rsidR="00AC1789" w:rsidRPr="00645B41" w:rsidRDefault="00AC1789" w:rsidP="00A6535B">
            <w:pPr>
              <w:rPr>
                <w:rFonts w:eastAsia="Arial Unicode MS" w:cs="Arial"/>
                <w:color w:val="00000A"/>
                <w:sz w:val="22"/>
                <w:szCs w:val="22"/>
              </w:rPr>
            </w:pPr>
            <w:r w:rsidRPr="00645B41">
              <w:rPr>
                <w:rFonts w:eastAsia="Arial Unicode MS" w:cs="Arial"/>
                <w:b/>
                <w:color w:val="00000A"/>
                <w:sz w:val="22"/>
                <w:szCs w:val="22"/>
              </w:rPr>
              <w:t>Themenfelder</w:t>
            </w:r>
            <w:r w:rsidRPr="00645B41">
              <w:rPr>
                <w:rFonts w:eastAsia="Arial Unicode MS" w:cs="Arial"/>
                <w:color w:val="00000A"/>
                <w:sz w:val="22"/>
                <w:szCs w:val="22"/>
              </w:rPr>
              <w:t xml:space="preserve"> </w:t>
            </w:r>
            <w:r w:rsidRPr="00645B41">
              <w:rPr>
                <w:rFonts w:eastAsia="Arial Unicode MS" w:cs="Arial"/>
                <w:b/>
                <w:color w:val="00000A"/>
                <w:sz w:val="22"/>
                <w:szCs w:val="22"/>
              </w:rPr>
              <w:t>gem.</w:t>
            </w:r>
            <w:r w:rsidRPr="00645B41">
              <w:rPr>
                <w:rFonts w:eastAsia="Arial Unicode MS" w:cs="Arial"/>
                <w:color w:val="00000A"/>
                <w:sz w:val="22"/>
                <w:szCs w:val="22"/>
              </w:rPr>
              <w:t xml:space="preserve"> </w:t>
            </w:r>
            <w:r w:rsidRPr="00645B41">
              <w:rPr>
                <w:rFonts w:eastAsia="Arial Unicode MS" w:cs="Arial"/>
                <w:b/>
                <w:color w:val="00000A"/>
                <w:sz w:val="22"/>
                <w:szCs w:val="22"/>
              </w:rPr>
              <w:t>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Römische Geschichte/</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Staat und Gesellschaft</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Mythologien und Religion</w:t>
            </w:r>
          </w:p>
          <w:p w:rsidR="009129E9" w:rsidRPr="00645B41" w:rsidRDefault="009129E9" w:rsidP="00A6535B">
            <w:pPr>
              <w:rPr>
                <w:rFonts w:eastAsia="Arial Unicode MS" w:cs="Arial"/>
                <w:color w:val="00000A"/>
                <w:sz w:val="22"/>
                <w:szCs w:val="22"/>
              </w:rPr>
            </w:pPr>
          </w:p>
          <w:p w:rsidR="00753199" w:rsidRPr="00645B41" w:rsidRDefault="00B169DA" w:rsidP="00753199">
            <w:pPr>
              <w:rPr>
                <w:rFonts w:eastAsia="Arial Unicode MS" w:cs="Arial"/>
                <w:b/>
                <w:color w:val="00000A"/>
                <w:sz w:val="22"/>
                <w:szCs w:val="22"/>
              </w:rPr>
            </w:pPr>
            <w:r>
              <w:rPr>
                <w:rFonts w:eastAsia="Arial Unicode MS" w:cs="Arial"/>
                <w:b/>
                <w:color w:val="00000A"/>
                <w:sz w:val="22"/>
                <w:szCs w:val="22"/>
              </w:rPr>
              <w:t xml:space="preserve">Sprachl. </w:t>
            </w:r>
            <w:r w:rsidR="00753199" w:rsidRPr="00645B41">
              <w:rPr>
                <w:rFonts w:eastAsia="Arial Unicode MS" w:cs="Arial"/>
                <w:b/>
                <w:color w:val="00000A"/>
                <w:sz w:val="22"/>
                <w:szCs w:val="22"/>
              </w:rPr>
              <w:t>Schwerpunkt</w:t>
            </w:r>
          </w:p>
          <w:p w:rsidR="00B169DA" w:rsidRDefault="00B169DA" w:rsidP="00B169DA">
            <w:pPr>
              <w:rPr>
                <w:rFonts w:cs="Arial"/>
                <w:sz w:val="22"/>
                <w:szCs w:val="22"/>
              </w:rPr>
            </w:pPr>
            <w:r>
              <w:rPr>
                <w:rFonts w:eastAsia="Arial Unicode MS" w:cs="Arial"/>
                <w:color w:val="00000A"/>
                <w:sz w:val="20"/>
                <w:szCs w:val="22"/>
              </w:rPr>
              <w:t xml:space="preserve">Ergibt sich aus der </w:t>
            </w:r>
            <w:r w:rsidRPr="00753199">
              <w:rPr>
                <w:rFonts w:eastAsia="Arial Unicode MS" w:cs="Arial"/>
                <w:color w:val="00000A"/>
                <w:sz w:val="20"/>
                <w:szCs w:val="22"/>
              </w:rPr>
              <w:t>Autoren</w:t>
            </w:r>
            <w:r>
              <w:rPr>
                <w:rFonts w:eastAsia="Arial Unicode MS" w:cs="Arial"/>
                <w:color w:val="00000A"/>
                <w:sz w:val="20"/>
                <w:szCs w:val="22"/>
              </w:rPr>
              <w:t>-/ Textaus</w:t>
            </w:r>
            <w:r w:rsidRPr="00753199">
              <w:rPr>
                <w:rFonts w:eastAsia="Arial Unicode MS" w:cs="Arial"/>
                <w:color w:val="00000A"/>
                <w:sz w:val="20"/>
                <w:szCs w:val="22"/>
              </w:rPr>
              <w:t xml:space="preserve">wahl </w:t>
            </w:r>
            <w:r>
              <w:rPr>
                <w:rFonts w:eastAsia="Arial Unicode MS" w:cs="Arial"/>
                <w:color w:val="00000A"/>
                <w:sz w:val="20"/>
                <w:szCs w:val="22"/>
              </w:rPr>
              <w:t xml:space="preserve">sowie </w:t>
            </w:r>
            <w:r w:rsidRPr="00753199">
              <w:rPr>
                <w:rFonts w:eastAsia="Arial Unicode MS" w:cs="Arial"/>
                <w:color w:val="00000A"/>
                <w:sz w:val="20"/>
                <w:szCs w:val="22"/>
              </w:rPr>
              <w:t>aus den lerngruppenspezifischen Erfordernissen</w:t>
            </w:r>
            <w:r>
              <w:rPr>
                <w:rFonts w:eastAsia="Arial Unicode MS" w:cs="Arial"/>
                <w:color w:val="00000A"/>
                <w:sz w:val="20"/>
                <w:szCs w:val="22"/>
              </w:rPr>
              <w:t>.</w:t>
            </w:r>
          </w:p>
          <w:p w:rsidR="00B169DA" w:rsidRPr="00645B41" w:rsidRDefault="00B169DA" w:rsidP="00A6535B">
            <w:pPr>
              <w:rPr>
                <w:rFonts w:eastAsia="Arial Unicode MS" w:cs="Arial"/>
                <w:color w:val="00000A"/>
                <w:sz w:val="22"/>
                <w:szCs w:val="22"/>
              </w:rPr>
            </w:pPr>
          </w:p>
          <w:p w:rsidR="00E3188A" w:rsidRPr="00645B41" w:rsidRDefault="00E3188A" w:rsidP="00AC1789">
            <w:pPr>
              <w:rPr>
                <w:rFonts w:eastAsia="Arial Unicode MS" w:cs="Arial"/>
                <w:b/>
                <w:color w:val="00000A"/>
                <w:sz w:val="22"/>
                <w:szCs w:val="22"/>
              </w:rPr>
            </w:pPr>
            <w:r w:rsidRPr="00645B41">
              <w:rPr>
                <w:rFonts w:eastAsia="Arial Unicode MS" w:cs="Arial"/>
                <w:b/>
                <w:color w:val="00000A"/>
                <w:sz w:val="22"/>
                <w:szCs w:val="22"/>
              </w:rPr>
              <w:t>Zeitbedarf</w:t>
            </w:r>
          </w:p>
          <w:p w:rsidR="00AC1789" w:rsidRPr="00645B41" w:rsidRDefault="00464BDA" w:rsidP="00AC1789">
            <w:pPr>
              <w:rPr>
                <w:rFonts w:eastAsia="Arial Unicode MS" w:cs="Arial"/>
                <w:color w:val="00000A"/>
                <w:sz w:val="22"/>
                <w:szCs w:val="22"/>
              </w:rPr>
            </w:pPr>
            <w:r>
              <w:rPr>
                <w:rFonts w:eastAsia="Arial Unicode MS" w:cs="Arial"/>
                <w:color w:val="00000A"/>
                <w:sz w:val="22"/>
                <w:szCs w:val="22"/>
              </w:rPr>
              <w:t>30</w:t>
            </w:r>
            <w:r w:rsidR="00AC1789" w:rsidRPr="00645B41">
              <w:rPr>
                <w:rFonts w:eastAsia="Arial Unicode MS" w:cs="Arial"/>
                <w:color w:val="00000A"/>
                <w:sz w:val="22"/>
                <w:szCs w:val="22"/>
              </w:rPr>
              <w:t xml:space="preserve"> Std.</w:t>
            </w:r>
          </w:p>
        </w:tc>
        <w:tc>
          <w:tcPr>
            <w:tcW w:w="6946" w:type="dxa"/>
            <w:tcBorders>
              <w:left w:val="single" w:sz="4" w:space="0" w:color="000009"/>
              <w:right w:val="single" w:sz="4" w:space="0" w:color="000009"/>
            </w:tcBorders>
            <w:shd w:val="clear" w:color="auto" w:fill="FFFFFF"/>
            <w:tcMar>
              <w:left w:w="170" w:type="dxa"/>
            </w:tcMar>
          </w:tcPr>
          <w:p w:rsidR="00AC1789" w:rsidRPr="00645B41" w:rsidRDefault="00AC1789" w:rsidP="00AC1789">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Fremdwörter erklären und wissenschaftliche Terminologie erschließen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Wörter und Wendungen in anderen Fremdsprachen verstehen und Parallelen im Wortschatz anderer Sprachen erkennen </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Mehrdeutigkeit von Gliedsätzen und Konstruktionen reduzieren </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Satzebenen bestimmen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Zeitstufen und Zeitverhältnisse sowie den Modusgebrauch erklären und wiedergeben</w:t>
            </w:r>
          </w:p>
          <w:p w:rsidR="00E3188A" w:rsidRPr="00645B41" w:rsidRDefault="00645B41"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Pr>
                <w:rFonts w:eastAsia="Times New Roman" w:cs="Arial"/>
                <w:color w:val="auto"/>
                <w:lang w:eastAsia="ja-JP"/>
              </w:rPr>
              <w:t>Tempusgebrauch</w:t>
            </w:r>
            <w:r w:rsidR="00E3188A" w:rsidRPr="00645B41">
              <w:rPr>
                <w:rFonts w:eastAsia="Times New Roman" w:cs="Arial"/>
                <w:color w:val="auto"/>
                <w:lang w:eastAsia="ja-JP"/>
              </w:rPr>
              <w:t xml:space="preserve"> mit anderen Sprachen vergleichen</w:t>
            </w:r>
          </w:p>
          <w:p w:rsidR="00AC1789" w:rsidRPr="00645B41" w:rsidRDefault="00AC1789" w:rsidP="00AC1789">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Textaussagen reflektieren und bewerten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Inhalt und Aufbau der Texte strukturiert darstellen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Sätze sach- und kontextgerecht erschließen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Texte angemessenen übersetzen</w:t>
            </w:r>
            <w:r w:rsidR="00A76F7B">
              <w:rPr>
                <w:rFonts w:eastAsia="Times New Roman" w:cs="Arial"/>
                <w:color w:val="auto"/>
                <w:lang w:eastAsia="ja-JP"/>
              </w:rPr>
              <w:t>,</w:t>
            </w:r>
            <w:r w:rsidRPr="00645B41">
              <w:rPr>
                <w:rFonts w:eastAsia="Times New Roman" w:cs="Arial"/>
                <w:color w:val="auto"/>
                <w:lang w:eastAsia="ja-JP"/>
              </w:rPr>
              <w:t xml:space="preserve"> sinntragende Wendungen nachweisen</w:t>
            </w:r>
            <w:r w:rsidR="00A76F7B">
              <w:rPr>
                <w:rFonts w:eastAsia="Times New Roman" w:cs="Arial"/>
                <w:color w:val="auto"/>
                <w:lang w:eastAsia="ja-JP"/>
              </w:rPr>
              <w:t>,</w:t>
            </w:r>
            <w:r w:rsidRPr="00645B41">
              <w:rPr>
                <w:rFonts w:eastAsia="Times New Roman" w:cs="Arial"/>
                <w:color w:val="auto"/>
                <w:lang w:eastAsia="ja-JP"/>
              </w:rPr>
              <w:t xml:space="preserve"> sprachlich-stilistische Mittel erläutern</w:t>
            </w:r>
          </w:p>
          <w:p w:rsidR="00AC1789" w:rsidRPr="00645B41" w:rsidRDefault="00AC1789" w:rsidP="00AC1789">
            <w:pPr>
              <w:pStyle w:val="Listenabsatz"/>
              <w:ind w:left="360"/>
              <w:rPr>
                <w:rFonts w:eastAsia="Times New Roman" w:cs="Arial"/>
                <w:b/>
                <w:color w:val="auto"/>
                <w:u w:val="single"/>
                <w:lang w:eastAsia="ja-JP"/>
              </w:rPr>
            </w:pPr>
            <w:r w:rsidRPr="00645B41">
              <w:rPr>
                <w:rFonts w:eastAsia="Times New Roman" w:cs="Arial"/>
                <w:b/>
                <w:color w:val="auto"/>
                <w:u w:val="single"/>
                <w:lang w:eastAsia="ja-JP"/>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Bereitschaft zum Perspektivenwechsel zeigen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Fragen zu Kontinuität und Wandel erörtern</w:t>
            </w:r>
          </w:p>
        </w:tc>
        <w:tc>
          <w:tcPr>
            <w:tcW w:w="4844" w:type="dxa"/>
            <w:tcBorders>
              <w:left w:val="single" w:sz="4" w:space="0" w:color="000009"/>
              <w:right w:val="single" w:sz="4" w:space="0" w:color="000009"/>
            </w:tcBorders>
            <w:shd w:val="clear" w:color="auto" w:fill="FFFFFF"/>
            <w:tcMar>
              <w:left w:w="408" w:type="dxa"/>
            </w:tcMar>
          </w:tcPr>
          <w:p w:rsidR="006D2AA6" w:rsidRPr="00645B41" w:rsidRDefault="00753199" w:rsidP="006D2AA6">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1713CB">
              <w:rPr>
                <w:rFonts w:cs="Arial"/>
                <w:color w:val="000000"/>
                <w:shd w:val="clear" w:color="auto" w:fill="BFBFBF"/>
              </w:rPr>
              <w:sym w:font="Wingdings 3" w:char="F042"/>
            </w:r>
            <w:r w:rsidRPr="00645B41">
              <w:rPr>
                <w:rFonts w:cs="Arial"/>
              </w:rPr>
              <w:t xml:space="preserve"> </w:t>
            </w:r>
            <w:r w:rsidRPr="00645B41">
              <w:rPr>
                <w:rFonts w:eastAsia="Times New Roman" w:cs="Arial"/>
                <w:color w:val="000000"/>
                <w:lang w:eastAsia="ja-JP"/>
              </w:rPr>
              <w:t>Sprachbewusstheit</w:t>
            </w:r>
            <w:r w:rsidR="00E3188A" w:rsidRPr="00645B41">
              <w:rPr>
                <w:rFonts w:eastAsia="Times New Roman" w:cs="Arial"/>
                <w:color w:val="000000"/>
                <w:lang w:eastAsia="ja-JP"/>
              </w:rPr>
              <w:t xml:space="preserve">, </w:t>
            </w:r>
            <w:r w:rsidR="006D2AA6" w:rsidRPr="00645B41">
              <w:rPr>
                <w:rFonts w:eastAsia="Times New Roman" w:cs="Arial"/>
                <w:color w:val="000000"/>
                <w:lang w:eastAsia="ja-JP"/>
              </w:rPr>
              <w:t>Wiederholdung/ Vertiefung u.a. rhetorischer Mittel</w:t>
            </w:r>
            <w:r w:rsidR="00E3188A" w:rsidRPr="00645B41">
              <w:rPr>
                <w:rFonts w:eastAsia="Times New Roman" w:cs="Arial"/>
                <w:color w:val="000000"/>
                <w:lang w:eastAsia="ja-JP"/>
              </w:rPr>
              <w:t xml:space="preserve"> </w:t>
            </w:r>
          </w:p>
          <w:p w:rsidR="006D2AA6" w:rsidRPr="00645B41" w:rsidRDefault="006D2AA6" w:rsidP="006D2AA6">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645B41">
              <w:rPr>
                <w:rFonts w:eastAsia="Times New Roman" w:cs="Arial"/>
                <w:color w:val="000000"/>
                <w:lang w:eastAsia="ja-JP"/>
              </w:rPr>
              <w:t>s. Jgst. 8, UV II; s. Jgst. 6, UV III</w:t>
            </w:r>
          </w:p>
          <w:p w:rsidR="006D2AA6" w:rsidRPr="00645B41" w:rsidRDefault="006D2AA6" w:rsidP="006D2AA6">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6D2AA6" w:rsidRPr="00645B41" w:rsidRDefault="006D2AA6" w:rsidP="00753199">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p>
          <w:p w:rsidR="00E3188A" w:rsidRPr="00645B41" w:rsidRDefault="006D2AA6" w:rsidP="006D2AA6">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1713CB">
              <w:rPr>
                <w:rFonts w:cs="Arial"/>
                <w:color w:val="000000"/>
                <w:shd w:val="clear" w:color="auto" w:fill="BFBFBF"/>
              </w:rPr>
              <w:sym w:font="Wingdings 3" w:char="F042"/>
            </w:r>
            <w:r w:rsidRPr="00645B41">
              <w:rPr>
                <w:rFonts w:cs="Arial"/>
              </w:rPr>
              <w:t xml:space="preserve"> </w:t>
            </w:r>
            <w:r w:rsidR="00E3188A" w:rsidRPr="00645B41">
              <w:rPr>
                <w:rFonts w:eastAsia="Times New Roman" w:cs="Arial"/>
                <w:color w:val="000000"/>
                <w:lang w:eastAsia="ja-JP"/>
              </w:rPr>
              <w:t>Textpräsentation, sinnvoller Wechsel zwischen statarischem Lesen, transphrastischer Vorerschließung, Einsatz von Übersetzungen, synoptischen Partien sowie Paraphrasen</w:t>
            </w:r>
          </w:p>
          <w:p w:rsidR="006D2AA6" w:rsidRPr="00645B41" w:rsidRDefault="006D2AA6" w:rsidP="006D2AA6">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E3188A" w:rsidRDefault="00E3188A" w:rsidP="006D2AA6">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p>
          <w:p w:rsidR="00414099" w:rsidRPr="00645B41" w:rsidRDefault="00414099" w:rsidP="00414099">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1557CB">
              <w:rPr>
                <w:rFonts w:cs="Arial"/>
                <w:color w:val="000000"/>
                <w:shd w:val="clear" w:color="auto" w:fill="BFBFBF"/>
              </w:rPr>
              <w:sym w:font="Wingdings 3" w:char="F042"/>
            </w:r>
            <w:r w:rsidRPr="004A7D59">
              <w:rPr>
                <w:rFonts w:eastAsia="Times New Roman" w:cs="Arial"/>
                <w:color w:val="000000"/>
                <w:lang w:eastAsia="ja-JP"/>
              </w:rPr>
              <w:t xml:space="preserve"> Satzwertige Konstruktionen</w:t>
            </w:r>
            <w:r>
              <w:rPr>
                <w:rFonts w:eastAsia="Times New Roman" w:cs="Arial"/>
                <w:color w:val="000000"/>
                <w:lang w:eastAsia="ja-JP"/>
              </w:rPr>
              <w:t>, Satzgefüge</w:t>
            </w:r>
          </w:p>
        </w:tc>
      </w:tr>
      <w:tr w:rsidR="0085347B" w:rsidRPr="00645B41" w:rsidTr="00370F06">
        <w:trPr>
          <w:trHeight w:val="4386"/>
        </w:trPr>
        <w:tc>
          <w:tcPr>
            <w:tcW w:w="2780" w:type="dxa"/>
            <w:tcBorders>
              <w:left w:val="single" w:sz="4" w:space="0" w:color="000009"/>
              <w:right w:val="single" w:sz="4" w:space="0" w:color="000009"/>
            </w:tcBorders>
            <w:shd w:val="clear" w:color="auto" w:fill="FFFFFF"/>
            <w:tcMar>
              <w:left w:w="90" w:type="dxa"/>
            </w:tcMar>
          </w:tcPr>
          <w:p w:rsidR="0085347B" w:rsidRPr="00645B41" w:rsidRDefault="0085347B" w:rsidP="0085347B">
            <w:pPr>
              <w:rPr>
                <w:rFonts w:cs="Arial"/>
                <w:b/>
                <w:sz w:val="22"/>
                <w:szCs w:val="22"/>
              </w:rPr>
            </w:pPr>
            <w:r w:rsidRPr="00645B41">
              <w:rPr>
                <w:rFonts w:cs="Arial"/>
                <w:b/>
                <w:sz w:val="22"/>
                <w:szCs w:val="22"/>
              </w:rPr>
              <w:lastRenderedPageBreak/>
              <w:t>Unterrichts</w:t>
            </w:r>
            <w:r w:rsidR="006416B1" w:rsidRPr="00645B41">
              <w:rPr>
                <w:rFonts w:cs="Arial"/>
                <w:b/>
                <w:sz w:val="22"/>
                <w:szCs w:val="22"/>
              </w:rPr>
              <w:t>vorhaben III</w:t>
            </w:r>
          </w:p>
          <w:p w:rsidR="0085347B" w:rsidRPr="00645B41" w:rsidRDefault="0085347B" w:rsidP="0085347B">
            <w:pPr>
              <w:rPr>
                <w:rFonts w:cs="Arial"/>
                <w:sz w:val="22"/>
                <w:szCs w:val="22"/>
              </w:rPr>
            </w:pPr>
          </w:p>
          <w:p w:rsidR="000C05EE" w:rsidRPr="000C05EE" w:rsidRDefault="000C05EE" w:rsidP="0085347B">
            <w:pPr>
              <w:rPr>
                <w:rFonts w:cs="Arial"/>
                <w:b/>
                <w:sz w:val="22"/>
                <w:szCs w:val="22"/>
              </w:rPr>
            </w:pPr>
            <w:r w:rsidRPr="000C05EE">
              <w:rPr>
                <w:rFonts w:cs="Arial"/>
                <w:b/>
                <w:sz w:val="22"/>
                <w:szCs w:val="22"/>
              </w:rPr>
              <w:t>Thema</w:t>
            </w:r>
          </w:p>
          <w:p w:rsidR="0085347B" w:rsidRPr="00645B41" w:rsidRDefault="0085347B" w:rsidP="0085347B">
            <w:pPr>
              <w:rPr>
                <w:rFonts w:cs="Arial"/>
                <w:sz w:val="22"/>
                <w:szCs w:val="22"/>
              </w:rPr>
            </w:pPr>
            <w:r w:rsidRPr="00645B41">
              <w:rPr>
                <w:rFonts w:cs="Arial"/>
                <w:sz w:val="22"/>
                <w:szCs w:val="22"/>
              </w:rPr>
              <w:t>Martial, Epigramme – Ernst und Unernst des römischen Alltagslebens</w:t>
            </w:r>
          </w:p>
          <w:p w:rsidR="0085347B" w:rsidRPr="00645B41" w:rsidRDefault="0085347B" w:rsidP="0085347B">
            <w:pPr>
              <w:rPr>
                <w:rFonts w:cs="Arial"/>
                <w:sz w:val="22"/>
                <w:szCs w:val="22"/>
              </w:rPr>
            </w:pPr>
          </w:p>
          <w:p w:rsidR="000C05EE" w:rsidRDefault="000C05EE" w:rsidP="0085347B">
            <w:pPr>
              <w:rPr>
                <w:rFonts w:cs="Arial"/>
                <w:sz w:val="22"/>
                <w:szCs w:val="22"/>
              </w:rPr>
            </w:pPr>
            <w:r w:rsidRPr="00645B41">
              <w:rPr>
                <w:rFonts w:eastAsia="Arial Unicode MS" w:cs="Arial"/>
                <w:b/>
                <w:color w:val="00000A"/>
                <w:sz w:val="22"/>
                <w:szCs w:val="22"/>
              </w:rPr>
              <w:t>Themenfelder</w:t>
            </w:r>
            <w:r w:rsidRPr="00645B41">
              <w:rPr>
                <w:rFonts w:eastAsia="Arial Unicode MS" w:cs="Arial"/>
                <w:color w:val="00000A"/>
                <w:sz w:val="22"/>
                <w:szCs w:val="22"/>
              </w:rPr>
              <w:t xml:space="preserve"> </w:t>
            </w:r>
            <w:r w:rsidRPr="00645B41">
              <w:rPr>
                <w:rFonts w:eastAsia="Arial Unicode MS" w:cs="Arial"/>
                <w:b/>
                <w:color w:val="00000A"/>
                <w:sz w:val="22"/>
                <w:szCs w:val="22"/>
              </w:rPr>
              <w:t>gem.</w:t>
            </w:r>
            <w:r w:rsidRPr="00645B41">
              <w:rPr>
                <w:rFonts w:eastAsia="Arial Unicode MS" w:cs="Arial"/>
                <w:color w:val="00000A"/>
                <w:sz w:val="22"/>
                <w:szCs w:val="22"/>
              </w:rPr>
              <w:t xml:space="preserve"> </w:t>
            </w:r>
            <w:r w:rsidRPr="00645B41">
              <w:rPr>
                <w:rFonts w:eastAsia="Arial Unicode MS" w:cs="Arial"/>
                <w:b/>
                <w:color w:val="00000A"/>
                <w:sz w:val="22"/>
                <w:szCs w:val="22"/>
              </w:rPr>
              <w:t>KLP</w:t>
            </w:r>
          </w:p>
          <w:p w:rsidR="0085347B" w:rsidRPr="00645B41" w:rsidRDefault="0085347B" w:rsidP="0085347B">
            <w:pPr>
              <w:rPr>
                <w:rFonts w:cs="Arial"/>
                <w:sz w:val="22"/>
                <w:szCs w:val="22"/>
              </w:rPr>
            </w:pPr>
            <w:r w:rsidRPr="00645B41">
              <w:rPr>
                <w:rFonts w:cs="Arial"/>
                <w:sz w:val="22"/>
                <w:szCs w:val="22"/>
              </w:rPr>
              <w:t>Römische Alltagskultur/</w:t>
            </w:r>
          </w:p>
          <w:p w:rsidR="0085347B" w:rsidRPr="00645B41" w:rsidRDefault="0085347B" w:rsidP="0085347B">
            <w:pPr>
              <w:rPr>
                <w:rFonts w:cs="Arial"/>
                <w:sz w:val="22"/>
                <w:szCs w:val="22"/>
              </w:rPr>
            </w:pPr>
            <w:r w:rsidRPr="00645B41">
              <w:rPr>
                <w:rFonts w:cs="Arial"/>
                <w:sz w:val="22"/>
                <w:szCs w:val="22"/>
              </w:rPr>
              <w:t>Staat und Gesellschaft</w:t>
            </w:r>
          </w:p>
          <w:p w:rsidR="0085347B" w:rsidRDefault="0085347B" w:rsidP="0085347B">
            <w:pPr>
              <w:rPr>
                <w:rFonts w:cs="Arial"/>
                <w:sz w:val="22"/>
                <w:szCs w:val="22"/>
              </w:rPr>
            </w:pPr>
          </w:p>
          <w:p w:rsidR="000C05EE" w:rsidRPr="00645B41" w:rsidRDefault="00B169DA" w:rsidP="000C05EE">
            <w:pPr>
              <w:rPr>
                <w:rFonts w:eastAsia="Arial Unicode MS" w:cs="Arial"/>
                <w:b/>
                <w:color w:val="00000A"/>
                <w:sz w:val="22"/>
                <w:szCs w:val="22"/>
              </w:rPr>
            </w:pPr>
            <w:r>
              <w:rPr>
                <w:rFonts w:eastAsia="Arial Unicode MS" w:cs="Arial"/>
                <w:b/>
                <w:color w:val="00000A"/>
                <w:sz w:val="22"/>
                <w:szCs w:val="22"/>
              </w:rPr>
              <w:t xml:space="preserve">Sprachl. </w:t>
            </w:r>
            <w:r w:rsidR="000C05EE" w:rsidRPr="00645B41">
              <w:rPr>
                <w:rFonts w:eastAsia="Arial Unicode MS" w:cs="Arial"/>
                <w:b/>
                <w:color w:val="00000A"/>
                <w:sz w:val="22"/>
                <w:szCs w:val="22"/>
              </w:rPr>
              <w:t>Schwerpunkt</w:t>
            </w:r>
          </w:p>
          <w:p w:rsidR="000C05EE" w:rsidRDefault="00B169DA" w:rsidP="0085347B">
            <w:pPr>
              <w:rPr>
                <w:rFonts w:cs="Arial"/>
                <w:sz w:val="22"/>
                <w:szCs w:val="22"/>
              </w:rPr>
            </w:pPr>
            <w:r>
              <w:rPr>
                <w:rFonts w:eastAsia="Arial Unicode MS" w:cs="Arial"/>
                <w:color w:val="00000A"/>
                <w:sz w:val="20"/>
                <w:szCs w:val="22"/>
              </w:rPr>
              <w:t xml:space="preserve">Ergibt sich aus der </w:t>
            </w:r>
            <w:r w:rsidRPr="00753199">
              <w:rPr>
                <w:rFonts w:eastAsia="Arial Unicode MS" w:cs="Arial"/>
                <w:color w:val="00000A"/>
                <w:sz w:val="20"/>
                <w:szCs w:val="22"/>
              </w:rPr>
              <w:t>Autoren</w:t>
            </w:r>
            <w:r>
              <w:rPr>
                <w:rFonts w:eastAsia="Arial Unicode MS" w:cs="Arial"/>
                <w:color w:val="00000A"/>
                <w:sz w:val="20"/>
                <w:szCs w:val="22"/>
              </w:rPr>
              <w:t>-/ Textaus</w:t>
            </w:r>
            <w:r w:rsidRPr="00753199">
              <w:rPr>
                <w:rFonts w:eastAsia="Arial Unicode MS" w:cs="Arial"/>
                <w:color w:val="00000A"/>
                <w:sz w:val="20"/>
                <w:szCs w:val="22"/>
              </w:rPr>
              <w:t xml:space="preserve">wahl </w:t>
            </w:r>
            <w:r>
              <w:rPr>
                <w:rFonts w:eastAsia="Arial Unicode MS" w:cs="Arial"/>
                <w:color w:val="00000A"/>
                <w:sz w:val="20"/>
                <w:szCs w:val="22"/>
              </w:rPr>
              <w:t xml:space="preserve">sowie </w:t>
            </w:r>
            <w:r w:rsidRPr="00753199">
              <w:rPr>
                <w:rFonts w:eastAsia="Arial Unicode MS" w:cs="Arial"/>
                <w:color w:val="00000A"/>
                <w:sz w:val="20"/>
                <w:szCs w:val="22"/>
              </w:rPr>
              <w:t>aus den lerngruppenspezifischen Erfordernissen</w:t>
            </w:r>
            <w:r>
              <w:rPr>
                <w:rFonts w:eastAsia="Arial Unicode MS" w:cs="Arial"/>
                <w:color w:val="00000A"/>
                <w:sz w:val="20"/>
                <w:szCs w:val="22"/>
              </w:rPr>
              <w:t>.</w:t>
            </w:r>
          </w:p>
          <w:p w:rsidR="00B169DA" w:rsidRPr="00645B41" w:rsidRDefault="00B169DA" w:rsidP="0085347B">
            <w:pPr>
              <w:rPr>
                <w:rFonts w:cs="Arial"/>
                <w:sz w:val="22"/>
                <w:szCs w:val="22"/>
              </w:rPr>
            </w:pPr>
          </w:p>
          <w:p w:rsidR="0085347B" w:rsidRPr="000C05EE" w:rsidRDefault="0085347B" w:rsidP="0085347B">
            <w:pPr>
              <w:rPr>
                <w:rFonts w:cs="Arial"/>
                <w:b/>
                <w:sz w:val="22"/>
                <w:szCs w:val="22"/>
              </w:rPr>
            </w:pPr>
            <w:r w:rsidRPr="000C05EE">
              <w:rPr>
                <w:rFonts w:cs="Arial"/>
                <w:b/>
                <w:sz w:val="22"/>
                <w:szCs w:val="22"/>
              </w:rPr>
              <w:t xml:space="preserve">Zeitbedarf: </w:t>
            </w:r>
          </w:p>
          <w:p w:rsidR="0085347B" w:rsidRPr="00645B41" w:rsidRDefault="00464BDA" w:rsidP="0085347B">
            <w:pPr>
              <w:rPr>
                <w:rFonts w:cs="Arial"/>
                <w:sz w:val="22"/>
                <w:szCs w:val="22"/>
              </w:rPr>
            </w:pPr>
            <w:r>
              <w:rPr>
                <w:rFonts w:cs="Arial"/>
                <w:sz w:val="22"/>
                <w:szCs w:val="22"/>
              </w:rPr>
              <w:t>30</w:t>
            </w:r>
            <w:r w:rsidR="0085347B" w:rsidRPr="00645B41">
              <w:rPr>
                <w:rFonts w:cs="Arial"/>
                <w:sz w:val="22"/>
                <w:szCs w:val="22"/>
              </w:rPr>
              <w:t xml:space="preserve"> Std.</w:t>
            </w:r>
          </w:p>
        </w:tc>
        <w:tc>
          <w:tcPr>
            <w:tcW w:w="6946" w:type="dxa"/>
            <w:tcBorders>
              <w:left w:val="single" w:sz="4" w:space="0" w:color="000009"/>
              <w:right w:val="single" w:sz="4" w:space="0" w:color="000009"/>
            </w:tcBorders>
            <w:shd w:val="clear" w:color="auto" w:fill="FFFFFF"/>
            <w:tcMar>
              <w:left w:w="170" w:type="dxa"/>
            </w:tcMar>
          </w:tcPr>
          <w:p w:rsidR="00037E55" w:rsidRPr="00645B41" w:rsidRDefault="00037E55" w:rsidP="00037E55">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037E55" w:rsidRPr="00645B41"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Vokabeln mit Wörterbuch ermitteln </w:t>
            </w:r>
          </w:p>
          <w:p w:rsidR="00037E55" w:rsidRPr="00645B41"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Funktionen von Wortarten erklären und den Wortschatz strukturieren </w:t>
            </w:r>
          </w:p>
          <w:p w:rsidR="00037E55" w:rsidRPr="00645B41"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autoren- und textsortenspezifische Elemente des Wortschatzes identifizieren </w:t>
            </w:r>
          </w:p>
          <w:p w:rsidR="00037E55" w:rsidRPr="00645B41"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flektierte Formen auf ihre Grundform zurückführen und Formen bestimmen </w:t>
            </w:r>
          </w:p>
          <w:p w:rsidR="00037E55" w:rsidRPr="00645B41"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Funktion der Modi herausarbeiten, erklären und wiedergeben</w:t>
            </w:r>
          </w:p>
          <w:p w:rsidR="00037E55" w:rsidRPr="00645B41" w:rsidRDefault="00037E55" w:rsidP="00037E55">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037E55" w:rsidRPr="00645B41"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Gestaltungselemente untersuchen </w:t>
            </w:r>
          </w:p>
          <w:p w:rsidR="00037E55" w:rsidRPr="00645B41"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lat. Texte flüssig und unter Beachtung ihres Sinngehalts vortragen </w:t>
            </w:r>
          </w:p>
          <w:p w:rsidR="00037E55" w:rsidRPr="00645B41"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Textaussagen deuten und erörtern</w:t>
            </w:r>
          </w:p>
          <w:p w:rsidR="00037E55" w:rsidRPr="00645B41"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zwischen wörtlicher, sachgerechter und wirkungsgerechter Wiedergabe unterscheiden und dies beim Ausdruck von Sinninhalten berücksichtigen</w:t>
            </w:r>
          </w:p>
          <w:p w:rsidR="00037E55" w:rsidRPr="00645B41" w:rsidRDefault="00037E55" w:rsidP="00037E55">
            <w:pPr>
              <w:pStyle w:val="Listenabsatz"/>
              <w:ind w:left="360"/>
              <w:rPr>
                <w:rFonts w:cs="Arial"/>
                <w:b/>
                <w:color w:val="auto"/>
                <w:u w:val="single"/>
              </w:rPr>
            </w:pPr>
            <w:r w:rsidRPr="00645B41">
              <w:rPr>
                <w:rFonts w:cs="Arial"/>
                <w:b/>
                <w:color w:val="auto"/>
                <w:u w:val="single"/>
              </w:rPr>
              <w:t>Kulturkompetenz</w:t>
            </w:r>
          </w:p>
          <w:p w:rsidR="0085347B" w:rsidRPr="00867A2F"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die fremde und die eigene Situation reflektieren und beurteilen</w:t>
            </w:r>
          </w:p>
          <w:p w:rsidR="009C16BC" w:rsidRPr="00867A2F" w:rsidRDefault="009C16BC"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Pr>
                <w:rFonts w:eastAsia="Times New Roman" w:cs="Arial"/>
                <w:color w:val="auto"/>
                <w:lang w:eastAsia="ja-JP"/>
              </w:rPr>
              <w:t>Fragen zu Kontinuität und Wandel erörtern</w:t>
            </w:r>
          </w:p>
          <w:p w:rsidR="009C16BC" w:rsidRPr="00645B41" w:rsidRDefault="009C16BC"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Pr>
                <w:rFonts w:eastAsia="Times New Roman" w:cs="Arial"/>
                <w:color w:val="auto"/>
                <w:lang w:eastAsia="ja-JP"/>
              </w:rPr>
              <w:t>zentrale Ideen und Wertvorstellungen sowie den Einfluss der Antike auf die europäische Kultur erläutern</w:t>
            </w:r>
          </w:p>
        </w:tc>
        <w:tc>
          <w:tcPr>
            <w:tcW w:w="4844" w:type="dxa"/>
            <w:tcBorders>
              <w:left w:val="single" w:sz="4" w:space="0" w:color="000009"/>
              <w:right w:val="single" w:sz="4" w:space="0" w:color="000009"/>
            </w:tcBorders>
            <w:shd w:val="clear" w:color="auto" w:fill="FFFFFF"/>
            <w:tcMar>
              <w:left w:w="408" w:type="dxa"/>
            </w:tcMar>
          </w:tcPr>
          <w:p w:rsidR="00037E55" w:rsidRPr="00645B41" w:rsidRDefault="00037E55" w:rsidP="00370F06">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645B41">
              <w:rPr>
                <w:rFonts w:eastAsia="Times New Roman" w:cs="Arial"/>
                <w:color w:val="000000"/>
                <w:lang w:eastAsia="ja-JP"/>
              </w:rPr>
              <w:t>Einführung in den Gebrauch des Wörterbuchs</w:t>
            </w:r>
          </w:p>
          <w:p w:rsidR="00037E55" w:rsidRDefault="00037E55" w:rsidP="00370F06">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eastAsia="Times New Roman" w:cs="Arial"/>
                <w:color w:val="000000"/>
                <w:lang w:eastAsia="ja-JP"/>
              </w:rPr>
              <w:t>Kap. 2.2</w:t>
            </w:r>
          </w:p>
          <w:p w:rsidR="00370F06" w:rsidRDefault="00370F06" w:rsidP="00370F06">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cs="Arial"/>
                <w:color w:val="000000"/>
                <w:shd w:val="clear" w:color="auto" w:fill="D9D9D9"/>
              </w:rPr>
            </w:pPr>
            <w:r>
              <w:rPr>
                <w:rFonts w:eastAsia="Times New Roman" w:cs="Arial"/>
                <w:color w:val="000000"/>
                <w:lang w:eastAsia="ja-JP"/>
              </w:rPr>
              <w:t>hierzu:</w:t>
            </w:r>
          </w:p>
          <w:p w:rsidR="0085347B" w:rsidRPr="00645B41" w:rsidRDefault="0085347B" w:rsidP="00370F06">
            <w:pPr>
              <w:ind w:left="17"/>
              <w:jc w:val="left"/>
              <w:rPr>
                <w:rFonts w:cs="Arial"/>
                <w:color w:val="000000"/>
                <w:sz w:val="22"/>
                <w:szCs w:val="22"/>
                <w:shd w:val="clear" w:color="auto" w:fill="D9D9D9"/>
              </w:rPr>
            </w:pPr>
            <w:r w:rsidRPr="001713CB">
              <w:rPr>
                <w:rFonts w:cs="Arial"/>
                <w:color w:val="000000"/>
                <w:sz w:val="22"/>
                <w:szCs w:val="22"/>
                <w:shd w:val="clear" w:color="auto" w:fill="BFBFBF"/>
              </w:rPr>
              <w:sym w:font="Wingdings 3" w:char="F042"/>
            </w:r>
            <w:r w:rsidRPr="00645B41">
              <w:rPr>
                <w:rFonts w:cs="Arial"/>
                <w:color w:val="000000"/>
                <w:sz w:val="22"/>
                <w:szCs w:val="22"/>
                <w:lang w:eastAsia="ja-JP"/>
              </w:rPr>
              <w:t xml:space="preserve"> </w:t>
            </w:r>
            <w:r w:rsidR="00370F06">
              <w:rPr>
                <w:rFonts w:cs="Arial"/>
                <w:color w:val="000000"/>
                <w:sz w:val="22"/>
                <w:szCs w:val="22"/>
                <w:lang w:eastAsia="ja-JP"/>
              </w:rPr>
              <w:t xml:space="preserve">Grammatik: </w:t>
            </w:r>
            <w:r w:rsidRPr="00645B41">
              <w:rPr>
                <w:rFonts w:cs="Arial"/>
                <w:color w:val="000000"/>
                <w:sz w:val="22"/>
                <w:szCs w:val="22"/>
                <w:lang w:eastAsia="ja-JP"/>
              </w:rPr>
              <w:t>Deklination der Paradigmata</w:t>
            </w:r>
          </w:p>
          <w:p w:rsidR="0085347B" w:rsidRDefault="0085347B" w:rsidP="00370F06">
            <w:pPr>
              <w:ind w:left="17"/>
              <w:jc w:val="left"/>
              <w:rPr>
                <w:rFonts w:cs="Arial"/>
                <w:color w:val="000000"/>
                <w:sz w:val="22"/>
                <w:szCs w:val="22"/>
                <w:lang w:eastAsia="ja-JP"/>
              </w:rPr>
            </w:pPr>
            <w:r w:rsidRPr="001713CB">
              <w:rPr>
                <w:rFonts w:cs="Arial"/>
                <w:color w:val="000000"/>
                <w:sz w:val="22"/>
                <w:szCs w:val="22"/>
                <w:shd w:val="clear" w:color="auto" w:fill="BFBFBF"/>
              </w:rPr>
              <w:sym w:font="Wingdings 3" w:char="F042"/>
            </w:r>
            <w:r w:rsidRPr="00645B41">
              <w:rPr>
                <w:rFonts w:cs="Arial"/>
                <w:color w:val="000000"/>
                <w:sz w:val="22"/>
                <w:szCs w:val="22"/>
                <w:lang w:eastAsia="ja-JP"/>
              </w:rPr>
              <w:t xml:space="preserve"> Sprachbewusstheit: Wortarten</w:t>
            </w:r>
          </w:p>
          <w:p w:rsidR="00370F06" w:rsidRPr="00645B41" w:rsidRDefault="00370F06" w:rsidP="00370F06">
            <w:pPr>
              <w:ind w:left="-267"/>
              <w:jc w:val="left"/>
              <w:rPr>
                <w:rFonts w:cs="Arial"/>
                <w:color w:val="000000"/>
                <w:sz w:val="22"/>
                <w:szCs w:val="22"/>
                <w:shd w:val="clear" w:color="auto" w:fill="D9D9D9"/>
              </w:rPr>
            </w:pPr>
          </w:p>
          <w:p w:rsidR="0085347B" w:rsidRDefault="0085347B" w:rsidP="00370F06">
            <w:pPr>
              <w:ind w:left="-267"/>
              <w:jc w:val="left"/>
              <w:rPr>
                <w:rFonts w:cs="Arial"/>
                <w:color w:val="000000"/>
                <w:sz w:val="22"/>
                <w:szCs w:val="22"/>
                <w:lang w:eastAsia="ja-JP"/>
              </w:rPr>
            </w:pPr>
            <w:r w:rsidRPr="001713CB">
              <w:rPr>
                <w:rFonts w:cs="Arial"/>
                <w:color w:val="000000"/>
                <w:sz w:val="22"/>
                <w:szCs w:val="22"/>
                <w:shd w:val="clear" w:color="auto" w:fill="BFBFBF"/>
              </w:rPr>
              <w:sym w:font="Wingdings 3" w:char="F042"/>
            </w:r>
            <w:r w:rsidRPr="00645B41">
              <w:rPr>
                <w:rFonts w:cs="Arial"/>
                <w:color w:val="000000"/>
                <w:sz w:val="22"/>
                <w:szCs w:val="22"/>
                <w:lang w:eastAsia="ja-JP"/>
              </w:rPr>
              <w:t xml:space="preserve"> </w:t>
            </w:r>
            <w:r w:rsidR="00370F06">
              <w:rPr>
                <w:rFonts w:cs="Arial"/>
                <w:color w:val="000000"/>
                <w:sz w:val="22"/>
                <w:szCs w:val="22"/>
                <w:lang w:eastAsia="ja-JP"/>
              </w:rPr>
              <w:t xml:space="preserve">Wortschatzarbeit: </w:t>
            </w:r>
            <w:r w:rsidRPr="00645B41">
              <w:rPr>
                <w:rFonts w:cs="Arial"/>
                <w:color w:val="000000"/>
                <w:sz w:val="22"/>
                <w:szCs w:val="22"/>
                <w:lang w:eastAsia="ja-JP"/>
              </w:rPr>
              <w:t xml:space="preserve">aktive Wortschatz-Strukturierung (Vokabelheft, Suchaufträge z.B. Subst. auf </w:t>
            </w:r>
            <w:r w:rsidR="00A76F7B" w:rsidRPr="00645B41">
              <w:rPr>
                <w:rFonts w:cs="Arial"/>
                <w:lang w:eastAsia="ja-JP"/>
              </w:rPr>
              <w:t>-</w:t>
            </w:r>
            <w:r w:rsidRPr="00645B41">
              <w:rPr>
                <w:rFonts w:cs="Arial"/>
                <w:color w:val="000000"/>
                <w:sz w:val="22"/>
                <w:szCs w:val="22"/>
                <w:lang w:eastAsia="ja-JP"/>
              </w:rPr>
              <w:t>tas)</w:t>
            </w:r>
          </w:p>
          <w:p w:rsidR="00370F06" w:rsidRPr="00645B41" w:rsidRDefault="00370F06" w:rsidP="00370F06">
            <w:pPr>
              <w:ind w:left="-267"/>
              <w:jc w:val="left"/>
              <w:rPr>
                <w:rFonts w:cs="Arial"/>
                <w:color w:val="000000"/>
                <w:sz w:val="22"/>
                <w:szCs w:val="22"/>
                <w:lang w:eastAsia="ja-JP"/>
              </w:rPr>
            </w:pPr>
          </w:p>
          <w:p w:rsidR="0085347B" w:rsidRDefault="0085347B" w:rsidP="00370F06">
            <w:pPr>
              <w:ind w:left="-267"/>
              <w:jc w:val="left"/>
              <w:rPr>
                <w:rFonts w:cs="Arial"/>
                <w:color w:val="000000"/>
                <w:sz w:val="22"/>
                <w:szCs w:val="22"/>
                <w:lang w:eastAsia="ja-JP"/>
              </w:rPr>
            </w:pPr>
            <w:r w:rsidRPr="001713CB">
              <w:rPr>
                <w:rFonts w:cs="Arial"/>
                <w:color w:val="000000"/>
                <w:sz w:val="22"/>
                <w:szCs w:val="22"/>
                <w:shd w:val="clear" w:color="auto" w:fill="BFBFBF"/>
              </w:rPr>
              <w:sym w:font="Wingdings 3" w:char="F042"/>
            </w:r>
            <w:r w:rsidRPr="00645B41">
              <w:rPr>
                <w:rFonts w:cs="Arial"/>
                <w:color w:val="000000"/>
                <w:sz w:val="22"/>
                <w:szCs w:val="22"/>
                <w:lang w:eastAsia="ja-JP"/>
              </w:rPr>
              <w:t xml:space="preserve"> Sprachbewusstheit: Grundfunktionen der Modi</w:t>
            </w:r>
          </w:p>
          <w:p w:rsidR="00370F06" w:rsidRPr="00645B41" w:rsidRDefault="00370F06" w:rsidP="00370F06">
            <w:pPr>
              <w:ind w:left="-267"/>
              <w:jc w:val="left"/>
              <w:rPr>
                <w:rFonts w:cs="Arial"/>
                <w:color w:val="000000"/>
                <w:sz w:val="22"/>
                <w:szCs w:val="22"/>
                <w:lang w:eastAsia="ja-JP"/>
              </w:rPr>
            </w:pPr>
          </w:p>
          <w:p w:rsidR="0085347B" w:rsidRPr="00645B41" w:rsidRDefault="0085347B" w:rsidP="00370F06">
            <w:pPr>
              <w:ind w:left="-267"/>
              <w:jc w:val="left"/>
              <w:rPr>
                <w:rFonts w:cs="Arial"/>
                <w:color w:val="000000"/>
                <w:sz w:val="22"/>
                <w:szCs w:val="22"/>
                <w:lang w:eastAsia="ja-JP"/>
              </w:rPr>
            </w:pPr>
            <w:r w:rsidRPr="001713CB">
              <w:rPr>
                <w:rFonts w:cs="Arial"/>
                <w:color w:val="000000"/>
                <w:sz w:val="22"/>
                <w:szCs w:val="22"/>
                <w:shd w:val="clear" w:color="auto" w:fill="BFBFBF"/>
              </w:rPr>
              <w:sym w:font="Wingdings 3" w:char="F046"/>
            </w:r>
            <w:r w:rsidR="00370F06">
              <w:rPr>
                <w:rFonts w:cs="Arial"/>
                <w:color w:val="000000"/>
                <w:sz w:val="22"/>
                <w:szCs w:val="22"/>
                <w:lang w:eastAsia="ja-JP"/>
              </w:rPr>
              <w:t xml:space="preserve"> (D =&gt; L)</w:t>
            </w:r>
            <w:r w:rsidRPr="00645B41">
              <w:rPr>
                <w:rFonts w:cs="Arial"/>
                <w:color w:val="000000"/>
                <w:sz w:val="22"/>
                <w:szCs w:val="22"/>
                <w:lang w:eastAsia="ja-JP"/>
              </w:rPr>
              <w:t>: Konjunktiv als Zeichen der Abhä</w:t>
            </w:r>
            <w:r w:rsidRPr="00645B41">
              <w:rPr>
                <w:rFonts w:cs="Arial"/>
                <w:color w:val="000000"/>
                <w:sz w:val="22"/>
                <w:szCs w:val="22"/>
                <w:lang w:eastAsia="ja-JP"/>
              </w:rPr>
              <w:t>n</w:t>
            </w:r>
            <w:r w:rsidRPr="00645B41">
              <w:rPr>
                <w:rFonts w:cs="Arial"/>
                <w:color w:val="000000"/>
                <w:sz w:val="22"/>
                <w:szCs w:val="22"/>
                <w:lang w:eastAsia="ja-JP"/>
              </w:rPr>
              <w:t>gigkeit</w:t>
            </w:r>
          </w:p>
          <w:p w:rsidR="00370F06" w:rsidRDefault="00370F06" w:rsidP="00370F06">
            <w:pPr>
              <w:ind w:left="-267"/>
              <w:jc w:val="left"/>
              <w:rPr>
                <w:rFonts w:cs="Arial"/>
                <w:color w:val="000000"/>
                <w:sz w:val="22"/>
                <w:szCs w:val="22"/>
                <w:shd w:val="clear" w:color="auto" w:fill="D9D9D9"/>
              </w:rPr>
            </w:pPr>
          </w:p>
          <w:p w:rsidR="0085347B" w:rsidRPr="00645B41" w:rsidRDefault="0085347B" w:rsidP="00370F06">
            <w:pPr>
              <w:ind w:left="-267"/>
              <w:jc w:val="left"/>
              <w:rPr>
                <w:rFonts w:cs="Arial"/>
                <w:color w:val="000000"/>
                <w:sz w:val="22"/>
                <w:szCs w:val="22"/>
                <w:shd w:val="clear" w:color="auto" w:fill="D9D9D9"/>
              </w:rPr>
            </w:pPr>
            <w:r w:rsidRPr="001713CB">
              <w:rPr>
                <w:rFonts w:cs="Arial"/>
                <w:color w:val="000000"/>
                <w:sz w:val="22"/>
                <w:szCs w:val="22"/>
                <w:shd w:val="clear" w:color="auto" w:fill="BFBFBF"/>
              </w:rPr>
              <w:sym w:font="Wingdings 3" w:char="F042"/>
            </w:r>
            <w:r w:rsidRPr="00645B41">
              <w:rPr>
                <w:rFonts w:cs="Arial"/>
                <w:color w:val="000000"/>
                <w:sz w:val="22"/>
                <w:szCs w:val="22"/>
                <w:lang w:eastAsia="ja-JP"/>
              </w:rPr>
              <w:t xml:space="preserve"> </w:t>
            </w:r>
            <w:r w:rsidR="00370F06">
              <w:rPr>
                <w:rFonts w:cs="Arial"/>
                <w:color w:val="000000"/>
                <w:sz w:val="22"/>
                <w:szCs w:val="22"/>
                <w:lang w:eastAsia="ja-JP"/>
              </w:rPr>
              <w:t xml:space="preserve">und </w:t>
            </w:r>
            <w:r w:rsidR="00370F06" w:rsidRPr="001713CB">
              <w:rPr>
                <w:rFonts w:cs="Arial"/>
                <w:color w:val="000000"/>
                <w:sz w:val="22"/>
                <w:szCs w:val="22"/>
                <w:shd w:val="clear" w:color="auto" w:fill="BFBFBF"/>
              </w:rPr>
              <w:sym w:font="Wingdings 3" w:char="F046"/>
            </w:r>
            <w:r w:rsidR="00370F06">
              <w:rPr>
                <w:rFonts w:cs="Arial"/>
                <w:color w:val="000000"/>
                <w:sz w:val="22"/>
                <w:szCs w:val="22"/>
                <w:lang w:eastAsia="ja-JP"/>
              </w:rPr>
              <w:t xml:space="preserve"> (G</w:t>
            </w:r>
            <w:r w:rsidR="009C16BC">
              <w:rPr>
                <w:rFonts w:cs="Arial"/>
                <w:color w:val="000000"/>
                <w:sz w:val="22"/>
                <w:szCs w:val="22"/>
                <w:lang w:eastAsia="ja-JP"/>
              </w:rPr>
              <w:t>e</w:t>
            </w:r>
            <w:r w:rsidR="00370F06">
              <w:rPr>
                <w:rFonts w:cs="Arial"/>
                <w:color w:val="000000"/>
                <w:sz w:val="22"/>
                <w:szCs w:val="22"/>
                <w:lang w:eastAsia="ja-JP"/>
              </w:rPr>
              <w:t xml:space="preserve"> </w:t>
            </w:r>
            <w:r w:rsidR="00370F06" w:rsidRPr="00370F06">
              <w:rPr>
                <w:rFonts w:cs="Arial"/>
                <w:color w:val="000000"/>
                <w:sz w:val="22"/>
                <w:szCs w:val="22"/>
                <w:lang w:eastAsia="ja-JP"/>
              </w:rPr>
              <w:sym w:font="Wingdings" w:char="F0F3"/>
            </w:r>
            <w:r w:rsidR="00370F06">
              <w:rPr>
                <w:rFonts w:cs="Arial"/>
                <w:color w:val="000000"/>
                <w:sz w:val="22"/>
                <w:szCs w:val="22"/>
                <w:lang w:eastAsia="ja-JP"/>
              </w:rPr>
              <w:t xml:space="preserve"> L)</w:t>
            </w:r>
            <w:r w:rsidR="00370F06" w:rsidRPr="00645B41">
              <w:rPr>
                <w:rFonts w:cs="Arial"/>
                <w:color w:val="000000"/>
                <w:sz w:val="22"/>
                <w:szCs w:val="22"/>
                <w:lang w:eastAsia="ja-JP"/>
              </w:rPr>
              <w:t xml:space="preserve">: </w:t>
            </w:r>
            <w:r w:rsidR="00370F06">
              <w:rPr>
                <w:rFonts w:cs="Arial"/>
                <w:color w:val="000000"/>
                <w:sz w:val="22"/>
                <w:szCs w:val="22"/>
                <w:lang w:eastAsia="ja-JP"/>
              </w:rPr>
              <w:t>R</w:t>
            </w:r>
            <w:r w:rsidR="00693ABE">
              <w:rPr>
                <w:rFonts w:cs="Arial"/>
                <w:color w:val="000000"/>
                <w:sz w:val="22"/>
                <w:szCs w:val="22"/>
                <w:lang w:eastAsia="ja-JP"/>
              </w:rPr>
              <w:t>e</w:t>
            </w:r>
            <w:r w:rsidR="00370F06">
              <w:rPr>
                <w:rFonts w:cs="Arial"/>
                <w:color w:val="000000"/>
                <w:sz w:val="22"/>
                <w:szCs w:val="22"/>
                <w:lang w:eastAsia="ja-JP"/>
              </w:rPr>
              <w:t>aktivierung</w:t>
            </w:r>
            <w:r w:rsidRPr="00645B41">
              <w:rPr>
                <w:rFonts w:cs="Arial"/>
                <w:color w:val="000000"/>
                <w:sz w:val="22"/>
                <w:szCs w:val="22"/>
                <w:lang w:eastAsia="ja-JP"/>
              </w:rPr>
              <w:t xml:space="preserve"> Politik und Gesellschaft der röm. Kaiserzeit; römische Wertvorstellungen</w:t>
            </w:r>
          </w:p>
        </w:tc>
      </w:tr>
    </w:tbl>
    <w:p w:rsidR="00623015" w:rsidRPr="00623015" w:rsidRDefault="00623015" w:rsidP="00623015"/>
    <w:p w:rsidR="00623015" w:rsidRPr="00623015" w:rsidRDefault="00623015" w:rsidP="00623015"/>
    <w:p w:rsidR="00623015" w:rsidRPr="00623015" w:rsidRDefault="00623015" w:rsidP="00623015"/>
    <w:p w:rsidR="00623015" w:rsidRPr="00623015" w:rsidRDefault="00623015" w:rsidP="00623015"/>
    <w:p w:rsidR="00623015" w:rsidRPr="00623015" w:rsidRDefault="00623015" w:rsidP="00623015"/>
    <w:p w:rsidR="00623015" w:rsidRDefault="00623015" w:rsidP="00623015"/>
    <w:p w:rsidR="00623015" w:rsidRDefault="00623015" w:rsidP="00623015">
      <w:pPr>
        <w:tabs>
          <w:tab w:val="left" w:pos="1545"/>
        </w:tabs>
      </w:pPr>
    </w:p>
    <w:p w:rsidR="00623015" w:rsidRDefault="00623015" w:rsidP="00623015"/>
    <w:p w:rsidR="00F75E47" w:rsidRPr="00623015" w:rsidRDefault="00F75E47" w:rsidP="00623015">
      <w:pPr>
        <w:sectPr w:rsidR="00F75E47" w:rsidRPr="00623015" w:rsidSect="0080099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276" w:right="1418" w:bottom="1418" w:left="1134" w:header="709" w:footer="709" w:gutter="0"/>
          <w:cols w:space="708"/>
          <w:docGrid w:linePitch="360"/>
        </w:sectPr>
      </w:pPr>
    </w:p>
    <w:p w:rsidR="00257E3C" w:rsidRDefault="00AF4E05" w:rsidP="000A7C95">
      <w:pPr>
        <w:pStyle w:val="berschrift3"/>
      </w:pPr>
      <w:bookmarkStart w:id="14" w:name="_Toc436052156"/>
      <w:r>
        <w:lastRenderedPageBreak/>
        <w:t>2.1.2</w:t>
      </w:r>
      <w:r>
        <w:tab/>
      </w:r>
      <w:r w:rsidR="005F72D6">
        <w:t>Konkretisierte</w:t>
      </w:r>
      <w:r w:rsidR="00257E3C" w:rsidRPr="006218ED">
        <w:t xml:space="preserve"> Unterrichtsvorhaben</w:t>
      </w:r>
      <w:bookmarkEnd w:id="14"/>
    </w:p>
    <w:p w:rsidR="00B8186F" w:rsidRDefault="00972459" w:rsidP="00972459">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rPr>
      </w:pPr>
      <w:r w:rsidRPr="00645B41">
        <w:rPr>
          <w:rStyle w:val="Fett"/>
          <w:rFonts w:ascii="Arial" w:hAnsi="Arial" w:cs="Arial"/>
          <w:sz w:val="22"/>
          <w:szCs w:val="22"/>
        </w:rPr>
        <w:t>Hinweis</w:t>
      </w:r>
      <w:r w:rsidR="000A66A6">
        <w:rPr>
          <w:rStyle w:val="Fett"/>
          <w:rFonts w:ascii="Arial" w:hAnsi="Arial" w:cs="Arial"/>
          <w:sz w:val="22"/>
          <w:szCs w:val="22"/>
        </w:rPr>
        <w:t xml:space="preserve">: </w:t>
      </w:r>
      <w:r w:rsidR="001A1D45" w:rsidRPr="00645B41">
        <w:rPr>
          <w:rFonts w:ascii="Arial" w:hAnsi="Arial" w:cs="Arial"/>
          <w:sz w:val="22"/>
          <w:szCs w:val="22"/>
        </w:rPr>
        <w:t>Themenfelder</w:t>
      </w:r>
      <w:r w:rsidRPr="00645B41">
        <w:rPr>
          <w:rFonts w:ascii="Arial" w:hAnsi="Arial" w:cs="Arial"/>
          <w:sz w:val="22"/>
          <w:szCs w:val="22"/>
        </w:rPr>
        <w:t xml:space="preserve"> </w:t>
      </w:r>
      <w:r w:rsidR="000A66A6" w:rsidRPr="00645B41">
        <w:rPr>
          <w:rFonts w:ascii="Arial" w:hAnsi="Arial" w:cs="Arial"/>
          <w:sz w:val="22"/>
          <w:szCs w:val="22"/>
        </w:rPr>
        <w:t xml:space="preserve">und Kompetenzen </w:t>
      </w:r>
      <w:r w:rsidR="00B8186F" w:rsidRPr="00645B41">
        <w:rPr>
          <w:rFonts w:ascii="Arial" w:hAnsi="Arial" w:cs="Arial"/>
          <w:sz w:val="22"/>
          <w:szCs w:val="22"/>
        </w:rPr>
        <w:t xml:space="preserve">gemäß Kernlehrplan </w:t>
      </w:r>
      <w:r w:rsidR="000A66A6" w:rsidRPr="000A66A6">
        <w:rPr>
          <w:rStyle w:val="Fett"/>
          <w:rFonts w:ascii="Arial" w:hAnsi="Arial" w:cs="Arial"/>
          <w:b w:val="0"/>
          <w:sz w:val="22"/>
          <w:szCs w:val="22"/>
        </w:rPr>
        <w:t xml:space="preserve">sowie </w:t>
      </w:r>
      <w:r w:rsidR="000A66A6">
        <w:rPr>
          <w:rFonts w:ascii="Arial" w:hAnsi="Arial" w:cs="Arial"/>
          <w:sz w:val="22"/>
          <w:szCs w:val="22"/>
        </w:rPr>
        <w:t>die t</w:t>
      </w:r>
      <w:r w:rsidR="000A66A6" w:rsidRPr="00645B41">
        <w:rPr>
          <w:rFonts w:ascii="Arial" w:hAnsi="Arial" w:cs="Arial"/>
          <w:sz w:val="22"/>
          <w:szCs w:val="22"/>
        </w:rPr>
        <w:t>hem</w:t>
      </w:r>
      <w:r w:rsidR="000A66A6">
        <w:rPr>
          <w:rFonts w:ascii="Arial" w:hAnsi="Arial" w:cs="Arial"/>
          <w:sz w:val="22"/>
          <w:szCs w:val="22"/>
        </w:rPr>
        <w:t>atische Beschreibung der Unterrichtsvorhaben</w:t>
      </w:r>
      <w:r w:rsidR="000A66A6" w:rsidRPr="00645B41">
        <w:rPr>
          <w:rFonts w:ascii="Arial" w:hAnsi="Arial" w:cs="Arial"/>
          <w:sz w:val="22"/>
          <w:szCs w:val="22"/>
        </w:rPr>
        <w:t xml:space="preserve"> </w:t>
      </w:r>
      <w:r w:rsidR="00334AA0">
        <w:rPr>
          <w:rFonts w:ascii="Arial" w:hAnsi="Arial" w:cs="Arial"/>
          <w:sz w:val="22"/>
          <w:szCs w:val="22"/>
        </w:rPr>
        <w:t xml:space="preserve">wurden von der </w:t>
      </w:r>
      <w:r w:rsidRPr="00645B41">
        <w:rPr>
          <w:rFonts w:ascii="Arial" w:hAnsi="Arial" w:cs="Arial"/>
          <w:sz w:val="22"/>
          <w:szCs w:val="22"/>
        </w:rPr>
        <w:t>Fachkonferenz verbindlich vereinbart. In allen anderen Bereichen sind Abweichungen von den vorgeschlagenen Vorgehensweisen bei der Konkr</w:t>
      </w:r>
      <w:r w:rsidRPr="00645B41">
        <w:rPr>
          <w:rFonts w:ascii="Arial" w:hAnsi="Arial" w:cs="Arial"/>
          <w:sz w:val="22"/>
          <w:szCs w:val="22"/>
        </w:rPr>
        <w:t>e</w:t>
      </w:r>
      <w:r w:rsidRPr="00645B41">
        <w:rPr>
          <w:rFonts w:ascii="Arial" w:hAnsi="Arial" w:cs="Arial"/>
          <w:sz w:val="22"/>
          <w:szCs w:val="22"/>
        </w:rPr>
        <w:t xml:space="preserve">tisierung der Unterrichtsvorhaben möglich. </w:t>
      </w:r>
      <w:r w:rsidR="00B8186F" w:rsidRPr="00645B41">
        <w:rPr>
          <w:rFonts w:ascii="Arial" w:hAnsi="Arial" w:cs="Arial"/>
          <w:sz w:val="22"/>
          <w:szCs w:val="22"/>
        </w:rPr>
        <w:t>In den Jahrgangsstufen 6-8, d.h. während der Spracherwerbsphase</w:t>
      </w:r>
      <w:r w:rsidR="00334AA0">
        <w:rPr>
          <w:rFonts w:ascii="Arial" w:hAnsi="Arial" w:cs="Arial"/>
          <w:sz w:val="22"/>
          <w:szCs w:val="22"/>
        </w:rPr>
        <w:t>,</w:t>
      </w:r>
      <w:r w:rsidR="00B8186F" w:rsidRPr="00645B41">
        <w:rPr>
          <w:rFonts w:ascii="Arial" w:hAnsi="Arial" w:cs="Arial"/>
          <w:sz w:val="22"/>
          <w:szCs w:val="22"/>
        </w:rPr>
        <w:t xml:space="preserve"> weist die folgende Tabelle keine Sequenzen für die Unterrichtsvorhaben aus. </w:t>
      </w:r>
      <w:r w:rsidR="00334AA0">
        <w:rPr>
          <w:rFonts w:ascii="Arial" w:hAnsi="Arial" w:cs="Arial"/>
          <w:sz w:val="22"/>
          <w:szCs w:val="22"/>
        </w:rPr>
        <w:t>Konkretisierung</w:t>
      </w:r>
      <w:r w:rsidR="00367B38">
        <w:rPr>
          <w:rFonts w:ascii="Arial" w:hAnsi="Arial" w:cs="Arial"/>
          <w:sz w:val="22"/>
          <w:szCs w:val="22"/>
        </w:rPr>
        <w:t>en</w:t>
      </w:r>
      <w:r w:rsidR="00334AA0">
        <w:rPr>
          <w:rFonts w:ascii="Arial" w:hAnsi="Arial" w:cs="Arial"/>
          <w:sz w:val="22"/>
          <w:szCs w:val="22"/>
        </w:rPr>
        <w:t xml:space="preserve"> von Unterrichtsvorhaben</w:t>
      </w:r>
      <w:r w:rsidR="00334AA0" w:rsidRPr="00645B41">
        <w:rPr>
          <w:rFonts w:ascii="Arial" w:hAnsi="Arial" w:cs="Arial"/>
          <w:sz w:val="22"/>
          <w:szCs w:val="22"/>
        </w:rPr>
        <w:t xml:space="preserve"> </w:t>
      </w:r>
      <w:r w:rsidR="00367B38">
        <w:rPr>
          <w:rFonts w:ascii="Arial" w:hAnsi="Arial" w:cs="Arial"/>
          <w:sz w:val="22"/>
          <w:szCs w:val="22"/>
        </w:rPr>
        <w:t>werden</w:t>
      </w:r>
      <w:r w:rsidR="00334AA0" w:rsidRPr="00645B41">
        <w:rPr>
          <w:rFonts w:ascii="Arial" w:hAnsi="Arial" w:cs="Arial"/>
          <w:sz w:val="22"/>
          <w:szCs w:val="22"/>
        </w:rPr>
        <w:t xml:space="preserve"> sinn</w:t>
      </w:r>
      <w:r w:rsidR="00334AA0">
        <w:rPr>
          <w:rFonts w:ascii="Arial" w:hAnsi="Arial" w:cs="Arial"/>
          <w:sz w:val="22"/>
          <w:szCs w:val="22"/>
        </w:rPr>
        <w:t>voller</w:t>
      </w:r>
      <w:r w:rsidR="00334AA0" w:rsidRPr="00645B41">
        <w:rPr>
          <w:rFonts w:ascii="Arial" w:hAnsi="Arial" w:cs="Arial"/>
          <w:sz w:val="22"/>
          <w:szCs w:val="22"/>
        </w:rPr>
        <w:t xml:space="preserve">weise </w:t>
      </w:r>
      <w:r w:rsidR="00C72C81">
        <w:rPr>
          <w:rFonts w:ascii="Arial" w:hAnsi="Arial" w:cs="Arial"/>
          <w:sz w:val="22"/>
          <w:szCs w:val="22"/>
        </w:rPr>
        <w:t xml:space="preserve">erst </w:t>
      </w:r>
      <w:r w:rsidR="00B8186F" w:rsidRPr="00645B41">
        <w:rPr>
          <w:rFonts w:ascii="Arial" w:hAnsi="Arial" w:cs="Arial"/>
          <w:sz w:val="22"/>
          <w:szCs w:val="22"/>
        </w:rPr>
        <w:t>mit Beginn der Lektürephase</w:t>
      </w:r>
      <w:r w:rsidR="00334AA0">
        <w:rPr>
          <w:rFonts w:ascii="Arial" w:hAnsi="Arial" w:cs="Arial"/>
          <w:sz w:val="22"/>
          <w:szCs w:val="22"/>
        </w:rPr>
        <w:t xml:space="preserve"> dargestellt</w:t>
      </w:r>
      <w:r w:rsidR="00B8186F" w:rsidRPr="00645B41">
        <w:rPr>
          <w:rFonts w:ascii="Arial" w:hAnsi="Arial" w:cs="Arial"/>
          <w:sz w:val="22"/>
          <w:szCs w:val="22"/>
        </w:rPr>
        <w:t>, in diesem Beispiel ab Jahrgangsstufe 9.</w:t>
      </w:r>
    </w:p>
    <w:p w:rsidR="00EE004B" w:rsidRDefault="00EE004B" w:rsidP="00972459">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bCs/>
          <w:sz w:val="22"/>
          <w:szCs w:val="22"/>
        </w:rPr>
      </w:pPr>
      <w:r w:rsidRPr="00EE004B">
        <w:rPr>
          <w:rFonts w:ascii="Arial" w:hAnsi="Arial"/>
          <w:b/>
          <w:bCs/>
          <w:sz w:val="22"/>
          <w:szCs w:val="22"/>
        </w:rPr>
        <w:t xml:space="preserve">Lesehilfen: </w:t>
      </w:r>
      <w:r w:rsidRPr="00EE004B">
        <w:rPr>
          <w:rFonts w:ascii="Arial" w:hAnsi="Arial"/>
          <w:bCs/>
          <w:sz w:val="22"/>
          <w:szCs w:val="22"/>
        </w:rPr>
        <w:t>Zur besseren Lesbarkeit weisen Symbole in der Spalte "Hinweise" Möglichkeiten der Entlastung für die Schülerinnen und Schüler aus.</w:t>
      </w:r>
      <w:r w:rsidRPr="00EE004B">
        <w:rPr>
          <w:rFonts w:ascii="Arial" w:hAnsi="Arial"/>
          <w:b/>
          <w:bCs/>
          <w:sz w:val="22"/>
          <w:szCs w:val="22"/>
        </w:rPr>
        <w:t xml:space="preserve"> </w:t>
      </w:r>
      <w:r w:rsidRPr="00EE004B">
        <w:rPr>
          <w:rFonts w:ascii="Arial" w:hAnsi="Arial"/>
          <w:bCs/>
          <w:sz w:val="22"/>
          <w:szCs w:val="22"/>
        </w:rPr>
        <w:t xml:space="preserve">Entlastend wirkt u.a. die Sichtbarwerdung und Bewusstmachung von Zusammenhängen über die Fachgrenzen hinweg. </w:t>
      </w:r>
      <w:r w:rsidRPr="00EE004B">
        <w:rPr>
          <w:rFonts w:ascii="Arial" w:hAnsi="Arial"/>
          <w:b/>
          <w:bCs/>
          <w:sz w:val="22"/>
          <w:szCs w:val="22"/>
        </w:rPr>
        <w:t>Transfer</w:t>
      </w:r>
      <w:r w:rsidRPr="00EE004B">
        <w:rPr>
          <w:rFonts w:ascii="Arial" w:hAnsi="Arial"/>
          <w:bCs/>
          <w:sz w:val="22"/>
          <w:szCs w:val="22"/>
        </w:rPr>
        <w:t xml:space="preserve"> und </w:t>
      </w:r>
      <w:r w:rsidRPr="00EE004B">
        <w:rPr>
          <w:rFonts w:ascii="Arial" w:hAnsi="Arial"/>
          <w:b/>
          <w:bCs/>
          <w:sz w:val="22"/>
          <w:szCs w:val="22"/>
        </w:rPr>
        <w:t>fachübe</w:t>
      </w:r>
      <w:r w:rsidRPr="00EE004B">
        <w:rPr>
          <w:rFonts w:ascii="Arial" w:hAnsi="Arial"/>
          <w:b/>
          <w:bCs/>
          <w:sz w:val="22"/>
          <w:szCs w:val="22"/>
        </w:rPr>
        <w:t>r</w:t>
      </w:r>
      <w:r w:rsidRPr="00EE004B">
        <w:rPr>
          <w:rFonts w:ascii="Arial" w:hAnsi="Arial"/>
          <w:b/>
          <w:bCs/>
          <w:sz w:val="22"/>
          <w:szCs w:val="22"/>
        </w:rPr>
        <w:t>greifende Unterrichtsgestaltung</w:t>
      </w:r>
      <w:r w:rsidRPr="00EE004B">
        <w:rPr>
          <w:rFonts w:ascii="Arial" w:hAnsi="Arial"/>
          <w:bCs/>
          <w:sz w:val="22"/>
          <w:szCs w:val="22"/>
        </w:rPr>
        <w:t xml:space="preserve"> wird durch</w:t>
      </w:r>
      <w:r>
        <w:rPr>
          <w:rFonts w:ascii="Arial" w:hAnsi="Arial"/>
          <w:bCs/>
          <w:sz w:val="22"/>
          <w:szCs w:val="22"/>
        </w:rPr>
        <w:t xml:space="preserve"> ein</w:t>
      </w:r>
      <w:r w:rsidRPr="00EE004B">
        <w:rPr>
          <w:rFonts w:ascii="Arial" w:hAnsi="Arial"/>
          <w:bCs/>
          <w:sz w:val="22"/>
          <w:szCs w:val="22"/>
        </w:rPr>
        <w:t xml:space="preserve"> </w:t>
      </w:r>
      <w:r w:rsidRPr="001713CB">
        <w:rPr>
          <w:rFonts w:ascii="Arial" w:hAnsi="Arial" w:cs="Arial"/>
          <w:sz w:val="22"/>
          <w:szCs w:val="22"/>
          <w:shd w:val="clear" w:color="auto" w:fill="F2F2F2"/>
        </w:rPr>
        <w:sym w:font="Wingdings 3" w:char="F046"/>
      </w:r>
      <w:r w:rsidRPr="00EE004B">
        <w:rPr>
          <w:rFonts w:ascii="Arial" w:hAnsi="Arial"/>
          <w:b/>
          <w:bCs/>
          <w:sz w:val="22"/>
          <w:szCs w:val="22"/>
        </w:rPr>
        <w:t xml:space="preserve"> </w:t>
      </w:r>
      <w:r>
        <w:rPr>
          <w:rFonts w:ascii="Arial" w:hAnsi="Arial"/>
          <w:bCs/>
          <w:sz w:val="22"/>
          <w:szCs w:val="22"/>
        </w:rPr>
        <w:t>dargestellt; das Bezugs</w:t>
      </w:r>
      <w:r w:rsidRPr="00EE004B">
        <w:rPr>
          <w:rFonts w:ascii="Arial" w:hAnsi="Arial"/>
          <w:bCs/>
          <w:sz w:val="22"/>
          <w:szCs w:val="22"/>
        </w:rPr>
        <w:t>fach wird dabei als Kürzel in Klammern dahinter vermerkt.</w:t>
      </w:r>
      <w:r w:rsidRPr="00EE004B">
        <w:rPr>
          <w:rFonts w:ascii="Arial" w:hAnsi="Arial"/>
          <w:b/>
          <w:bCs/>
          <w:sz w:val="22"/>
          <w:szCs w:val="22"/>
        </w:rPr>
        <w:t xml:space="preserve"> Lernschle</w:t>
      </w:r>
      <w:r w:rsidRPr="00EE004B">
        <w:rPr>
          <w:rFonts w:ascii="Arial" w:hAnsi="Arial"/>
          <w:b/>
          <w:bCs/>
          <w:sz w:val="22"/>
          <w:szCs w:val="22"/>
        </w:rPr>
        <w:t>i</w:t>
      </w:r>
      <w:r w:rsidRPr="00EE004B">
        <w:rPr>
          <w:rFonts w:ascii="Arial" w:hAnsi="Arial"/>
          <w:b/>
          <w:bCs/>
          <w:sz w:val="22"/>
          <w:szCs w:val="22"/>
        </w:rPr>
        <w:t>fen</w:t>
      </w:r>
      <w:r w:rsidRPr="00EE004B">
        <w:rPr>
          <w:rFonts w:ascii="Arial" w:hAnsi="Arial"/>
          <w:bCs/>
          <w:sz w:val="22"/>
          <w:szCs w:val="22"/>
        </w:rPr>
        <w:t xml:space="preserve"> im Sinne von systematischer Wiederholung, fachimmanenter Vernetzung und Reorganisation verdeutlicht das Zeichen </w:t>
      </w:r>
      <w:r w:rsidRPr="001713CB">
        <w:rPr>
          <w:rFonts w:ascii="Arial" w:hAnsi="Arial"/>
          <w:b/>
          <w:bCs/>
          <w:sz w:val="22"/>
          <w:szCs w:val="22"/>
          <w:shd w:val="clear" w:color="auto" w:fill="F2F2F2"/>
        </w:rPr>
        <w:sym w:font="Wingdings 3" w:char="F042"/>
      </w:r>
      <w:r w:rsidRPr="00EE004B">
        <w:rPr>
          <w:rFonts w:ascii="Arial" w:hAnsi="Arial"/>
          <w:bCs/>
          <w:sz w:val="22"/>
          <w:szCs w:val="22"/>
        </w:rPr>
        <w:t xml:space="preserve">. Auf </w:t>
      </w:r>
      <w:r w:rsidRPr="00EE004B">
        <w:rPr>
          <w:rFonts w:ascii="Arial" w:hAnsi="Arial"/>
          <w:b/>
          <w:bCs/>
          <w:sz w:val="22"/>
          <w:szCs w:val="22"/>
        </w:rPr>
        <w:t>weiterführende und vertiefende Anmerkungen</w:t>
      </w:r>
      <w:r w:rsidR="00B6782E">
        <w:rPr>
          <w:rFonts w:ascii="Arial" w:hAnsi="Arial"/>
          <w:b/>
          <w:bCs/>
          <w:sz w:val="22"/>
          <w:szCs w:val="22"/>
        </w:rPr>
        <w:t xml:space="preserve"> </w:t>
      </w:r>
      <w:r w:rsidR="001611F9" w:rsidRPr="00EE004B">
        <w:rPr>
          <w:rFonts w:ascii="Arial" w:hAnsi="Arial"/>
          <w:bCs/>
          <w:sz w:val="22"/>
          <w:szCs w:val="22"/>
        </w:rPr>
        <w:t>zur entlastenden Unterrichtsgestaltung in der Lektürephase</w:t>
      </w:r>
      <w:r w:rsidR="001611F9" w:rsidRPr="00B6782E">
        <w:rPr>
          <w:rFonts w:ascii="Arial" w:hAnsi="Arial"/>
          <w:bCs/>
          <w:sz w:val="22"/>
          <w:szCs w:val="22"/>
        </w:rPr>
        <w:t xml:space="preserve"> </w:t>
      </w:r>
      <w:r w:rsidR="00B6782E" w:rsidRPr="00B6782E">
        <w:rPr>
          <w:rFonts w:ascii="Arial" w:hAnsi="Arial"/>
          <w:bCs/>
          <w:sz w:val="22"/>
          <w:szCs w:val="22"/>
        </w:rPr>
        <w:t>in Kap. 2.2</w:t>
      </w:r>
      <w:r w:rsidRPr="00EE004B">
        <w:rPr>
          <w:rFonts w:ascii="Arial" w:hAnsi="Arial"/>
          <w:bCs/>
          <w:sz w:val="22"/>
          <w:szCs w:val="22"/>
        </w:rPr>
        <w:t xml:space="preserve"> verweist</w:t>
      </w:r>
      <w:r w:rsidR="00B6782E">
        <w:rPr>
          <w:rFonts w:ascii="Arial" w:hAnsi="Arial"/>
          <w:bCs/>
          <w:sz w:val="22"/>
          <w:szCs w:val="22"/>
        </w:rPr>
        <w:t xml:space="preserve"> das folgende Symbol</w:t>
      </w:r>
      <w:r w:rsidRPr="00EE004B">
        <w:rPr>
          <w:rFonts w:ascii="Arial" w:hAnsi="Arial"/>
          <w:bCs/>
          <w:sz w:val="22"/>
          <w:szCs w:val="22"/>
        </w:rPr>
        <w:t xml:space="preserve"> </w:t>
      </w:r>
      <w:r w:rsidRPr="001713CB">
        <w:rPr>
          <w:rFonts w:ascii="Arial" w:hAnsi="Arial" w:cs="Arial"/>
          <w:sz w:val="22"/>
          <w:szCs w:val="22"/>
          <w:shd w:val="clear" w:color="auto" w:fill="F2F2F2"/>
        </w:rPr>
        <w:sym w:font="Wingdings 2" w:char="F031"/>
      </w:r>
      <w:r w:rsidR="00B6782E" w:rsidRPr="00827A0F">
        <w:rPr>
          <w:rFonts w:ascii="Arial" w:hAnsi="Arial" w:cs="Arial"/>
          <w:sz w:val="22"/>
          <w:szCs w:val="22"/>
        </w:rPr>
        <w:t>.</w:t>
      </w:r>
      <w:r w:rsidR="00B6782E" w:rsidRPr="00B6782E">
        <w:rPr>
          <w:rFonts w:ascii="Arial" w:hAnsi="Arial"/>
          <w:bCs/>
          <w:sz w:val="22"/>
          <w:szCs w:val="22"/>
        </w:rPr>
        <w:t xml:space="preserve"> </w:t>
      </w:r>
      <w:r w:rsidR="00B6782E" w:rsidRPr="00B6782E">
        <w:rPr>
          <w:rFonts w:ascii="Arial" w:hAnsi="Arial"/>
          <w:b/>
          <w:bCs/>
          <w:sz w:val="22"/>
          <w:szCs w:val="22"/>
        </w:rPr>
        <w:t>Faku</w:t>
      </w:r>
      <w:r w:rsidR="00B6782E" w:rsidRPr="00B6782E">
        <w:rPr>
          <w:rFonts w:ascii="Arial" w:hAnsi="Arial"/>
          <w:b/>
          <w:bCs/>
          <w:sz w:val="22"/>
          <w:szCs w:val="22"/>
        </w:rPr>
        <w:t>l</w:t>
      </w:r>
      <w:r w:rsidR="00B6782E" w:rsidRPr="00B6782E">
        <w:rPr>
          <w:rFonts w:ascii="Arial" w:hAnsi="Arial"/>
          <w:b/>
          <w:bCs/>
          <w:sz w:val="22"/>
          <w:szCs w:val="22"/>
        </w:rPr>
        <w:t>tative Sequenzen</w:t>
      </w:r>
      <w:r w:rsidR="00B6782E">
        <w:rPr>
          <w:rFonts w:ascii="Arial" w:hAnsi="Arial"/>
          <w:bCs/>
          <w:sz w:val="22"/>
          <w:szCs w:val="22"/>
        </w:rPr>
        <w:t xml:space="preserve"> sind im schwachen Grauton kenntlich gemacht.</w:t>
      </w:r>
    </w:p>
    <w:p w:rsidR="00963521" w:rsidRDefault="00963521" w:rsidP="00B6782E">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rPr>
      </w:pPr>
      <w:r w:rsidRPr="00963521">
        <w:rPr>
          <w:rFonts w:ascii="Arial" w:hAnsi="Arial" w:cs="Arial"/>
          <w:sz w:val="22"/>
          <w:szCs w:val="22"/>
        </w:rPr>
        <w:t>Diesem Beispiel für einen schulinternen Lehrplans liegt kein spezielles Lehrwerk zugrunde. In Anlehnung an typische Verläufe der Sprache</w:t>
      </w:r>
      <w:r w:rsidRPr="00963521">
        <w:rPr>
          <w:rFonts w:ascii="Arial" w:hAnsi="Arial" w:cs="Arial"/>
          <w:sz w:val="22"/>
          <w:szCs w:val="22"/>
        </w:rPr>
        <w:t>r</w:t>
      </w:r>
      <w:r w:rsidRPr="00963521">
        <w:rPr>
          <w:rFonts w:ascii="Arial" w:hAnsi="Arial" w:cs="Arial"/>
          <w:sz w:val="22"/>
          <w:szCs w:val="22"/>
        </w:rPr>
        <w:t>werbsphase wurden zwar sprachliche Schwerpunkte bezeichnet, während jedoch weitere Konkretisierungen u.a. in Form gezielter Hinweise auf Verschiebung oder Auslassung grammatischer Inhalte nicht spezifisch, sondern nur allgemein erfolgen konnten.</w:t>
      </w:r>
    </w:p>
    <w:p w:rsidR="00B6782E" w:rsidRPr="00B6782E" w:rsidRDefault="00972459" w:rsidP="00B6782E">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rPr>
      </w:pPr>
      <w:r w:rsidRPr="00645B41">
        <w:rPr>
          <w:rFonts w:ascii="Arial" w:hAnsi="Arial" w:cs="Arial"/>
          <w:sz w:val="22"/>
          <w:szCs w:val="22"/>
        </w:rPr>
        <w:t>Darüber hinaus enthält dieser schulinterne Lehrplan in den Kapiteln 2.2 bis 2.4 übergreifende sowie z.T. auch jahrgangsbezogene Absprachen zur fachmethodischen und fachdidaktischen Arbeit, zur Leistungsbewertung und zur Leistungsrückmeldung. Je nach internem Steuerungsbedarf kö</w:t>
      </w:r>
      <w:r w:rsidRPr="00645B41">
        <w:rPr>
          <w:rFonts w:ascii="Arial" w:hAnsi="Arial" w:cs="Arial"/>
          <w:sz w:val="22"/>
          <w:szCs w:val="22"/>
        </w:rPr>
        <w:t>n</w:t>
      </w:r>
      <w:r w:rsidRPr="00645B41">
        <w:rPr>
          <w:rFonts w:ascii="Arial" w:hAnsi="Arial" w:cs="Arial"/>
          <w:sz w:val="22"/>
          <w:szCs w:val="22"/>
        </w:rPr>
        <w:t>nen solche Absprachen auch vorhabenbezogen vorgenommen werden.</w:t>
      </w:r>
    </w:p>
    <w:p w:rsidR="0085347B" w:rsidRPr="00F83267" w:rsidRDefault="0085347B" w:rsidP="0085347B">
      <w:pPr>
        <w:keepNext/>
        <w:outlineLvl w:val="4"/>
        <w:rPr>
          <w:i/>
          <w:iCs/>
        </w:rPr>
      </w:pPr>
      <w:r w:rsidRPr="00F83267">
        <w:rPr>
          <w:i/>
          <w:iCs/>
        </w:rPr>
        <w:t xml:space="preserve">Vorhabenbezogene Konkretisierung Klasse 9, Unterrichtsvorhaben I: </w:t>
      </w:r>
    </w:p>
    <w:p w:rsidR="0085347B" w:rsidRPr="00F83267" w:rsidRDefault="0085347B" w:rsidP="0085347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9"/>
        <w:gridCol w:w="2074"/>
        <w:gridCol w:w="5825"/>
        <w:gridCol w:w="1417"/>
        <w:gridCol w:w="1616"/>
        <w:gridCol w:w="1685"/>
      </w:tblGrid>
      <w:tr w:rsidR="0085347B" w:rsidRPr="00645B41" w:rsidTr="00645B41">
        <w:tc>
          <w:tcPr>
            <w:tcW w:w="627"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t>Thema</w:t>
            </w:r>
          </w:p>
        </w:tc>
        <w:tc>
          <w:tcPr>
            <w:tcW w:w="3229" w:type="pct"/>
            <w:gridSpan w:val="3"/>
            <w:tcBorders>
              <w:top w:val="single" w:sz="4" w:space="0" w:color="auto"/>
              <w:left w:val="single" w:sz="4" w:space="0" w:color="auto"/>
              <w:bottom w:val="single" w:sz="4" w:space="0" w:color="auto"/>
              <w:right w:val="single" w:sz="4" w:space="0" w:color="auto"/>
            </w:tcBorders>
          </w:tcPr>
          <w:p w:rsidR="0085347B" w:rsidRPr="00645B41" w:rsidRDefault="0085347B" w:rsidP="0085347B">
            <w:pPr>
              <w:rPr>
                <w:rFonts w:cs="Arial"/>
                <w:sz w:val="22"/>
                <w:szCs w:val="22"/>
              </w:rPr>
            </w:pPr>
            <w:r w:rsidRPr="00645B41">
              <w:rPr>
                <w:rFonts w:cs="Arial"/>
                <w:sz w:val="22"/>
                <w:szCs w:val="22"/>
              </w:rPr>
              <w:t>Liebe, Reise, Abenteuer im antiken Roman anhand der Historia Apollonii</w:t>
            </w:r>
          </w:p>
        </w:tc>
        <w:tc>
          <w:tcPr>
            <w:tcW w:w="560"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t>Zeitbedarf</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5A7991" w:rsidP="0085347B">
            <w:pPr>
              <w:rPr>
                <w:rFonts w:cs="Arial"/>
                <w:sz w:val="22"/>
                <w:szCs w:val="22"/>
              </w:rPr>
            </w:pPr>
            <w:r>
              <w:rPr>
                <w:rFonts w:cs="Arial"/>
                <w:sz w:val="22"/>
                <w:szCs w:val="22"/>
              </w:rPr>
              <w:t>30</w:t>
            </w:r>
            <w:r w:rsidR="0085347B" w:rsidRPr="00645B41">
              <w:rPr>
                <w:rFonts w:cs="Arial"/>
                <w:sz w:val="22"/>
                <w:szCs w:val="22"/>
              </w:rPr>
              <w:t xml:space="preserve"> Std.</w:t>
            </w:r>
          </w:p>
        </w:tc>
      </w:tr>
      <w:tr w:rsidR="0085347B" w:rsidRPr="00645B41" w:rsidTr="0085347B">
        <w:tc>
          <w:tcPr>
            <w:tcW w:w="627"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t>Themenfeld</w:t>
            </w:r>
          </w:p>
        </w:tc>
        <w:tc>
          <w:tcPr>
            <w:tcW w:w="4373" w:type="pct"/>
            <w:gridSpan w:val="5"/>
            <w:tcBorders>
              <w:top w:val="single" w:sz="4" w:space="0" w:color="auto"/>
              <w:left w:val="single" w:sz="4" w:space="0" w:color="auto"/>
              <w:bottom w:val="single" w:sz="4" w:space="0" w:color="auto"/>
              <w:right w:val="single" w:sz="4" w:space="0" w:color="auto"/>
            </w:tcBorders>
          </w:tcPr>
          <w:p w:rsidR="0085347B" w:rsidRPr="00645B41" w:rsidRDefault="0085347B" w:rsidP="0085347B">
            <w:pPr>
              <w:rPr>
                <w:rFonts w:cs="Arial"/>
                <w:sz w:val="22"/>
                <w:szCs w:val="22"/>
              </w:rPr>
            </w:pPr>
            <w:r w:rsidRPr="00645B41">
              <w:rPr>
                <w:rFonts w:cs="Arial"/>
                <w:sz w:val="22"/>
                <w:szCs w:val="22"/>
              </w:rPr>
              <w:t>Römische Alltagskultur, Mythologie und Religion, Rezeption und Tradition</w:t>
            </w:r>
          </w:p>
        </w:tc>
      </w:tr>
      <w:tr w:rsidR="00645B41" w:rsidRPr="00645B41" w:rsidTr="0085347B">
        <w:tc>
          <w:tcPr>
            <w:tcW w:w="627"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t>Schwerpunkt</w:t>
            </w:r>
          </w:p>
        </w:tc>
        <w:tc>
          <w:tcPr>
            <w:tcW w:w="4373" w:type="pct"/>
            <w:gridSpan w:val="5"/>
            <w:tcBorders>
              <w:top w:val="single" w:sz="4" w:space="0" w:color="auto"/>
              <w:left w:val="single" w:sz="4" w:space="0" w:color="auto"/>
              <w:bottom w:val="single" w:sz="4" w:space="0" w:color="auto"/>
              <w:right w:val="single" w:sz="4" w:space="0" w:color="auto"/>
            </w:tcBorders>
          </w:tcPr>
          <w:p w:rsidR="0085347B" w:rsidRDefault="0085347B" w:rsidP="0085347B">
            <w:pPr>
              <w:pStyle w:val="Textkrper"/>
              <w:spacing w:line="293" w:lineRule="exact"/>
              <w:rPr>
                <w:rFonts w:cs="Arial"/>
                <w:i/>
                <w:color w:val="auto"/>
                <w:szCs w:val="22"/>
                <w:lang w:eastAsia="ja-JP"/>
              </w:rPr>
            </w:pPr>
            <w:r w:rsidRPr="00C8217C">
              <w:rPr>
                <w:rFonts w:cs="Arial"/>
                <w:i/>
                <w:color w:val="auto"/>
                <w:szCs w:val="22"/>
                <w:lang w:eastAsia="ja-JP"/>
              </w:rPr>
              <w:t xml:space="preserve">In allen Unterrichtssequenzen wird ein Schwerpunkt auf </w:t>
            </w:r>
            <w:r w:rsidR="00C8217C">
              <w:rPr>
                <w:rFonts w:cs="Arial"/>
                <w:i/>
                <w:color w:val="auto"/>
                <w:szCs w:val="22"/>
                <w:lang w:eastAsia="ja-JP"/>
              </w:rPr>
              <w:t xml:space="preserve">die folgenden </w:t>
            </w:r>
            <w:r w:rsidRPr="00C8217C">
              <w:rPr>
                <w:rFonts w:cs="Arial"/>
                <w:i/>
                <w:color w:val="auto"/>
                <w:szCs w:val="22"/>
                <w:lang w:eastAsia="ja-JP"/>
              </w:rPr>
              <w:t>Kompetenzen gelegt:</w:t>
            </w:r>
          </w:p>
          <w:p w:rsidR="00C8217C" w:rsidRPr="00C8217C" w:rsidRDefault="00C8217C" w:rsidP="0085347B">
            <w:pPr>
              <w:pStyle w:val="Textkrper"/>
              <w:spacing w:line="293" w:lineRule="exact"/>
              <w:rPr>
                <w:rFonts w:cs="Arial"/>
                <w:color w:val="auto"/>
                <w:szCs w:val="22"/>
                <w:lang w:eastAsia="ja-JP"/>
              </w:rPr>
            </w:pPr>
            <w:r w:rsidRPr="00C8217C">
              <w:rPr>
                <w:rFonts w:cs="Arial"/>
                <w:color w:val="auto"/>
                <w:szCs w:val="22"/>
                <w:lang w:eastAsia="ja-JP"/>
              </w:rPr>
              <w:t>Die Schülerinnen und Schüler können…</w:t>
            </w:r>
          </w:p>
          <w:p w:rsidR="0085347B" w:rsidRPr="00645B41" w:rsidRDefault="0085347B" w:rsidP="00C3532E">
            <w:pPr>
              <w:pStyle w:val="Textkrper"/>
              <w:widowControl w:val="0"/>
              <w:numPr>
                <w:ilvl w:val="0"/>
                <w:numId w:val="11"/>
              </w:numPr>
              <w:spacing w:before="0"/>
              <w:ind w:left="263" w:right="108" w:hanging="263"/>
              <w:rPr>
                <w:rFonts w:cs="Arial"/>
                <w:color w:val="auto"/>
                <w:szCs w:val="22"/>
              </w:rPr>
            </w:pPr>
            <w:r w:rsidRPr="00645B41">
              <w:rPr>
                <w:rFonts w:cs="Arial"/>
                <w:color w:val="auto"/>
                <w:spacing w:val="-1"/>
                <w:szCs w:val="22"/>
              </w:rPr>
              <w:t>vom</w:t>
            </w:r>
            <w:r w:rsidRPr="00645B41">
              <w:rPr>
                <w:rFonts w:cs="Arial"/>
                <w:color w:val="auto"/>
                <w:spacing w:val="2"/>
                <w:szCs w:val="22"/>
              </w:rPr>
              <w:t xml:space="preserve"> </w:t>
            </w:r>
            <w:r w:rsidRPr="00645B41">
              <w:rPr>
                <w:rFonts w:cs="Arial"/>
                <w:color w:val="auto"/>
                <w:szCs w:val="22"/>
              </w:rPr>
              <w:t>Deutschen</w:t>
            </w:r>
            <w:r w:rsidRPr="00645B41">
              <w:rPr>
                <w:rFonts w:cs="Arial"/>
                <w:color w:val="auto"/>
                <w:spacing w:val="2"/>
                <w:szCs w:val="22"/>
              </w:rPr>
              <w:t xml:space="preserve"> </w:t>
            </w:r>
            <w:r w:rsidRPr="00645B41">
              <w:rPr>
                <w:rFonts w:cs="Arial"/>
                <w:color w:val="auto"/>
                <w:szCs w:val="22"/>
              </w:rPr>
              <w:t>abweichende</w:t>
            </w:r>
            <w:r w:rsidRPr="00645B41">
              <w:rPr>
                <w:rFonts w:cs="Arial"/>
                <w:color w:val="auto"/>
                <w:spacing w:val="2"/>
                <w:szCs w:val="22"/>
              </w:rPr>
              <w:t xml:space="preserve"> </w:t>
            </w:r>
            <w:r w:rsidRPr="00645B41">
              <w:rPr>
                <w:rFonts w:cs="Arial"/>
                <w:color w:val="auto"/>
                <w:spacing w:val="-1"/>
                <w:szCs w:val="22"/>
              </w:rPr>
              <w:t>Kasusfunktionen</w:t>
            </w:r>
            <w:r w:rsidRPr="00645B41">
              <w:rPr>
                <w:rFonts w:cs="Arial"/>
                <w:color w:val="auto"/>
                <w:spacing w:val="2"/>
                <w:szCs w:val="22"/>
              </w:rPr>
              <w:t xml:space="preserve"> </w:t>
            </w:r>
            <w:r w:rsidRPr="00645B41">
              <w:rPr>
                <w:rFonts w:cs="Arial"/>
                <w:color w:val="auto"/>
                <w:spacing w:val="-1"/>
                <w:szCs w:val="22"/>
              </w:rPr>
              <w:t>im</w:t>
            </w:r>
            <w:r w:rsidRPr="00645B41">
              <w:rPr>
                <w:rFonts w:cs="Arial"/>
                <w:color w:val="auto"/>
                <w:spacing w:val="-12"/>
                <w:szCs w:val="22"/>
              </w:rPr>
              <w:t xml:space="preserve"> </w:t>
            </w:r>
            <w:r w:rsidRPr="00645B41">
              <w:rPr>
                <w:rFonts w:cs="Arial"/>
                <w:color w:val="auto"/>
                <w:szCs w:val="22"/>
              </w:rPr>
              <w:t>Text</w:t>
            </w:r>
            <w:r w:rsidRPr="00645B41">
              <w:rPr>
                <w:rFonts w:cs="Arial"/>
                <w:color w:val="auto"/>
                <w:spacing w:val="-10"/>
                <w:szCs w:val="22"/>
              </w:rPr>
              <w:t xml:space="preserve"> </w:t>
            </w:r>
            <w:r w:rsidRPr="00645B41">
              <w:rPr>
                <w:rFonts w:cs="Arial"/>
                <w:color w:val="auto"/>
                <w:spacing w:val="-1"/>
                <w:szCs w:val="22"/>
              </w:rPr>
              <w:t>richtig</w:t>
            </w:r>
            <w:r w:rsidRPr="00645B41">
              <w:rPr>
                <w:rFonts w:cs="Arial"/>
                <w:color w:val="auto"/>
                <w:spacing w:val="-12"/>
                <w:szCs w:val="22"/>
              </w:rPr>
              <w:t xml:space="preserve"> </w:t>
            </w:r>
            <w:r w:rsidRPr="00645B41">
              <w:rPr>
                <w:rFonts w:cs="Arial"/>
                <w:color w:val="auto"/>
                <w:szCs w:val="22"/>
              </w:rPr>
              <w:t>bestimmen</w:t>
            </w:r>
            <w:r w:rsidRPr="00645B41">
              <w:rPr>
                <w:rFonts w:cs="Arial"/>
                <w:color w:val="auto"/>
                <w:spacing w:val="-11"/>
                <w:szCs w:val="22"/>
              </w:rPr>
              <w:t xml:space="preserve"> </w:t>
            </w:r>
            <w:r w:rsidRPr="00645B41">
              <w:rPr>
                <w:rFonts w:cs="Arial"/>
                <w:color w:val="auto"/>
                <w:spacing w:val="-1"/>
                <w:szCs w:val="22"/>
              </w:rPr>
              <w:t>und</w:t>
            </w:r>
            <w:r w:rsidRPr="00645B41">
              <w:rPr>
                <w:rFonts w:cs="Arial"/>
                <w:color w:val="auto"/>
                <w:spacing w:val="-10"/>
                <w:szCs w:val="22"/>
              </w:rPr>
              <w:t xml:space="preserve"> </w:t>
            </w:r>
            <w:r w:rsidRPr="00645B41">
              <w:rPr>
                <w:rFonts w:cs="Arial"/>
                <w:color w:val="auto"/>
                <w:spacing w:val="-1"/>
                <w:szCs w:val="22"/>
              </w:rPr>
              <w:t>zielsprachengerecht</w:t>
            </w:r>
            <w:r w:rsidRPr="00645B41">
              <w:rPr>
                <w:rFonts w:cs="Arial"/>
                <w:color w:val="auto"/>
                <w:spacing w:val="-10"/>
                <w:szCs w:val="22"/>
              </w:rPr>
              <w:t xml:space="preserve"> </w:t>
            </w:r>
            <w:r w:rsidRPr="00645B41">
              <w:rPr>
                <w:rFonts w:cs="Arial"/>
                <w:color w:val="auto"/>
                <w:spacing w:val="-1"/>
                <w:szCs w:val="22"/>
              </w:rPr>
              <w:t>wiedergeben</w:t>
            </w:r>
          </w:p>
          <w:p w:rsidR="0085347B" w:rsidRPr="00645B41" w:rsidRDefault="0085347B" w:rsidP="00C3532E">
            <w:pPr>
              <w:pStyle w:val="Textkrper"/>
              <w:widowControl w:val="0"/>
              <w:numPr>
                <w:ilvl w:val="0"/>
                <w:numId w:val="11"/>
              </w:numPr>
              <w:spacing w:before="17" w:line="276" w:lineRule="exact"/>
              <w:ind w:left="263" w:right="106" w:hanging="263"/>
              <w:rPr>
                <w:rFonts w:cs="Arial"/>
                <w:color w:val="auto"/>
                <w:szCs w:val="22"/>
              </w:rPr>
            </w:pPr>
            <w:r w:rsidRPr="00645B41">
              <w:rPr>
                <w:rFonts w:cs="Arial"/>
                <w:color w:val="auto"/>
                <w:spacing w:val="-1"/>
                <w:szCs w:val="22"/>
              </w:rPr>
              <w:t xml:space="preserve">Zeitstufen </w:t>
            </w:r>
            <w:r w:rsidRPr="00645B41">
              <w:rPr>
                <w:rFonts w:cs="Arial"/>
                <w:color w:val="auto"/>
                <w:szCs w:val="22"/>
              </w:rPr>
              <w:t xml:space="preserve">und </w:t>
            </w:r>
            <w:r w:rsidRPr="00645B41">
              <w:rPr>
                <w:rFonts w:cs="Arial"/>
                <w:color w:val="auto"/>
                <w:spacing w:val="-1"/>
                <w:szCs w:val="22"/>
              </w:rPr>
              <w:t>Zeitverhältnisse</w:t>
            </w:r>
            <w:r w:rsidRPr="00645B41">
              <w:rPr>
                <w:rFonts w:cs="Arial"/>
                <w:color w:val="auto"/>
                <w:szCs w:val="22"/>
              </w:rPr>
              <w:t xml:space="preserve"> </w:t>
            </w:r>
            <w:r w:rsidRPr="00645B41">
              <w:rPr>
                <w:rFonts w:cs="Arial"/>
                <w:color w:val="auto"/>
                <w:spacing w:val="-1"/>
                <w:szCs w:val="22"/>
              </w:rPr>
              <w:t>in</w:t>
            </w:r>
            <w:r w:rsidRPr="00645B41">
              <w:rPr>
                <w:rFonts w:cs="Arial"/>
                <w:color w:val="auto"/>
                <w:spacing w:val="3"/>
                <w:szCs w:val="22"/>
              </w:rPr>
              <w:t xml:space="preserve"> </w:t>
            </w:r>
            <w:r w:rsidRPr="00645B41">
              <w:rPr>
                <w:rFonts w:cs="Arial"/>
                <w:color w:val="auto"/>
                <w:spacing w:val="-1"/>
                <w:szCs w:val="22"/>
              </w:rPr>
              <w:t>satzwertigen</w:t>
            </w:r>
            <w:r w:rsidRPr="00645B41">
              <w:rPr>
                <w:rFonts w:cs="Arial"/>
                <w:color w:val="auto"/>
                <w:spacing w:val="2"/>
                <w:szCs w:val="22"/>
              </w:rPr>
              <w:t xml:space="preserve"> </w:t>
            </w:r>
            <w:r w:rsidRPr="00645B41">
              <w:rPr>
                <w:rFonts w:cs="Arial"/>
                <w:color w:val="auto"/>
                <w:spacing w:val="-1"/>
                <w:szCs w:val="22"/>
              </w:rPr>
              <w:t>Konstruktionen</w:t>
            </w:r>
            <w:r w:rsidRPr="00645B41">
              <w:rPr>
                <w:rFonts w:cs="Arial"/>
                <w:color w:val="auto"/>
                <w:szCs w:val="22"/>
              </w:rPr>
              <w:t xml:space="preserve"> bestimmen und bei</w:t>
            </w:r>
            <w:r w:rsidRPr="00645B41">
              <w:rPr>
                <w:rFonts w:cs="Arial"/>
                <w:color w:val="auto"/>
                <w:spacing w:val="-1"/>
                <w:szCs w:val="22"/>
              </w:rPr>
              <w:t xml:space="preserve"> </w:t>
            </w:r>
            <w:r w:rsidRPr="00645B41">
              <w:rPr>
                <w:rFonts w:cs="Arial"/>
                <w:color w:val="auto"/>
                <w:szCs w:val="22"/>
              </w:rPr>
              <w:t>der</w:t>
            </w:r>
            <w:r w:rsidRPr="00645B41">
              <w:rPr>
                <w:rFonts w:cs="Arial"/>
                <w:color w:val="auto"/>
                <w:spacing w:val="91"/>
                <w:w w:val="99"/>
                <w:szCs w:val="22"/>
              </w:rPr>
              <w:t xml:space="preserve"> </w:t>
            </w:r>
            <w:r w:rsidRPr="00645B41">
              <w:rPr>
                <w:rFonts w:cs="Arial"/>
                <w:color w:val="auto"/>
                <w:szCs w:val="22"/>
              </w:rPr>
              <w:t>Übersetzung</w:t>
            </w:r>
            <w:r w:rsidRPr="00645B41">
              <w:rPr>
                <w:rFonts w:cs="Arial"/>
                <w:color w:val="auto"/>
                <w:spacing w:val="60"/>
                <w:szCs w:val="22"/>
              </w:rPr>
              <w:t xml:space="preserve"> </w:t>
            </w:r>
            <w:r w:rsidRPr="00645B41">
              <w:rPr>
                <w:rFonts w:cs="Arial"/>
                <w:color w:val="auto"/>
                <w:spacing w:val="-1"/>
                <w:szCs w:val="22"/>
              </w:rPr>
              <w:t>berücksichtigen</w:t>
            </w:r>
          </w:p>
          <w:p w:rsidR="0085347B" w:rsidRPr="00645B41" w:rsidRDefault="0085347B" w:rsidP="00C3532E">
            <w:pPr>
              <w:pStyle w:val="Textkrper"/>
              <w:widowControl w:val="0"/>
              <w:numPr>
                <w:ilvl w:val="0"/>
                <w:numId w:val="11"/>
              </w:numPr>
              <w:spacing w:before="0"/>
              <w:ind w:left="263" w:hanging="263"/>
              <w:rPr>
                <w:rFonts w:cs="Arial"/>
                <w:color w:val="auto"/>
                <w:szCs w:val="22"/>
              </w:rPr>
            </w:pPr>
            <w:r w:rsidRPr="00645B41">
              <w:rPr>
                <w:rFonts w:cs="Arial"/>
                <w:color w:val="auto"/>
                <w:szCs w:val="22"/>
              </w:rPr>
              <w:lastRenderedPageBreak/>
              <w:t>autoren-</w:t>
            </w:r>
            <w:r w:rsidRPr="00645B41">
              <w:rPr>
                <w:rFonts w:cs="Arial"/>
                <w:color w:val="auto"/>
                <w:spacing w:val="-15"/>
                <w:szCs w:val="22"/>
              </w:rPr>
              <w:t xml:space="preserve"> </w:t>
            </w:r>
            <w:r w:rsidRPr="00645B41">
              <w:rPr>
                <w:rFonts w:cs="Arial"/>
                <w:color w:val="auto"/>
                <w:spacing w:val="-1"/>
                <w:szCs w:val="22"/>
              </w:rPr>
              <w:t>und</w:t>
            </w:r>
            <w:r w:rsidRPr="00645B41">
              <w:rPr>
                <w:rFonts w:cs="Arial"/>
                <w:color w:val="auto"/>
                <w:spacing w:val="-12"/>
                <w:szCs w:val="22"/>
              </w:rPr>
              <w:t xml:space="preserve"> </w:t>
            </w:r>
            <w:r w:rsidRPr="00645B41">
              <w:rPr>
                <w:rFonts w:cs="Arial"/>
                <w:color w:val="auto"/>
                <w:spacing w:val="-1"/>
                <w:szCs w:val="22"/>
              </w:rPr>
              <w:t>textsortenspezifische</w:t>
            </w:r>
            <w:r w:rsidRPr="00645B41">
              <w:rPr>
                <w:rFonts w:cs="Arial"/>
                <w:color w:val="auto"/>
                <w:spacing w:val="-12"/>
                <w:szCs w:val="22"/>
              </w:rPr>
              <w:t xml:space="preserve"> </w:t>
            </w:r>
            <w:r w:rsidRPr="00645B41">
              <w:rPr>
                <w:rFonts w:cs="Arial"/>
                <w:color w:val="auto"/>
                <w:spacing w:val="-1"/>
                <w:szCs w:val="22"/>
              </w:rPr>
              <w:t>Elemente</w:t>
            </w:r>
            <w:r w:rsidRPr="00645B41">
              <w:rPr>
                <w:rFonts w:cs="Arial"/>
                <w:color w:val="auto"/>
                <w:spacing w:val="-14"/>
                <w:szCs w:val="22"/>
              </w:rPr>
              <w:t xml:space="preserve"> </w:t>
            </w:r>
            <w:r w:rsidRPr="00645B41">
              <w:rPr>
                <w:rFonts w:cs="Arial"/>
                <w:color w:val="auto"/>
                <w:szCs w:val="22"/>
              </w:rPr>
              <w:t>des</w:t>
            </w:r>
            <w:r w:rsidRPr="00645B41">
              <w:rPr>
                <w:rFonts w:cs="Arial"/>
                <w:color w:val="auto"/>
                <w:spacing w:val="-19"/>
                <w:szCs w:val="22"/>
              </w:rPr>
              <w:t xml:space="preserve"> </w:t>
            </w:r>
            <w:r w:rsidRPr="00645B41">
              <w:rPr>
                <w:rFonts w:cs="Arial"/>
                <w:color w:val="auto"/>
                <w:szCs w:val="22"/>
              </w:rPr>
              <w:t>Wortschatzes</w:t>
            </w:r>
            <w:r w:rsidRPr="00645B41">
              <w:rPr>
                <w:rFonts w:cs="Arial"/>
                <w:color w:val="auto"/>
                <w:spacing w:val="-14"/>
                <w:szCs w:val="22"/>
              </w:rPr>
              <w:t xml:space="preserve"> </w:t>
            </w:r>
            <w:r w:rsidRPr="00645B41">
              <w:rPr>
                <w:rFonts w:cs="Arial"/>
                <w:color w:val="auto"/>
                <w:spacing w:val="-1"/>
                <w:szCs w:val="22"/>
              </w:rPr>
              <w:t>identifizieren</w:t>
            </w:r>
          </w:p>
          <w:p w:rsidR="0085347B" w:rsidRPr="00645B41" w:rsidRDefault="0085347B" w:rsidP="00C3532E">
            <w:pPr>
              <w:pStyle w:val="Listenabsatz"/>
              <w:keepNext w:val="0"/>
              <w:widowControl/>
              <w:numPr>
                <w:ilvl w:val="0"/>
                <w:numId w:val="11"/>
              </w:numPr>
              <w:shd w:val="clear" w:color="auto" w:fill="auto"/>
              <w:suppressAutoHyphens w:val="0"/>
              <w:ind w:left="263" w:hanging="263"/>
              <w:contextualSpacing/>
              <w:rPr>
                <w:rFonts w:eastAsia="Times New Roman" w:cs="Arial"/>
                <w:color w:val="auto"/>
                <w:lang w:eastAsia="ja-JP"/>
              </w:rPr>
            </w:pPr>
            <w:r w:rsidRPr="00645B41">
              <w:rPr>
                <w:rFonts w:cs="Arial"/>
                <w:color w:val="auto"/>
                <w:spacing w:val="-1"/>
              </w:rPr>
              <w:t>Gestaltungselemente</w:t>
            </w:r>
            <w:r w:rsidRPr="00645B41">
              <w:rPr>
                <w:rFonts w:cs="Arial"/>
                <w:color w:val="auto"/>
                <w:spacing w:val="14"/>
              </w:rPr>
              <w:t xml:space="preserve"> </w:t>
            </w:r>
            <w:r w:rsidRPr="00645B41">
              <w:rPr>
                <w:rFonts w:cs="Arial"/>
                <w:color w:val="auto"/>
              </w:rPr>
              <w:t>verschiedener</w:t>
            </w:r>
            <w:r w:rsidRPr="00645B41">
              <w:rPr>
                <w:rFonts w:cs="Arial"/>
                <w:color w:val="auto"/>
                <w:spacing w:val="14"/>
              </w:rPr>
              <w:t xml:space="preserve"> </w:t>
            </w:r>
            <w:r w:rsidRPr="00645B41">
              <w:rPr>
                <w:rFonts w:cs="Arial"/>
                <w:color w:val="auto"/>
                <w:spacing w:val="-1"/>
              </w:rPr>
              <w:t>Textsorten</w:t>
            </w:r>
            <w:r w:rsidRPr="00645B41">
              <w:rPr>
                <w:rFonts w:cs="Arial"/>
                <w:color w:val="auto"/>
                <w:spacing w:val="15"/>
              </w:rPr>
              <w:t xml:space="preserve"> </w:t>
            </w:r>
            <w:r w:rsidRPr="00645B41">
              <w:rPr>
                <w:rFonts w:cs="Arial"/>
                <w:color w:val="auto"/>
                <w:spacing w:val="-1"/>
              </w:rPr>
              <w:t>und</w:t>
            </w:r>
            <w:r w:rsidRPr="00645B41">
              <w:rPr>
                <w:rFonts w:cs="Arial"/>
                <w:color w:val="auto"/>
                <w:spacing w:val="15"/>
              </w:rPr>
              <w:t xml:space="preserve"> </w:t>
            </w:r>
            <w:r w:rsidRPr="00645B41">
              <w:rPr>
                <w:rFonts w:cs="Arial"/>
                <w:color w:val="auto"/>
                <w:spacing w:val="-1"/>
              </w:rPr>
              <w:t>-gattungen</w:t>
            </w:r>
            <w:r w:rsidRPr="00645B41">
              <w:rPr>
                <w:rFonts w:cs="Arial"/>
                <w:color w:val="auto"/>
                <w:spacing w:val="15"/>
              </w:rPr>
              <w:t xml:space="preserve"> </w:t>
            </w:r>
            <w:r w:rsidRPr="00645B41">
              <w:rPr>
                <w:rFonts w:cs="Arial"/>
                <w:color w:val="auto"/>
              </w:rPr>
              <w:t>untersuchen</w:t>
            </w:r>
          </w:p>
          <w:p w:rsidR="0085347B" w:rsidRPr="00645B41" w:rsidRDefault="0085347B" w:rsidP="00C3532E">
            <w:pPr>
              <w:pStyle w:val="Textkrper"/>
              <w:widowControl w:val="0"/>
              <w:numPr>
                <w:ilvl w:val="0"/>
                <w:numId w:val="11"/>
              </w:numPr>
              <w:spacing w:before="0"/>
              <w:ind w:left="263" w:right="109" w:hanging="263"/>
              <w:rPr>
                <w:rFonts w:cs="Arial"/>
                <w:color w:val="auto"/>
                <w:szCs w:val="22"/>
              </w:rPr>
            </w:pPr>
            <w:r w:rsidRPr="00645B41">
              <w:rPr>
                <w:rFonts w:cs="Arial"/>
                <w:color w:val="auto"/>
                <w:szCs w:val="22"/>
              </w:rPr>
              <w:t>die</w:t>
            </w:r>
            <w:r w:rsidRPr="00645B41">
              <w:rPr>
                <w:rFonts w:cs="Arial"/>
                <w:color w:val="auto"/>
                <w:spacing w:val="44"/>
                <w:szCs w:val="22"/>
              </w:rPr>
              <w:t xml:space="preserve"> </w:t>
            </w:r>
            <w:r w:rsidRPr="00645B41">
              <w:rPr>
                <w:rFonts w:cs="Arial"/>
                <w:color w:val="auto"/>
                <w:spacing w:val="-1"/>
                <w:szCs w:val="22"/>
              </w:rPr>
              <w:t>zeitliche</w:t>
            </w:r>
            <w:r w:rsidRPr="00645B41">
              <w:rPr>
                <w:rFonts w:cs="Arial"/>
                <w:color w:val="auto"/>
                <w:spacing w:val="44"/>
                <w:szCs w:val="22"/>
              </w:rPr>
              <w:t xml:space="preserve"> </w:t>
            </w:r>
            <w:r w:rsidRPr="00645B41">
              <w:rPr>
                <w:rFonts w:cs="Arial"/>
                <w:color w:val="auto"/>
                <w:spacing w:val="-1"/>
                <w:szCs w:val="22"/>
              </w:rPr>
              <w:t>und</w:t>
            </w:r>
            <w:r w:rsidRPr="00645B41">
              <w:rPr>
                <w:rFonts w:cs="Arial"/>
                <w:color w:val="auto"/>
                <w:spacing w:val="44"/>
                <w:szCs w:val="22"/>
              </w:rPr>
              <w:t xml:space="preserve"> </w:t>
            </w:r>
            <w:r w:rsidRPr="00645B41">
              <w:rPr>
                <w:rFonts w:cs="Arial"/>
                <w:color w:val="auto"/>
                <w:spacing w:val="-1"/>
                <w:szCs w:val="22"/>
              </w:rPr>
              <w:t>kulturelle</w:t>
            </w:r>
            <w:r w:rsidRPr="00645B41">
              <w:rPr>
                <w:rFonts w:cs="Arial"/>
                <w:color w:val="auto"/>
                <w:spacing w:val="44"/>
                <w:szCs w:val="22"/>
              </w:rPr>
              <w:t xml:space="preserve"> </w:t>
            </w:r>
            <w:r w:rsidRPr="00645B41">
              <w:rPr>
                <w:rFonts w:cs="Arial"/>
                <w:color w:val="auto"/>
                <w:szCs w:val="22"/>
              </w:rPr>
              <w:t>Distanz</w:t>
            </w:r>
            <w:r w:rsidRPr="00645B41">
              <w:rPr>
                <w:rFonts w:cs="Arial"/>
                <w:color w:val="auto"/>
                <w:spacing w:val="40"/>
                <w:szCs w:val="22"/>
              </w:rPr>
              <w:t xml:space="preserve"> </w:t>
            </w:r>
            <w:r w:rsidRPr="00645B41">
              <w:rPr>
                <w:rFonts w:cs="Arial"/>
                <w:color w:val="auto"/>
                <w:spacing w:val="-1"/>
                <w:szCs w:val="22"/>
              </w:rPr>
              <w:t>von</w:t>
            </w:r>
            <w:r w:rsidRPr="00645B41">
              <w:rPr>
                <w:rFonts w:cs="Arial"/>
                <w:color w:val="auto"/>
                <w:spacing w:val="44"/>
                <w:szCs w:val="22"/>
              </w:rPr>
              <w:t xml:space="preserve"> </w:t>
            </w:r>
            <w:r w:rsidRPr="00645B41">
              <w:rPr>
                <w:rFonts w:cs="Arial"/>
                <w:color w:val="auto"/>
                <w:szCs w:val="22"/>
              </w:rPr>
              <w:t>Themen</w:t>
            </w:r>
            <w:r w:rsidRPr="00645B41">
              <w:rPr>
                <w:rFonts w:cs="Arial"/>
                <w:color w:val="auto"/>
                <w:spacing w:val="41"/>
                <w:szCs w:val="22"/>
              </w:rPr>
              <w:t xml:space="preserve"> </w:t>
            </w:r>
            <w:r w:rsidRPr="00645B41">
              <w:rPr>
                <w:rFonts w:cs="Arial"/>
                <w:color w:val="auto"/>
                <w:spacing w:val="-1"/>
                <w:szCs w:val="22"/>
              </w:rPr>
              <w:t>und</w:t>
            </w:r>
            <w:r w:rsidRPr="00645B41">
              <w:rPr>
                <w:rFonts w:cs="Arial"/>
                <w:color w:val="auto"/>
                <w:spacing w:val="41"/>
                <w:szCs w:val="22"/>
              </w:rPr>
              <w:t xml:space="preserve"> </w:t>
            </w:r>
            <w:r w:rsidRPr="00645B41">
              <w:rPr>
                <w:rFonts w:cs="Arial"/>
                <w:color w:val="auto"/>
                <w:spacing w:val="-1"/>
                <w:szCs w:val="22"/>
              </w:rPr>
              <w:t>Problemen</w:t>
            </w:r>
            <w:r w:rsidRPr="00645B41">
              <w:rPr>
                <w:rFonts w:cs="Arial"/>
                <w:color w:val="auto"/>
                <w:spacing w:val="41"/>
                <w:szCs w:val="22"/>
              </w:rPr>
              <w:t xml:space="preserve"> </w:t>
            </w:r>
            <w:r w:rsidRPr="00645B41">
              <w:rPr>
                <w:rFonts w:cs="Arial"/>
                <w:color w:val="auto"/>
                <w:szCs w:val="22"/>
              </w:rPr>
              <w:t>darstellen</w:t>
            </w:r>
            <w:r w:rsidRPr="00645B41">
              <w:rPr>
                <w:rFonts w:cs="Arial"/>
                <w:color w:val="auto"/>
                <w:spacing w:val="42"/>
                <w:szCs w:val="22"/>
              </w:rPr>
              <w:t xml:space="preserve"> </w:t>
            </w:r>
            <w:r w:rsidRPr="00645B41">
              <w:rPr>
                <w:rFonts w:cs="Arial"/>
                <w:color w:val="auto"/>
                <w:spacing w:val="-1"/>
                <w:szCs w:val="22"/>
              </w:rPr>
              <w:t>und</w:t>
            </w:r>
            <w:r w:rsidRPr="00645B41">
              <w:rPr>
                <w:rFonts w:cs="Arial"/>
                <w:color w:val="auto"/>
                <w:spacing w:val="45"/>
                <w:w w:val="99"/>
                <w:szCs w:val="22"/>
              </w:rPr>
              <w:t xml:space="preserve"> </w:t>
            </w:r>
            <w:r w:rsidRPr="00645B41">
              <w:rPr>
                <w:rFonts w:cs="Arial"/>
                <w:color w:val="auto"/>
                <w:spacing w:val="-1"/>
                <w:szCs w:val="22"/>
              </w:rPr>
              <w:t>Fragen</w:t>
            </w:r>
            <w:r w:rsidRPr="00645B41">
              <w:rPr>
                <w:rFonts w:cs="Arial"/>
                <w:color w:val="auto"/>
                <w:spacing w:val="-8"/>
                <w:szCs w:val="22"/>
              </w:rPr>
              <w:t xml:space="preserve"> </w:t>
            </w:r>
            <w:r w:rsidRPr="00645B41">
              <w:rPr>
                <w:rFonts w:cs="Arial"/>
                <w:color w:val="auto"/>
                <w:spacing w:val="-2"/>
                <w:szCs w:val="22"/>
              </w:rPr>
              <w:t>zu</w:t>
            </w:r>
            <w:r w:rsidRPr="00645B41">
              <w:rPr>
                <w:rFonts w:cs="Arial"/>
                <w:color w:val="auto"/>
                <w:spacing w:val="-8"/>
                <w:szCs w:val="22"/>
              </w:rPr>
              <w:t xml:space="preserve"> </w:t>
            </w:r>
            <w:r w:rsidRPr="00645B41">
              <w:rPr>
                <w:rFonts w:cs="Arial"/>
                <w:color w:val="auto"/>
                <w:szCs w:val="22"/>
              </w:rPr>
              <w:t>Kontinuität</w:t>
            </w:r>
            <w:r w:rsidRPr="00645B41">
              <w:rPr>
                <w:rFonts w:cs="Arial"/>
                <w:color w:val="auto"/>
                <w:spacing w:val="-12"/>
                <w:szCs w:val="22"/>
              </w:rPr>
              <w:t xml:space="preserve"> </w:t>
            </w:r>
            <w:r w:rsidRPr="00645B41">
              <w:rPr>
                <w:rFonts w:cs="Arial"/>
                <w:color w:val="auto"/>
                <w:szCs w:val="22"/>
              </w:rPr>
              <w:t>und</w:t>
            </w:r>
            <w:r w:rsidRPr="00645B41">
              <w:rPr>
                <w:rFonts w:cs="Arial"/>
                <w:color w:val="auto"/>
                <w:spacing w:val="-14"/>
                <w:szCs w:val="22"/>
              </w:rPr>
              <w:t xml:space="preserve"> </w:t>
            </w:r>
            <w:r w:rsidRPr="00645B41">
              <w:rPr>
                <w:rFonts w:cs="Arial"/>
                <w:color w:val="auto"/>
                <w:spacing w:val="1"/>
                <w:szCs w:val="22"/>
              </w:rPr>
              <w:t>Wandel</w:t>
            </w:r>
            <w:r w:rsidRPr="00645B41">
              <w:rPr>
                <w:rFonts w:cs="Arial"/>
                <w:color w:val="auto"/>
                <w:spacing w:val="-11"/>
                <w:szCs w:val="22"/>
              </w:rPr>
              <w:t xml:space="preserve"> </w:t>
            </w:r>
            <w:r w:rsidRPr="00645B41">
              <w:rPr>
                <w:rFonts w:cs="Arial"/>
                <w:color w:val="auto"/>
                <w:szCs w:val="22"/>
              </w:rPr>
              <w:t>erö</w:t>
            </w:r>
            <w:r w:rsidRPr="00645B41">
              <w:rPr>
                <w:rFonts w:cs="Arial"/>
                <w:color w:val="auto"/>
                <w:szCs w:val="22"/>
              </w:rPr>
              <w:t>r</w:t>
            </w:r>
            <w:r w:rsidRPr="00645B41">
              <w:rPr>
                <w:rFonts w:cs="Arial"/>
                <w:color w:val="auto"/>
                <w:szCs w:val="22"/>
              </w:rPr>
              <w:t>tern</w:t>
            </w:r>
          </w:p>
        </w:tc>
      </w:tr>
      <w:tr w:rsidR="00645B41" w:rsidRPr="00645B41" w:rsidTr="009D7441">
        <w:tc>
          <w:tcPr>
            <w:tcW w:w="1346" w:type="pct"/>
            <w:gridSpan w:val="2"/>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lastRenderedPageBreak/>
              <w:t>Unterrichtssequenzen</w:t>
            </w:r>
          </w:p>
        </w:tc>
        <w:tc>
          <w:tcPr>
            <w:tcW w:w="2019" w:type="pct"/>
            <w:tcBorders>
              <w:top w:val="single" w:sz="4" w:space="0" w:color="auto"/>
              <w:left w:val="single" w:sz="4" w:space="0" w:color="auto"/>
              <w:bottom w:val="single" w:sz="4" w:space="0" w:color="auto"/>
              <w:right w:val="single" w:sz="4" w:space="0" w:color="auto"/>
            </w:tcBorders>
            <w:shd w:val="clear" w:color="auto" w:fill="D9D9D9"/>
          </w:tcPr>
          <w:p w:rsidR="0085347B" w:rsidRDefault="0085347B" w:rsidP="0085347B">
            <w:pPr>
              <w:rPr>
                <w:rFonts w:cs="Arial"/>
                <w:b/>
                <w:sz w:val="22"/>
                <w:szCs w:val="22"/>
              </w:rPr>
            </w:pPr>
            <w:r w:rsidRPr="00645B41">
              <w:rPr>
                <w:rFonts w:cs="Arial"/>
                <w:b/>
                <w:sz w:val="22"/>
                <w:szCs w:val="22"/>
              </w:rPr>
              <w:t>Kompetenzerwartungen</w:t>
            </w:r>
          </w:p>
          <w:p w:rsidR="00E40915" w:rsidRPr="00645B41" w:rsidRDefault="00E40915" w:rsidP="0085347B">
            <w:pPr>
              <w:rPr>
                <w:rFonts w:cs="Arial"/>
                <w:b/>
                <w:sz w:val="22"/>
                <w:szCs w:val="22"/>
              </w:rPr>
            </w:pPr>
            <w:r>
              <w:rPr>
                <w:rFonts w:cs="Arial"/>
                <w:b/>
                <w:sz w:val="22"/>
                <w:szCs w:val="22"/>
              </w:rPr>
              <w:t>Die Schülerinnen und Schüler können…</w:t>
            </w:r>
          </w:p>
        </w:tc>
        <w:tc>
          <w:tcPr>
            <w:tcW w:w="1635" w:type="pct"/>
            <w:gridSpan w:val="3"/>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645B41" w:rsidP="0085347B">
            <w:pPr>
              <w:rPr>
                <w:rFonts w:cs="Arial"/>
                <w:b/>
                <w:sz w:val="22"/>
                <w:szCs w:val="22"/>
              </w:rPr>
            </w:pPr>
            <w:r w:rsidRPr="00645B41">
              <w:rPr>
                <w:rFonts w:cs="Arial"/>
                <w:b/>
                <w:sz w:val="22"/>
                <w:szCs w:val="22"/>
              </w:rPr>
              <w:t>Hinweise</w:t>
            </w:r>
          </w:p>
        </w:tc>
      </w:tr>
      <w:tr w:rsidR="00645B41" w:rsidRPr="00645B41" w:rsidTr="009D7441">
        <w:trPr>
          <w:trHeight w:val="1833"/>
        </w:trPr>
        <w:tc>
          <w:tcPr>
            <w:tcW w:w="1346" w:type="pct"/>
            <w:gridSpan w:val="2"/>
            <w:tcBorders>
              <w:top w:val="single" w:sz="4" w:space="0" w:color="auto"/>
              <w:left w:val="single" w:sz="4" w:space="0" w:color="auto"/>
              <w:bottom w:val="single" w:sz="4" w:space="0" w:color="auto"/>
              <w:right w:val="single" w:sz="4" w:space="0" w:color="auto"/>
            </w:tcBorders>
          </w:tcPr>
          <w:p w:rsidR="0085347B" w:rsidRPr="001611F9" w:rsidRDefault="0085347B" w:rsidP="0085347B">
            <w:pPr>
              <w:tabs>
                <w:tab w:val="num" w:pos="360"/>
              </w:tabs>
              <w:ind w:left="360" w:hanging="360"/>
              <w:rPr>
                <w:rFonts w:cs="Arial"/>
                <w:i/>
                <w:sz w:val="22"/>
                <w:szCs w:val="22"/>
              </w:rPr>
            </w:pPr>
            <w:r w:rsidRPr="001611F9">
              <w:rPr>
                <w:rFonts w:cs="Arial"/>
                <w:i/>
                <w:sz w:val="22"/>
                <w:szCs w:val="22"/>
              </w:rPr>
              <w:t>1. Antiochia (Kap. 1-7)</w:t>
            </w:r>
          </w:p>
          <w:p w:rsidR="001611F9" w:rsidRPr="001611F9" w:rsidRDefault="0085347B" w:rsidP="0085347B">
            <w:pPr>
              <w:rPr>
                <w:rFonts w:cs="Arial"/>
                <w:sz w:val="22"/>
                <w:szCs w:val="22"/>
                <w:lang w:eastAsia="ja-JP"/>
              </w:rPr>
            </w:pPr>
            <w:r w:rsidRPr="001611F9">
              <w:rPr>
                <w:rFonts w:cs="Arial"/>
                <w:sz w:val="22"/>
                <w:szCs w:val="22"/>
                <w:lang w:eastAsia="ja-JP"/>
              </w:rPr>
              <w:t xml:space="preserve">Kapitel 1: </w:t>
            </w:r>
          </w:p>
          <w:p w:rsidR="0085347B" w:rsidRPr="001611F9" w:rsidRDefault="0085347B" w:rsidP="0085347B">
            <w:pPr>
              <w:rPr>
                <w:rFonts w:cs="Arial"/>
                <w:sz w:val="22"/>
                <w:szCs w:val="22"/>
                <w:lang w:eastAsia="ja-JP"/>
              </w:rPr>
            </w:pPr>
            <w:r w:rsidRPr="001611F9">
              <w:rPr>
                <w:rFonts w:cs="Arial"/>
                <w:sz w:val="22"/>
                <w:szCs w:val="22"/>
                <w:lang w:eastAsia="ja-JP"/>
              </w:rPr>
              <w:t>Verbotene Liebe</w:t>
            </w:r>
          </w:p>
          <w:p w:rsidR="0085347B" w:rsidRPr="001611F9" w:rsidRDefault="0085347B" w:rsidP="0085347B">
            <w:pPr>
              <w:rPr>
                <w:rFonts w:cs="Arial"/>
                <w:sz w:val="22"/>
                <w:szCs w:val="22"/>
                <w:lang w:eastAsia="ja-JP"/>
              </w:rPr>
            </w:pPr>
          </w:p>
          <w:p w:rsidR="001611F9" w:rsidRPr="001611F9" w:rsidRDefault="0085347B" w:rsidP="0085347B">
            <w:pPr>
              <w:rPr>
                <w:rFonts w:cs="Arial"/>
                <w:sz w:val="22"/>
                <w:szCs w:val="22"/>
                <w:lang w:eastAsia="ja-JP"/>
              </w:rPr>
            </w:pPr>
            <w:r w:rsidRPr="001611F9">
              <w:rPr>
                <w:rFonts w:cs="Arial"/>
                <w:sz w:val="22"/>
                <w:szCs w:val="22"/>
                <w:lang w:eastAsia="ja-JP"/>
              </w:rPr>
              <w:t xml:space="preserve">Kapitel 3: </w:t>
            </w:r>
          </w:p>
          <w:p w:rsidR="0085347B" w:rsidRPr="001611F9" w:rsidRDefault="0085347B" w:rsidP="0085347B">
            <w:pPr>
              <w:rPr>
                <w:rFonts w:cs="Arial"/>
                <w:sz w:val="22"/>
                <w:szCs w:val="22"/>
                <w:lang w:eastAsia="ja-JP"/>
              </w:rPr>
            </w:pPr>
            <w:r w:rsidRPr="001611F9">
              <w:rPr>
                <w:rFonts w:cs="Arial"/>
                <w:sz w:val="22"/>
                <w:szCs w:val="22"/>
                <w:lang w:eastAsia="ja-JP"/>
              </w:rPr>
              <w:t>Ein Mann mit zwei Gesichtern</w:t>
            </w:r>
            <w:r w:rsidR="00C8217C" w:rsidRPr="001611F9">
              <w:rPr>
                <w:rFonts w:cs="Arial"/>
                <w:sz w:val="22"/>
                <w:szCs w:val="22"/>
                <w:lang w:eastAsia="ja-JP"/>
              </w:rPr>
              <w:t xml:space="preserve"> – </w:t>
            </w:r>
            <w:r w:rsidRPr="001611F9">
              <w:rPr>
                <w:rFonts w:cs="Arial"/>
                <w:sz w:val="22"/>
                <w:szCs w:val="22"/>
                <w:lang w:eastAsia="ja-JP"/>
              </w:rPr>
              <w:t>Ch</w:t>
            </w:r>
            <w:r w:rsidRPr="001611F9">
              <w:rPr>
                <w:rFonts w:cs="Arial"/>
                <w:sz w:val="22"/>
                <w:szCs w:val="22"/>
                <w:lang w:eastAsia="ja-JP"/>
              </w:rPr>
              <w:t>a</w:t>
            </w:r>
            <w:r w:rsidRPr="001611F9">
              <w:rPr>
                <w:rFonts w:cs="Arial"/>
                <w:sz w:val="22"/>
                <w:szCs w:val="22"/>
                <w:lang w:eastAsia="ja-JP"/>
              </w:rPr>
              <w:t>rakterzeichnung des Vaters</w:t>
            </w:r>
          </w:p>
          <w:p w:rsidR="0085347B" w:rsidRPr="001611F9" w:rsidRDefault="0085347B" w:rsidP="0085347B">
            <w:pPr>
              <w:rPr>
                <w:rFonts w:cs="Arial"/>
                <w:sz w:val="22"/>
                <w:szCs w:val="22"/>
                <w:lang w:eastAsia="ja-JP"/>
              </w:rPr>
            </w:pPr>
          </w:p>
          <w:p w:rsidR="001611F9" w:rsidRPr="001611F9" w:rsidRDefault="0085347B" w:rsidP="0085347B">
            <w:pPr>
              <w:rPr>
                <w:rFonts w:cs="Arial"/>
                <w:sz w:val="22"/>
                <w:szCs w:val="22"/>
                <w:lang w:eastAsia="ja-JP"/>
              </w:rPr>
            </w:pPr>
            <w:r w:rsidRPr="001611F9">
              <w:rPr>
                <w:rFonts w:cs="Arial"/>
                <w:sz w:val="22"/>
                <w:szCs w:val="22"/>
                <w:lang w:eastAsia="ja-JP"/>
              </w:rPr>
              <w:t xml:space="preserve">Kapitel 4f.: </w:t>
            </w:r>
          </w:p>
          <w:p w:rsidR="0085347B" w:rsidRPr="001611F9" w:rsidRDefault="0085347B" w:rsidP="0085347B">
            <w:pPr>
              <w:rPr>
                <w:rFonts w:cs="Arial"/>
                <w:sz w:val="22"/>
                <w:szCs w:val="22"/>
                <w:lang w:eastAsia="ja-JP"/>
              </w:rPr>
            </w:pPr>
            <w:r w:rsidRPr="001611F9">
              <w:rPr>
                <w:rFonts w:cs="Arial"/>
                <w:sz w:val="22"/>
                <w:szCs w:val="22"/>
                <w:lang w:eastAsia="ja-JP"/>
              </w:rPr>
              <w:t>Lösung des Rätsels</w:t>
            </w:r>
          </w:p>
          <w:p w:rsidR="0085347B" w:rsidRPr="00645B41" w:rsidRDefault="0085347B" w:rsidP="0085347B">
            <w:pPr>
              <w:rPr>
                <w:rFonts w:cs="Arial"/>
                <w:sz w:val="22"/>
                <w:szCs w:val="22"/>
                <w:lang w:eastAsia="ja-JP"/>
              </w:rPr>
            </w:pPr>
            <w:r w:rsidRPr="001611F9">
              <w:rPr>
                <w:rFonts w:cs="Arial"/>
                <w:sz w:val="22"/>
                <w:szCs w:val="22"/>
                <w:lang w:eastAsia="ja-JP"/>
              </w:rPr>
              <w:t>Apollonius – eine Soap-Figur?</w:t>
            </w:r>
          </w:p>
        </w:tc>
        <w:tc>
          <w:tcPr>
            <w:tcW w:w="2019" w:type="pct"/>
            <w:tcBorders>
              <w:top w:val="single" w:sz="4" w:space="0" w:color="auto"/>
              <w:left w:val="single" w:sz="4" w:space="0" w:color="auto"/>
              <w:bottom w:val="single" w:sz="4" w:space="0" w:color="auto"/>
              <w:right w:val="single" w:sz="4" w:space="0" w:color="auto"/>
            </w:tcBorders>
          </w:tcPr>
          <w:p w:rsidR="0085347B" w:rsidRPr="00645B41" w:rsidRDefault="0085347B" w:rsidP="00C3532E">
            <w:pPr>
              <w:pStyle w:val="Textkrper"/>
              <w:widowControl w:val="0"/>
              <w:numPr>
                <w:ilvl w:val="0"/>
                <w:numId w:val="10"/>
              </w:numPr>
              <w:spacing w:before="0"/>
              <w:ind w:left="228" w:hanging="228"/>
              <w:rPr>
                <w:rFonts w:cs="Arial"/>
                <w:color w:val="auto"/>
                <w:szCs w:val="22"/>
              </w:rPr>
            </w:pPr>
            <w:r w:rsidRPr="00645B41">
              <w:rPr>
                <w:rFonts w:cs="Arial"/>
                <w:color w:val="auto"/>
                <w:szCs w:val="22"/>
              </w:rPr>
              <w:t>die</w:t>
            </w:r>
            <w:r w:rsidRPr="00645B41">
              <w:rPr>
                <w:rFonts w:cs="Arial"/>
                <w:color w:val="auto"/>
                <w:spacing w:val="-9"/>
                <w:szCs w:val="22"/>
              </w:rPr>
              <w:t xml:space="preserve"> </w:t>
            </w:r>
            <w:r w:rsidRPr="00645B41">
              <w:rPr>
                <w:rFonts w:cs="Arial"/>
                <w:color w:val="auto"/>
                <w:spacing w:val="-1"/>
                <w:szCs w:val="22"/>
              </w:rPr>
              <w:t>Funktion</w:t>
            </w:r>
            <w:r w:rsidRPr="00645B41">
              <w:rPr>
                <w:rFonts w:cs="Arial"/>
                <w:color w:val="auto"/>
                <w:spacing w:val="-9"/>
                <w:szCs w:val="22"/>
              </w:rPr>
              <w:t xml:space="preserve"> </w:t>
            </w:r>
            <w:r w:rsidRPr="00645B41">
              <w:rPr>
                <w:rFonts w:cs="Arial"/>
                <w:color w:val="auto"/>
                <w:spacing w:val="-1"/>
                <w:szCs w:val="22"/>
              </w:rPr>
              <w:t>verschiedener</w:t>
            </w:r>
            <w:r w:rsidRPr="00645B41">
              <w:rPr>
                <w:rFonts w:cs="Arial"/>
                <w:color w:val="auto"/>
                <w:spacing w:val="-10"/>
                <w:szCs w:val="22"/>
              </w:rPr>
              <w:t xml:space="preserve"> </w:t>
            </w:r>
            <w:r w:rsidRPr="00645B41">
              <w:rPr>
                <w:rFonts w:cs="Arial"/>
                <w:color w:val="auto"/>
                <w:spacing w:val="-1"/>
                <w:szCs w:val="22"/>
              </w:rPr>
              <w:t>Modi</w:t>
            </w:r>
            <w:r w:rsidRPr="00645B41">
              <w:rPr>
                <w:rFonts w:cs="Arial"/>
                <w:color w:val="auto"/>
                <w:spacing w:val="-9"/>
                <w:szCs w:val="22"/>
              </w:rPr>
              <w:t xml:space="preserve"> </w:t>
            </w:r>
            <w:r w:rsidRPr="00645B41">
              <w:rPr>
                <w:rFonts w:cs="Arial"/>
                <w:color w:val="auto"/>
                <w:spacing w:val="-1"/>
                <w:szCs w:val="22"/>
              </w:rPr>
              <w:t>in</w:t>
            </w:r>
            <w:r w:rsidRPr="00645B41">
              <w:rPr>
                <w:rFonts w:cs="Arial"/>
                <w:color w:val="auto"/>
                <w:spacing w:val="-9"/>
                <w:szCs w:val="22"/>
              </w:rPr>
              <w:t xml:space="preserve"> </w:t>
            </w:r>
            <w:r w:rsidRPr="00645B41">
              <w:rPr>
                <w:rFonts w:cs="Arial"/>
                <w:color w:val="auto"/>
                <w:spacing w:val="-1"/>
                <w:szCs w:val="22"/>
              </w:rPr>
              <w:t>Satzgefügen</w:t>
            </w:r>
            <w:r w:rsidRPr="00645B41">
              <w:rPr>
                <w:rFonts w:cs="Arial"/>
                <w:color w:val="auto"/>
                <w:spacing w:val="-8"/>
                <w:szCs w:val="22"/>
              </w:rPr>
              <w:t xml:space="preserve"> </w:t>
            </w:r>
            <w:r w:rsidRPr="00645B41">
              <w:rPr>
                <w:rFonts w:cs="Arial"/>
                <w:color w:val="auto"/>
                <w:szCs w:val="22"/>
              </w:rPr>
              <w:t>erkl</w:t>
            </w:r>
            <w:r w:rsidRPr="00645B41">
              <w:rPr>
                <w:rFonts w:cs="Arial"/>
                <w:color w:val="auto"/>
                <w:szCs w:val="22"/>
              </w:rPr>
              <w:t>ä</w:t>
            </w:r>
            <w:r w:rsidRPr="00645B41">
              <w:rPr>
                <w:rFonts w:cs="Arial"/>
                <w:color w:val="auto"/>
                <w:szCs w:val="22"/>
              </w:rPr>
              <w:t>ren</w:t>
            </w:r>
          </w:p>
          <w:p w:rsidR="0085347B" w:rsidRPr="00645B41" w:rsidRDefault="0085347B" w:rsidP="00C3532E">
            <w:pPr>
              <w:pStyle w:val="Textkrper"/>
              <w:widowControl w:val="0"/>
              <w:numPr>
                <w:ilvl w:val="0"/>
                <w:numId w:val="10"/>
              </w:numPr>
              <w:spacing w:before="0"/>
              <w:ind w:left="228" w:hanging="228"/>
              <w:jc w:val="both"/>
              <w:rPr>
                <w:rFonts w:cs="Arial"/>
                <w:color w:val="auto"/>
                <w:szCs w:val="22"/>
              </w:rPr>
            </w:pPr>
            <w:r w:rsidRPr="00645B41">
              <w:rPr>
                <w:rFonts w:cs="Arial"/>
                <w:color w:val="auto"/>
                <w:szCs w:val="22"/>
              </w:rPr>
              <w:t>das</w:t>
            </w:r>
            <w:r w:rsidRPr="00645B41">
              <w:rPr>
                <w:rFonts w:cs="Arial"/>
                <w:color w:val="auto"/>
                <w:spacing w:val="-12"/>
                <w:szCs w:val="22"/>
              </w:rPr>
              <w:t xml:space="preserve"> </w:t>
            </w:r>
            <w:r w:rsidRPr="00645B41">
              <w:rPr>
                <w:rFonts w:cs="Arial"/>
                <w:color w:val="auto"/>
                <w:spacing w:val="-1"/>
                <w:szCs w:val="22"/>
              </w:rPr>
              <w:t>Bedeutungsspektrum</w:t>
            </w:r>
            <w:r w:rsidRPr="00645B41">
              <w:rPr>
                <w:rFonts w:cs="Arial"/>
                <w:color w:val="auto"/>
                <w:spacing w:val="-11"/>
                <w:szCs w:val="22"/>
              </w:rPr>
              <w:t xml:space="preserve"> </w:t>
            </w:r>
            <w:r w:rsidRPr="00645B41">
              <w:rPr>
                <w:rFonts w:cs="Arial"/>
                <w:color w:val="auto"/>
                <w:spacing w:val="-1"/>
                <w:szCs w:val="22"/>
              </w:rPr>
              <w:t>lateinischer</w:t>
            </w:r>
            <w:r w:rsidRPr="00645B41">
              <w:rPr>
                <w:rFonts w:cs="Arial"/>
                <w:color w:val="auto"/>
                <w:spacing w:val="-15"/>
                <w:szCs w:val="22"/>
              </w:rPr>
              <w:t xml:space="preserve"> </w:t>
            </w:r>
            <w:r w:rsidRPr="00645B41">
              <w:rPr>
                <w:rFonts w:cs="Arial"/>
                <w:color w:val="auto"/>
                <w:szCs w:val="22"/>
              </w:rPr>
              <w:t>Wörter</w:t>
            </w:r>
            <w:r w:rsidRPr="00645B41">
              <w:rPr>
                <w:rFonts w:cs="Arial"/>
                <w:color w:val="auto"/>
                <w:spacing w:val="-15"/>
                <w:szCs w:val="22"/>
              </w:rPr>
              <w:t xml:space="preserve"> </w:t>
            </w:r>
            <w:r w:rsidRPr="00645B41">
              <w:rPr>
                <w:rFonts w:cs="Arial"/>
                <w:color w:val="auto"/>
                <w:szCs w:val="22"/>
              </w:rPr>
              <w:t>benennen</w:t>
            </w:r>
            <w:r w:rsidRPr="00645B41">
              <w:rPr>
                <w:rFonts w:cs="Arial"/>
                <w:color w:val="auto"/>
                <w:spacing w:val="-12"/>
                <w:szCs w:val="22"/>
              </w:rPr>
              <w:t xml:space="preserve"> </w:t>
            </w:r>
            <w:r w:rsidRPr="00645B41">
              <w:rPr>
                <w:rFonts w:cs="Arial"/>
                <w:color w:val="auto"/>
                <w:spacing w:val="-1"/>
                <w:szCs w:val="22"/>
              </w:rPr>
              <w:t>und</w:t>
            </w:r>
            <w:r w:rsidRPr="00645B41">
              <w:rPr>
                <w:rFonts w:cs="Arial"/>
                <w:color w:val="auto"/>
                <w:spacing w:val="-12"/>
                <w:szCs w:val="22"/>
              </w:rPr>
              <w:t xml:space="preserve"> </w:t>
            </w:r>
            <w:r w:rsidRPr="00645B41">
              <w:rPr>
                <w:rFonts w:cs="Arial"/>
                <w:color w:val="auto"/>
                <w:spacing w:val="-1"/>
                <w:szCs w:val="22"/>
              </w:rPr>
              <w:t>erläutern</w:t>
            </w:r>
          </w:p>
          <w:p w:rsidR="0085347B" w:rsidRPr="00645B41" w:rsidRDefault="0085347B" w:rsidP="00C3532E">
            <w:pPr>
              <w:pStyle w:val="Textkrper"/>
              <w:widowControl w:val="0"/>
              <w:numPr>
                <w:ilvl w:val="0"/>
                <w:numId w:val="10"/>
              </w:numPr>
              <w:spacing w:before="0"/>
              <w:ind w:left="228" w:right="107" w:hanging="228"/>
              <w:rPr>
                <w:rFonts w:cs="Arial"/>
                <w:color w:val="auto"/>
                <w:szCs w:val="22"/>
              </w:rPr>
            </w:pPr>
            <w:r w:rsidRPr="00645B41">
              <w:rPr>
                <w:rFonts w:cs="Arial"/>
                <w:color w:val="auto"/>
                <w:szCs w:val="22"/>
              </w:rPr>
              <w:t>bei</w:t>
            </w:r>
            <w:r w:rsidRPr="00645B41">
              <w:rPr>
                <w:rFonts w:cs="Arial"/>
                <w:color w:val="auto"/>
                <w:spacing w:val="12"/>
                <w:szCs w:val="22"/>
              </w:rPr>
              <w:t xml:space="preserve"> </w:t>
            </w:r>
            <w:r w:rsidRPr="00645B41">
              <w:rPr>
                <w:rFonts w:cs="Arial"/>
                <w:color w:val="auto"/>
                <w:spacing w:val="-1"/>
                <w:szCs w:val="22"/>
              </w:rPr>
              <w:t>mehrdeutigen</w:t>
            </w:r>
            <w:r w:rsidRPr="00645B41">
              <w:rPr>
                <w:rFonts w:cs="Arial"/>
                <w:color w:val="auto"/>
                <w:spacing w:val="14"/>
                <w:szCs w:val="22"/>
              </w:rPr>
              <w:t xml:space="preserve"> </w:t>
            </w:r>
            <w:r w:rsidRPr="00645B41">
              <w:rPr>
                <w:rFonts w:cs="Arial"/>
                <w:color w:val="auto"/>
                <w:szCs w:val="22"/>
              </w:rPr>
              <w:t>lateinischen</w:t>
            </w:r>
            <w:r w:rsidRPr="00645B41">
              <w:rPr>
                <w:rFonts w:cs="Arial"/>
                <w:color w:val="auto"/>
                <w:spacing w:val="7"/>
                <w:szCs w:val="22"/>
              </w:rPr>
              <w:t xml:space="preserve"> </w:t>
            </w:r>
            <w:r w:rsidRPr="00645B41">
              <w:rPr>
                <w:rFonts w:cs="Arial"/>
                <w:color w:val="auto"/>
                <w:szCs w:val="22"/>
              </w:rPr>
              <w:t>Wörtern</w:t>
            </w:r>
            <w:r w:rsidRPr="00645B41">
              <w:rPr>
                <w:rFonts w:cs="Arial"/>
                <w:color w:val="auto"/>
                <w:spacing w:val="14"/>
                <w:szCs w:val="22"/>
              </w:rPr>
              <w:t xml:space="preserve"> </w:t>
            </w:r>
            <w:r w:rsidRPr="00645B41">
              <w:rPr>
                <w:rFonts w:cs="Arial"/>
                <w:color w:val="auto"/>
                <w:szCs w:val="22"/>
              </w:rPr>
              <w:t>die</w:t>
            </w:r>
            <w:r w:rsidRPr="00645B41">
              <w:rPr>
                <w:rFonts w:cs="Arial"/>
                <w:color w:val="auto"/>
                <w:spacing w:val="14"/>
                <w:szCs w:val="22"/>
              </w:rPr>
              <w:t xml:space="preserve"> </w:t>
            </w:r>
            <w:r w:rsidRPr="00645B41">
              <w:rPr>
                <w:rFonts w:cs="Arial"/>
                <w:color w:val="auto"/>
                <w:spacing w:val="-2"/>
                <w:szCs w:val="22"/>
              </w:rPr>
              <w:t>in</w:t>
            </w:r>
            <w:r w:rsidRPr="00645B41">
              <w:rPr>
                <w:rFonts w:cs="Arial"/>
                <w:color w:val="auto"/>
                <w:spacing w:val="14"/>
                <w:szCs w:val="22"/>
              </w:rPr>
              <w:t xml:space="preserve"> </w:t>
            </w:r>
            <w:r w:rsidRPr="00645B41">
              <w:rPr>
                <w:rFonts w:cs="Arial"/>
                <w:color w:val="auto"/>
                <w:szCs w:val="22"/>
              </w:rPr>
              <w:t>ihren</w:t>
            </w:r>
            <w:r w:rsidRPr="00645B41">
              <w:rPr>
                <w:rFonts w:cs="Arial"/>
                <w:color w:val="auto"/>
                <w:spacing w:val="14"/>
                <w:szCs w:val="22"/>
              </w:rPr>
              <w:t xml:space="preserve"> </w:t>
            </w:r>
            <w:r w:rsidRPr="00645B41">
              <w:rPr>
                <w:rFonts w:cs="Arial"/>
                <w:color w:val="auto"/>
                <w:spacing w:val="-1"/>
                <w:szCs w:val="22"/>
              </w:rPr>
              <w:t>Kontexten</w:t>
            </w:r>
            <w:r w:rsidRPr="00645B41">
              <w:rPr>
                <w:rFonts w:cs="Arial"/>
                <w:color w:val="auto"/>
                <w:spacing w:val="14"/>
                <w:szCs w:val="22"/>
              </w:rPr>
              <w:t xml:space="preserve"> </w:t>
            </w:r>
            <w:r w:rsidRPr="00645B41">
              <w:rPr>
                <w:rFonts w:cs="Arial"/>
                <w:color w:val="auto"/>
                <w:szCs w:val="22"/>
              </w:rPr>
              <w:t>passenden</w:t>
            </w:r>
            <w:r w:rsidRPr="00645B41">
              <w:rPr>
                <w:rFonts w:cs="Arial"/>
                <w:color w:val="auto"/>
                <w:spacing w:val="14"/>
                <w:szCs w:val="22"/>
              </w:rPr>
              <w:t xml:space="preserve"> </w:t>
            </w:r>
            <w:r w:rsidRPr="00645B41">
              <w:rPr>
                <w:rFonts w:cs="Arial"/>
                <w:color w:val="auto"/>
                <w:szCs w:val="22"/>
              </w:rPr>
              <w:t>Bedeutungen</w:t>
            </w:r>
            <w:r w:rsidRPr="00645B41">
              <w:rPr>
                <w:rFonts w:cs="Arial"/>
                <w:color w:val="auto"/>
                <w:spacing w:val="-17"/>
                <w:szCs w:val="22"/>
              </w:rPr>
              <w:t xml:space="preserve"> </w:t>
            </w:r>
            <w:r w:rsidRPr="00645B41">
              <w:rPr>
                <w:rFonts w:cs="Arial"/>
                <w:color w:val="auto"/>
                <w:szCs w:val="22"/>
              </w:rPr>
              <w:t>erklären</w:t>
            </w:r>
          </w:p>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645B41">
              <w:rPr>
                <w:rFonts w:cs="Arial"/>
                <w:color w:val="auto"/>
                <w:spacing w:val="-1"/>
                <w:szCs w:val="22"/>
              </w:rPr>
              <w:t>ihre</w:t>
            </w:r>
            <w:r w:rsidRPr="00645B41">
              <w:rPr>
                <w:rFonts w:cs="Arial"/>
                <w:color w:val="auto"/>
                <w:spacing w:val="34"/>
                <w:szCs w:val="22"/>
              </w:rPr>
              <w:t xml:space="preserve"> </w:t>
            </w:r>
            <w:r w:rsidRPr="00645B41">
              <w:rPr>
                <w:rFonts w:cs="Arial"/>
                <w:color w:val="auto"/>
                <w:spacing w:val="-1"/>
                <w:szCs w:val="22"/>
              </w:rPr>
              <w:t>Sinnerwartungen</w:t>
            </w:r>
            <w:r w:rsidRPr="00645B41">
              <w:rPr>
                <w:rFonts w:cs="Arial"/>
                <w:color w:val="auto"/>
                <w:spacing w:val="32"/>
                <w:szCs w:val="22"/>
              </w:rPr>
              <w:t xml:space="preserve"> </w:t>
            </w:r>
            <w:r w:rsidRPr="00645B41">
              <w:rPr>
                <w:rFonts w:cs="Arial"/>
                <w:color w:val="auto"/>
                <w:szCs w:val="22"/>
              </w:rPr>
              <w:t>anhand</w:t>
            </w:r>
            <w:r w:rsidRPr="00645B41">
              <w:rPr>
                <w:rFonts w:cs="Arial"/>
                <w:color w:val="auto"/>
                <w:spacing w:val="32"/>
                <w:szCs w:val="22"/>
              </w:rPr>
              <w:t xml:space="preserve"> </w:t>
            </w:r>
            <w:r w:rsidRPr="00645B41">
              <w:rPr>
                <w:rFonts w:cs="Arial"/>
                <w:color w:val="auto"/>
                <w:spacing w:val="-1"/>
                <w:szCs w:val="22"/>
              </w:rPr>
              <w:t>der</w:t>
            </w:r>
            <w:r w:rsidRPr="00645B41">
              <w:rPr>
                <w:rFonts w:cs="Arial"/>
                <w:color w:val="auto"/>
                <w:spacing w:val="33"/>
                <w:szCs w:val="22"/>
              </w:rPr>
              <w:t xml:space="preserve"> </w:t>
            </w:r>
            <w:r w:rsidRPr="00645B41">
              <w:rPr>
                <w:rFonts w:cs="Arial"/>
                <w:color w:val="auto"/>
                <w:spacing w:val="-1"/>
                <w:szCs w:val="22"/>
              </w:rPr>
              <w:t>Untersuchung</w:t>
            </w:r>
            <w:r w:rsidRPr="00645B41">
              <w:rPr>
                <w:rFonts w:cs="Arial"/>
                <w:color w:val="auto"/>
                <w:spacing w:val="32"/>
                <w:szCs w:val="22"/>
              </w:rPr>
              <w:t xml:space="preserve"> </w:t>
            </w:r>
            <w:r w:rsidRPr="00645B41">
              <w:rPr>
                <w:rFonts w:cs="Arial"/>
                <w:color w:val="auto"/>
                <w:spacing w:val="-1"/>
                <w:szCs w:val="22"/>
              </w:rPr>
              <w:t>von</w:t>
            </w:r>
            <w:r w:rsidRPr="00645B41">
              <w:rPr>
                <w:rFonts w:cs="Arial"/>
                <w:color w:val="auto"/>
                <w:spacing w:val="32"/>
                <w:szCs w:val="22"/>
              </w:rPr>
              <w:t xml:space="preserve"> </w:t>
            </w:r>
            <w:r w:rsidRPr="00645B41">
              <w:rPr>
                <w:rFonts w:cs="Arial"/>
                <w:color w:val="auto"/>
                <w:spacing w:val="-1"/>
                <w:szCs w:val="22"/>
              </w:rPr>
              <w:t>Lexemen</w:t>
            </w:r>
            <w:r w:rsidRPr="00645B41">
              <w:rPr>
                <w:rFonts w:cs="Arial"/>
                <w:color w:val="auto"/>
                <w:spacing w:val="32"/>
                <w:szCs w:val="22"/>
              </w:rPr>
              <w:t xml:space="preserve"> </w:t>
            </w:r>
            <w:r w:rsidRPr="00645B41">
              <w:rPr>
                <w:rFonts w:cs="Arial"/>
                <w:color w:val="auto"/>
                <w:spacing w:val="-1"/>
                <w:szCs w:val="22"/>
              </w:rPr>
              <w:t>und</w:t>
            </w:r>
            <w:r w:rsidRPr="00645B41">
              <w:rPr>
                <w:rFonts w:cs="Arial"/>
                <w:color w:val="auto"/>
                <w:spacing w:val="34"/>
                <w:szCs w:val="22"/>
              </w:rPr>
              <w:t xml:space="preserve"> </w:t>
            </w:r>
            <w:r w:rsidRPr="00645B41">
              <w:rPr>
                <w:rFonts w:cs="Arial"/>
                <w:color w:val="auto"/>
                <w:spacing w:val="-1"/>
                <w:szCs w:val="22"/>
              </w:rPr>
              <w:t>Morphemen</w:t>
            </w:r>
            <w:r w:rsidRPr="00645B41">
              <w:rPr>
                <w:rFonts w:cs="Arial"/>
                <w:color w:val="auto"/>
                <w:spacing w:val="83"/>
                <w:w w:val="99"/>
                <w:szCs w:val="22"/>
              </w:rPr>
              <w:t xml:space="preserve"> </w:t>
            </w:r>
            <w:r w:rsidRPr="00645B41">
              <w:rPr>
                <w:rFonts w:cs="Arial"/>
                <w:color w:val="auto"/>
                <w:spacing w:val="-1"/>
                <w:szCs w:val="22"/>
              </w:rPr>
              <w:t>weitgehend</w:t>
            </w:r>
            <w:r w:rsidRPr="00645B41">
              <w:rPr>
                <w:rFonts w:cs="Arial"/>
                <w:color w:val="auto"/>
                <w:spacing w:val="-19"/>
                <w:szCs w:val="22"/>
              </w:rPr>
              <w:t xml:space="preserve"> </w:t>
            </w:r>
            <w:r w:rsidRPr="00645B41">
              <w:rPr>
                <w:rFonts w:cs="Arial"/>
                <w:color w:val="auto"/>
                <w:spacing w:val="-1"/>
                <w:szCs w:val="22"/>
              </w:rPr>
              <w:t>selbstständig</w:t>
            </w:r>
            <w:r w:rsidRPr="00645B41">
              <w:rPr>
                <w:rFonts w:cs="Arial"/>
                <w:color w:val="auto"/>
                <w:spacing w:val="-19"/>
                <w:szCs w:val="22"/>
              </w:rPr>
              <w:t xml:space="preserve"> </w:t>
            </w:r>
            <w:r w:rsidRPr="00645B41">
              <w:rPr>
                <w:rFonts w:cs="Arial"/>
                <w:color w:val="auto"/>
                <w:szCs w:val="22"/>
              </w:rPr>
              <w:t>überprüfen</w:t>
            </w:r>
          </w:p>
          <w:p w:rsidR="0085347B" w:rsidRPr="00645B41" w:rsidRDefault="0085347B" w:rsidP="00C3532E">
            <w:pPr>
              <w:pStyle w:val="Textkrper"/>
              <w:widowControl w:val="0"/>
              <w:numPr>
                <w:ilvl w:val="0"/>
                <w:numId w:val="10"/>
              </w:numPr>
              <w:spacing w:before="0"/>
              <w:ind w:left="228" w:right="107" w:hanging="228"/>
              <w:rPr>
                <w:rFonts w:cs="Arial"/>
                <w:color w:val="auto"/>
                <w:szCs w:val="22"/>
              </w:rPr>
            </w:pPr>
            <w:r w:rsidRPr="00645B41">
              <w:rPr>
                <w:rFonts w:cs="Arial"/>
                <w:color w:val="auto"/>
                <w:szCs w:val="22"/>
              </w:rPr>
              <w:t>die</w:t>
            </w:r>
            <w:r w:rsidRPr="00645B41">
              <w:rPr>
                <w:rFonts w:cs="Arial"/>
                <w:color w:val="auto"/>
                <w:spacing w:val="22"/>
                <w:szCs w:val="22"/>
              </w:rPr>
              <w:t xml:space="preserve"> </w:t>
            </w:r>
            <w:r w:rsidRPr="00645B41">
              <w:rPr>
                <w:rFonts w:cs="Arial"/>
                <w:color w:val="auto"/>
                <w:szCs w:val="22"/>
              </w:rPr>
              <w:t>einzelnen</w:t>
            </w:r>
            <w:r w:rsidRPr="00645B41">
              <w:rPr>
                <w:rFonts w:cs="Arial"/>
                <w:color w:val="auto"/>
                <w:spacing w:val="23"/>
                <w:szCs w:val="22"/>
              </w:rPr>
              <w:t xml:space="preserve"> </w:t>
            </w:r>
            <w:r w:rsidRPr="00645B41">
              <w:rPr>
                <w:rFonts w:cs="Arial"/>
                <w:color w:val="auto"/>
                <w:spacing w:val="-1"/>
                <w:szCs w:val="22"/>
              </w:rPr>
              <w:t>Sätze</w:t>
            </w:r>
            <w:r w:rsidRPr="00645B41">
              <w:rPr>
                <w:rFonts w:cs="Arial"/>
                <w:color w:val="auto"/>
                <w:spacing w:val="23"/>
                <w:szCs w:val="22"/>
              </w:rPr>
              <w:t xml:space="preserve"> </w:t>
            </w:r>
            <w:r w:rsidRPr="00645B41">
              <w:rPr>
                <w:rFonts w:cs="Arial"/>
                <w:color w:val="auto"/>
                <w:szCs w:val="22"/>
              </w:rPr>
              <w:t>unter</w:t>
            </w:r>
            <w:r w:rsidRPr="00645B41">
              <w:rPr>
                <w:rFonts w:cs="Arial"/>
                <w:color w:val="auto"/>
                <w:spacing w:val="21"/>
                <w:szCs w:val="22"/>
              </w:rPr>
              <w:t xml:space="preserve"> </w:t>
            </w:r>
            <w:r w:rsidRPr="00645B41">
              <w:rPr>
                <w:rFonts w:cs="Arial"/>
                <w:color w:val="auto"/>
                <w:szCs w:val="22"/>
              </w:rPr>
              <w:t>Beachtung</w:t>
            </w:r>
            <w:r w:rsidRPr="00645B41">
              <w:rPr>
                <w:rFonts w:cs="Arial"/>
                <w:color w:val="auto"/>
                <w:spacing w:val="20"/>
                <w:szCs w:val="22"/>
              </w:rPr>
              <w:t xml:space="preserve"> </w:t>
            </w:r>
            <w:r w:rsidRPr="00645B41">
              <w:rPr>
                <w:rFonts w:cs="Arial"/>
                <w:color w:val="auto"/>
                <w:szCs w:val="22"/>
              </w:rPr>
              <w:t>ihrer</w:t>
            </w:r>
            <w:r w:rsidRPr="00645B41">
              <w:rPr>
                <w:rFonts w:cs="Arial"/>
                <w:color w:val="auto"/>
                <w:spacing w:val="21"/>
                <w:szCs w:val="22"/>
              </w:rPr>
              <w:t xml:space="preserve"> </w:t>
            </w:r>
            <w:r w:rsidRPr="00645B41">
              <w:rPr>
                <w:rFonts w:cs="Arial"/>
                <w:color w:val="auto"/>
                <w:spacing w:val="-1"/>
                <w:szCs w:val="22"/>
              </w:rPr>
              <w:t>Syntax</w:t>
            </w:r>
            <w:r w:rsidRPr="00645B41">
              <w:rPr>
                <w:rFonts w:cs="Arial"/>
                <w:color w:val="auto"/>
                <w:spacing w:val="19"/>
                <w:szCs w:val="22"/>
              </w:rPr>
              <w:t xml:space="preserve"> </w:t>
            </w:r>
            <w:r w:rsidRPr="00645B41">
              <w:rPr>
                <w:rFonts w:cs="Arial"/>
                <w:color w:val="auto"/>
                <w:szCs w:val="22"/>
              </w:rPr>
              <w:t>und</w:t>
            </w:r>
            <w:r w:rsidRPr="00645B41">
              <w:rPr>
                <w:rFonts w:cs="Arial"/>
                <w:color w:val="auto"/>
                <w:spacing w:val="23"/>
                <w:szCs w:val="22"/>
              </w:rPr>
              <w:t xml:space="preserve"> </w:t>
            </w:r>
            <w:r w:rsidRPr="00645B41">
              <w:rPr>
                <w:rFonts w:cs="Arial"/>
                <w:color w:val="auto"/>
                <w:szCs w:val="22"/>
              </w:rPr>
              <w:t>Semantik</w:t>
            </w:r>
            <w:r w:rsidRPr="00645B41">
              <w:rPr>
                <w:rFonts w:cs="Arial"/>
                <w:color w:val="auto"/>
                <w:spacing w:val="19"/>
                <w:szCs w:val="22"/>
              </w:rPr>
              <w:t xml:space="preserve"> </w:t>
            </w:r>
            <w:r w:rsidRPr="00645B41">
              <w:rPr>
                <w:rFonts w:cs="Arial"/>
                <w:color w:val="auto"/>
                <w:szCs w:val="22"/>
              </w:rPr>
              <w:t>sach-</w:t>
            </w:r>
            <w:r w:rsidRPr="00645B41">
              <w:rPr>
                <w:rFonts w:cs="Arial"/>
                <w:color w:val="auto"/>
                <w:spacing w:val="21"/>
                <w:szCs w:val="22"/>
              </w:rPr>
              <w:t xml:space="preserve"> </w:t>
            </w:r>
            <w:r w:rsidRPr="00645B41">
              <w:rPr>
                <w:rFonts w:cs="Arial"/>
                <w:color w:val="auto"/>
                <w:szCs w:val="22"/>
              </w:rPr>
              <w:t>und</w:t>
            </w:r>
            <w:r w:rsidRPr="00645B41">
              <w:rPr>
                <w:rFonts w:cs="Arial"/>
                <w:color w:val="auto"/>
                <w:spacing w:val="23"/>
                <w:szCs w:val="22"/>
              </w:rPr>
              <w:t xml:space="preserve"> </w:t>
            </w:r>
            <w:r w:rsidRPr="00645B41">
              <w:rPr>
                <w:rFonts w:cs="Arial"/>
                <w:color w:val="auto"/>
                <w:spacing w:val="-1"/>
                <w:szCs w:val="22"/>
              </w:rPr>
              <w:t>kontextgerecht</w:t>
            </w:r>
            <w:r w:rsidRPr="00645B41">
              <w:rPr>
                <w:rFonts w:cs="Arial"/>
                <w:color w:val="auto"/>
                <w:spacing w:val="-24"/>
                <w:szCs w:val="22"/>
              </w:rPr>
              <w:t xml:space="preserve"> </w:t>
            </w:r>
            <w:r w:rsidRPr="00645B41">
              <w:rPr>
                <w:rFonts w:cs="Arial"/>
                <w:color w:val="auto"/>
                <w:spacing w:val="-1"/>
                <w:szCs w:val="22"/>
              </w:rPr>
              <w:t>erschließen.</w:t>
            </w:r>
          </w:p>
          <w:p w:rsidR="00EE004B" w:rsidRDefault="0085347B" w:rsidP="00C3532E">
            <w:pPr>
              <w:pStyle w:val="Textkrper"/>
              <w:widowControl w:val="0"/>
              <w:numPr>
                <w:ilvl w:val="0"/>
                <w:numId w:val="10"/>
              </w:numPr>
              <w:spacing w:before="0"/>
              <w:ind w:left="228" w:hanging="228"/>
              <w:rPr>
                <w:rFonts w:cs="Arial"/>
                <w:color w:val="auto"/>
                <w:szCs w:val="22"/>
              </w:rPr>
            </w:pPr>
            <w:r w:rsidRPr="00645B41">
              <w:rPr>
                <w:rFonts w:cs="Arial"/>
                <w:color w:val="auto"/>
                <w:spacing w:val="-1"/>
                <w:szCs w:val="22"/>
              </w:rPr>
              <w:t>Schlüsselbegriffe</w:t>
            </w:r>
            <w:r w:rsidRPr="00645B41">
              <w:rPr>
                <w:rFonts w:cs="Arial"/>
                <w:color w:val="auto"/>
                <w:spacing w:val="-13"/>
                <w:szCs w:val="22"/>
              </w:rPr>
              <w:t xml:space="preserve"> </w:t>
            </w:r>
            <w:r w:rsidRPr="00645B41">
              <w:rPr>
                <w:rFonts w:cs="Arial"/>
                <w:color w:val="auto"/>
                <w:spacing w:val="-1"/>
                <w:szCs w:val="22"/>
              </w:rPr>
              <w:t>und</w:t>
            </w:r>
            <w:r w:rsidRPr="00645B41">
              <w:rPr>
                <w:rFonts w:cs="Arial"/>
                <w:color w:val="auto"/>
                <w:spacing w:val="-13"/>
                <w:szCs w:val="22"/>
              </w:rPr>
              <w:t xml:space="preserve"> </w:t>
            </w:r>
            <w:r w:rsidRPr="00645B41">
              <w:rPr>
                <w:rFonts w:cs="Arial"/>
                <w:color w:val="auto"/>
                <w:spacing w:val="-1"/>
                <w:szCs w:val="22"/>
              </w:rPr>
              <w:t>sinntragende</w:t>
            </w:r>
            <w:r w:rsidRPr="00645B41">
              <w:rPr>
                <w:rFonts w:cs="Arial"/>
                <w:color w:val="auto"/>
                <w:spacing w:val="-16"/>
                <w:szCs w:val="22"/>
              </w:rPr>
              <w:t xml:space="preserve"> </w:t>
            </w:r>
            <w:r w:rsidRPr="00645B41">
              <w:rPr>
                <w:rFonts w:cs="Arial"/>
                <w:color w:val="auto"/>
                <w:szCs w:val="22"/>
              </w:rPr>
              <w:t>Wendungen</w:t>
            </w:r>
            <w:r w:rsidRPr="00645B41">
              <w:rPr>
                <w:rFonts w:cs="Arial"/>
                <w:color w:val="auto"/>
                <w:spacing w:val="-11"/>
                <w:szCs w:val="22"/>
              </w:rPr>
              <w:t xml:space="preserve"> </w:t>
            </w:r>
            <w:r w:rsidRPr="00645B41">
              <w:rPr>
                <w:rFonts w:cs="Arial"/>
                <w:color w:val="auto"/>
                <w:spacing w:val="-1"/>
                <w:szCs w:val="22"/>
              </w:rPr>
              <w:t>im</w:t>
            </w:r>
            <w:r w:rsidRPr="00645B41">
              <w:rPr>
                <w:rFonts w:cs="Arial"/>
                <w:color w:val="auto"/>
                <w:spacing w:val="-11"/>
                <w:szCs w:val="22"/>
              </w:rPr>
              <w:t xml:space="preserve"> </w:t>
            </w:r>
            <w:r w:rsidRPr="00645B41">
              <w:rPr>
                <w:rFonts w:cs="Arial"/>
                <w:color w:val="auto"/>
                <w:spacing w:val="-1"/>
                <w:szCs w:val="22"/>
              </w:rPr>
              <w:t>l</w:t>
            </w:r>
            <w:r w:rsidRPr="00645B41">
              <w:rPr>
                <w:rFonts w:cs="Arial"/>
                <w:color w:val="auto"/>
                <w:spacing w:val="-1"/>
                <w:szCs w:val="22"/>
              </w:rPr>
              <w:t>a</w:t>
            </w:r>
            <w:r w:rsidRPr="00645B41">
              <w:rPr>
                <w:rFonts w:cs="Arial"/>
                <w:color w:val="auto"/>
                <w:spacing w:val="-1"/>
                <w:szCs w:val="22"/>
              </w:rPr>
              <w:t>teinischen</w:t>
            </w:r>
            <w:r w:rsidRPr="00645B41">
              <w:rPr>
                <w:rFonts w:cs="Arial"/>
                <w:color w:val="auto"/>
                <w:spacing w:val="-12"/>
                <w:szCs w:val="22"/>
              </w:rPr>
              <w:t xml:space="preserve"> </w:t>
            </w:r>
            <w:r w:rsidRPr="00645B41">
              <w:rPr>
                <w:rFonts w:cs="Arial"/>
                <w:color w:val="auto"/>
                <w:spacing w:val="-1"/>
                <w:szCs w:val="22"/>
              </w:rPr>
              <w:t>Text</w:t>
            </w:r>
            <w:r w:rsidRPr="00645B41">
              <w:rPr>
                <w:rFonts w:cs="Arial"/>
                <w:color w:val="auto"/>
                <w:spacing w:val="-11"/>
                <w:szCs w:val="22"/>
              </w:rPr>
              <w:t xml:space="preserve"> </w:t>
            </w:r>
            <w:r w:rsidRPr="00645B41">
              <w:rPr>
                <w:rFonts w:cs="Arial"/>
                <w:color w:val="auto"/>
                <w:szCs w:val="22"/>
              </w:rPr>
              <w:t>nachweisen</w:t>
            </w:r>
          </w:p>
          <w:p w:rsidR="0085347B" w:rsidRPr="00EE004B" w:rsidRDefault="0085347B" w:rsidP="00C3532E">
            <w:pPr>
              <w:pStyle w:val="Textkrper"/>
              <w:widowControl w:val="0"/>
              <w:numPr>
                <w:ilvl w:val="0"/>
                <w:numId w:val="10"/>
              </w:numPr>
              <w:spacing w:before="0"/>
              <w:ind w:left="228" w:hanging="228"/>
              <w:rPr>
                <w:rFonts w:cs="Arial"/>
                <w:color w:val="auto"/>
                <w:szCs w:val="22"/>
              </w:rPr>
            </w:pPr>
            <w:r w:rsidRPr="00EE004B">
              <w:rPr>
                <w:rFonts w:cs="Arial"/>
                <w:color w:val="auto"/>
                <w:spacing w:val="-1"/>
                <w:szCs w:val="22"/>
              </w:rPr>
              <w:t>sich</w:t>
            </w:r>
            <w:r w:rsidRPr="00EE004B">
              <w:rPr>
                <w:rFonts w:cs="Arial"/>
                <w:color w:val="auto"/>
                <w:spacing w:val="24"/>
                <w:szCs w:val="22"/>
              </w:rPr>
              <w:t xml:space="preserve"> </w:t>
            </w:r>
            <w:r w:rsidRPr="00EE004B">
              <w:rPr>
                <w:rFonts w:cs="Arial"/>
                <w:color w:val="auto"/>
                <w:spacing w:val="-1"/>
                <w:szCs w:val="22"/>
              </w:rPr>
              <w:t>vertieft</w:t>
            </w:r>
            <w:r w:rsidRPr="00EE004B">
              <w:rPr>
                <w:rFonts w:cs="Arial"/>
                <w:color w:val="auto"/>
                <w:spacing w:val="24"/>
                <w:szCs w:val="22"/>
              </w:rPr>
              <w:t xml:space="preserve"> </w:t>
            </w:r>
            <w:r w:rsidRPr="00EE004B">
              <w:rPr>
                <w:rFonts w:cs="Arial"/>
                <w:color w:val="auto"/>
                <w:spacing w:val="-1"/>
                <w:szCs w:val="22"/>
              </w:rPr>
              <w:t>in</w:t>
            </w:r>
            <w:r w:rsidRPr="00EE004B">
              <w:rPr>
                <w:rFonts w:cs="Arial"/>
                <w:color w:val="auto"/>
                <w:spacing w:val="24"/>
                <w:szCs w:val="22"/>
              </w:rPr>
              <w:t xml:space="preserve"> </w:t>
            </w:r>
            <w:r w:rsidRPr="00EE004B">
              <w:rPr>
                <w:rFonts w:cs="Arial"/>
                <w:color w:val="auto"/>
                <w:szCs w:val="22"/>
              </w:rPr>
              <w:t>Denk-</w:t>
            </w:r>
            <w:r w:rsidRPr="00EE004B">
              <w:rPr>
                <w:rFonts w:cs="Arial"/>
                <w:color w:val="auto"/>
                <w:spacing w:val="23"/>
                <w:szCs w:val="22"/>
              </w:rPr>
              <w:t xml:space="preserve"> </w:t>
            </w:r>
            <w:r w:rsidRPr="00EE004B">
              <w:rPr>
                <w:rFonts w:cs="Arial"/>
                <w:color w:val="auto"/>
                <w:szCs w:val="22"/>
              </w:rPr>
              <w:t>und</w:t>
            </w:r>
            <w:r w:rsidRPr="00EE004B">
              <w:rPr>
                <w:rFonts w:cs="Arial"/>
                <w:color w:val="auto"/>
                <w:spacing w:val="25"/>
                <w:szCs w:val="22"/>
              </w:rPr>
              <w:t xml:space="preserve"> </w:t>
            </w:r>
            <w:r w:rsidRPr="00EE004B">
              <w:rPr>
                <w:rFonts w:cs="Arial"/>
                <w:color w:val="auto"/>
                <w:spacing w:val="-1"/>
                <w:szCs w:val="22"/>
              </w:rPr>
              <w:t>Verhaltensweisen</w:t>
            </w:r>
            <w:r w:rsidRPr="00EE004B">
              <w:rPr>
                <w:rFonts w:cs="Arial"/>
                <w:color w:val="auto"/>
                <w:spacing w:val="24"/>
                <w:szCs w:val="22"/>
              </w:rPr>
              <w:t xml:space="preserve"> </w:t>
            </w:r>
            <w:r w:rsidRPr="00EE004B">
              <w:rPr>
                <w:rFonts w:cs="Arial"/>
                <w:color w:val="auto"/>
                <w:szCs w:val="22"/>
              </w:rPr>
              <w:t>der</w:t>
            </w:r>
            <w:r w:rsidRPr="00EE004B">
              <w:rPr>
                <w:rFonts w:cs="Arial"/>
                <w:color w:val="auto"/>
                <w:spacing w:val="23"/>
                <w:szCs w:val="22"/>
              </w:rPr>
              <w:t xml:space="preserve"> </w:t>
            </w:r>
            <w:r w:rsidRPr="00EE004B">
              <w:rPr>
                <w:rFonts w:cs="Arial"/>
                <w:color w:val="auto"/>
                <w:szCs w:val="22"/>
              </w:rPr>
              <w:t>Me</w:t>
            </w:r>
            <w:r w:rsidRPr="00EE004B">
              <w:rPr>
                <w:rFonts w:cs="Arial"/>
                <w:color w:val="auto"/>
                <w:szCs w:val="22"/>
              </w:rPr>
              <w:t>n</w:t>
            </w:r>
            <w:r w:rsidRPr="00EE004B">
              <w:rPr>
                <w:rFonts w:cs="Arial"/>
                <w:color w:val="auto"/>
                <w:szCs w:val="22"/>
              </w:rPr>
              <w:t>schen</w:t>
            </w:r>
            <w:r w:rsidRPr="00EE004B">
              <w:rPr>
                <w:rFonts w:cs="Arial"/>
                <w:color w:val="auto"/>
                <w:spacing w:val="24"/>
                <w:szCs w:val="22"/>
              </w:rPr>
              <w:t xml:space="preserve"> </w:t>
            </w:r>
            <w:r w:rsidRPr="00EE004B">
              <w:rPr>
                <w:rFonts w:cs="Arial"/>
                <w:color w:val="auto"/>
                <w:szCs w:val="22"/>
              </w:rPr>
              <w:t>der</w:t>
            </w:r>
            <w:r w:rsidRPr="00EE004B">
              <w:rPr>
                <w:rFonts w:cs="Arial"/>
                <w:color w:val="auto"/>
                <w:spacing w:val="23"/>
                <w:szCs w:val="22"/>
              </w:rPr>
              <w:t xml:space="preserve"> </w:t>
            </w:r>
            <w:r w:rsidRPr="00EE004B">
              <w:rPr>
                <w:rFonts w:cs="Arial"/>
                <w:color w:val="auto"/>
                <w:spacing w:val="-1"/>
                <w:szCs w:val="22"/>
              </w:rPr>
              <w:t>Antike</w:t>
            </w:r>
            <w:r w:rsidRPr="00EE004B">
              <w:rPr>
                <w:rFonts w:cs="Arial"/>
                <w:color w:val="auto"/>
                <w:spacing w:val="25"/>
                <w:szCs w:val="22"/>
              </w:rPr>
              <w:t xml:space="preserve"> </w:t>
            </w:r>
            <w:r w:rsidRPr="00EE004B">
              <w:rPr>
                <w:rFonts w:cs="Arial"/>
                <w:color w:val="auto"/>
                <w:spacing w:val="-1"/>
                <w:szCs w:val="22"/>
              </w:rPr>
              <w:t>hineinversetzen</w:t>
            </w:r>
            <w:r w:rsidRPr="00EE004B">
              <w:rPr>
                <w:rFonts w:cs="Arial"/>
                <w:color w:val="auto"/>
                <w:spacing w:val="-10"/>
                <w:szCs w:val="22"/>
              </w:rPr>
              <w:t xml:space="preserve"> </w:t>
            </w:r>
            <w:r w:rsidRPr="00EE004B">
              <w:rPr>
                <w:rFonts w:cs="Arial"/>
                <w:color w:val="auto"/>
                <w:spacing w:val="-1"/>
                <w:szCs w:val="22"/>
              </w:rPr>
              <w:t>und</w:t>
            </w:r>
            <w:r w:rsidRPr="00EE004B">
              <w:rPr>
                <w:rFonts w:cs="Arial"/>
                <w:color w:val="auto"/>
                <w:spacing w:val="-9"/>
                <w:szCs w:val="22"/>
              </w:rPr>
              <w:t xml:space="preserve"> </w:t>
            </w:r>
            <w:r w:rsidRPr="00EE004B">
              <w:rPr>
                <w:rFonts w:cs="Arial"/>
                <w:color w:val="auto"/>
                <w:szCs w:val="22"/>
              </w:rPr>
              <w:t>die</w:t>
            </w:r>
            <w:r w:rsidRPr="00EE004B">
              <w:rPr>
                <w:rFonts w:cs="Arial"/>
                <w:color w:val="auto"/>
                <w:spacing w:val="-11"/>
                <w:szCs w:val="22"/>
              </w:rPr>
              <w:t xml:space="preserve"> </w:t>
            </w:r>
            <w:r w:rsidRPr="00EE004B">
              <w:rPr>
                <w:rFonts w:cs="Arial"/>
                <w:color w:val="auto"/>
                <w:spacing w:val="-1"/>
                <w:szCs w:val="22"/>
              </w:rPr>
              <w:t>Bereitschaft</w:t>
            </w:r>
            <w:r w:rsidRPr="00EE004B">
              <w:rPr>
                <w:rFonts w:cs="Arial"/>
                <w:color w:val="auto"/>
                <w:spacing w:val="-9"/>
                <w:szCs w:val="22"/>
              </w:rPr>
              <w:t xml:space="preserve"> </w:t>
            </w:r>
            <w:r w:rsidRPr="00EE004B">
              <w:rPr>
                <w:rFonts w:cs="Arial"/>
                <w:color w:val="auto"/>
                <w:spacing w:val="-1"/>
                <w:szCs w:val="22"/>
              </w:rPr>
              <w:t>zum</w:t>
            </w:r>
            <w:r w:rsidRPr="00EE004B">
              <w:rPr>
                <w:rFonts w:cs="Arial"/>
                <w:color w:val="auto"/>
                <w:spacing w:val="-11"/>
                <w:szCs w:val="22"/>
              </w:rPr>
              <w:t xml:space="preserve"> </w:t>
            </w:r>
            <w:r w:rsidRPr="00EE004B">
              <w:rPr>
                <w:rFonts w:cs="Arial"/>
                <w:color w:val="auto"/>
                <w:spacing w:val="-1"/>
                <w:szCs w:val="22"/>
              </w:rPr>
              <w:t>Perspektivenwechsel</w:t>
            </w:r>
            <w:r w:rsidRPr="00EE004B">
              <w:rPr>
                <w:rFonts w:cs="Arial"/>
                <w:color w:val="auto"/>
                <w:spacing w:val="-11"/>
                <w:szCs w:val="22"/>
              </w:rPr>
              <w:t xml:space="preserve"> </w:t>
            </w:r>
            <w:r w:rsidRPr="00EE004B">
              <w:rPr>
                <w:rFonts w:cs="Arial"/>
                <w:color w:val="auto"/>
                <w:spacing w:val="-1"/>
                <w:szCs w:val="22"/>
              </w:rPr>
              <w:t>zeigen</w:t>
            </w:r>
          </w:p>
        </w:tc>
        <w:tc>
          <w:tcPr>
            <w:tcW w:w="1635"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A44AA6" w:rsidRDefault="0085347B" w:rsidP="00A44AA6">
            <w:pPr>
              <w:jc w:val="left"/>
              <w:rPr>
                <w:rFonts w:cs="Arial"/>
                <w:b/>
                <w:bCs/>
                <w:sz w:val="22"/>
                <w:szCs w:val="22"/>
                <w:shd w:val="clear" w:color="auto" w:fill="F2F2F2"/>
              </w:rPr>
            </w:pPr>
            <w:r w:rsidRPr="001713CB">
              <w:rPr>
                <w:rStyle w:val="Fett"/>
                <w:rFonts w:cs="Arial"/>
                <w:sz w:val="22"/>
                <w:szCs w:val="22"/>
                <w:shd w:val="clear" w:color="auto" w:fill="BFBFBF"/>
              </w:rPr>
              <w:sym w:font="Wingdings 3" w:char="F042"/>
            </w:r>
            <w:r w:rsidRPr="00F86BD4">
              <w:rPr>
                <w:rStyle w:val="Fett"/>
                <w:rFonts w:cs="Arial"/>
                <w:sz w:val="22"/>
                <w:szCs w:val="22"/>
              </w:rPr>
              <w:t xml:space="preserve"> </w:t>
            </w:r>
            <w:r w:rsidR="00693ABE" w:rsidRPr="00693ABE">
              <w:rPr>
                <w:rStyle w:val="Fett"/>
                <w:rFonts w:cs="Arial"/>
                <w:b w:val="0"/>
                <w:sz w:val="22"/>
                <w:szCs w:val="22"/>
              </w:rPr>
              <w:t>Fokussierung und</w:t>
            </w:r>
            <w:r w:rsidR="00693ABE">
              <w:rPr>
                <w:rStyle w:val="Fett"/>
                <w:rFonts w:cs="Arial"/>
                <w:sz w:val="22"/>
                <w:szCs w:val="22"/>
              </w:rPr>
              <w:t xml:space="preserve"> </w:t>
            </w:r>
            <w:r w:rsidR="00A44AA6">
              <w:rPr>
                <w:rStyle w:val="Fett"/>
                <w:rFonts w:cs="Arial"/>
                <w:b w:val="0"/>
                <w:sz w:val="22"/>
                <w:szCs w:val="22"/>
              </w:rPr>
              <w:t xml:space="preserve">Reaktivierung </w:t>
            </w:r>
            <w:r w:rsidRPr="00645B41">
              <w:rPr>
                <w:rFonts w:cs="Arial"/>
                <w:sz w:val="22"/>
                <w:szCs w:val="22"/>
                <w:lang w:eastAsia="ja-JP"/>
              </w:rPr>
              <w:t>Konjunkt</w:t>
            </w:r>
            <w:r w:rsidRPr="00645B41">
              <w:rPr>
                <w:rFonts w:cs="Arial"/>
                <w:sz w:val="22"/>
                <w:szCs w:val="22"/>
                <w:lang w:eastAsia="ja-JP"/>
              </w:rPr>
              <w:t>i</w:t>
            </w:r>
            <w:r w:rsidRPr="00645B41">
              <w:rPr>
                <w:rFonts w:cs="Arial"/>
                <w:sz w:val="22"/>
                <w:szCs w:val="22"/>
                <w:lang w:eastAsia="ja-JP"/>
              </w:rPr>
              <w:t xml:space="preserve">ve im </w:t>
            </w:r>
            <w:r w:rsidRPr="00A44AA6">
              <w:rPr>
                <w:rFonts w:cs="Arial"/>
                <w:sz w:val="22"/>
                <w:szCs w:val="22"/>
                <w:lang w:eastAsia="ja-JP"/>
              </w:rPr>
              <w:t>Hauptsatz</w:t>
            </w:r>
            <w:r w:rsidR="00A44AA6" w:rsidRPr="00A44AA6">
              <w:rPr>
                <w:rFonts w:cs="Arial"/>
                <w:bCs/>
                <w:sz w:val="22"/>
                <w:szCs w:val="22"/>
              </w:rPr>
              <w:t xml:space="preserve"> sowie</w:t>
            </w:r>
            <w:r w:rsidR="00A44AA6" w:rsidRPr="00A44AA6">
              <w:rPr>
                <w:rFonts w:cs="Arial"/>
                <w:b/>
                <w:bCs/>
                <w:sz w:val="22"/>
                <w:szCs w:val="22"/>
              </w:rPr>
              <w:t xml:space="preserve"> </w:t>
            </w:r>
            <w:r w:rsidRPr="00645B41">
              <w:rPr>
                <w:rStyle w:val="Fett"/>
                <w:rFonts w:cs="Arial"/>
                <w:b w:val="0"/>
                <w:sz w:val="22"/>
                <w:szCs w:val="22"/>
              </w:rPr>
              <w:t>ut, cum,</w:t>
            </w:r>
            <w:r w:rsidRPr="00F86BD4">
              <w:rPr>
                <w:rStyle w:val="Fett"/>
                <w:rFonts w:cs="Arial"/>
                <w:sz w:val="22"/>
                <w:szCs w:val="22"/>
              </w:rPr>
              <w:t xml:space="preserve"> </w:t>
            </w:r>
            <w:r w:rsidRPr="00645B41">
              <w:rPr>
                <w:rFonts w:cs="Arial"/>
                <w:sz w:val="22"/>
                <w:szCs w:val="22"/>
                <w:lang w:eastAsia="ja-JP"/>
              </w:rPr>
              <w:t>quod</w:t>
            </w:r>
          </w:p>
          <w:p w:rsidR="0085347B" w:rsidRPr="00645B41" w:rsidRDefault="0085347B" w:rsidP="00A44AA6">
            <w:pPr>
              <w:jc w:val="left"/>
              <w:rPr>
                <w:rFonts w:cs="Arial"/>
                <w:sz w:val="22"/>
                <w:szCs w:val="22"/>
                <w:lang w:eastAsia="ja-JP"/>
              </w:rPr>
            </w:pPr>
          </w:p>
          <w:p w:rsidR="0085347B" w:rsidRPr="00645B41" w:rsidRDefault="0085347B" w:rsidP="00A44AA6">
            <w:pPr>
              <w:jc w:val="left"/>
              <w:rPr>
                <w:rFonts w:cs="Arial"/>
                <w:sz w:val="22"/>
                <w:szCs w:val="22"/>
                <w:lang w:eastAsia="ja-JP"/>
              </w:rPr>
            </w:pPr>
            <w:r w:rsidRPr="001713CB">
              <w:rPr>
                <w:rStyle w:val="Fett"/>
                <w:rFonts w:cs="Arial"/>
                <w:sz w:val="22"/>
                <w:szCs w:val="22"/>
                <w:shd w:val="clear" w:color="auto" w:fill="BFBFBF"/>
              </w:rPr>
              <w:sym w:font="Wingdings 3" w:char="F042"/>
            </w:r>
            <w:r w:rsidRPr="00F86BD4">
              <w:rPr>
                <w:rStyle w:val="Fett"/>
                <w:rFonts w:cs="Arial"/>
                <w:sz w:val="22"/>
                <w:szCs w:val="22"/>
              </w:rPr>
              <w:t xml:space="preserve"> </w:t>
            </w:r>
            <w:r w:rsidR="00A44AA6">
              <w:rPr>
                <w:rStyle w:val="Fett"/>
                <w:rFonts w:cs="Arial"/>
                <w:b w:val="0"/>
                <w:sz w:val="22"/>
                <w:szCs w:val="22"/>
              </w:rPr>
              <w:t>Wiederholung und Faustregeln (Überse</w:t>
            </w:r>
            <w:r w:rsidR="00A44AA6">
              <w:rPr>
                <w:rStyle w:val="Fett"/>
                <w:rFonts w:cs="Arial"/>
                <w:b w:val="0"/>
                <w:sz w:val="22"/>
                <w:szCs w:val="22"/>
              </w:rPr>
              <w:t>t</w:t>
            </w:r>
            <w:r w:rsidR="00A44AA6">
              <w:rPr>
                <w:rStyle w:val="Fett"/>
                <w:rFonts w:cs="Arial"/>
                <w:b w:val="0"/>
                <w:sz w:val="22"/>
                <w:szCs w:val="22"/>
              </w:rPr>
              <w:t xml:space="preserve">zung): </w:t>
            </w:r>
            <w:r w:rsidR="005A7991">
              <w:rPr>
                <w:rFonts w:cs="Arial"/>
                <w:sz w:val="22"/>
                <w:szCs w:val="22"/>
                <w:lang w:eastAsia="ja-JP"/>
              </w:rPr>
              <w:t>nd-Formen, satzwertige Konstruktionen</w:t>
            </w:r>
          </w:p>
          <w:p w:rsidR="0085347B" w:rsidRPr="00645B41" w:rsidRDefault="0085347B" w:rsidP="00A44AA6">
            <w:pPr>
              <w:jc w:val="left"/>
              <w:rPr>
                <w:rFonts w:cs="Arial"/>
                <w:sz w:val="22"/>
                <w:szCs w:val="22"/>
                <w:lang w:eastAsia="ja-JP"/>
              </w:rPr>
            </w:pPr>
          </w:p>
          <w:p w:rsidR="0085347B" w:rsidRPr="00645B41" w:rsidRDefault="0085347B" w:rsidP="00A44AA6">
            <w:pPr>
              <w:jc w:val="left"/>
              <w:rPr>
                <w:rFonts w:cs="Arial"/>
                <w:sz w:val="22"/>
                <w:szCs w:val="22"/>
                <w:lang w:eastAsia="ja-JP"/>
              </w:rPr>
            </w:pPr>
            <w:r w:rsidRPr="001713CB">
              <w:rPr>
                <w:rStyle w:val="Fett"/>
                <w:rFonts w:cs="Arial"/>
                <w:sz w:val="22"/>
                <w:szCs w:val="22"/>
                <w:shd w:val="clear" w:color="auto" w:fill="BFBFBF"/>
              </w:rPr>
              <w:sym w:font="Wingdings 3" w:char="F042"/>
            </w:r>
            <w:r w:rsidRPr="00F86BD4">
              <w:rPr>
                <w:rStyle w:val="Fett"/>
                <w:rFonts w:cs="Arial"/>
                <w:sz w:val="22"/>
                <w:szCs w:val="22"/>
              </w:rPr>
              <w:t xml:space="preserve"> </w:t>
            </w:r>
            <w:r w:rsidRPr="00645B41">
              <w:rPr>
                <w:rFonts w:cs="Arial"/>
                <w:sz w:val="22"/>
                <w:szCs w:val="22"/>
                <w:lang w:eastAsia="ja-JP"/>
              </w:rPr>
              <w:t>Interpretation der Fügung „pius pater“ (vgl. Kap. 3); Interpretation des grundlegenden r</w:t>
            </w:r>
            <w:r w:rsidRPr="00645B41">
              <w:rPr>
                <w:rFonts w:cs="Arial"/>
                <w:sz w:val="22"/>
                <w:szCs w:val="22"/>
                <w:lang w:eastAsia="ja-JP"/>
              </w:rPr>
              <w:t>ö</w:t>
            </w:r>
            <w:r w:rsidRPr="00645B41">
              <w:rPr>
                <w:rFonts w:cs="Arial"/>
                <w:sz w:val="22"/>
                <w:szCs w:val="22"/>
                <w:lang w:eastAsia="ja-JP"/>
              </w:rPr>
              <w:t>mischen Wertbegriffs der pietas</w:t>
            </w:r>
          </w:p>
          <w:p w:rsidR="0085347B" w:rsidRPr="00860C4F" w:rsidRDefault="0085347B" w:rsidP="00A44AA6">
            <w:pPr>
              <w:jc w:val="left"/>
              <w:rPr>
                <w:rFonts w:cs="Arial"/>
                <w:sz w:val="22"/>
                <w:szCs w:val="22"/>
                <w:lang w:eastAsia="ja-JP"/>
              </w:rPr>
            </w:pPr>
          </w:p>
          <w:p w:rsidR="0085347B" w:rsidRDefault="00A44AA6" w:rsidP="00A44AA6">
            <w:pPr>
              <w:jc w:val="left"/>
              <w:rPr>
                <w:rFonts w:cs="Arial"/>
                <w:sz w:val="22"/>
                <w:szCs w:val="22"/>
                <w:lang w:eastAsia="ja-JP"/>
              </w:rPr>
            </w:pPr>
            <w:r>
              <w:rPr>
                <w:rFonts w:cs="Arial"/>
                <w:sz w:val="22"/>
                <w:szCs w:val="22"/>
                <w:lang w:eastAsia="ja-JP"/>
              </w:rPr>
              <w:t>Textpräsentation Synopse Lat.-Dt., Kapitel 6</w:t>
            </w:r>
          </w:p>
          <w:p w:rsidR="00C8217C" w:rsidRPr="00645B41" w:rsidRDefault="00C8217C" w:rsidP="00A44AA6">
            <w:pPr>
              <w:jc w:val="left"/>
              <w:rPr>
                <w:rFonts w:cs="Arial"/>
                <w:sz w:val="22"/>
                <w:szCs w:val="22"/>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sidRPr="00A44AA6">
              <w:rPr>
                <w:rFonts w:cs="Arial"/>
                <w:color w:val="000000"/>
                <w:sz w:val="22"/>
                <w:lang w:eastAsia="ja-JP"/>
              </w:rPr>
              <w:t>Kap. 2.2</w:t>
            </w:r>
          </w:p>
        </w:tc>
      </w:tr>
      <w:tr w:rsidR="00EE004B" w:rsidRPr="001713CB" w:rsidTr="0085347B">
        <w:trPr>
          <w:trHeight w:val="695"/>
        </w:trPr>
        <w:tc>
          <w:tcPr>
            <w:tcW w:w="5000" w:type="pct"/>
            <w:gridSpan w:val="6"/>
            <w:tcBorders>
              <w:top w:val="single" w:sz="4" w:space="0" w:color="auto"/>
              <w:left w:val="single" w:sz="4" w:space="0" w:color="auto"/>
              <w:bottom w:val="single" w:sz="4" w:space="0" w:color="auto"/>
              <w:right w:val="single" w:sz="4" w:space="0" w:color="auto"/>
            </w:tcBorders>
          </w:tcPr>
          <w:p w:rsidR="0085347B" w:rsidRPr="001713CB" w:rsidRDefault="0085347B" w:rsidP="0085347B">
            <w:pPr>
              <w:tabs>
                <w:tab w:val="num" w:pos="360"/>
              </w:tabs>
              <w:spacing w:after="60"/>
              <w:ind w:left="360" w:hanging="360"/>
              <w:rPr>
                <w:rFonts w:cs="Arial"/>
                <w:i/>
                <w:color w:val="808080"/>
                <w:sz w:val="22"/>
                <w:szCs w:val="22"/>
              </w:rPr>
            </w:pPr>
            <w:r w:rsidRPr="001713CB">
              <w:rPr>
                <w:rFonts w:cs="Arial"/>
                <w:i/>
                <w:color w:val="808080"/>
                <w:sz w:val="22"/>
                <w:szCs w:val="22"/>
              </w:rPr>
              <w:t>2. Tarsus und „auf dem Meer“ (Kap. 8-11)</w:t>
            </w:r>
          </w:p>
          <w:p w:rsidR="0085347B" w:rsidRPr="001713CB" w:rsidRDefault="0085347B" w:rsidP="0085347B">
            <w:pPr>
              <w:rPr>
                <w:rFonts w:cs="Arial"/>
                <w:b/>
                <w:color w:val="808080"/>
                <w:sz w:val="22"/>
                <w:szCs w:val="22"/>
                <w:lang w:eastAsia="ja-JP"/>
              </w:rPr>
            </w:pPr>
            <w:r w:rsidRPr="001713CB">
              <w:rPr>
                <w:rFonts w:cs="Arial"/>
                <w:b/>
                <w:color w:val="808080"/>
                <w:sz w:val="22"/>
                <w:szCs w:val="22"/>
                <w:lang w:eastAsia="ja-JP"/>
              </w:rPr>
              <w:t xml:space="preserve">Kapitel 8-11; fakultativ </w:t>
            </w:r>
            <w:r w:rsidRPr="001713CB">
              <w:rPr>
                <w:rFonts w:cs="Arial"/>
                <w:color w:val="808080"/>
                <w:sz w:val="22"/>
                <w:szCs w:val="22"/>
                <w:lang w:eastAsia="ja-JP"/>
              </w:rPr>
              <w:t>bzw. nur auf Deutsch/Lehrkraftvortrag</w:t>
            </w:r>
          </w:p>
        </w:tc>
      </w:tr>
      <w:tr w:rsidR="00645B41" w:rsidRPr="00645B41" w:rsidTr="009D7441">
        <w:trPr>
          <w:trHeight w:val="1274"/>
        </w:trPr>
        <w:tc>
          <w:tcPr>
            <w:tcW w:w="1346" w:type="pct"/>
            <w:gridSpan w:val="2"/>
            <w:tcBorders>
              <w:top w:val="single" w:sz="4" w:space="0" w:color="auto"/>
              <w:left w:val="single" w:sz="4" w:space="0" w:color="auto"/>
              <w:bottom w:val="single" w:sz="4" w:space="0" w:color="auto"/>
              <w:right w:val="single" w:sz="4" w:space="0" w:color="auto"/>
            </w:tcBorders>
          </w:tcPr>
          <w:p w:rsidR="0085347B" w:rsidRPr="00645B41" w:rsidRDefault="0085347B" w:rsidP="00A44AA6">
            <w:pPr>
              <w:tabs>
                <w:tab w:val="num" w:pos="360"/>
              </w:tabs>
              <w:ind w:left="360" w:hanging="360"/>
              <w:jc w:val="left"/>
              <w:rPr>
                <w:rFonts w:cs="Arial"/>
                <w:i/>
                <w:sz w:val="22"/>
                <w:szCs w:val="22"/>
              </w:rPr>
            </w:pPr>
            <w:r w:rsidRPr="00645B41">
              <w:rPr>
                <w:rFonts w:cs="Arial"/>
                <w:i/>
                <w:sz w:val="22"/>
                <w:szCs w:val="22"/>
              </w:rPr>
              <w:t>4. Pentapolis (Kap. 12-24)</w:t>
            </w:r>
          </w:p>
          <w:p w:rsidR="001611F9" w:rsidRPr="001611F9" w:rsidRDefault="0085347B" w:rsidP="00A44AA6">
            <w:pPr>
              <w:jc w:val="left"/>
              <w:rPr>
                <w:rFonts w:cs="Arial"/>
                <w:sz w:val="22"/>
                <w:szCs w:val="22"/>
                <w:lang w:eastAsia="ja-JP"/>
              </w:rPr>
            </w:pPr>
            <w:r w:rsidRPr="001611F9">
              <w:rPr>
                <w:rFonts w:cs="Arial"/>
                <w:sz w:val="22"/>
                <w:szCs w:val="22"/>
                <w:lang w:eastAsia="ja-JP"/>
              </w:rPr>
              <w:t>Kapitel 12:</w:t>
            </w:r>
            <w:r w:rsidR="00D51E43" w:rsidRPr="001611F9">
              <w:rPr>
                <w:rFonts w:cs="Arial"/>
                <w:sz w:val="22"/>
                <w:szCs w:val="22"/>
                <w:lang w:eastAsia="ja-JP"/>
              </w:rPr>
              <w:t xml:space="preserve"> </w:t>
            </w:r>
          </w:p>
          <w:p w:rsidR="0085347B" w:rsidRPr="001611F9" w:rsidRDefault="0085347B" w:rsidP="00A44AA6">
            <w:pPr>
              <w:jc w:val="left"/>
              <w:rPr>
                <w:rFonts w:cs="Arial"/>
                <w:sz w:val="22"/>
                <w:szCs w:val="22"/>
                <w:lang w:eastAsia="ja-JP"/>
              </w:rPr>
            </w:pPr>
            <w:r w:rsidRPr="001611F9">
              <w:rPr>
                <w:rFonts w:cs="Arial"/>
                <w:sz w:val="22"/>
                <w:szCs w:val="22"/>
                <w:lang w:eastAsia="ja-JP"/>
              </w:rPr>
              <w:t>Charakterisierung des Fischers</w:t>
            </w:r>
          </w:p>
          <w:p w:rsidR="0085347B" w:rsidRPr="001611F9" w:rsidRDefault="0085347B" w:rsidP="00A44AA6">
            <w:pPr>
              <w:jc w:val="left"/>
              <w:rPr>
                <w:rFonts w:cs="Arial"/>
                <w:sz w:val="22"/>
                <w:szCs w:val="22"/>
                <w:lang w:eastAsia="ja-JP"/>
              </w:rPr>
            </w:pPr>
          </w:p>
          <w:p w:rsidR="001611F9" w:rsidRPr="001611F9" w:rsidRDefault="0085347B" w:rsidP="00A44AA6">
            <w:pPr>
              <w:jc w:val="left"/>
              <w:rPr>
                <w:rFonts w:cs="Arial"/>
                <w:sz w:val="22"/>
                <w:szCs w:val="22"/>
                <w:lang w:eastAsia="ja-JP"/>
              </w:rPr>
            </w:pPr>
            <w:r w:rsidRPr="001611F9">
              <w:rPr>
                <w:rFonts w:cs="Arial"/>
                <w:sz w:val="22"/>
                <w:szCs w:val="22"/>
                <w:lang w:eastAsia="ja-JP"/>
              </w:rPr>
              <w:t>Kapitel 13:</w:t>
            </w:r>
            <w:r w:rsidR="00D51E43" w:rsidRPr="001611F9">
              <w:rPr>
                <w:rFonts w:cs="Arial"/>
                <w:sz w:val="22"/>
                <w:szCs w:val="22"/>
                <w:lang w:eastAsia="ja-JP"/>
              </w:rPr>
              <w:t xml:space="preserve"> </w:t>
            </w:r>
          </w:p>
          <w:p w:rsidR="0085347B" w:rsidRPr="001611F9" w:rsidRDefault="0085347B" w:rsidP="00A44AA6">
            <w:pPr>
              <w:jc w:val="left"/>
              <w:rPr>
                <w:rFonts w:cs="Arial"/>
                <w:sz w:val="22"/>
                <w:szCs w:val="22"/>
                <w:lang w:eastAsia="ja-JP"/>
              </w:rPr>
            </w:pPr>
            <w:r w:rsidRPr="001611F9">
              <w:rPr>
                <w:rFonts w:cs="Arial"/>
                <w:sz w:val="22"/>
                <w:szCs w:val="22"/>
                <w:lang w:eastAsia="ja-JP"/>
              </w:rPr>
              <w:t>Apollonius als Sportidol im „Gymnas</w:t>
            </w:r>
            <w:r w:rsidRPr="001611F9">
              <w:rPr>
                <w:rFonts w:cs="Arial"/>
                <w:sz w:val="22"/>
                <w:szCs w:val="22"/>
                <w:lang w:eastAsia="ja-JP"/>
              </w:rPr>
              <w:t>i</w:t>
            </w:r>
            <w:r w:rsidRPr="001611F9">
              <w:rPr>
                <w:rFonts w:cs="Arial"/>
                <w:sz w:val="22"/>
                <w:szCs w:val="22"/>
                <w:lang w:eastAsia="ja-JP"/>
              </w:rPr>
              <w:t>um“</w:t>
            </w:r>
          </w:p>
          <w:p w:rsidR="00D51E43" w:rsidRPr="001611F9" w:rsidRDefault="00D51E43" w:rsidP="00A44AA6">
            <w:pPr>
              <w:jc w:val="left"/>
              <w:rPr>
                <w:rFonts w:cs="Arial"/>
                <w:sz w:val="22"/>
                <w:szCs w:val="22"/>
                <w:lang w:eastAsia="ja-JP"/>
              </w:rPr>
            </w:pPr>
          </w:p>
          <w:p w:rsidR="001611F9" w:rsidRPr="001611F9" w:rsidRDefault="0085347B" w:rsidP="00A44AA6">
            <w:pPr>
              <w:jc w:val="left"/>
              <w:rPr>
                <w:rFonts w:cs="Arial"/>
                <w:sz w:val="22"/>
                <w:szCs w:val="22"/>
                <w:lang w:eastAsia="ja-JP"/>
              </w:rPr>
            </w:pPr>
            <w:r w:rsidRPr="001611F9">
              <w:rPr>
                <w:rFonts w:cs="Arial"/>
                <w:sz w:val="22"/>
                <w:szCs w:val="22"/>
                <w:lang w:eastAsia="ja-JP"/>
              </w:rPr>
              <w:t>Kapitel 15f.:</w:t>
            </w:r>
            <w:r w:rsidR="00D51E43" w:rsidRPr="001611F9">
              <w:rPr>
                <w:rFonts w:cs="Arial"/>
                <w:sz w:val="22"/>
                <w:szCs w:val="22"/>
                <w:lang w:eastAsia="ja-JP"/>
              </w:rPr>
              <w:t xml:space="preserve"> </w:t>
            </w:r>
          </w:p>
          <w:p w:rsidR="0085347B" w:rsidRPr="001611F9" w:rsidRDefault="0085347B" w:rsidP="00A44AA6">
            <w:pPr>
              <w:jc w:val="left"/>
              <w:rPr>
                <w:rFonts w:cs="Arial"/>
                <w:sz w:val="22"/>
                <w:szCs w:val="22"/>
                <w:lang w:eastAsia="ja-JP"/>
              </w:rPr>
            </w:pPr>
            <w:r w:rsidRPr="001611F9">
              <w:rPr>
                <w:rFonts w:cs="Arial"/>
                <w:sz w:val="22"/>
                <w:szCs w:val="22"/>
                <w:lang w:eastAsia="ja-JP"/>
              </w:rPr>
              <w:lastRenderedPageBreak/>
              <w:t>Königstochter und Apollonius</w:t>
            </w:r>
          </w:p>
          <w:p w:rsidR="0085347B" w:rsidRPr="001611F9" w:rsidRDefault="0085347B" w:rsidP="00A44AA6">
            <w:pPr>
              <w:jc w:val="left"/>
              <w:rPr>
                <w:rFonts w:cs="Arial"/>
                <w:sz w:val="22"/>
                <w:szCs w:val="22"/>
                <w:lang w:eastAsia="ja-JP"/>
              </w:rPr>
            </w:pPr>
          </w:p>
          <w:p w:rsidR="001611F9" w:rsidRPr="001611F9" w:rsidRDefault="0085347B" w:rsidP="00A44AA6">
            <w:pPr>
              <w:jc w:val="left"/>
              <w:rPr>
                <w:rFonts w:cs="Arial"/>
                <w:sz w:val="22"/>
                <w:szCs w:val="22"/>
                <w:lang w:eastAsia="ja-JP"/>
              </w:rPr>
            </w:pPr>
            <w:r w:rsidRPr="001611F9">
              <w:rPr>
                <w:rFonts w:cs="Arial"/>
                <w:sz w:val="22"/>
                <w:szCs w:val="22"/>
                <w:lang w:eastAsia="ja-JP"/>
              </w:rPr>
              <w:t>Kapitel 17f.:</w:t>
            </w:r>
            <w:r w:rsidR="00D51E43" w:rsidRPr="001611F9">
              <w:rPr>
                <w:rFonts w:cs="Arial"/>
                <w:sz w:val="22"/>
                <w:szCs w:val="22"/>
                <w:lang w:eastAsia="ja-JP"/>
              </w:rPr>
              <w:t xml:space="preserve"> </w:t>
            </w:r>
          </w:p>
          <w:p w:rsidR="0085347B" w:rsidRPr="001611F9" w:rsidRDefault="0085347B" w:rsidP="00A44AA6">
            <w:pPr>
              <w:jc w:val="left"/>
              <w:rPr>
                <w:rFonts w:cs="Arial"/>
                <w:sz w:val="22"/>
                <w:szCs w:val="22"/>
                <w:lang w:eastAsia="ja-JP"/>
              </w:rPr>
            </w:pPr>
            <w:r w:rsidRPr="001611F9">
              <w:rPr>
                <w:rFonts w:cs="Arial"/>
                <w:sz w:val="22"/>
                <w:szCs w:val="22"/>
                <w:lang w:eastAsia="ja-JP"/>
              </w:rPr>
              <w:t>liebeskrank</w:t>
            </w:r>
          </w:p>
          <w:p w:rsidR="001611F9" w:rsidRPr="001611F9" w:rsidRDefault="0085347B" w:rsidP="00A44AA6">
            <w:pPr>
              <w:jc w:val="left"/>
              <w:rPr>
                <w:rFonts w:cs="Arial"/>
                <w:sz w:val="22"/>
                <w:szCs w:val="22"/>
                <w:lang w:eastAsia="ja-JP"/>
              </w:rPr>
            </w:pPr>
            <w:r w:rsidRPr="001611F9">
              <w:rPr>
                <w:rFonts w:cs="Arial"/>
                <w:sz w:val="22"/>
                <w:szCs w:val="22"/>
                <w:lang w:eastAsia="ja-JP"/>
              </w:rPr>
              <w:t>Kapitel 19-22</w:t>
            </w:r>
            <w:r w:rsidR="00D51E43" w:rsidRPr="001611F9">
              <w:rPr>
                <w:rFonts w:cs="Arial"/>
                <w:sz w:val="22"/>
                <w:szCs w:val="22"/>
                <w:lang w:eastAsia="ja-JP"/>
              </w:rPr>
              <w:t xml:space="preserve">: </w:t>
            </w:r>
          </w:p>
          <w:p w:rsidR="0085347B" w:rsidRPr="001611F9" w:rsidRDefault="0085347B" w:rsidP="00A44AA6">
            <w:pPr>
              <w:jc w:val="left"/>
              <w:rPr>
                <w:rFonts w:cs="Arial"/>
                <w:sz w:val="22"/>
                <w:szCs w:val="22"/>
                <w:lang w:eastAsia="ja-JP"/>
              </w:rPr>
            </w:pPr>
            <w:r w:rsidRPr="001611F9">
              <w:rPr>
                <w:rFonts w:cs="Arial"/>
                <w:sz w:val="22"/>
                <w:szCs w:val="22"/>
                <w:lang w:eastAsia="ja-JP"/>
              </w:rPr>
              <w:t>Archistrates</w:t>
            </w:r>
          </w:p>
          <w:p w:rsidR="0085347B" w:rsidRDefault="0085347B" w:rsidP="00A44AA6">
            <w:pPr>
              <w:jc w:val="left"/>
              <w:rPr>
                <w:rFonts w:cs="Arial"/>
                <w:sz w:val="22"/>
                <w:szCs w:val="22"/>
                <w:lang w:eastAsia="ja-JP"/>
              </w:rPr>
            </w:pPr>
          </w:p>
          <w:p w:rsidR="0085347B" w:rsidRPr="001713CB" w:rsidRDefault="0085347B" w:rsidP="00A44AA6">
            <w:pPr>
              <w:jc w:val="left"/>
              <w:rPr>
                <w:rFonts w:cs="Arial"/>
                <w:b/>
                <w:color w:val="808080"/>
                <w:sz w:val="22"/>
                <w:szCs w:val="22"/>
                <w:lang w:eastAsia="ja-JP"/>
              </w:rPr>
            </w:pPr>
            <w:r w:rsidRPr="001713CB">
              <w:rPr>
                <w:rFonts w:cs="Arial"/>
                <w:b/>
                <w:color w:val="808080"/>
                <w:sz w:val="22"/>
                <w:szCs w:val="22"/>
                <w:lang w:eastAsia="ja-JP"/>
              </w:rPr>
              <w:t>Kapitel 24:</w:t>
            </w:r>
          </w:p>
          <w:p w:rsidR="0085347B" w:rsidRPr="001713CB" w:rsidRDefault="0085347B" w:rsidP="00A44AA6">
            <w:pPr>
              <w:jc w:val="left"/>
              <w:rPr>
                <w:rFonts w:cs="Arial"/>
                <w:color w:val="808080"/>
                <w:sz w:val="22"/>
                <w:szCs w:val="22"/>
                <w:lang w:eastAsia="ja-JP"/>
              </w:rPr>
            </w:pPr>
            <w:r w:rsidRPr="001713CB">
              <w:rPr>
                <w:rFonts w:cs="Arial"/>
                <w:color w:val="808080"/>
                <w:sz w:val="22"/>
                <w:szCs w:val="22"/>
                <w:lang w:eastAsia="ja-JP"/>
              </w:rPr>
              <w:t>Tod des Antiochus</w:t>
            </w:r>
          </w:p>
        </w:tc>
        <w:tc>
          <w:tcPr>
            <w:tcW w:w="2019"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lastRenderedPageBreak/>
              <w:t>Prinzipien</w:t>
            </w:r>
            <w:r w:rsidRPr="00EE004B">
              <w:rPr>
                <w:rFonts w:cs="Arial"/>
                <w:color w:val="auto"/>
                <w:spacing w:val="-1"/>
                <w:szCs w:val="22"/>
              </w:rPr>
              <w:t xml:space="preserve"> der </w:t>
            </w:r>
            <w:r w:rsidRPr="00645B41">
              <w:rPr>
                <w:rFonts w:cs="Arial"/>
                <w:color w:val="auto"/>
                <w:spacing w:val="-1"/>
                <w:szCs w:val="22"/>
              </w:rPr>
              <w:t>Formenbildung</w:t>
            </w:r>
            <w:r w:rsidRPr="00EE004B">
              <w:rPr>
                <w:rFonts w:cs="Arial"/>
                <w:color w:val="auto"/>
                <w:spacing w:val="-1"/>
                <w:szCs w:val="22"/>
              </w:rPr>
              <w:t xml:space="preserve"> </w:t>
            </w:r>
            <w:r w:rsidRPr="00645B41">
              <w:rPr>
                <w:rFonts w:cs="Arial"/>
                <w:color w:val="auto"/>
                <w:spacing w:val="-1"/>
                <w:szCs w:val="22"/>
              </w:rPr>
              <w:t>(Deklination,</w:t>
            </w:r>
            <w:r w:rsidRPr="00EE004B">
              <w:rPr>
                <w:rFonts w:cs="Arial"/>
                <w:color w:val="auto"/>
                <w:spacing w:val="-1"/>
                <w:szCs w:val="22"/>
              </w:rPr>
              <w:t xml:space="preserve"> </w:t>
            </w:r>
            <w:r w:rsidRPr="00645B41">
              <w:rPr>
                <w:rFonts w:cs="Arial"/>
                <w:color w:val="auto"/>
                <w:spacing w:val="-1"/>
                <w:szCs w:val="22"/>
              </w:rPr>
              <w:t>Konjugat</w:t>
            </w:r>
            <w:r w:rsidRPr="00645B41">
              <w:rPr>
                <w:rFonts w:cs="Arial"/>
                <w:color w:val="auto"/>
                <w:spacing w:val="-1"/>
                <w:szCs w:val="22"/>
              </w:rPr>
              <w:t>i</w:t>
            </w:r>
            <w:r w:rsidRPr="00645B41">
              <w:rPr>
                <w:rFonts w:cs="Arial"/>
                <w:color w:val="auto"/>
                <w:spacing w:val="-1"/>
                <w:szCs w:val="22"/>
              </w:rPr>
              <w:t>on,</w:t>
            </w:r>
            <w:r w:rsidRPr="00EE004B">
              <w:rPr>
                <w:rFonts w:cs="Arial"/>
                <w:color w:val="auto"/>
                <w:spacing w:val="-1"/>
                <w:szCs w:val="22"/>
              </w:rPr>
              <w:t xml:space="preserve"> </w:t>
            </w:r>
            <w:r w:rsidRPr="00645B41">
              <w:rPr>
                <w:rFonts w:cs="Arial"/>
                <w:color w:val="auto"/>
                <w:spacing w:val="-1"/>
                <w:szCs w:val="22"/>
              </w:rPr>
              <w:t>Komparation)</w:t>
            </w:r>
            <w:r w:rsidRPr="00EE004B">
              <w:rPr>
                <w:rFonts w:cs="Arial"/>
                <w:color w:val="auto"/>
                <w:spacing w:val="-1"/>
                <w:szCs w:val="22"/>
              </w:rPr>
              <w:t xml:space="preserve"> </w:t>
            </w:r>
            <w:r w:rsidRPr="00645B41">
              <w:rPr>
                <w:rFonts w:cs="Arial"/>
                <w:color w:val="auto"/>
                <w:spacing w:val="-1"/>
                <w:szCs w:val="22"/>
              </w:rPr>
              <w:t>erklären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Regeln</w:t>
            </w:r>
            <w:r w:rsidRPr="00EE004B">
              <w:rPr>
                <w:rFonts w:cs="Arial"/>
                <w:color w:val="auto"/>
                <w:spacing w:val="-1"/>
                <w:szCs w:val="22"/>
              </w:rPr>
              <w:t xml:space="preserve"> der </w:t>
            </w:r>
            <w:r w:rsidRPr="00645B41">
              <w:rPr>
                <w:rFonts w:cs="Arial"/>
                <w:color w:val="auto"/>
                <w:spacing w:val="-1"/>
                <w:szCs w:val="22"/>
              </w:rPr>
              <w:t>lateinischen</w:t>
            </w:r>
            <w:r w:rsidRPr="00EE004B">
              <w:rPr>
                <w:rFonts w:cs="Arial"/>
                <w:color w:val="auto"/>
                <w:spacing w:val="-1"/>
                <w:szCs w:val="22"/>
              </w:rPr>
              <w:t xml:space="preserve"> </w:t>
            </w:r>
            <w:r w:rsidRPr="00645B41">
              <w:rPr>
                <w:rFonts w:cs="Arial"/>
                <w:color w:val="auto"/>
                <w:spacing w:val="-1"/>
                <w:szCs w:val="22"/>
              </w:rPr>
              <w:t>Formenbildung</w:t>
            </w:r>
            <w:r w:rsidRPr="00EE004B">
              <w:rPr>
                <w:rFonts w:cs="Arial"/>
                <w:color w:val="auto"/>
                <w:spacing w:val="-1"/>
                <w:szCs w:val="22"/>
              </w:rPr>
              <w:t xml:space="preserve"> mit denen </w:t>
            </w:r>
            <w:r w:rsidRPr="00645B41">
              <w:rPr>
                <w:rFonts w:cs="Arial"/>
                <w:color w:val="auto"/>
                <w:spacing w:val="-1"/>
                <w:szCs w:val="22"/>
              </w:rPr>
              <w:t>in</w:t>
            </w:r>
            <w:r w:rsidRPr="00EE004B">
              <w:rPr>
                <w:rFonts w:cs="Arial"/>
                <w:color w:val="auto"/>
                <w:spacing w:val="-1"/>
                <w:szCs w:val="22"/>
              </w:rPr>
              <w:t xml:space="preserve"> </w:t>
            </w:r>
            <w:r w:rsidRPr="00645B41">
              <w:rPr>
                <w:rFonts w:cs="Arial"/>
                <w:color w:val="auto"/>
                <w:spacing w:val="-1"/>
                <w:szCs w:val="22"/>
              </w:rPr>
              <w:t>anderen</w:t>
            </w:r>
            <w:r w:rsidRPr="00EE004B">
              <w:rPr>
                <w:rFonts w:cs="Arial"/>
                <w:color w:val="auto"/>
                <w:spacing w:val="-1"/>
                <w:szCs w:val="22"/>
              </w:rPr>
              <w:t xml:space="preserve"> </w:t>
            </w:r>
            <w:r w:rsidRPr="00645B41">
              <w:rPr>
                <w:rFonts w:cs="Arial"/>
                <w:color w:val="auto"/>
                <w:spacing w:val="-1"/>
                <w:szCs w:val="22"/>
              </w:rPr>
              <w:t>Sprachen</w:t>
            </w:r>
            <w:r w:rsidRPr="00EE004B">
              <w:rPr>
                <w:rFonts w:cs="Arial"/>
                <w:color w:val="auto"/>
                <w:spacing w:val="-1"/>
                <w:szCs w:val="22"/>
              </w:rPr>
              <w:t xml:space="preserve"> </w:t>
            </w:r>
            <w:r w:rsidRPr="00645B41">
              <w:rPr>
                <w:rFonts w:cs="Arial"/>
                <w:color w:val="auto"/>
                <w:spacing w:val="-1"/>
                <w:szCs w:val="22"/>
              </w:rPr>
              <w:t>verglei</w:t>
            </w:r>
            <w:r w:rsidRPr="00EE004B">
              <w:rPr>
                <w:rFonts w:cs="Arial"/>
                <w:color w:val="auto"/>
                <w:spacing w:val="-1"/>
                <w:szCs w:val="22"/>
              </w:rPr>
              <w:t xml:space="preserve">chen </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 xml:space="preserve">bei der Arbeit an </w:t>
            </w:r>
            <w:r w:rsidRPr="00645B41">
              <w:rPr>
                <w:rFonts w:cs="Arial"/>
                <w:color w:val="auto"/>
                <w:spacing w:val="-1"/>
                <w:szCs w:val="22"/>
              </w:rPr>
              <w:t>leichteren</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mittelschweren</w:t>
            </w:r>
            <w:r w:rsidRPr="00EE004B">
              <w:rPr>
                <w:rFonts w:cs="Arial"/>
                <w:color w:val="auto"/>
                <w:spacing w:val="-1"/>
                <w:szCs w:val="22"/>
              </w:rPr>
              <w:t xml:space="preserve"> </w:t>
            </w:r>
            <w:r w:rsidRPr="00645B41">
              <w:rPr>
                <w:rFonts w:cs="Arial"/>
                <w:color w:val="auto"/>
                <w:spacing w:val="-1"/>
                <w:szCs w:val="22"/>
              </w:rPr>
              <w:t>Orig</w:t>
            </w:r>
            <w:r w:rsidRPr="00645B41">
              <w:rPr>
                <w:rFonts w:cs="Arial"/>
                <w:color w:val="auto"/>
                <w:spacing w:val="-1"/>
                <w:szCs w:val="22"/>
              </w:rPr>
              <w:t>i</w:t>
            </w:r>
            <w:r w:rsidRPr="00645B41">
              <w:rPr>
                <w:rFonts w:cs="Arial"/>
                <w:color w:val="auto"/>
                <w:spacing w:val="-1"/>
                <w:szCs w:val="22"/>
              </w:rPr>
              <w:t>naltexten</w:t>
            </w:r>
            <w:r w:rsidRPr="00EE004B">
              <w:rPr>
                <w:rFonts w:cs="Arial"/>
                <w:color w:val="auto"/>
                <w:spacing w:val="-1"/>
                <w:szCs w:val="22"/>
              </w:rPr>
              <w:t xml:space="preserve"> die Formen </w:t>
            </w:r>
            <w:r w:rsidRPr="00645B41">
              <w:rPr>
                <w:rFonts w:cs="Arial"/>
                <w:color w:val="auto"/>
                <w:spacing w:val="-1"/>
                <w:szCs w:val="22"/>
              </w:rPr>
              <w:t>sicher</w:t>
            </w:r>
            <w:r w:rsidRPr="00EE004B">
              <w:rPr>
                <w:rFonts w:cs="Arial"/>
                <w:color w:val="auto"/>
                <w:spacing w:val="-1"/>
                <w:szCs w:val="22"/>
              </w:rPr>
              <w:t xml:space="preserve"> bestimmen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textsemantische</w:t>
            </w:r>
            <w:r w:rsidRPr="00EE004B">
              <w:rPr>
                <w:rFonts w:cs="Arial"/>
                <w:color w:val="auto"/>
                <w:spacing w:val="-1"/>
                <w:szCs w:val="22"/>
              </w:rPr>
              <w:t xml:space="preserve"> Merkmale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textsyntaktische</w:t>
            </w:r>
            <w:r w:rsidRPr="00EE004B">
              <w:rPr>
                <w:rFonts w:cs="Arial"/>
                <w:color w:val="auto"/>
                <w:spacing w:val="-1"/>
                <w:szCs w:val="22"/>
              </w:rPr>
              <w:t xml:space="preserve"> </w:t>
            </w:r>
            <w:r w:rsidRPr="00645B41">
              <w:rPr>
                <w:rFonts w:cs="Arial"/>
                <w:color w:val="auto"/>
                <w:spacing w:val="-1"/>
                <w:szCs w:val="22"/>
              </w:rPr>
              <w:t>Merkmale</w:t>
            </w:r>
            <w:r w:rsidRPr="00EE004B">
              <w:rPr>
                <w:rFonts w:cs="Arial"/>
                <w:color w:val="auto"/>
                <w:spacing w:val="-1"/>
                <w:szCs w:val="22"/>
              </w:rPr>
              <w:t xml:space="preserve"> </w:t>
            </w:r>
            <w:r w:rsidRPr="00645B41">
              <w:rPr>
                <w:rFonts w:cs="Arial"/>
                <w:color w:val="auto"/>
                <w:spacing w:val="-1"/>
                <w:szCs w:val="22"/>
              </w:rPr>
              <w:t>weitgehend</w:t>
            </w:r>
            <w:r w:rsidRPr="00EE004B">
              <w:rPr>
                <w:rFonts w:cs="Arial"/>
                <w:color w:val="auto"/>
                <w:spacing w:val="-1"/>
                <w:szCs w:val="22"/>
              </w:rPr>
              <w:t xml:space="preserve"> </w:t>
            </w:r>
            <w:r w:rsidR="00C8217C">
              <w:rPr>
                <w:rFonts w:cs="Arial"/>
                <w:color w:val="auto"/>
                <w:spacing w:val="-1"/>
                <w:szCs w:val="22"/>
              </w:rPr>
              <w:t>selbst</w:t>
            </w:r>
            <w:r w:rsidRPr="00EE004B">
              <w:rPr>
                <w:rFonts w:cs="Arial"/>
                <w:color w:val="auto"/>
                <w:spacing w:val="-1"/>
                <w:szCs w:val="22"/>
              </w:rPr>
              <w:t xml:space="preserve">ständig aus </w:t>
            </w:r>
            <w:r w:rsidRPr="00645B41">
              <w:rPr>
                <w:rFonts w:cs="Arial"/>
                <w:color w:val="auto"/>
                <w:spacing w:val="-1"/>
                <w:szCs w:val="22"/>
              </w:rPr>
              <w:t>den</w:t>
            </w:r>
            <w:r w:rsidRPr="00EE004B">
              <w:rPr>
                <w:rFonts w:cs="Arial"/>
                <w:color w:val="auto"/>
                <w:spacing w:val="-1"/>
                <w:szCs w:val="22"/>
              </w:rPr>
              <w:t xml:space="preserve"> </w:t>
            </w:r>
            <w:r w:rsidRPr="00645B41">
              <w:rPr>
                <w:rFonts w:cs="Arial"/>
                <w:color w:val="auto"/>
                <w:spacing w:val="-1"/>
                <w:szCs w:val="22"/>
              </w:rPr>
              <w:t>Texten</w:t>
            </w:r>
            <w:r w:rsidRPr="00EE004B">
              <w:rPr>
                <w:rFonts w:cs="Arial"/>
                <w:color w:val="auto"/>
                <w:spacing w:val="-1"/>
                <w:szCs w:val="22"/>
              </w:rPr>
              <w:t xml:space="preserve"> </w:t>
            </w:r>
            <w:r w:rsidRPr="00645B41">
              <w:rPr>
                <w:rFonts w:cs="Arial"/>
                <w:color w:val="auto"/>
                <w:spacing w:val="-1"/>
                <w:szCs w:val="22"/>
              </w:rPr>
              <w:lastRenderedPageBreak/>
              <w:t>herausarbeiten</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darstellen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anhand dieser</w:t>
            </w:r>
            <w:r w:rsidRPr="00645B41">
              <w:rPr>
                <w:rFonts w:cs="Arial"/>
                <w:color w:val="auto"/>
                <w:spacing w:val="-1"/>
                <w:szCs w:val="22"/>
              </w:rPr>
              <w:t xml:space="preserve"> Merkmale begründete</w:t>
            </w:r>
            <w:r w:rsidRPr="00EE004B">
              <w:rPr>
                <w:rFonts w:cs="Arial"/>
                <w:color w:val="auto"/>
                <w:spacing w:val="-1"/>
                <w:szCs w:val="22"/>
              </w:rPr>
              <w:t xml:space="preserve"> </w:t>
            </w:r>
            <w:r w:rsidRPr="00645B41">
              <w:rPr>
                <w:rFonts w:cs="Arial"/>
                <w:color w:val="auto"/>
                <w:spacing w:val="-1"/>
                <w:szCs w:val="22"/>
              </w:rPr>
              <w:t>Erwartungen</w:t>
            </w:r>
            <w:r w:rsidRPr="00EE004B">
              <w:rPr>
                <w:rFonts w:cs="Arial"/>
                <w:color w:val="auto"/>
                <w:spacing w:val="-1"/>
                <w:szCs w:val="22"/>
              </w:rPr>
              <w:t xml:space="preserve"> </w:t>
            </w:r>
            <w:r w:rsidRPr="00645B41">
              <w:rPr>
                <w:rFonts w:cs="Arial"/>
                <w:color w:val="auto"/>
                <w:spacing w:val="-1"/>
                <w:szCs w:val="22"/>
              </w:rPr>
              <w:t>an</w:t>
            </w:r>
            <w:r w:rsidRPr="00EE004B">
              <w:rPr>
                <w:rFonts w:cs="Arial"/>
                <w:color w:val="auto"/>
                <w:spacing w:val="-1"/>
                <w:szCs w:val="22"/>
              </w:rPr>
              <w:t xml:space="preserve"> </w:t>
            </w:r>
            <w:r w:rsidRPr="00645B41">
              <w:rPr>
                <w:rFonts w:cs="Arial"/>
                <w:color w:val="auto"/>
                <w:spacing w:val="-1"/>
                <w:szCs w:val="22"/>
              </w:rPr>
              <w:t>Inhalt</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 xml:space="preserve">Struktur </w:t>
            </w:r>
            <w:r w:rsidRPr="00EE004B">
              <w:rPr>
                <w:rFonts w:cs="Arial"/>
                <w:color w:val="auto"/>
                <w:spacing w:val="-1"/>
                <w:szCs w:val="22"/>
              </w:rPr>
              <w:t xml:space="preserve">des </w:t>
            </w:r>
            <w:r w:rsidRPr="00645B41">
              <w:rPr>
                <w:rFonts w:cs="Arial"/>
                <w:color w:val="auto"/>
                <w:spacing w:val="-1"/>
                <w:szCs w:val="22"/>
              </w:rPr>
              <w:t>Tex</w:t>
            </w:r>
            <w:r w:rsidRPr="00EE004B">
              <w:rPr>
                <w:rFonts w:cs="Arial"/>
                <w:color w:val="auto"/>
                <w:spacing w:val="-1"/>
                <w:szCs w:val="22"/>
              </w:rPr>
              <w:t xml:space="preserve">tes </w:t>
            </w:r>
            <w:r w:rsidRPr="00645B41">
              <w:rPr>
                <w:rFonts w:cs="Arial"/>
                <w:color w:val="auto"/>
                <w:spacing w:val="-1"/>
                <w:szCs w:val="22"/>
              </w:rPr>
              <w:t>formulieren.</w:t>
            </w:r>
          </w:p>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EE004B">
              <w:rPr>
                <w:rFonts w:cs="Arial"/>
                <w:color w:val="auto"/>
                <w:spacing w:val="-1"/>
                <w:szCs w:val="22"/>
              </w:rPr>
              <w:t xml:space="preserve">die </w:t>
            </w:r>
            <w:r w:rsidRPr="00645B41">
              <w:rPr>
                <w:rFonts w:cs="Arial"/>
                <w:color w:val="auto"/>
                <w:spacing w:val="-1"/>
                <w:szCs w:val="22"/>
              </w:rPr>
              <w:t>fremde</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die</w:t>
            </w:r>
            <w:r w:rsidRPr="00EE004B">
              <w:rPr>
                <w:rFonts w:cs="Arial"/>
                <w:color w:val="auto"/>
                <w:spacing w:val="-1"/>
                <w:szCs w:val="22"/>
              </w:rPr>
              <w:t xml:space="preserve"> eigene </w:t>
            </w:r>
            <w:r w:rsidRPr="00645B41">
              <w:rPr>
                <w:rFonts w:cs="Arial"/>
                <w:color w:val="auto"/>
                <w:spacing w:val="-1"/>
                <w:szCs w:val="22"/>
              </w:rPr>
              <w:t>Situation</w:t>
            </w:r>
            <w:r w:rsidRPr="00EE004B">
              <w:rPr>
                <w:rFonts w:cs="Arial"/>
                <w:color w:val="auto"/>
                <w:spacing w:val="-1"/>
                <w:szCs w:val="22"/>
              </w:rPr>
              <w:t xml:space="preserve"> </w:t>
            </w:r>
            <w:r w:rsidRPr="00645B41">
              <w:rPr>
                <w:rFonts w:cs="Arial"/>
                <w:color w:val="auto"/>
                <w:spacing w:val="-1"/>
                <w:szCs w:val="22"/>
              </w:rPr>
              <w:t>reflektieren</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beurteilen</w:t>
            </w:r>
          </w:p>
        </w:tc>
        <w:tc>
          <w:tcPr>
            <w:tcW w:w="1635"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EE004B" w:rsidRDefault="0085347B" w:rsidP="00A44AA6">
            <w:pPr>
              <w:jc w:val="left"/>
              <w:rPr>
                <w:rFonts w:cs="Arial"/>
                <w:sz w:val="22"/>
                <w:szCs w:val="22"/>
                <w:lang w:eastAsia="ja-JP"/>
              </w:rPr>
            </w:pPr>
            <w:r w:rsidRPr="001713CB">
              <w:rPr>
                <w:rStyle w:val="Fett"/>
                <w:rFonts w:cs="Arial"/>
                <w:sz w:val="22"/>
                <w:szCs w:val="22"/>
                <w:shd w:val="clear" w:color="auto" w:fill="BFBFBF"/>
              </w:rPr>
              <w:lastRenderedPageBreak/>
              <w:sym w:font="Wingdings 3" w:char="F042"/>
            </w:r>
            <w:r w:rsidRPr="00C8217C">
              <w:rPr>
                <w:rStyle w:val="Fett"/>
                <w:rFonts w:cs="Arial"/>
                <w:sz w:val="22"/>
                <w:szCs w:val="22"/>
              </w:rPr>
              <w:t xml:space="preserve"> </w:t>
            </w:r>
            <w:r w:rsidR="00693ABE" w:rsidRPr="00693ABE">
              <w:rPr>
                <w:rStyle w:val="Fett"/>
                <w:rFonts w:cs="Arial"/>
                <w:b w:val="0"/>
                <w:sz w:val="22"/>
                <w:szCs w:val="22"/>
              </w:rPr>
              <w:t>Fokussierung und</w:t>
            </w:r>
            <w:r w:rsidR="00693ABE">
              <w:rPr>
                <w:rStyle w:val="Fett"/>
                <w:rFonts w:cs="Arial"/>
                <w:sz w:val="22"/>
                <w:szCs w:val="22"/>
              </w:rPr>
              <w:t xml:space="preserve"> </w:t>
            </w:r>
            <w:r w:rsidR="00A44AA6" w:rsidRPr="00A44AA6">
              <w:rPr>
                <w:rStyle w:val="Fett"/>
                <w:rFonts w:cs="Arial"/>
                <w:b w:val="0"/>
                <w:sz w:val="22"/>
                <w:szCs w:val="22"/>
              </w:rPr>
              <w:t>Reaktivierung Gramm</w:t>
            </w:r>
            <w:r w:rsidR="00A44AA6" w:rsidRPr="00A44AA6">
              <w:rPr>
                <w:rStyle w:val="Fett"/>
                <w:rFonts w:cs="Arial"/>
                <w:b w:val="0"/>
                <w:sz w:val="22"/>
                <w:szCs w:val="22"/>
              </w:rPr>
              <w:t>a</w:t>
            </w:r>
            <w:r w:rsidR="00A44AA6" w:rsidRPr="00A44AA6">
              <w:rPr>
                <w:rStyle w:val="Fett"/>
                <w:rFonts w:cs="Arial"/>
                <w:b w:val="0"/>
                <w:sz w:val="22"/>
                <w:szCs w:val="22"/>
              </w:rPr>
              <w:t>tik:</w:t>
            </w:r>
            <w:r w:rsidR="00A44AA6">
              <w:rPr>
                <w:rStyle w:val="Fett"/>
                <w:rFonts w:cs="Arial"/>
                <w:sz w:val="22"/>
                <w:szCs w:val="22"/>
              </w:rPr>
              <w:t xml:space="preserve"> </w:t>
            </w:r>
            <w:r w:rsidRPr="00EE004B">
              <w:rPr>
                <w:rFonts w:cs="Arial"/>
                <w:sz w:val="22"/>
                <w:szCs w:val="22"/>
                <w:lang w:eastAsia="ja-JP"/>
              </w:rPr>
              <w:t xml:space="preserve">ut-Sätze </w:t>
            </w:r>
            <w:r w:rsidR="00A44AA6">
              <w:rPr>
                <w:rFonts w:cs="Arial"/>
                <w:sz w:val="22"/>
                <w:szCs w:val="22"/>
                <w:lang w:eastAsia="ja-JP"/>
              </w:rPr>
              <w:t>sowie</w:t>
            </w:r>
            <w:r w:rsidRPr="00C8217C">
              <w:rPr>
                <w:rStyle w:val="Fett"/>
                <w:rFonts w:cs="Arial"/>
                <w:sz w:val="22"/>
                <w:szCs w:val="22"/>
              </w:rPr>
              <w:t xml:space="preserve"> </w:t>
            </w:r>
            <w:r w:rsidRPr="00EE004B">
              <w:rPr>
                <w:rFonts w:cs="Arial"/>
                <w:sz w:val="22"/>
                <w:szCs w:val="22"/>
                <w:lang w:eastAsia="ja-JP"/>
              </w:rPr>
              <w:t>pc-Konstruktionen</w:t>
            </w:r>
          </w:p>
          <w:p w:rsidR="00A44AA6" w:rsidRPr="001713CB" w:rsidRDefault="00A44AA6" w:rsidP="00A44AA6">
            <w:pPr>
              <w:jc w:val="left"/>
              <w:rPr>
                <w:rStyle w:val="Fett"/>
                <w:rFonts w:cs="Arial"/>
                <w:sz w:val="22"/>
                <w:szCs w:val="22"/>
                <w:shd w:val="clear" w:color="auto" w:fill="BFBFBF"/>
              </w:rPr>
            </w:pPr>
          </w:p>
          <w:p w:rsidR="0085347B" w:rsidRPr="00F86BD4" w:rsidRDefault="0085347B" w:rsidP="00A44AA6">
            <w:pPr>
              <w:jc w:val="left"/>
              <w:rPr>
                <w:rStyle w:val="Fett"/>
                <w:rFonts w:cs="Arial"/>
                <w:b w:val="0"/>
                <w:sz w:val="22"/>
                <w:szCs w:val="22"/>
                <w:shd w:val="clear" w:color="auto" w:fill="F2F2F2"/>
              </w:rPr>
            </w:pPr>
            <w:r w:rsidRPr="001713CB">
              <w:rPr>
                <w:rStyle w:val="Fett"/>
                <w:rFonts w:cs="Arial"/>
                <w:sz w:val="22"/>
                <w:szCs w:val="22"/>
                <w:shd w:val="clear" w:color="auto" w:fill="BFBFBF"/>
              </w:rPr>
              <w:sym w:font="Wingdings 3" w:char="F042"/>
            </w:r>
            <w:r w:rsidRPr="00C8217C">
              <w:rPr>
                <w:rStyle w:val="Fett"/>
                <w:rFonts w:cs="Arial"/>
                <w:sz w:val="22"/>
                <w:szCs w:val="22"/>
              </w:rPr>
              <w:t xml:space="preserve"> </w:t>
            </w:r>
            <w:r w:rsidRPr="00F86BD4">
              <w:rPr>
                <w:rStyle w:val="Fett"/>
                <w:rFonts w:cs="Arial"/>
                <w:b w:val="0"/>
                <w:sz w:val="22"/>
                <w:szCs w:val="22"/>
              </w:rPr>
              <w:t>Überblickstabellen zur Formenlehre</w:t>
            </w:r>
          </w:p>
          <w:p w:rsidR="00C8217C" w:rsidRPr="001713CB" w:rsidRDefault="00C8217C" w:rsidP="00A44AA6">
            <w:pPr>
              <w:jc w:val="left"/>
              <w:rPr>
                <w:rFonts w:cs="Arial"/>
                <w:sz w:val="22"/>
                <w:szCs w:val="22"/>
                <w:shd w:val="clear" w:color="auto" w:fill="BFBFBF"/>
              </w:rPr>
            </w:pPr>
          </w:p>
          <w:p w:rsidR="0085347B" w:rsidRPr="00EE004B" w:rsidRDefault="0085347B" w:rsidP="00A44AA6">
            <w:pPr>
              <w:jc w:val="left"/>
              <w:rPr>
                <w:rFonts w:cs="Arial"/>
                <w:bCs/>
                <w:sz w:val="22"/>
                <w:szCs w:val="22"/>
                <w:shd w:val="clear" w:color="auto" w:fill="F2F2F2"/>
              </w:rPr>
            </w:pPr>
            <w:r w:rsidRPr="001713CB">
              <w:rPr>
                <w:rFonts w:cs="Arial"/>
                <w:sz w:val="22"/>
                <w:szCs w:val="22"/>
                <w:shd w:val="clear" w:color="auto" w:fill="BFBFBF"/>
              </w:rPr>
              <w:sym w:font="Wingdings 3" w:char="F046"/>
            </w:r>
            <w:r w:rsidR="00C8217C">
              <w:rPr>
                <w:rFonts w:cs="Arial"/>
                <w:sz w:val="22"/>
                <w:szCs w:val="22"/>
                <w:lang w:eastAsia="ja-JP"/>
              </w:rPr>
              <w:t xml:space="preserve"> </w:t>
            </w:r>
            <w:r w:rsidRPr="00EE004B">
              <w:rPr>
                <w:rFonts w:cs="Arial"/>
                <w:sz w:val="22"/>
                <w:szCs w:val="22"/>
                <w:lang w:eastAsia="ja-JP"/>
              </w:rPr>
              <w:t>(G</w:t>
            </w:r>
            <w:r w:rsidR="009C16BC">
              <w:rPr>
                <w:rFonts w:cs="Arial"/>
                <w:sz w:val="22"/>
                <w:szCs w:val="22"/>
                <w:lang w:eastAsia="ja-JP"/>
              </w:rPr>
              <w:t>e</w:t>
            </w:r>
            <w:r w:rsidRPr="00EE004B">
              <w:rPr>
                <w:rFonts w:cs="Arial"/>
                <w:sz w:val="22"/>
                <w:szCs w:val="22"/>
                <w:lang w:eastAsia="ja-JP"/>
              </w:rPr>
              <w:t>, Rel.</w:t>
            </w:r>
            <w:r w:rsidR="00A44AA6">
              <w:rPr>
                <w:rFonts w:cs="Arial"/>
                <w:sz w:val="22"/>
                <w:szCs w:val="22"/>
                <w:lang w:eastAsia="ja-JP"/>
              </w:rPr>
              <w:t xml:space="preserve"> </w:t>
            </w:r>
            <w:r w:rsidR="00A44AA6" w:rsidRPr="00A44AA6">
              <w:rPr>
                <w:rFonts w:cs="Arial"/>
                <w:sz w:val="22"/>
                <w:szCs w:val="22"/>
                <w:lang w:eastAsia="ja-JP"/>
              </w:rPr>
              <w:sym w:font="Wingdings" w:char="F0F3"/>
            </w:r>
            <w:r w:rsidR="00A44AA6">
              <w:rPr>
                <w:rFonts w:cs="Arial"/>
                <w:sz w:val="22"/>
                <w:szCs w:val="22"/>
                <w:lang w:eastAsia="ja-JP"/>
              </w:rPr>
              <w:t xml:space="preserve"> L</w:t>
            </w:r>
            <w:r w:rsidRPr="00EE004B">
              <w:rPr>
                <w:rFonts w:cs="Arial"/>
                <w:sz w:val="22"/>
                <w:szCs w:val="22"/>
                <w:lang w:eastAsia="ja-JP"/>
              </w:rPr>
              <w:t>) Nachspüren antiker griech</w:t>
            </w:r>
            <w:r w:rsidRPr="00EE004B">
              <w:rPr>
                <w:rFonts w:cs="Arial"/>
                <w:sz w:val="22"/>
                <w:szCs w:val="22"/>
                <w:lang w:eastAsia="ja-JP"/>
              </w:rPr>
              <w:t>i</w:t>
            </w:r>
            <w:r w:rsidRPr="00EE004B">
              <w:rPr>
                <w:rFonts w:cs="Arial"/>
                <w:sz w:val="22"/>
                <w:szCs w:val="22"/>
                <w:lang w:eastAsia="ja-JP"/>
              </w:rPr>
              <w:t xml:space="preserve">scher/römischer/christlicher Wurzeln </w:t>
            </w:r>
          </w:p>
          <w:p w:rsidR="00C8217C" w:rsidRPr="001713CB" w:rsidRDefault="00C8217C" w:rsidP="00A44AA6">
            <w:pPr>
              <w:jc w:val="left"/>
              <w:rPr>
                <w:rStyle w:val="Fett"/>
                <w:rFonts w:cs="Arial"/>
                <w:sz w:val="22"/>
                <w:szCs w:val="22"/>
                <w:shd w:val="clear" w:color="auto" w:fill="BFBFBF"/>
              </w:rPr>
            </w:pPr>
          </w:p>
          <w:p w:rsidR="0085347B" w:rsidRPr="00EE004B" w:rsidRDefault="0085347B" w:rsidP="00A44AA6">
            <w:pPr>
              <w:jc w:val="left"/>
              <w:rPr>
                <w:rFonts w:cs="Arial"/>
                <w:sz w:val="22"/>
                <w:szCs w:val="22"/>
                <w:lang w:eastAsia="ja-JP"/>
              </w:rPr>
            </w:pPr>
            <w:r w:rsidRPr="001713CB">
              <w:rPr>
                <w:rStyle w:val="Fett"/>
                <w:rFonts w:cs="Arial"/>
                <w:sz w:val="22"/>
                <w:szCs w:val="22"/>
                <w:shd w:val="clear" w:color="auto" w:fill="BFBFBF"/>
              </w:rPr>
              <w:sym w:font="Wingdings 3" w:char="F042"/>
            </w:r>
            <w:r w:rsidRPr="00C8217C">
              <w:rPr>
                <w:rStyle w:val="Fett"/>
                <w:rFonts w:cs="Arial"/>
                <w:sz w:val="22"/>
                <w:szCs w:val="22"/>
              </w:rPr>
              <w:t xml:space="preserve"> </w:t>
            </w:r>
            <w:r w:rsidR="00A44AA6">
              <w:rPr>
                <w:rStyle w:val="Fett"/>
                <w:rFonts w:cs="Arial"/>
                <w:b w:val="0"/>
                <w:sz w:val="22"/>
                <w:szCs w:val="22"/>
              </w:rPr>
              <w:t>Textpräsentation</w:t>
            </w:r>
            <w:r w:rsidR="00693ABE">
              <w:rPr>
                <w:rStyle w:val="Fett"/>
                <w:rFonts w:cs="Arial"/>
                <w:b w:val="0"/>
                <w:sz w:val="22"/>
                <w:szCs w:val="22"/>
              </w:rPr>
              <w:t>, Visualisierung</w:t>
            </w:r>
            <w:r w:rsidR="00A44AA6" w:rsidRPr="00A44AA6">
              <w:rPr>
                <w:rStyle w:val="Fett"/>
                <w:rFonts w:cs="Arial"/>
                <w:b w:val="0"/>
                <w:sz w:val="22"/>
                <w:szCs w:val="22"/>
              </w:rPr>
              <w:t xml:space="preserve">: </w:t>
            </w:r>
            <w:r w:rsidRPr="00EE004B">
              <w:rPr>
                <w:rFonts w:cs="Arial"/>
                <w:sz w:val="22"/>
                <w:szCs w:val="22"/>
                <w:lang w:eastAsia="ja-JP"/>
              </w:rPr>
              <w:t xml:space="preserve">Satzbilder </w:t>
            </w:r>
            <w:r w:rsidRPr="00EE004B">
              <w:rPr>
                <w:rFonts w:cs="Arial"/>
                <w:sz w:val="22"/>
                <w:szCs w:val="22"/>
                <w:lang w:eastAsia="ja-JP"/>
              </w:rPr>
              <w:lastRenderedPageBreak/>
              <w:t>(Kap. 13)</w:t>
            </w:r>
          </w:p>
          <w:p w:rsidR="0085347B" w:rsidRPr="00860C4F" w:rsidRDefault="0085347B" w:rsidP="00A44AA6">
            <w:pPr>
              <w:jc w:val="left"/>
              <w:rPr>
                <w:rFonts w:cs="Arial"/>
                <w:sz w:val="22"/>
                <w:szCs w:val="22"/>
                <w:lang w:eastAsia="ja-JP"/>
              </w:rPr>
            </w:pPr>
          </w:p>
          <w:p w:rsidR="0085347B" w:rsidRPr="00EE004B" w:rsidRDefault="00A44AA6" w:rsidP="00A44AA6">
            <w:pPr>
              <w:jc w:val="left"/>
              <w:rPr>
                <w:rFonts w:cs="Arial"/>
                <w:sz w:val="22"/>
                <w:szCs w:val="22"/>
                <w:lang w:eastAsia="ja-JP"/>
              </w:rPr>
            </w:pPr>
            <w:r>
              <w:rPr>
                <w:rFonts w:cs="Arial"/>
                <w:sz w:val="22"/>
                <w:szCs w:val="22"/>
                <w:lang w:eastAsia="ja-JP"/>
              </w:rPr>
              <w:t xml:space="preserve">Textpräsentation </w:t>
            </w:r>
            <w:r w:rsidR="0085347B" w:rsidRPr="00EE004B">
              <w:rPr>
                <w:rFonts w:cs="Arial"/>
                <w:sz w:val="22"/>
                <w:szCs w:val="22"/>
                <w:lang w:eastAsia="ja-JP"/>
              </w:rPr>
              <w:t xml:space="preserve">Synopse </w:t>
            </w:r>
            <w:r>
              <w:rPr>
                <w:rFonts w:cs="Arial"/>
                <w:sz w:val="22"/>
                <w:szCs w:val="22"/>
                <w:lang w:eastAsia="ja-JP"/>
              </w:rPr>
              <w:t xml:space="preserve">Lat.-Dt., </w:t>
            </w:r>
            <w:r w:rsidR="0085347B" w:rsidRPr="00EE004B">
              <w:rPr>
                <w:rFonts w:cs="Arial"/>
                <w:sz w:val="22"/>
                <w:szCs w:val="22"/>
                <w:lang w:eastAsia="ja-JP"/>
              </w:rPr>
              <w:t>(Kap. 19-22)</w:t>
            </w:r>
          </w:p>
          <w:p w:rsidR="0085347B" w:rsidRPr="00867A2F" w:rsidRDefault="00C8217C" w:rsidP="00A44AA6">
            <w:pPr>
              <w:jc w:val="left"/>
              <w:rPr>
                <w:rStyle w:val="Fett"/>
              </w:rPr>
            </w:pPr>
            <w:r w:rsidRPr="00867A2F">
              <w:rPr>
                <w:rStyle w:val="Fett"/>
                <w:sz w:val="22"/>
                <w:szCs w:val="22"/>
              </w:rPr>
              <w:sym w:font="Wingdings 2" w:char="F031"/>
            </w:r>
            <w:r w:rsidRPr="00867A2F">
              <w:rPr>
                <w:rStyle w:val="Fett"/>
                <w:sz w:val="22"/>
                <w:szCs w:val="22"/>
              </w:rPr>
              <w:t xml:space="preserve"> </w:t>
            </w:r>
            <w:r w:rsidR="00370F06" w:rsidRPr="00867A2F">
              <w:rPr>
                <w:rStyle w:val="Fett"/>
                <w:b w:val="0"/>
                <w:sz w:val="22"/>
                <w:szCs w:val="22"/>
              </w:rPr>
              <w:t>Kap. 2.2</w:t>
            </w:r>
          </w:p>
          <w:p w:rsidR="0085347B" w:rsidRDefault="0085347B" w:rsidP="00A44AA6">
            <w:pPr>
              <w:jc w:val="left"/>
              <w:rPr>
                <w:rFonts w:cs="Arial"/>
                <w:sz w:val="22"/>
                <w:szCs w:val="22"/>
                <w:lang w:eastAsia="ja-JP"/>
              </w:rPr>
            </w:pPr>
          </w:p>
          <w:p w:rsidR="0085347B" w:rsidRPr="001713CB" w:rsidRDefault="0085347B" w:rsidP="00A44AA6">
            <w:pPr>
              <w:jc w:val="left"/>
              <w:rPr>
                <w:rFonts w:cs="Arial"/>
                <w:b/>
                <w:color w:val="808080"/>
                <w:sz w:val="22"/>
                <w:szCs w:val="22"/>
                <w:lang w:eastAsia="ja-JP"/>
              </w:rPr>
            </w:pPr>
            <w:r w:rsidRPr="001713CB">
              <w:rPr>
                <w:rFonts w:cs="Arial"/>
                <w:b/>
                <w:color w:val="808080"/>
                <w:sz w:val="22"/>
                <w:szCs w:val="22"/>
                <w:lang w:eastAsia="ja-JP"/>
              </w:rPr>
              <w:t>fakultativ:</w:t>
            </w:r>
          </w:p>
          <w:p w:rsidR="0085347B" w:rsidRPr="00645B41" w:rsidRDefault="00A44AA6" w:rsidP="00A44AA6">
            <w:pPr>
              <w:jc w:val="left"/>
              <w:rPr>
                <w:rFonts w:cs="Arial"/>
                <w:sz w:val="22"/>
                <w:szCs w:val="22"/>
                <w:lang w:eastAsia="ja-JP"/>
              </w:rPr>
            </w:pPr>
            <w:r w:rsidRPr="001713CB">
              <w:rPr>
                <w:rFonts w:cs="Arial"/>
                <w:color w:val="808080"/>
                <w:sz w:val="22"/>
                <w:szCs w:val="22"/>
                <w:lang w:eastAsia="ja-JP"/>
              </w:rPr>
              <w:t xml:space="preserve">Textpräsentation </w:t>
            </w:r>
            <w:r w:rsidR="0085347B" w:rsidRPr="001713CB">
              <w:rPr>
                <w:rFonts w:cs="Arial"/>
                <w:color w:val="808080"/>
                <w:sz w:val="22"/>
                <w:szCs w:val="22"/>
                <w:lang w:eastAsia="ja-JP"/>
              </w:rPr>
              <w:t xml:space="preserve">Synopse </w:t>
            </w:r>
            <w:r w:rsidRPr="001713CB">
              <w:rPr>
                <w:rFonts w:cs="Arial"/>
                <w:color w:val="808080"/>
                <w:sz w:val="22"/>
                <w:szCs w:val="22"/>
                <w:lang w:eastAsia="ja-JP"/>
              </w:rPr>
              <w:t>Lat.-Dt.,</w:t>
            </w:r>
            <w:r w:rsidR="0085347B" w:rsidRPr="00860C4F">
              <w:rPr>
                <w:rFonts w:cs="Arial"/>
                <w:color w:val="808080"/>
                <w:sz w:val="22"/>
                <w:szCs w:val="22"/>
                <w:lang w:eastAsia="ja-JP"/>
              </w:rPr>
              <w:t xml:space="preserve"> </w:t>
            </w:r>
            <w:r w:rsidR="0085347B" w:rsidRPr="001713CB">
              <w:rPr>
                <w:rFonts w:cs="Arial"/>
                <w:color w:val="808080"/>
                <w:sz w:val="22"/>
                <w:szCs w:val="22"/>
                <w:lang w:eastAsia="ja-JP"/>
              </w:rPr>
              <w:t>(Kap. 24)</w:t>
            </w:r>
          </w:p>
        </w:tc>
      </w:tr>
      <w:tr w:rsidR="00EE004B" w:rsidRPr="001713CB" w:rsidTr="0085347B">
        <w:trPr>
          <w:trHeight w:val="829"/>
        </w:trPr>
        <w:tc>
          <w:tcPr>
            <w:tcW w:w="5000" w:type="pct"/>
            <w:gridSpan w:val="6"/>
            <w:tcBorders>
              <w:top w:val="single" w:sz="4" w:space="0" w:color="auto"/>
              <w:left w:val="single" w:sz="4" w:space="0" w:color="auto"/>
              <w:bottom w:val="single" w:sz="4" w:space="0" w:color="auto"/>
              <w:right w:val="single" w:sz="4" w:space="0" w:color="auto"/>
            </w:tcBorders>
          </w:tcPr>
          <w:p w:rsidR="0085347B" w:rsidRPr="001713CB" w:rsidRDefault="0085347B" w:rsidP="00A44AA6">
            <w:pPr>
              <w:tabs>
                <w:tab w:val="num" w:pos="360"/>
              </w:tabs>
              <w:spacing w:after="60"/>
              <w:ind w:left="360" w:hanging="360"/>
              <w:jc w:val="left"/>
              <w:rPr>
                <w:rFonts w:cs="Arial"/>
                <w:i/>
                <w:color w:val="808080"/>
                <w:sz w:val="22"/>
                <w:szCs w:val="22"/>
              </w:rPr>
            </w:pPr>
            <w:r w:rsidRPr="001713CB">
              <w:rPr>
                <w:rFonts w:cs="Arial"/>
                <w:i/>
                <w:color w:val="808080"/>
                <w:sz w:val="22"/>
                <w:szCs w:val="22"/>
              </w:rPr>
              <w:lastRenderedPageBreak/>
              <w:t>5. Auf dem Meer (Kap. 25) und in Ephesus (Kap. 26-27)</w:t>
            </w:r>
          </w:p>
          <w:p w:rsidR="0085347B" w:rsidRPr="001713CB" w:rsidRDefault="0085347B" w:rsidP="00A44AA6">
            <w:pPr>
              <w:jc w:val="left"/>
              <w:rPr>
                <w:rFonts w:cs="Arial"/>
                <w:color w:val="808080"/>
                <w:sz w:val="22"/>
                <w:szCs w:val="22"/>
                <w:lang w:eastAsia="ja-JP"/>
              </w:rPr>
            </w:pPr>
            <w:r w:rsidRPr="001713CB">
              <w:rPr>
                <w:rFonts w:cs="Arial"/>
                <w:color w:val="808080"/>
                <w:sz w:val="22"/>
                <w:szCs w:val="22"/>
                <w:lang w:eastAsia="ja-JP"/>
              </w:rPr>
              <w:t xml:space="preserve">Geburt Tarsias, Verlust der Ehefrau; </w:t>
            </w:r>
            <w:r w:rsidRPr="001713CB">
              <w:rPr>
                <w:rFonts w:cs="Arial"/>
                <w:b/>
                <w:color w:val="808080"/>
                <w:sz w:val="22"/>
                <w:szCs w:val="22"/>
                <w:lang w:eastAsia="ja-JP"/>
              </w:rPr>
              <w:t xml:space="preserve">fakultativ </w:t>
            </w:r>
            <w:r w:rsidRPr="001713CB">
              <w:rPr>
                <w:rFonts w:cs="Arial"/>
                <w:color w:val="808080"/>
                <w:sz w:val="22"/>
                <w:szCs w:val="22"/>
                <w:lang w:eastAsia="ja-JP"/>
              </w:rPr>
              <w:t>bzw. nur auf Deutsch oder Paraphrase</w:t>
            </w:r>
          </w:p>
        </w:tc>
      </w:tr>
      <w:tr w:rsidR="00645B41" w:rsidRPr="00645B41" w:rsidTr="009D7441">
        <w:trPr>
          <w:trHeight w:val="411"/>
        </w:trPr>
        <w:tc>
          <w:tcPr>
            <w:tcW w:w="1346" w:type="pct"/>
            <w:gridSpan w:val="2"/>
            <w:tcBorders>
              <w:top w:val="single" w:sz="4" w:space="0" w:color="auto"/>
              <w:left w:val="single" w:sz="4" w:space="0" w:color="auto"/>
              <w:bottom w:val="single" w:sz="4" w:space="0" w:color="auto"/>
              <w:right w:val="single" w:sz="4" w:space="0" w:color="auto"/>
            </w:tcBorders>
          </w:tcPr>
          <w:p w:rsidR="0085347B" w:rsidRPr="001611F9" w:rsidRDefault="0085347B" w:rsidP="0085347B">
            <w:pPr>
              <w:tabs>
                <w:tab w:val="num" w:pos="360"/>
              </w:tabs>
              <w:ind w:left="360" w:hanging="360"/>
              <w:rPr>
                <w:rFonts w:cs="Arial"/>
                <w:i/>
                <w:sz w:val="22"/>
                <w:szCs w:val="22"/>
              </w:rPr>
            </w:pPr>
            <w:r w:rsidRPr="001611F9">
              <w:rPr>
                <w:rFonts w:cs="Arial"/>
                <w:i/>
                <w:sz w:val="22"/>
                <w:szCs w:val="22"/>
              </w:rPr>
              <w:t>7. Tarsus (Kap. 28-32)</w:t>
            </w:r>
          </w:p>
          <w:p w:rsidR="0085347B" w:rsidRPr="001611F9" w:rsidRDefault="0085347B" w:rsidP="0085347B">
            <w:pPr>
              <w:rPr>
                <w:rFonts w:cs="Arial"/>
                <w:sz w:val="22"/>
                <w:szCs w:val="22"/>
                <w:lang w:eastAsia="ja-JP"/>
              </w:rPr>
            </w:pPr>
            <w:r w:rsidRPr="001611F9">
              <w:rPr>
                <w:rFonts w:cs="Arial"/>
                <w:sz w:val="22"/>
                <w:szCs w:val="22"/>
                <w:lang w:eastAsia="ja-JP"/>
              </w:rPr>
              <w:t>Kapitel 30-3</w:t>
            </w:r>
            <w:r w:rsidR="001611F9" w:rsidRPr="001611F9">
              <w:rPr>
                <w:rFonts w:cs="Arial"/>
                <w:sz w:val="22"/>
                <w:szCs w:val="22"/>
                <w:lang w:eastAsia="ja-JP"/>
              </w:rPr>
              <w:t xml:space="preserve">1: </w:t>
            </w:r>
            <w:r w:rsidRPr="001611F9">
              <w:rPr>
                <w:rFonts w:cs="Arial"/>
                <w:sz w:val="22"/>
                <w:szCs w:val="22"/>
                <w:lang w:eastAsia="ja-JP"/>
              </w:rPr>
              <w:t xml:space="preserve">Dionysias und Tarsia </w:t>
            </w:r>
          </w:p>
          <w:p w:rsidR="0085347B" w:rsidRPr="001611F9" w:rsidRDefault="0085347B" w:rsidP="0085347B">
            <w:pPr>
              <w:tabs>
                <w:tab w:val="num" w:pos="360"/>
              </w:tabs>
              <w:ind w:left="360" w:hanging="360"/>
              <w:rPr>
                <w:rFonts w:cs="Arial"/>
                <w:i/>
                <w:sz w:val="22"/>
                <w:szCs w:val="22"/>
              </w:rPr>
            </w:pPr>
          </w:p>
        </w:tc>
        <w:tc>
          <w:tcPr>
            <w:tcW w:w="2019"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 xml:space="preserve">besondere </w:t>
            </w:r>
            <w:r w:rsidRPr="00645B41">
              <w:rPr>
                <w:rFonts w:cs="Arial"/>
                <w:color w:val="auto"/>
                <w:spacing w:val="-1"/>
                <w:szCs w:val="22"/>
              </w:rPr>
              <w:t>Füllungsarten</w:t>
            </w:r>
            <w:r w:rsidRPr="00EE004B">
              <w:rPr>
                <w:rFonts w:cs="Arial"/>
                <w:color w:val="auto"/>
                <w:spacing w:val="-1"/>
                <w:szCs w:val="22"/>
              </w:rPr>
              <w:t xml:space="preserve"> unterscheiden </w:t>
            </w:r>
            <w:r w:rsidRPr="00645B41">
              <w:rPr>
                <w:rFonts w:cs="Arial"/>
                <w:color w:val="auto"/>
                <w:spacing w:val="-1"/>
                <w:szCs w:val="22"/>
              </w:rPr>
              <w:t>(Gliedsätze</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Partizipialkonstruktionen)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auf</w:t>
            </w:r>
            <w:r w:rsidRPr="00EE004B">
              <w:rPr>
                <w:rFonts w:cs="Arial"/>
                <w:color w:val="auto"/>
                <w:spacing w:val="-1"/>
                <w:szCs w:val="22"/>
              </w:rPr>
              <w:t xml:space="preserve"> </w:t>
            </w:r>
            <w:r w:rsidRPr="00645B41">
              <w:rPr>
                <w:rFonts w:cs="Arial"/>
                <w:color w:val="auto"/>
                <w:spacing w:val="-1"/>
                <w:szCs w:val="22"/>
              </w:rPr>
              <w:t>der</w:t>
            </w:r>
            <w:r w:rsidRPr="00EE004B">
              <w:rPr>
                <w:rFonts w:cs="Arial"/>
                <w:color w:val="auto"/>
                <w:spacing w:val="-1"/>
                <w:szCs w:val="22"/>
              </w:rPr>
              <w:t xml:space="preserve"> Grundlage </w:t>
            </w:r>
            <w:r w:rsidRPr="00645B41">
              <w:rPr>
                <w:rFonts w:cs="Arial"/>
                <w:color w:val="auto"/>
                <w:spacing w:val="-1"/>
                <w:szCs w:val="22"/>
              </w:rPr>
              <w:t>einer</w:t>
            </w:r>
            <w:r w:rsidRPr="00EE004B">
              <w:rPr>
                <w:rFonts w:cs="Arial"/>
                <w:color w:val="auto"/>
                <w:spacing w:val="-1"/>
                <w:szCs w:val="22"/>
              </w:rPr>
              <w:t xml:space="preserve"> sicheren </w:t>
            </w:r>
            <w:r w:rsidRPr="00645B41">
              <w:rPr>
                <w:rFonts w:cs="Arial"/>
                <w:color w:val="auto"/>
                <w:spacing w:val="-1"/>
                <w:szCs w:val="22"/>
              </w:rPr>
              <w:t>Bestimmung</w:t>
            </w:r>
            <w:r w:rsidRPr="00EE004B">
              <w:rPr>
                <w:rFonts w:cs="Arial"/>
                <w:color w:val="auto"/>
                <w:spacing w:val="-1"/>
                <w:szCs w:val="22"/>
              </w:rPr>
              <w:t xml:space="preserve"> </w:t>
            </w:r>
            <w:r w:rsidRPr="00645B41">
              <w:rPr>
                <w:rFonts w:cs="Arial"/>
                <w:color w:val="auto"/>
                <w:spacing w:val="-1"/>
                <w:szCs w:val="22"/>
              </w:rPr>
              <w:t>von</w:t>
            </w:r>
            <w:r w:rsidRPr="00EE004B">
              <w:rPr>
                <w:rFonts w:cs="Arial"/>
                <w:color w:val="auto"/>
                <w:spacing w:val="-1"/>
                <w:szCs w:val="22"/>
              </w:rPr>
              <w:t xml:space="preserve"> Wortarten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Wortformen</w:t>
            </w:r>
            <w:r w:rsidRPr="00EE004B">
              <w:rPr>
                <w:rFonts w:cs="Arial"/>
                <w:color w:val="auto"/>
                <w:spacing w:val="-1"/>
                <w:szCs w:val="22"/>
              </w:rPr>
              <w:t xml:space="preserve"> die </w:t>
            </w:r>
            <w:r w:rsidRPr="00645B41">
              <w:rPr>
                <w:rFonts w:cs="Arial"/>
                <w:color w:val="auto"/>
                <w:spacing w:val="-1"/>
                <w:szCs w:val="22"/>
              </w:rPr>
              <w:t>jeweilige</w:t>
            </w:r>
            <w:r w:rsidRPr="00EE004B">
              <w:rPr>
                <w:rFonts w:cs="Arial"/>
                <w:color w:val="auto"/>
                <w:spacing w:val="-1"/>
                <w:szCs w:val="22"/>
              </w:rPr>
              <w:t xml:space="preserve"> Funktion </w:t>
            </w:r>
            <w:r w:rsidRPr="00645B41">
              <w:rPr>
                <w:rFonts w:cs="Arial"/>
                <w:color w:val="auto"/>
                <w:spacing w:val="-1"/>
                <w:szCs w:val="22"/>
              </w:rPr>
              <w:t>von</w:t>
            </w:r>
            <w:r w:rsidRPr="00EE004B">
              <w:rPr>
                <w:rFonts w:cs="Arial"/>
                <w:color w:val="auto"/>
                <w:spacing w:val="-1"/>
                <w:szCs w:val="22"/>
              </w:rPr>
              <w:t xml:space="preserve"> Wörtern oder Wortgruppen im </w:t>
            </w:r>
            <w:r w:rsidRPr="00645B41">
              <w:rPr>
                <w:rFonts w:cs="Arial"/>
                <w:color w:val="auto"/>
                <w:spacing w:val="-1"/>
                <w:szCs w:val="22"/>
              </w:rPr>
              <w:t>Kontext</w:t>
            </w:r>
            <w:r w:rsidRPr="00EE004B">
              <w:rPr>
                <w:rFonts w:cs="Arial"/>
                <w:color w:val="auto"/>
                <w:spacing w:val="-1"/>
                <w:szCs w:val="22"/>
              </w:rPr>
              <w:t xml:space="preserve"> erklären.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 xml:space="preserve">die </w:t>
            </w:r>
            <w:r w:rsidRPr="00645B41">
              <w:rPr>
                <w:rFonts w:cs="Arial"/>
                <w:color w:val="auto"/>
                <w:spacing w:val="-1"/>
                <w:szCs w:val="22"/>
              </w:rPr>
              <w:t>Mehrdeutigkeit</w:t>
            </w:r>
            <w:r w:rsidRPr="00EE004B">
              <w:rPr>
                <w:rFonts w:cs="Arial"/>
                <w:color w:val="auto"/>
                <w:spacing w:val="-1"/>
                <w:szCs w:val="22"/>
              </w:rPr>
              <w:t xml:space="preserve"> </w:t>
            </w:r>
            <w:r w:rsidRPr="00645B41">
              <w:rPr>
                <w:rFonts w:cs="Arial"/>
                <w:color w:val="auto"/>
                <w:spacing w:val="-1"/>
                <w:szCs w:val="22"/>
              </w:rPr>
              <w:t>von</w:t>
            </w:r>
            <w:r w:rsidRPr="00EE004B">
              <w:rPr>
                <w:rFonts w:cs="Arial"/>
                <w:color w:val="auto"/>
                <w:spacing w:val="-1"/>
                <w:szCs w:val="22"/>
              </w:rPr>
              <w:t xml:space="preserve"> </w:t>
            </w:r>
            <w:r w:rsidRPr="00645B41">
              <w:rPr>
                <w:rFonts w:cs="Arial"/>
                <w:color w:val="auto"/>
                <w:spacing w:val="-1"/>
                <w:szCs w:val="22"/>
              </w:rPr>
              <w:t>Gliedsätzen</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satzwertigen</w:t>
            </w:r>
            <w:r w:rsidRPr="00EE004B">
              <w:rPr>
                <w:rFonts w:cs="Arial"/>
                <w:color w:val="auto"/>
                <w:spacing w:val="-1"/>
                <w:szCs w:val="22"/>
              </w:rPr>
              <w:t xml:space="preserve"> </w:t>
            </w:r>
            <w:r w:rsidRPr="00645B41">
              <w:rPr>
                <w:rFonts w:cs="Arial"/>
                <w:color w:val="auto"/>
                <w:spacing w:val="-1"/>
                <w:szCs w:val="22"/>
              </w:rPr>
              <w:t>Konstruktionen</w:t>
            </w:r>
            <w:r w:rsidRPr="00EE004B">
              <w:rPr>
                <w:rFonts w:cs="Arial"/>
                <w:color w:val="auto"/>
                <w:spacing w:val="-1"/>
                <w:szCs w:val="22"/>
              </w:rPr>
              <w:t xml:space="preserve"> auf die für den </w:t>
            </w:r>
            <w:r w:rsidRPr="00645B41">
              <w:rPr>
                <w:rFonts w:cs="Arial"/>
                <w:color w:val="auto"/>
                <w:spacing w:val="-1"/>
                <w:szCs w:val="22"/>
              </w:rPr>
              <w:t>Kontext</w:t>
            </w:r>
            <w:r w:rsidRPr="00EE004B">
              <w:rPr>
                <w:rFonts w:cs="Arial"/>
                <w:color w:val="auto"/>
                <w:spacing w:val="-1"/>
                <w:szCs w:val="22"/>
              </w:rPr>
              <w:t xml:space="preserve"> </w:t>
            </w:r>
            <w:r w:rsidRPr="00645B41">
              <w:rPr>
                <w:rFonts w:cs="Arial"/>
                <w:color w:val="auto"/>
                <w:spacing w:val="-1"/>
                <w:szCs w:val="22"/>
              </w:rPr>
              <w:t>zutreffende</w:t>
            </w:r>
            <w:r w:rsidRPr="00EE004B">
              <w:rPr>
                <w:rFonts w:cs="Arial"/>
                <w:color w:val="auto"/>
                <w:spacing w:val="-1"/>
                <w:szCs w:val="22"/>
              </w:rPr>
              <w:t xml:space="preserve"> </w:t>
            </w:r>
            <w:r w:rsidRPr="00645B41">
              <w:rPr>
                <w:rFonts w:cs="Arial"/>
                <w:color w:val="auto"/>
                <w:spacing w:val="-1"/>
                <w:szCs w:val="22"/>
              </w:rPr>
              <w:t>Funktion</w:t>
            </w:r>
            <w:r w:rsidRPr="00EE004B">
              <w:rPr>
                <w:rFonts w:cs="Arial"/>
                <w:color w:val="auto"/>
                <w:spacing w:val="-1"/>
                <w:szCs w:val="22"/>
              </w:rPr>
              <w:t xml:space="preserve"> </w:t>
            </w:r>
            <w:r w:rsidRPr="00645B41">
              <w:rPr>
                <w:rFonts w:cs="Arial"/>
                <w:color w:val="auto"/>
                <w:spacing w:val="-1"/>
                <w:szCs w:val="22"/>
              </w:rPr>
              <w:t>reduzieren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Textaussagen</w:t>
            </w:r>
            <w:r w:rsidRPr="00EE004B">
              <w:rPr>
                <w:rFonts w:cs="Arial"/>
                <w:color w:val="auto"/>
                <w:spacing w:val="-1"/>
                <w:szCs w:val="22"/>
              </w:rPr>
              <w:t xml:space="preserve"> </w:t>
            </w:r>
            <w:r w:rsidRPr="00645B41">
              <w:rPr>
                <w:rFonts w:cs="Arial"/>
                <w:color w:val="auto"/>
                <w:spacing w:val="-1"/>
                <w:szCs w:val="22"/>
              </w:rPr>
              <w:t>vor</w:t>
            </w:r>
            <w:r w:rsidRPr="00EE004B">
              <w:rPr>
                <w:rFonts w:cs="Arial"/>
                <w:color w:val="auto"/>
                <w:spacing w:val="-1"/>
                <w:szCs w:val="22"/>
              </w:rPr>
              <w:t xml:space="preserve"> </w:t>
            </w:r>
            <w:r w:rsidRPr="00645B41">
              <w:rPr>
                <w:rFonts w:cs="Arial"/>
                <w:color w:val="auto"/>
                <w:spacing w:val="-1"/>
                <w:szCs w:val="22"/>
              </w:rPr>
              <w:t>ihrem</w:t>
            </w:r>
            <w:r w:rsidRPr="00EE004B">
              <w:rPr>
                <w:rFonts w:cs="Arial"/>
                <w:color w:val="auto"/>
                <w:spacing w:val="-1"/>
                <w:szCs w:val="22"/>
              </w:rPr>
              <w:t xml:space="preserve"> </w:t>
            </w:r>
            <w:r w:rsidRPr="00645B41">
              <w:rPr>
                <w:rFonts w:cs="Arial"/>
                <w:color w:val="auto"/>
                <w:spacing w:val="-1"/>
                <w:szCs w:val="22"/>
              </w:rPr>
              <w:t>historisch-kulturellen</w:t>
            </w:r>
            <w:r w:rsidRPr="00EE004B">
              <w:rPr>
                <w:rFonts w:cs="Arial"/>
                <w:color w:val="auto"/>
                <w:spacing w:val="-1"/>
                <w:szCs w:val="22"/>
              </w:rPr>
              <w:t xml:space="preserve"> </w:t>
            </w:r>
            <w:r w:rsidRPr="00645B41">
              <w:rPr>
                <w:rFonts w:cs="Arial"/>
                <w:color w:val="auto"/>
                <w:spacing w:val="-1"/>
                <w:szCs w:val="22"/>
              </w:rPr>
              <w:t>Hinte</w:t>
            </w:r>
            <w:r w:rsidRPr="00645B41">
              <w:rPr>
                <w:rFonts w:cs="Arial"/>
                <w:color w:val="auto"/>
                <w:spacing w:val="-1"/>
                <w:szCs w:val="22"/>
              </w:rPr>
              <w:t>r</w:t>
            </w:r>
            <w:r w:rsidRPr="00645B41">
              <w:rPr>
                <w:rFonts w:cs="Arial"/>
                <w:color w:val="auto"/>
                <w:spacing w:val="-1"/>
                <w:szCs w:val="22"/>
              </w:rPr>
              <w:t>grund</w:t>
            </w:r>
            <w:r w:rsidRPr="00EE004B">
              <w:rPr>
                <w:rFonts w:cs="Arial"/>
                <w:color w:val="auto"/>
                <w:spacing w:val="-1"/>
                <w:szCs w:val="22"/>
              </w:rPr>
              <w:t xml:space="preserve"> deuten.</w:t>
            </w:r>
          </w:p>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EE004B">
              <w:rPr>
                <w:rFonts w:cs="Arial"/>
                <w:color w:val="auto"/>
                <w:spacing w:val="-1"/>
                <w:szCs w:val="22"/>
              </w:rPr>
              <w:t xml:space="preserve">Offenheit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Akzeptanz</w:t>
            </w:r>
            <w:r w:rsidRPr="00EE004B">
              <w:rPr>
                <w:rFonts w:cs="Arial"/>
                <w:color w:val="auto"/>
                <w:spacing w:val="-1"/>
                <w:szCs w:val="22"/>
              </w:rPr>
              <w:t xml:space="preserve"> gegenüber anderen Kulturen </w:t>
            </w:r>
            <w:r w:rsidRPr="00645B41">
              <w:rPr>
                <w:rFonts w:cs="Arial"/>
                <w:color w:val="auto"/>
                <w:spacing w:val="-1"/>
                <w:szCs w:val="22"/>
              </w:rPr>
              <w:t>und</w:t>
            </w:r>
            <w:r w:rsidRPr="00EE004B">
              <w:rPr>
                <w:rFonts w:cs="Arial"/>
                <w:color w:val="auto"/>
                <w:spacing w:val="-1"/>
                <w:szCs w:val="22"/>
              </w:rPr>
              <w:t xml:space="preserve"> Werthaltungen </w:t>
            </w:r>
            <w:r w:rsidRPr="00645B41">
              <w:rPr>
                <w:rFonts w:cs="Arial"/>
                <w:color w:val="auto"/>
                <w:spacing w:val="-1"/>
                <w:szCs w:val="22"/>
              </w:rPr>
              <w:t>im</w:t>
            </w:r>
            <w:r w:rsidRPr="00EE004B">
              <w:rPr>
                <w:rFonts w:cs="Arial"/>
                <w:color w:val="auto"/>
                <w:spacing w:val="-1"/>
                <w:szCs w:val="22"/>
              </w:rPr>
              <w:t xml:space="preserve"> Verständnis für die </w:t>
            </w:r>
            <w:r w:rsidRPr="00645B41">
              <w:rPr>
                <w:rFonts w:cs="Arial"/>
                <w:color w:val="auto"/>
                <w:spacing w:val="-1"/>
                <w:szCs w:val="22"/>
              </w:rPr>
              <w:t>eigene</w:t>
            </w:r>
            <w:r w:rsidRPr="00EE004B">
              <w:rPr>
                <w:rFonts w:cs="Arial"/>
                <w:color w:val="auto"/>
                <w:spacing w:val="-1"/>
                <w:szCs w:val="22"/>
              </w:rPr>
              <w:t xml:space="preserve"> Ku</w:t>
            </w:r>
            <w:r w:rsidRPr="00EE004B">
              <w:rPr>
                <w:rFonts w:cs="Arial"/>
                <w:color w:val="auto"/>
                <w:spacing w:val="-1"/>
                <w:szCs w:val="22"/>
              </w:rPr>
              <w:t>l</w:t>
            </w:r>
            <w:r w:rsidRPr="00EE004B">
              <w:rPr>
                <w:rFonts w:cs="Arial"/>
                <w:color w:val="auto"/>
                <w:spacing w:val="-1"/>
                <w:szCs w:val="22"/>
              </w:rPr>
              <w:t xml:space="preserve">tur </w:t>
            </w:r>
            <w:r w:rsidRPr="00645B41">
              <w:rPr>
                <w:rFonts w:cs="Arial"/>
                <w:color w:val="auto"/>
                <w:spacing w:val="-1"/>
                <w:szCs w:val="22"/>
              </w:rPr>
              <w:t>entwickeln.</w:t>
            </w:r>
          </w:p>
        </w:tc>
        <w:tc>
          <w:tcPr>
            <w:tcW w:w="1635"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A76F7B" w:rsidP="00A44AA6">
            <w:pPr>
              <w:jc w:val="left"/>
              <w:rPr>
                <w:rFonts w:cs="Arial"/>
                <w:sz w:val="22"/>
                <w:szCs w:val="22"/>
                <w:lang w:eastAsia="ja-JP"/>
              </w:rPr>
            </w:pPr>
            <w:r w:rsidRPr="00B24079">
              <w:rPr>
                <w:rStyle w:val="Fett"/>
                <w:rFonts w:cs="Arial"/>
                <w:b w:val="0"/>
                <w:sz w:val="22"/>
                <w:szCs w:val="22"/>
                <w:shd w:val="clear" w:color="auto" w:fill="BFBFBF"/>
              </w:rPr>
              <w:sym w:font="Wingdings 3" w:char="F042"/>
            </w:r>
            <w:r w:rsidRPr="00B24079">
              <w:rPr>
                <w:rStyle w:val="Fett"/>
                <w:rFonts w:cs="Arial"/>
                <w:b w:val="0"/>
                <w:sz w:val="22"/>
                <w:szCs w:val="22"/>
              </w:rPr>
              <w:t xml:space="preserve"> und </w:t>
            </w:r>
            <w:r w:rsidRPr="00B24079">
              <w:rPr>
                <w:rFonts w:cs="Arial"/>
                <w:b/>
                <w:sz w:val="22"/>
                <w:szCs w:val="22"/>
                <w:shd w:val="clear" w:color="auto" w:fill="BFBFBF"/>
              </w:rPr>
              <w:sym w:font="Wingdings 3" w:char="F046"/>
            </w:r>
            <w:r w:rsidRPr="00A44AA6">
              <w:rPr>
                <w:rFonts w:cs="Arial"/>
                <w:sz w:val="22"/>
                <w:szCs w:val="22"/>
              </w:rPr>
              <w:t xml:space="preserve"> </w:t>
            </w:r>
            <w:r w:rsidR="00A44AA6" w:rsidRPr="00A44AA6">
              <w:rPr>
                <w:rFonts w:cs="Arial"/>
                <w:sz w:val="22"/>
                <w:szCs w:val="22"/>
              </w:rPr>
              <w:t>Reaktivierung; Anknüpfung an</w:t>
            </w:r>
            <w:r w:rsidR="0085347B" w:rsidRPr="00645B41">
              <w:rPr>
                <w:rFonts w:cs="Arial"/>
                <w:sz w:val="22"/>
                <w:szCs w:val="22"/>
                <w:lang w:eastAsia="ja-JP"/>
              </w:rPr>
              <w:t xml:space="preserve"> Fig</w:t>
            </w:r>
            <w:r w:rsidR="0085347B" w:rsidRPr="00645B41">
              <w:rPr>
                <w:rFonts w:cs="Arial"/>
                <w:sz w:val="22"/>
                <w:szCs w:val="22"/>
                <w:lang w:eastAsia="ja-JP"/>
              </w:rPr>
              <w:t>u</w:t>
            </w:r>
            <w:r w:rsidR="0085347B" w:rsidRPr="00645B41">
              <w:rPr>
                <w:rFonts w:cs="Arial"/>
                <w:sz w:val="22"/>
                <w:szCs w:val="22"/>
                <w:lang w:eastAsia="ja-JP"/>
              </w:rPr>
              <w:t>ren einer modernen Soap</w:t>
            </w:r>
          </w:p>
          <w:p w:rsidR="00A44AA6" w:rsidRDefault="00A44AA6" w:rsidP="00A44AA6">
            <w:pPr>
              <w:jc w:val="left"/>
              <w:rPr>
                <w:rStyle w:val="Fett"/>
                <w:rFonts w:cs="Arial"/>
                <w:sz w:val="22"/>
                <w:szCs w:val="22"/>
                <w:shd w:val="clear" w:color="auto" w:fill="F2F2F2"/>
              </w:rPr>
            </w:pPr>
          </w:p>
          <w:p w:rsidR="0085347B" w:rsidRPr="00645B41" w:rsidRDefault="0085347B" w:rsidP="00693ABE">
            <w:pPr>
              <w:jc w:val="left"/>
              <w:rPr>
                <w:rFonts w:cs="Arial"/>
                <w:sz w:val="22"/>
                <w:szCs w:val="22"/>
                <w:lang w:eastAsia="ja-JP"/>
              </w:rPr>
            </w:pPr>
            <w:r w:rsidRPr="001713CB">
              <w:rPr>
                <w:rStyle w:val="Fett"/>
                <w:rFonts w:cs="Arial"/>
                <w:sz w:val="22"/>
                <w:szCs w:val="22"/>
                <w:shd w:val="clear" w:color="auto" w:fill="BFBFBF"/>
              </w:rPr>
              <w:sym w:font="Wingdings 3" w:char="F042"/>
            </w:r>
            <w:r w:rsidRPr="00693ABE">
              <w:rPr>
                <w:rStyle w:val="Fett"/>
                <w:rFonts w:cs="Arial"/>
                <w:b w:val="0"/>
                <w:sz w:val="22"/>
                <w:szCs w:val="22"/>
              </w:rPr>
              <w:t xml:space="preserve"> </w:t>
            </w:r>
            <w:r w:rsidR="00693ABE" w:rsidRPr="00693ABE">
              <w:rPr>
                <w:rStyle w:val="Fett"/>
                <w:rFonts w:cs="Arial"/>
                <w:b w:val="0"/>
                <w:sz w:val="22"/>
                <w:szCs w:val="22"/>
              </w:rPr>
              <w:t>Fokussierung u.</w:t>
            </w:r>
            <w:r w:rsidR="00693ABE" w:rsidRPr="00693ABE">
              <w:rPr>
                <w:rStyle w:val="Fett"/>
                <w:rFonts w:cs="Arial"/>
                <w:sz w:val="22"/>
                <w:szCs w:val="22"/>
              </w:rPr>
              <w:t xml:space="preserve"> </w:t>
            </w:r>
            <w:r w:rsidR="00A44AA6" w:rsidRPr="00693ABE">
              <w:rPr>
                <w:rFonts w:cs="Arial"/>
                <w:sz w:val="22"/>
                <w:szCs w:val="22"/>
                <w:lang w:eastAsia="ja-JP"/>
              </w:rPr>
              <w:t>Reaktivierung</w:t>
            </w:r>
            <w:r w:rsidR="00A44AA6">
              <w:rPr>
                <w:rFonts w:cs="Arial"/>
                <w:sz w:val="22"/>
                <w:szCs w:val="22"/>
                <w:lang w:eastAsia="ja-JP"/>
              </w:rPr>
              <w:t xml:space="preserve"> Grammatik: </w:t>
            </w:r>
            <w:r w:rsidRPr="00645B41">
              <w:rPr>
                <w:rFonts w:cs="Arial"/>
                <w:sz w:val="22"/>
                <w:szCs w:val="22"/>
                <w:lang w:eastAsia="ja-JP"/>
              </w:rPr>
              <w:t>nd-Formen</w:t>
            </w:r>
            <w:r w:rsidR="00A44AA6">
              <w:rPr>
                <w:rFonts w:cs="Arial"/>
                <w:sz w:val="22"/>
                <w:szCs w:val="22"/>
                <w:lang w:eastAsia="ja-JP"/>
              </w:rPr>
              <w:t xml:space="preserve">; </w:t>
            </w:r>
            <w:r w:rsidRPr="00645B41">
              <w:rPr>
                <w:rFonts w:cs="Arial"/>
                <w:sz w:val="22"/>
                <w:szCs w:val="22"/>
                <w:lang w:eastAsia="ja-JP"/>
              </w:rPr>
              <w:t>quod</w:t>
            </w:r>
            <w:r w:rsidR="00A44AA6">
              <w:rPr>
                <w:rFonts w:cs="Arial"/>
                <w:sz w:val="22"/>
                <w:szCs w:val="22"/>
                <w:lang w:eastAsia="ja-JP"/>
              </w:rPr>
              <w:t xml:space="preserve">; </w:t>
            </w:r>
            <w:r w:rsidRPr="00645B41">
              <w:rPr>
                <w:rFonts w:cs="Arial"/>
                <w:sz w:val="22"/>
                <w:szCs w:val="22"/>
                <w:lang w:eastAsia="ja-JP"/>
              </w:rPr>
              <w:t>Ablativfunktionen</w:t>
            </w:r>
          </w:p>
        </w:tc>
      </w:tr>
      <w:tr w:rsidR="00645B41" w:rsidRPr="00645B41" w:rsidTr="009D7441">
        <w:trPr>
          <w:trHeight w:val="269"/>
        </w:trPr>
        <w:tc>
          <w:tcPr>
            <w:tcW w:w="1346" w:type="pct"/>
            <w:gridSpan w:val="2"/>
            <w:tcBorders>
              <w:top w:val="single" w:sz="4" w:space="0" w:color="auto"/>
              <w:left w:val="single" w:sz="4" w:space="0" w:color="auto"/>
              <w:bottom w:val="single" w:sz="4" w:space="0" w:color="auto"/>
              <w:right w:val="single" w:sz="4" w:space="0" w:color="auto"/>
            </w:tcBorders>
          </w:tcPr>
          <w:p w:rsidR="00D51E43" w:rsidRPr="001611F9" w:rsidRDefault="0085347B" w:rsidP="00D51E43">
            <w:pPr>
              <w:tabs>
                <w:tab w:val="num" w:pos="0"/>
              </w:tabs>
              <w:ind w:left="284" w:hanging="284"/>
              <w:rPr>
                <w:rFonts w:cs="Arial"/>
                <w:i/>
                <w:sz w:val="22"/>
                <w:szCs w:val="22"/>
              </w:rPr>
            </w:pPr>
            <w:r w:rsidRPr="001611F9">
              <w:rPr>
                <w:rFonts w:cs="Arial"/>
                <w:i/>
                <w:sz w:val="22"/>
                <w:szCs w:val="22"/>
              </w:rPr>
              <w:t xml:space="preserve">8. Mytilene (Kap. 33-36) und </w:t>
            </w:r>
          </w:p>
          <w:p w:rsidR="0085347B" w:rsidRPr="001611F9" w:rsidRDefault="0085347B" w:rsidP="00D51E43">
            <w:pPr>
              <w:tabs>
                <w:tab w:val="num" w:pos="0"/>
              </w:tabs>
              <w:ind w:left="284"/>
              <w:rPr>
                <w:rFonts w:cs="Arial"/>
                <w:i/>
                <w:sz w:val="22"/>
                <w:szCs w:val="22"/>
              </w:rPr>
            </w:pPr>
            <w:r w:rsidRPr="001611F9">
              <w:rPr>
                <w:rFonts w:cs="Arial"/>
                <w:i/>
                <w:sz w:val="22"/>
                <w:szCs w:val="22"/>
              </w:rPr>
              <w:t>Tarsus (Kap. 37-38)</w:t>
            </w:r>
            <w:r w:rsidR="00D51E43" w:rsidRPr="001611F9">
              <w:rPr>
                <w:rFonts w:cs="Arial"/>
                <w:i/>
                <w:sz w:val="22"/>
                <w:szCs w:val="22"/>
              </w:rPr>
              <w:t xml:space="preserve">, </w:t>
            </w:r>
            <w:r w:rsidRPr="001611F9">
              <w:rPr>
                <w:rFonts w:cs="Arial"/>
                <w:sz w:val="22"/>
                <w:szCs w:val="22"/>
                <w:lang w:eastAsia="ja-JP"/>
              </w:rPr>
              <w:t>Sklavenmarkt</w:t>
            </w:r>
          </w:p>
        </w:tc>
        <w:tc>
          <w:tcPr>
            <w:tcW w:w="2019"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Regeln</w:t>
            </w:r>
            <w:r w:rsidRPr="00EE004B">
              <w:rPr>
                <w:rFonts w:cs="Arial"/>
                <w:color w:val="auto"/>
                <w:spacing w:val="-1"/>
                <w:szCs w:val="22"/>
              </w:rPr>
              <w:t xml:space="preserve"> des </w:t>
            </w:r>
            <w:r w:rsidRPr="00645B41">
              <w:rPr>
                <w:rFonts w:cs="Arial"/>
                <w:color w:val="auto"/>
                <w:spacing w:val="-1"/>
                <w:szCs w:val="22"/>
              </w:rPr>
              <w:t>lateinischen</w:t>
            </w:r>
            <w:r w:rsidRPr="00EE004B">
              <w:rPr>
                <w:rFonts w:cs="Arial"/>
                <w:color w:val="auto"/>
                <w:spacing w:val="-1"/>
                <w:szCs w:val="22"/>
              </w:rPr>
              <w:t xml:space="preserve"> </w:t>
            </w:r>
            <w:r w:rsidRPr="00645B41">
              <w:rPr>
                <w:rFonts w:cs="Arial"/>
                <w:color w:val="auto"/>
                <w:spacing w:val="-1"/>
                <w:szCs w:val="22"/>
              </w:rPr>
              <w:t>Satzbaus</w:t>
            </w:r>
            <w:r w:rsidRPr="00EE004B">
              <w:rPr>
                <w:rFonts w:cs="Arial"/>
                <w:color w:val="auto"/>
                <w:spacing w:val="-1"/>
                <w:szCs w:val="22"/>
              </w:rPr>
              <w:t xml:space="preserve"> mit </w:t>
            </w:r>
            <w:r w:rsidRPr="00645B41">
              <w:rPr>
                <w:rFonts w:cs="Arial"/>
                <w:color w:val="auto"/>
                <w:spacing w:val="-1"/>
                <w:szCs w:val="22"/>
              </w:rPr>
              <w:t>Regeln</w:t>
            </w:r>
            <w:r w:rsidRPr="00EE004B">
              <w:rPr>
                <w:rFonts w:cs="Arial"/>
                <w:color w:val="auto"/>
                <w:spacing w:val="-1"/>
                <w:szCs w:val="22"/>
              </w:rPr>
              <w:t xml:space="preserve"> </w:t>
            </w:r>
            <w:r w:rsidRPr="00645B41">
              <w:rPr>
                <w:rFonts w:cs="Arial"/>
                <w:color w:val="auto"/>
                <w:spacing w:val="-1"/>
                <w:szCs w:val="22"/>
              </w:rPr>
              <w:t>des</w:t>
            </w:r>
            <w:r w:rsidRPr="00EE004B">
              <w:rPr>
                <w:rFonts w:cs="Arial"/>
                <w:color w:val="auto"/>
                <w:spacing w:val="-1"/>
                <w:szCs w:val="22"/>
              </w:rPr>
              <w:t xml:space="preserve"> </w:t>
            </w:r>
            <w:r w:rsidRPr="00645B41">
              <w:rPr>
                <w:rFonts w:cs="Arial"/>
                <w:color w:val="auto"/>
                <w:spacing w:val="-1"/>
                <w:szCs w:val="22"/>
              </w:rPr>
              <w:t>Satzbaus</w:t>
            </w:r>
            <w:r w:rsidRPr="00EE004B">
              <w:rPr>
                <w:rFonts w:cs="Arial"/>
                <w:color w:val="auto"/>
                <w:spacing w:val="-1"/>
                <w:szCs w:val="22"/>
              </w:rPr>
              <w:t xml:space="preserve"> </w:t>
            </w:r>
            <w:r w:rsidRPr="00645B41">
              <w:rPr>
                <w:rFonts w:cs="Arial"/>
                <w:color w:val="auto"/>
                <w:spacing w:val="-1"/>
                <w:szCs w:val="22"/>
              </w:rPr>
              <w:t>in</w:t>
            </w:r>
            <w:r w:rsidRPr="00EE004B">
              <w:rPr>
                <w:rFonts w:cs="Arial"/>
                <w:color w:val="auto"/>
                <w:spacing w:val="-1"/>
                <w:szCs w:val="22"/>
              </w:rPr>
              <w:t xml:space="preserve"> </w:t>
            </w:r>
            <w:r w:rsidRPr="00645B41">
              <w:rPr>
                <w:rFonts w:cs="Arial"/>
                <w:color w:val="auto"/>
                <w:spacing w:val="-1"/>
                <w:szCs w:val="22"/>
              </w:rPr>
              <w:t>anderen</w:t>
            </w:r>
            <w:r w:rsidRPr="00EE004B">
              <w:rPr>
                <w:rFonts w:cs="Arial"/>
                <w:color w:val="auto"/>
                <w:spacing w:val="-1"/>
                <w:szCs w:val="22"/>
              </w:rPr>
              <w:t xml:space="preserve"> </w:t>
            </w:r>
            <w:r w:rsidRPr="00645B41">
              <w:rPr>
                <w:rFonts w:cs="Arial"/>
                <w:color w:val="auto"/>
                <w:spacing w:val="-1"/>
                <w:szCs w:val="22"/>
              </w:rPr>
              <w:t>Sprachen</w:t>
            </w:r>
            <w:r w:rsidRPr="00EE004B">
              <w:rPr>
                <w:rFonts w:cs="Arial"/>
                <w:color w:val="auto"/>
                <w:spacing w:val="-1"/>
                <w:szCs w:val="22"/>
              </w:rPr>
              <w:t xml:space="preserve"> </w:t>
            </w:r>
            <w:r w:rsidRPr="00645B41">
              <w:rPr>
                <w:rFonts w:cs="Arial"/>
                <w:color w:val="auto"/>
                <w:spacing w:val="-1"/>
                <w:szCs w:val="22"/>
              </w:rPr>
              <w:t>vergleichen</w:t>
            </w:r>
            <w:r w:rsidRPr="00EE004B">
              <w:rPr>
                <w:rFonts w:cs="Arial"/>
                <w:color w:val="auto"/>
                <w:spacing w:val="-1"/>
                <w:szCs w:val="22"/>
              </w:rPr>
              <w:t xml:space="preserve"> </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 xml:space="preserve">diese Texte, </w:t>
            </w:r>
            <w:r w:rsidRPr="00645B41">
              <w:rPr>
                <w:rFonts w:cs="Arial"/>
                <w:color w:val="auto"/>
                <w:spacing w:val="-1"/>
                <w:szCs w:val="22"/>
              </w:rPr>
              <w:t>ggf.</w:t>
            </w:r>
            <w:r w:rsidRPr="00EE004B">
              <w:rPr>
                <w:rFonts w:cs="Arial"/>
                <w:color w:val="auto"/>
                <w:spacing w:val="-1"/>
                <w:szCs w:val="22"/>
              </w:rPr>
              <w:t xml:space="preserve"> </w:t>
            </w:r>
            <w:r w:rsidRPr="00645B41">
              <w:rPr>
                <w:rFonts w:cs="Arial"/>
                <w:color w:val="auto"/>
                <w:spacing w:val="-1"/>
                <w:szCs w:val="22"/>
              </w:rPr>
              <w:t>anhand</w:t>
            </w:r>
            <w:r w:rsidRPr="00EE004B">
              <w:rPr>
                <w:rFonts w:cs="Arial"/>
                <w:color w:val="auto"/>
                <w:spacing w:val="-1"/>
                <w:szCs w:val="22"/>
              </w:rPr>
              <w:t xml:space="preserve"> </w:t>
            </w:r>
            <w:r w:rsidRPr="00645B41">
              <w:rPr>
                <w:rFonts w:cs="Arial"/>
                <w:color w:val="auto"/>
                <w:spacing w:val="-1"/>
                <w:szCs w:val="22"/>
              </w:rPr>
              <w:t>von</w:t>
            </w:r>
            <w:r w:rsidRPr="00EE004B">
              <w:rPr>
                <w:rFonts w:cs="Arial"/>
                <w:color w:val="auto"/>
                <w:spacing w:val="-1"/>
                <w:szCs w:val="22"/>
              </w:rPr>
              <w:t xml:space="preserve"> </w:t>
            </w:r>
            <w:r w:rsidRPr="00645B41">
              <w:rPr>
                <w:rFonts w:cs="Arial"/>
                <w:color w:val="auto"/>
                <w:spacing w:val="-1"/>
                <w:szCs w:val="22"/>
              </w:rPr>
              <w:t>Leitfragen,</w:t>
            </w:r>
            <w:r w:rsidRPr="00EE004B">
              <w:rPr>
                <w:rFonts w:cs="Arial"/>
                <w:color w:val="auto"/>
                <w:spacing w:val="-1"/>
                <w:szCs w:val="22"/>
              </w:rPr>
              <w:t xml:space="preserve"> </w:t>
            </w:r>
            <w:r w:rsidRPr="00645B41">
              <w:rPr>
                <w:rFonts w:cs="Arial"/>
                <w:color w:val="auto"/>
                <w:spacing w:val="-1"/>
                <w:szCs w:val="22"/>
              </w:rPr>
              <w:t>durch</w:t>
            </w:r>
            <w:r w:rsidRPr="00EE004B">
              <w:rPr>
                <w:rFonts w:cs="Arial"/>
                <w:color w:val="auto"/>
                <w:spacing w:val="-1"/>
                <w:szCs w:val="22"/>
              </w:rPr>
              <w:t xml:space="preserve"> </w:t>
            </w:r>
            <w:r w:rsidRPr="00645B41">
              <w:rPr>
                <w:rFonts w:cs="Arial"/>
                <w:color w:val="auto"/>
                <w:spacing w:val="-1"/>
                <w:szCs w:val="22"/>
              </w:rPr>
              <w:t>Hörve</w:t>
            </w:r>
            <w:r w:rsidRPr="00645B41">
              <w:rPr>
                <w:rFonts w:cs="Arial"/>
                <w:color w:val="auto"/>
                <w:spacing w:val="-1"/>
                <w:szCs w:val="22"/>
              </w:rPr>
              <w:t>r</w:t>
            </w:r>
            <w:r w:rsidRPr="00645B41">
              <w:rPr>
                <w:rFonts w:cs="Arial"/>
                <w:color w:val="auto"/>
                <w:spacing w:val="-1"/>
                <w:szCs w:val="22"/>
              </w:rPr>
              <w:t>stehen</w:t>
            </w:r>
            <w:r w:rsidRPr="00EE004B">
              <w:rPr>
                <w:rFonts w:cs="Arial"/>
                <w:color w:val="auto"/>
                <w:spacing w:val="-1"/>
                <w:szCs w:val="22"/>
              </w:rPr>
              <w:t xml:space="preserve"> </w:t>
            </w:r>
            <w:r w:rsidRPr="00645B41">
              <w:rPr>
                <w:rFonts w:cs="Arial"/>
                <w:color w:val="auto"/>
                <w:spacing w:val="-1"/>
                <w:szCs w:val="22"/>
              </w:rPr>
              <w:t>in</w:t>
            </w:r>
            <w:r w:rsidRPr="00EE004B">
              <w:rPr>
                <w:rFonts w:cs="Arial"/>
                <w:color w:val="auto"/>
                <w:spacing w:val="-1"/>
                <w:szCs w:val="22"/>
              </w:rPr>
              <w:t xml:space="preserve"> ihren </w:t>
            </w:r>
            <w:r w:rsidRPr="00645B41">
              <w:rPr>
                <w:rFonts w:cs="Arial"/>
                <w:color w:val="auto"/>
                <w:spacing w:val="-1"/>
                <w:szCs w:val="22"/>
              </w:rPr>
              <w:t>zentralen</w:t>
            </w:r>
            <w:r w:rsidRPr="00EE004B">
              <w:rPr>
                <w:rFonts w:cs="Arial"/>
                <w:color w:val="auto"/>
                <w:spacing w:val="-1"/>
                <w:szCs w:val="22"/>
              </w:rPr>
              <w:t xml:space="preserve"> Aussagen </w:t>
            </w:r>
            <w:r w:rsidRPr="00645B41">
              <w:rPr>
                <w:rFonts w:cs="Arial"/>
                <w:color w:val="auto"/>
                <w:spacing w:val="-1"/>
                <w:szCs w:val="22"/>
              </w:rPr>
              <w:t>erfassen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 xml:space="preserve">beim </w:t>
            </w:r>
            <w:r w:rsidRPr="00645B41">
              <w:rPr>
                <w:rFonts w:cs="Arial"/>
                <w:color w:val="auto"/>
                <w:spacing w:val="-1"/>
                <w:szCs w:val="22"/>
              </w:rPr>
              <w:t>Lesevortrag</w:t>
            </w:r>
            <w:r w:rsidRPr="00EE004B">
              <w:rPr>
                <w:rFonts w:cs="Arial"/>
                <w:color w:val="auto"/>
                <w:spacing w:val="-1"/>
                <w:szCs w:val="22"/>
              </w:rPr>
              <w:t xml:space="preserve"> besondere </w:t>
            </w:r>
            <w:r w:rsidRPr="00645B41">
              <w:rPr>
                <w:rFonts w:cs="Arial"/>
                <w:color w:val="auto"/>
                <w:spacing w:val="-1"/>
                <w:szCs w:val="22"/>
              </w:rPr>
              <w:t>Morpheme</w:t>
            </w:r>
            <w:r w:rsidRPr="00EE004B">
              <w:rPr>
                <w:rFonts w:cs="Arial"/>
                <w:color w:val="auto"/>
                <w:spacing w:val="-1"/>
                <w:szCs w:val="22"/>
              </w:rPr>
              <w:t xml:space="preserve"> </w:t>
            </w:r>
            <w:r w:rsidRPr="00645B41">
              <w:rPr>
                <w:rFonts w:cs="Arial"/>
                <w:color w:val="auto"/>
                <w:spacing w:val="-1"/>
                <w:szCs w:val="22"/>
              </w:rPr>
              <w:t>identifizieren,</w:t>
            </w:r>
            <w:r w:rsidRPr="00EE004B">
              <w:rPr>
                <w:rFonts w:cs="Arial"/>
                <w:color w:val="auto"/>
                <w:spacing w:val="-1"/>
                <w:szCs w:val="22"/>
              </w:rPr>
              <w:t xml:space="preserve"> Wortblöcke im </w:t>
            </w:r>
            <w:r w:rsidRPr="00645B41">
              <w:rPr>
                <w:rFonts w:cs="Arial"/>
                <w:color w:val="auto"/>
                <w:spacing w:val="-1"/>
                <w:szCs w:val="22"/>
              </w:rPr>
              <w:t>Text</w:t>
            </w:r>
            <w:r w:rsidRPr="00EE004B">
              <w:rPr>
                <w:rFonts w:cs="Arial"/>
                <w:color w:val="auto"/>
                <w:spacing w:val="-1"/>
                <w:szCs w:val="22"/>
              </w:rPr>
              <w:t xml:space="preserve"> markieren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die</w:t>
            </w:r>
            <w:r w:rsidRPr="00EE004B">
              <w:rPr>
                <w:rFonts w:cs="Arial"/>
                <w:color w:val="auto"/>
                <w:spacing w:val="-1"/>
                <w:szCs w:val="22"/>
              </w:rPr>
              <w:t xml:space="preserve"> </w:t>
            </w:r>
            <w:r w:rsidRPr="00645B41">
              <w:rPr>
                <w:rFonts w:cs="Arial"/>
                <w:color w:val="auto"/>
                <w:spacing w:val="-1"/>
                <w:szCs w:val="22"/>
              </w:rPr>
              <w:t>Ergebnisse</w:t>
            </w:r>
            <w:r w:rsidRPr="00EE004B">
              <w:rPr>
                <w:rFonts w:cs="Arial"/>
                <w:color w:val="auto"/>
                <w:spacing w:val="-1"/>
                <w:szCs w:val="22"/>
              </w:rPr>
              <w:t xml:space="preserve"> für </w:t>
            </w:r>
            <w:r w:rsidRPr="00645B41">
              <w:rPr>
                <w:rFonts w:cs="Arial"/>
                <w:color w:val="auto"/>
                <w:spacing w:val="-1"/>
                <w:szCs w:val="22"/>
              </w:rPr>
              <w:t>die</w:t>
            </w:r>
            <w:r w:rsidRPr="00EE004B">
              <w:rPr>
                <w:rFonts w:cs="Arial"/>
                <w:color w:val="auto"/>
                <w:spacing w:val="-1"/>
                <w:szCs w:val="22"/>
              </w:rPr>
              <w:t xml:space="preserve"> </w:t>
            </w:r>
            <w:r w:rsidRPr="00645B41">
              <w:rPr>
                <w:rFonts w:cs="Arial"/>
                <w:color w:val="auto"/>
                <w:spacing w:val="-1"/>
                <w:szCs w:val="22"/>
              </w:rPr>
              <w:t>Texterschließung</w:t>
            </w:r>
            <w:r w:rsidRPr="00EE004B">
              <w:rPr>
                <w:rFonts w:cs="Arial"/>
                <w:color w:val="auto"/>
                <w:spacing w:val="-1"/>
                <w:szCs w:val="22"/>
              </w:rPr>
              <w:t xml:space="preserve"> nutzen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Textaussagen</w:t>
            </w:r>
            <w:r w:rsidRPr="00EE004B">
              <w:rPr>
                <w:rFonts w:cs="Arial"/>
                <w:color w:val="auto"/>
                <w:spacing w:val="-1"/>
                <w:szCs w:val="22"/>
              </w:rPr>
              <w:t xml:space="preserve"> </w:t>
            </w:r>
            <w:r w:rsidRPr="00645B41">
              <w:rPr>
                <w:rFonts w:cs="Arial"/>
                <w:color w:val="auto"/>
                <w:spacing w:val="-1"/>
                <w:szCs w:val="22"/>
              </w:rPr>
              <w:t>im</w:t>
            </w:r>
            <w:r w:rsidRPr="00EE004B">
              <w:rPr>
                <w:rFonts w:cs="Arial"/>
                <w:color w:val="auto"/>
                <w:spacing w:val="-1"/>
                <w:szCs w:val="22"/>
              </w:rPr>
              <w:t xml:space="preserve"> </w:t>
            </w:r>
            <w:r w:rsidRPr="00645B41">
              <w:rPr>
                <w:rFonts w:cs="Arial"/>
                <w:color w:val="auto"/>
                <w:spacing w:val="-1"/>
                <w:szCs w:val="22"/>
              </w:rPr>
              <w:t>Vergleich</w:t>
            </w:r>
            <w:r w:rsidRPr="00EE004B">
              <w:rPr>
                <w:rFonts w:cs="Arial"/>
                <w:color w:val="auto"/>
                <w:spacing w:val="-1"/>
                <w:szCs w:val="22"/>
              </w:rPr>
              <w:t xml:space="preserve"> mit </w:t>
            </w:r>
            <w:r w:rsidRPr="00645B41">
              <w:rPr>
                <w:rFonts w:cs="Arial"/>
                <w:color w:val="auto"/>
                <w:spacing w:val="-1"/>
                <w:szCs w:val="22"/>
              </w:rPr>
              <w:t>heutigen</w:t>
            </w:r>
            <w:r w:rsidRPr="00EE004B">
              <w:rPr>
                <w:rFonts w:cs="Arial"/>
                <w:color w:val="auto"/>
                <w:spacing w:val="-1"/>
                <w:szCs w:val="22"/>
              </w:rPr>
              <w:t xml:space="preserve"> </w:t>
            </w:r>
            <w:r w:rsidRPr="00645B41">
              <w:rPr>
                <w:rFonts w:cs="Arial"/>
                <w:color w:val="auto"/>
                <w:spacing w:val="-1"/>
                <w:szCs w:val="22"/>
              </w:rPr>
              <w:t>Lebens-</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lastRenderedPageBreak/>
              <w:t>Denkweisen</w:t>
            </w:r>
            <w:r w:rsidRPr="00EE004B">
              <w:rPr>
                <w:rFonts w:cs="Arial"/>
                <w:color w:val="auto"/>
                <w:spacing w:val="-1"/>
                <w:szCs w:val="22"/>
              </w:rPr>
              <w:t xml:space="preserve"> erörtern</w:t>
            </w:r>
          </w:p>
          <w:p w:rsidR="0085347B" w:rsidRPr="00645B41" w:rsidRDefault="0085347B" w:rsidP="00C3532E">
            <w:pPr>
              <w:pStyle w:val="Textkrper"/>
              <w:widowControl w:val="0"/>
              <w:numPr>
                <w:ilvl w:val="0"/>
                <w:numId w:val="10"/>
              </w:numPr>
              <w:spacing w:before="22"/>
              <w:ind w:left="228" w:right="114" w:hanging="228"/>
              <w:rPr>
                <w:rFonts w:cs="Arial"/>
                <w:b/>
                <w:color w:val="auto"/>
                <w:szCs w:val="22"/>
              </w:rPr>
            </w:pPr>
            <w:r w:rsidRPr="00645B41">
              <w:rPr>
                <w:rFonts w:cs="Arial"/>
                <w:color w:val="auto"/>
                <w:spacing w:val="-1"/>
                <w:szCs w:val="22"/>
              </w:rPr>
              <w:t>zentrale</w:t>
            </w:r>
            <w:r w:rsidRPr="00EE004B">
              <w:rPr>
                <w:rFonts w:cs="Arial"/>
                <w:color w:val="auto"/>
                <w:spacing w:val="-1"/>
                <w:szCs w:val="22"/>
              </w:rPr>
              <w:t xml:space="preserve"> Ideen </w:t>
            </w:r>
            <w:r w:rsidRPr="00645B41">
              <w:rPr>
                <w:rFonts w:cs="Arial"/>
                <w:color w:val="auto"/>
                <w:spacing w:val="-1"/>
                <w:szCs w:val="22"/>
              </w:rPr>
              <w:t>und</w:t>
            </w:r>
            <w:r w:rsidRPr="00EE004B">
              <w:rPr>
                <w:rFonts w:cs="Arial"/>
                <w:color w:val="auto"/>
                <w:spacing w:val="-1"/>
                <w:szCs w:val="22"/>
              </w:rPr>
              <w:t xml:space="preserve"> Wertvorstellungen </w:t>
            </w:r>
            <w:r w:rsidRPr="00645B41">
              <w:rPr>
                <w:rFonts w:cs="Arial"/>
                <w:color w:val="auto"/>
                <w:spacing w:val="-1"/>
                <w:szCs w:val="22"/>
              </w:rPr>
              <w:t>sowie</w:t>
            </w:r>
            <w:r w:rsidRPr="00EE004B">
              <w:rPr>
                <w:rFonts w:cs="Arial"/>
                <w:color w:val="auto"/>
                <w:spacing w:val="-1"/>
                <w:szCs w:val="22"/>
              </w:rPr>
              <w:t xml:space="preserve"> den </w:t>
            </w:r>
            <w:r w:rsidRPr="00645B41">
              <w:rPr>
                <w:rFonts w:cs="Arial"/>
                <w:color w:val="auto"/>
                <w:spacing w:val="-1"/>
                <w:szCs w:val="22"/>
              </w:rPr>
              <w:t>Ei</w:t>
            </w:r>
            <w:r w:rsidRPr="00645B41">
              <w:rPr>
                <w:rFonts w:cs="Arial"/>
                <w:color w:val="auto"/>
                <w:spacing w:val="-1"/>
                <w:szCs w:val="22"/>
              </w:rPr>
              <w:t>n</w:t>
            </w:r>
            <w:r w:rsidRPr="00645B41">
              <w:rPr>
                <w:rFonts w:cs="Arial"/>
                <w:color w:val="auto"/>
                <w:spacing w:val="-1"/>
                <w:szCs w:val="22"/>
              </w:rPr>
              <w:t>fluss</w:t>
            </w:r>
            <w:r w:rsidRPr="00EE004B">
              <w:rPr>
                <w:rFonts w:cs="Arial"/>
                <w:color w:val="auto"/>
                <w:spacing w:val="-1"/>
                <w:szCs w:val="22"/>
              </w:rPr>
              <w:t xml:space="preserve"> </w:t>
            </w:r>
            <w:r w:rsidRPr="00645B41">
              <w:rPr>
                <w:rFonts w:cs="Arial"/>
                <w:color w:val="auto"/>
                <w:spacing w:val="-1"/>
                <w:szCs w:val="22"/>
              </w:rPr>
              <w:t>der</w:t>
            </w:r>
            <w:r w:rsidRPr="00EE004B">
              <w:rPr>
                <w:rFonts w:cs="Arial"/>
                <w:color w:val="auto"/>
                <w:spacing w:val="-1"/>
                <w:szCs w:val="22"/>
              </w:rPr>
              <w:t xml:space="preserve"> </w:t>
            </w:r>
            <w:r w:rsidRPr="00645B41">
              <w:rPr>
                <w:rFonts w:cs="Arial"/>
                <w:color w:val="auto"/>
                <w:spacing w:val="-1"/>
                <w:szCs w:val="22"/>
              </w:rPr>
              <w:t>Antike</w:t>
            </w:r>
            <w:r w:rsidRPr="00EE004B">
              <w:rPr>
                <w:rFonts w:cs="Arial"/>
                <w:color w:val="auto"/>
                <w:spacing w:val="-1"/>
                <w:szCs w:val="22"/>
              </w:rPr>
              <w:t xml:space="preserve"> </w:t>
            </w:r>
            <w:r w:rsidRPr="00645B41">
              <w:rPr>
                <w:rFonts w:cs="Arial"/>
                <w:color w:val="auto"/>
                <w:spacing w:val="-1"/>
                <w:szCs w:val="22"/>
              </w:rPr>
              <w:t>auf</w:t>
            </w:r>
            <w:r w:rsidRPr="00EE004B">
              <w:rPr>
                <w:rFonts w:cs="Arial"/>
                <w:color w:val="auto"/>
                <w:spacing w:val="-1"/>
                <w:szCs w:val="22"/>
              </w:rPr>
              <w:t xml:space="preserve"> </w:t>
            </w:r>
            <w:r w:rsidRPr="00645B41">
              <w:rPr>
                <w:rFonts w:cs="Arial"/>
                <w:color w:val="auto"/>
                <w:spacing w:val="-1"/>
                <w:szCs w:val="22"/>
              </w:rPr>
              <w:t>die</w:t>
            </w:r>
            <w:r w:rsidRPr="00EE004B">
              <w:rPr>
                <w:rFonts w:cs="Arial"/>
                <w:color w:val="auto"/>
                <w:spacing w:val="-1"/>
                <w:szCs w:val="22"/>
              </w:rPr>
              <w:t xml:space="preserve"> </w:t>
            </w:r>
            <w:r w:rsidRPr="00645B41">
              <w:rPr>
                <w:rFonts w:cs="Arial"/>
                <w:color w:val="auto"/>
                <w:spacing w:val="-1"/>
                <w:szCs w:val="22"/>
              </w:rPr>
              <w:t>euro</w:t>
            </w:r>
            <w:r w:rsidRPr="00EE004B">
              <w:rPr>
                <w:rFonts w:cs="Arial"/>
                <w:color w:val="auto"/>
                <w:spacing w:val="-1"/>
                <w:szCs w:val="22"/>
              </w:rPr>
              <w:t xml:space="preserve">päische </w:t>
            </w:r>
            <w:r w:rsidRPr="00645B41">
              <w:rPr>
                <w:rFonts w:cs="Arial"/>
                <w:color w:val="auto"/>
                <w:spacing w:val="-1"/>
                <w:szCs w:val="22"/>
              </w:rPr>
              <w:t>Kultur</w:t>
            </w:r>
            <w:r w:rsidRPr="00EE004B">
              <w:rPr>
                <w:rFonts w:cs="Arial"/>
                <w:color w:val="auto"/>
                <w:spacing w:val="-1"/>
                <w:szCs w:val="22"/>
              </w:rPr>
              <w:t xml:space="preserve"> an </w:t>
            </w:r>
            <w:r w:rsidRPr="00645B41">
              <w:rPr>
                <w:rFonts w:cs="Arial"/>
                <w:color w:val="auto"/>
                <w:spacing w:val="-1"/>
                <w:szCs w:val="22"/>
              </w:rPr>
              <w:t>Beispi</w:t>
            </w:r>
            <w:r w:rsidRPr="00645B41">
              <w:rPr>
                <w:rFonts w:cs="Arial"/>
                <w:color w:val="auto"/>
                <w:spacing w:val="-1"/>
                <w:szCs w:val="22"/>
              </w:rPr>
              <w:t>e</w:t>
            </w:r>
            <w:r w:rsidRPr="00645B41">
              <w:rPr>
                <w:rFonts w:cs="Arial"/>
                <w:color w:val="auto"/>
                <w:spacing w:val="-1"/>
                <w:szCs w:val="22"/>
              </w:rPr>
              <w:t>len</w:t>
            </w:r>
            <w:r w:rsidRPr="00EE004B">
              <w:rPr>
                <w:rFonts w:cs="Arial"/>
                <w:color w:val="auto"/>
                <w:spacing w:val="-1"/>
                <w:szCs w:val="22"/>
              </w:rPr>
              <w:t xml:space="preserve"> </w:t>
            </w:r>
            <w:r w:rsidRPr="00645B41">
              <w:rPr>
                <w:rFonts w:cs="Arial"/>
                <w:color w:val="auto"/>
                <w:spacing w:val="-1"/>
                <w:szCs w:val="22"/>
              </w:rPr>
              <w:t>erläutern</w:t>
            </w:r>
          </w:p>
        </w:tc>
        <w:tc>
          <w:tcPr>
            <w:tcW w:w="1635"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A44AA6">
            <w:pPr>
              <w:jc w:val="left"/>
              <w:rPr>
                <w:rFonts w:cs="Arial"/>
                <w:sz w:val="22"/>
                <w:szCs w:val="22"/>
                <w:lang w:eastAsia="ja-JP"/>
              </w:rPr>
            </w:pPr>
            <w:r w:rsidRPr="00867A2F">
              <w:rPr>
                <w:rStyle w:val="Fett"/>
                <w:rFonts w:cs="Arial"/>
                <w:b w:val="0"/>
                <w:sz w:val="22"/>
                <w:szCs w:val="22"/>
                <w:shd w:val="clear" w:color="auto" w:fill="BFBFBF"/>
              </w:rPr>
              <w:lastRenderedPageBreak/>
              <w:sym w:font="Wingdings 3" w:char="F042"/>
            </w:r>
            <w:r w:rsidR="00A44AA6" w:rsidRPr="00867A2F">
              <w:rPr>
                <w:rStyle w:val="Fett"/>
                <w:rFonts w:cs="Arial"/>
                <w:b w:val="0"/>
                <w:sz w:val="22"/>
                <w:szCs w:val="22"/>
              </w:rPr>
              <w:t xml:space="preserve"> und </w:t>
            </w:r>
            <w:r w:rsidR="00A44AA6" w:rsidRPr="00867A2F">
              <w:rPr>
                <w:rFonts w:cs="Arial"/>
                <w:b/>
                <w:sz w:val="22"/>
                <w:szCs w:val="22"/>
                <w:shd w:val="clear" w:color="auto" w:fill="BFBFBF"/>
              </w:rPr>
              <w:sym w:font="Wingdings 3" w:char="F046"/>
            </w:r>
            <w:r w:rsidR="00A44AA6" w:rsidRPr="00A44AA6">
              <w:rPr>
                <w:rFonts w:cs="Arial"/>
                <w:sz w:val="22"/>
                <w:szCs w:val="22"/>
              </w:rPr>
              <w:t xml:space="preserve"> (</w:t>
            </w:r>
            <w:r w:rsidR="00A44AA6">
              <w:rPr>
                <w:rFonts w:cs="Arial"/>
                <w:sz w:val="22"/>
                <w:szCs w:val="22"/>
              </w:rPr>
              <w:t>E</w:t>
            </w:r>
            <w:r w:rsidR="00A44AA6" w:rsidRPr="00A44AA6">
              <w:rPr>
                <w:rFonts w:cs="Arial"/>
                <w:sz w:val="22"/>
                <w:szCs w:val="22"/>
              </w:rPr>
              <w:t xml:space="preserve"> =&gt; L) </w:t>
            </w:r>
            <w:r w:rsidR="00A44AA6" w:rsidRPr="00A44AA6">
              <w:rPr>
                <w:rStyle w:val="Fett"/>
                <w:rFonts w:cs="Arial"/>
                <w:b w:val="0"/>
                <w:sz w:val="22"/>
                <w:szCs w:val="22"/>
              </w:rPr>
              <w:t>Hörverstehen</w:t>
            </w:r>
            <w:r w:rsidR="00A44AA6">
              <w:rPr>
                <w:rStyle w:val="Fett"/>
                <w:rFonts w:cs="Arial"/>
                <w:b w:val="0"/>
                <w:sz w:val="22"/>
                <w:szCs w:val="22"/>
              </w:rPr>
              <w:t xml:space="preserve">: </w:t>
            </w:r>
            <w:r w:rsidRPr="00645B41">
              <w:rPr>
                <w:rFonts w:cs="Arial"/>
                <w:sz w:val="22"/>
                <w:szCs w:val="22"/>
                <w:lang w:eastAsia="ja-JP"/>
              </w:rPr>
              <w:t>Hör-Lese-Methode</w:t>
            </w:r>
          </w:p>
          <w:p w:rsidR="0085347B" w:rsidRPr="00645B41" w:rsidRDefault="0085347B" w:rsidP="00A44AA6">
            <w:pPr>
              <w:jc w:val="left"/>
              <w:rPr>
                <w:rFonts w:cs="Arial"/>
                <w:sz w:val="22"/>
                <w:szCs w:val="22"/>
                <w:lang w:eastAsia="ja-JP"/>
              </w:rPr>
            </w:pPr>
            <w:r w:rsidRPr="001713CB">
              <w:rPr>
                <w:rFonts w:cs="Arial"/>
                <w:sz w:val="22"/>
                <w:szCs w:val="22"/>
                <w:shd w:val="clear" w:color="auto" w:fill="BFBFBF"/>
              </w:rPr>
              <w:sym w:font="Wingdings 3" w:char="F046"/>
            </w:r>
            <w:r w:rsidRPr="00A44AA6">
              <w:rPr>
                <w:rFonts w:cs="Arial"/>
                <w:sz w:val="22"/>
                <w:szCs w:val="22"/>
              </w:rPr>
              <w:t xml:space="preserve"> </w:t>
            </w:r>
            <w:r w:rsidR="00A44AA6" w:rsidRPr="00A44AA6">
              <w:rPr>
                <w:rFonts w:cs="Arial"/>
                <w:sz w:val="22"/>
                <w:szCs w:val="22"/>
              </w:rPr>
              <w:t xml:space="preserve">(G =&gt; L) </w:t>
            </w:r>
            <w:r w:rsidRPr="00A44AA6">
              <w:rPr>
                <w:rFonts w:cs="Arial"/>
                <w:sz w:val="22"/>
                <w:szCs w:val="22"/>
              </w:rPr>
              <w:t xml:space="preserve">und </w:t>
            </w:r>
            <w:r w:rsidRPr="001713CB">
              <w:rPr>
                <w:rStyle w:val="Fett"/>
                <w:rFonts w:cs="Arial"/>
                <w:sz w:val="22"/>
                <w:szCs w:val="22"/>
                <w:shd w:val="clear" w:color="auto" w:fill="BFBFBF"/>
              </w:rPr>
              <w:sym w:font="Wingdings 3" w:char="F042"/>
            </w:r>
            <w:r w:rsidRPr="00F86BD4">
              <w:rPr>
                <w:rStyle w:val="Fett"/>
                <w:rFonts w:cs="Arial"/>
                <w:sz w:val="22"/>
                <w:szCs w:val="22"/>
              </w:rPr>
              <w:t xml:space="preserve"> </w:t>
            </w:r>
            <w:r w:rsidRPr="00645B41">
              <w:rPr>
                <w:rFonts w:cs="Arial"/>
                <w:sz w:val="22"/>
                <w:szCs w:val="22"/>
                <w:lang w:eastAsia="ja-JP"/>
              </w:rPr>
              <w:t>Sklavenbild der Antike</w:t>
            </w:r>
          </w:p>
          <w:p w:rsidR="0085347B" w:rsidRPr="00645B41" w:rsidRDefault="0085347B" w:rsidP="00A44AA6">
            <w:pPr>
              <w:jc w:val="left"/>
              <w:rPr>
                <w:rFonts w:cs="Arial"/>
                <w:sz w:val="22"/>
                <w:szCs w:val="22"/>
                <w:lang w:eastAsia="ja-JP"/>
              </w:rPr>
            </w:pPr>
          </w:p>
          <w:p w:rsidR="0085347B" w:rsidRPr="00645B41" w:rsidRDefault="0085347B" w:rsidP="00A44AA6">
            <w:pPr>
              <w:jc w:val="left"/>
              <w:rPr>
                <w:rFonts w:cs="Arial"/>
                <w:sz w:val="22"/>
                <w:szCs w:val="22"/>
                <w:lang w:eastAsia="ja-JP"/>
              </w:rPr>
            </w:pPr>
          </w:p>
        </w:tc>
      </w:tr>
      <w:tr w:rsidR="00645B41" w:rsidRPr="00645B41" w:rsidTr="009D7441">
        <w:trPr>
          <w:trHeight w:val="1965"/>
        </w:trPr>
        <w:tc>
          <w:tcPr>
            <w:tcW w:w="1346" w:type="pct"/>
            <w:gridSpan w:val="2"/>
            <w:tcBorders>
              <w:top w:val="single" w:sz="4" w:space="0" w:color="auto"/>
              <w:left w:val="single" w:sz="4" w:space="0" w:color="auto"/>
              <w:bottom w:val="single" w:sz="4" w:space="0" w:color="auto"/>
              <w:right w:val="single" w:sz="4" w:space="0" w:color="auto"/>
            </w:tcBorders>
          </w:tcPr>
          <w:p w:rsidR="0085347B" w:rsidRPr="00645B41" w:rsidRDefault="0085347B" w:rsidP="0085347B">
            <w:pPr>
              <w:tabs>
                <w:tab w:val="num" w:pos="360"/>
              </w:tabs>
              <w:spacing w:after="60"/>
              <w:ind w:left="360" w:hanging="360"/>
              <w:rPr>
                <w:rFonts w:cs="Arial"/>
                <w:i/>
                <w:sz w:val="22"/>
                <w:szCs w:val="22"/>
              </w:rPr>
            </w:pPr>
            <w:r w:rsidRPr="00645B41">
              <w:rPr>
                <w:rFonts w:cs="Arial"/>
                <w:i/>
                <w:sz w:val="22"/>
                <w:szCs w:val="22"/>
              </w:rPr>
              <w:lastRenderedPageBreak/>
              <w:t>10. Mytilene (Kap. 39-47)</w:t>
            </w:r>
          </w:p>
          <w:p w:rsidR="0085347B" w:rsidRPr="00645B41" w:rsidRDefault="0085347B" w:rsidP="0085347B">
            <w:pPr>
              <w:rPr>
                <w:rFonts w:cs="Arial"/>
                <w:sz w:val="22"/>
                <w:szCs w:val="22"/>
                <w:lang w:eastAsia="ja-JP"/>
              </w:rPr>
            </w:pPr>
            <w:r w:rsidRPr="00645B41">
              <w:rPr>
                <w:rFonts w:cs="Arial"/>
                <w:sz w:val="22"/>
                <w:szCs w:val="22"/>
                <w:lang w:eastAsia="ja-JP"/>
              </w:rPr>
              <w:t>Tarsia und Apollonius (41)</w:t>
            </w:r>
          </w:p>
          <w:p w:rsidR="0085347B" w:rsidRPr="00645B41" w:rsidRDefault="0085347B" w:rsidP="0085347B">
            <w:pPr>
              <w:rPr>
                <w:rFonts w:cs="Arial"/>
                <w:sz w:val="22"/>
                <w:szCs w:val="22"/>
                <w:lang w:eastAsia="ja-JP"/>
              </w:rPr>
            </w:pPr>
            <w:r w:rsidRPr="00645B41">
              <w:rPr>
                <w:rFonts w:cs="Arial"/>
                <w:sz w:val="22"/>
                <w:szCs w:val="22"/>
                <w:lang w:eastAsia="ja-JP"/>
              </w:rPr>
              <w:t>Rätselwettstreit (42-43)</w:t>
            </w:r>
          </w:p>
          <w:p w:rsidR="0085347B" w:rsidRPr="00645B41" w:rsidRDefault="0085347B" w:rsidP="0085347B">
            <w:pPr>
              <w:rPr>
                <w:rFonts w:cs="Arial"/>
                <w:sz w:val="22"/>
                <w:szCs w:val="22"/>
                <w:lang w:eastAsia="ja-JP"/>
              </w:rPr>
            </w:pPr>
            <w:r w:rsidRPr="00645B41">
              <w:rPr>
                <w:rFonts w:cs="Arial"/>
                <w:sz w:val="22"/>
                <w:szCs w:val="22"/>
                <w:lang w:eastAsia="ja-JP"/>
              </w:rPr>
              <w:t>Wiedererkennung (44-45</w:t>
            </w:r>
          </w:p>
        </w:tc>
        <w:tc>
          <w:tcPr>
            <w:tcW w:w="2019"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 xml:space="preserve">Regeln </w:t>
            </w:r>
            <w:r w:rsidRPr="00EE004B">
              <w:rPr>
                <w:rFonts w:cs="Arial"/>
                <w:color w:val="auto"/>
                <w:spacing w:val="-1"/>
                <w:szCs w:val="22"/>
              </w:rPr>
              <w:t>des</w:t>
            </w:r>
            <w:r w:rsidRPr="00645B41">
              <w:rPr>
                <w:rFonts w:cs="Arial"/>
                <w:color w:val="auto"/>
                <w:spacing w:val="-1"/>
                <w:szCs w:val="22"/>
              </w:rPr>
              <w:t xml:space="preserve"> lateinischen </w:t>
            </w:r>
            <w:r w:rsidRPr="00EE004B">
              <w:rPr>
                <w:rFonts w:cs="Arial"/>
                <w:color w:val="auto"/>
                <w:spacing w:val="-1"/>
                <w:szCs w:val="22"/>
              </w:rPr>
              <w:t xml:space="preserve">Tempusgebrauchs mit </w:t>
            </w:r>
            <w:r w:rsidRPr="00645B41">
              <w:rPr>
                <w:rFonts w:cs="Arial"/>
                <w:color w:val="auto"/>
                <w:spacing w:val="-1"/>
                <w:szCs w:val="22"/>
              </w:rPr>
              <w:t>Regeln</w:t>
            </w:r>
            <w:r w:rsidRPr="00EE004B">
              <w:rPr>
                <w:rFonts w:cs="Arial"/>
                <w:color w:val="auto"/>
                <w:spacing w:val="-1"/>
                <w:szCs w:val="22"/>
              </w:rPr>
              <w:t xml:space="preserve"> </w:t>
            </w:r>
            <w:r w:rsidRPr="00645B41">
              <w:rPr>
                <w:rFonts w:cs="Arial"/>
                <w:color w:val="auto"/>
                <w:spacing w:val="-1"/>
                <w:szCs w:val="22"/>
              </w:rPr>
              <w:t>der</w:t>
            </w:r>
            <w:r w:rsidRPr="00EE004B">
              <w:rPr>
                <w:rFonts w:cs="Arial"/>
                <w:color w:val="auto"/>
                <w:spacing w:val="-1"/>
                <w:szCs w:val="22"/>
              </w:rPr>
              <w:t xml:space="preserve"> </w:t>
            </w:r>
            <w:r w:rsidRPr="00645B41">
              <w:rPr>
                <w:rFonts w:cs="Arial"/>
                <w:color w:val="auto"/>
                <w:spacing w:val="-1"/>
                <w:szCs w:val="22"/>
              </w:rPr>
              <w:t>Tempusverwendung</w:t>
            </w:r>
            <w:r w:rsidRPr="00EE004B">
              <w:rPr>
                <w:rFonts w:cs="Arial"/>
                <w:color w:val="auto"/>
                <w:spacing w:val="-1"/>
                <w:szCs w:val="22"/>
              </w:rPr>
              <w:t xml:space="preserve"> </w:t>
            </w:r>
            <w:r w:rsidRPr="00645B41">
              <w:rPr>
                <w:rFonts w:cs="Arial"/>
                <w:color w:val="auto"/>
                <w:spacing w:val="-1"/>
                <w:szCs w:val="22"/>
              </w:rPr>
              <w:t>in</w:t>
            </w:r>
            <w:r w:rsidRPr="00EE004B">
              <w:rPr>
                <w:rFonts w:cs="Arial"/>
                <w:color w:val="auto"/>
                <w:spacing w:val="-1"/>
                <w:szCs w:val="22"/>
              </w:rPr>
              <w:t xml:space="preserve"> anderen Sprachen </w:t>
            </w:r>
            <w:r w:rsidRPr="00645B41">
              <w:rPr>
                <w:rFonts w:cs="Arial"/>
                <w:color w:val="auto"/>
                <w:spacing w:val="-1"/>
                <w:szCs w:val="22"/>
              </w:rPr>
              <w:t>vergle</w:t>
            </w:r>
            <w:r w:rsidRPr="00645B41">
              <w:rPr>
                <w:rFonts w:cs="Arial"/>
                <w:color w:val="auto"/>
                <w:spacing w:val="-1"/>
                <w:szCs w:val="22"/>
              </w:rPr>
              <w:t>i</w:t>
            </w:r>
            <w:r w:rsidRPr="00645B41">
              <w:rPr>
                <w:rFonts w:cs="Arial"/>
                <w:color w:val="auto"/>
                <w:spacing w:val="-1"/>
                <w:szCs w:val="22"/>
              </w:rPr>
              <w:t>chen</w:t>
            </w:r>
            <w:r w:rsidRPr="00EE004B">
              <w:rPr>
                <w:rFonts w:cs="Arial"/>
                <w:color w:val="auto"/>
                <w:spacing w:val="-1"/>
                <w:szCs w:val="22"/>
              </w:rPr>
              <w:t xml:space="preserve"> </w:t>
            </w:r>
          </w:p>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645B41">
              <w:rPr>
                <w:rFonts w:cs="Arial"/>
                <w:color w:val="auto"/>
                <w:spacing w:val="-1"/>
                <w:szCs w:val="22"/>
              </w:rPr>
              <w:t>sprachlich-stilistische</w:t>
            </w:r>
            <w:r w:rsidRPr="00EE004B">
              <w:rPr>
                <w:rFonts w:cs="Arial"/>
                <w:color w:val="auto"/>
                <w:spacing w:val="-1"/>
                <w:szCs w:val="22"/>
              </w:rPr>
              <w:t xml:space="preserve"> </w:t>
            </w:r>
            <w:r w:rsidRPr="00645B41">
              <w:rPr>
                <w:rFonts w:cs="Arial"/>
                <w:color w:val="auto"/>
                <w:spacing w:val="-1"/>
                <w:szCs w:val="22"/>
              </w:rPr>
              <w:t>Mittel</w:t>
            </w:r>
            <w:r w:rsidRPr="00EE004B">
              <w:rPr>
                <w:rFonts w:cs="Arial"/>
                <w:color w:val="auto"/>
                <w:spacing w:val="-1"/>
                <w:szCs w:val="22"/>
              </w:rPr>
              <w:t xml:space="preserve"> nachweisen und </w:t>
            </w:r>
            <w:r w:rsidRPr="00645B41">
              <w:rPr>
                <w:rFonts w:cs="Arial"/>
                <w:color w:val="auto"/>
                <w:spacing w:val="-1"/>
                <w:szCs w:val="22"/>
              </w:rPr>
              <w:t>Zusa</w:t>
            </w:r>
            <w:r w:rsidRPr="00645B41">
              <w:rPr>
                <w:rFonts w:cs="Arial"/>
                <w:color w:val="auto"/>
                <w:spacing w:val="-1"/>
                <w:szCs w:val="22"/>
              </w:rPr>
              <w:t>m</w:t>
            </w:r>
            <w:r w:rsidRPr="00645B41">
              <w:rPr>
                <w:rFonts w:cs="Arial"/>
                <w:color w:val="auto"/>
                <w:spacing w:val="-1"/>
                <w:szCs w:val="22"/>
              </w:rPr>
              <w:t>menhänge</w:t>
            </w:r>
            <w:r w:rsidRPr="00EE004B">
              <w:rPr>
                <w:rFonts w:cs="Arial"/>
                <w:color w:val="auto"/>
                <w:spacing w:val="-1"/>
                <w:szCs w:val="22"/>
              </w:rPr>
              <w:t xml:space="preserve"> </w:t>
            </w:r>
            <w:r w:rsidRPr="00645B41">
              <w:rPr>
                <w:rFonts w:cs="Arial"/>
                <w:color w:val="auto"/>
                <w:spacing w:val="-1"/>
                <w:szCs w:val="22"/>
              </w:rPr>
              <w:t>von</w:t>
            </w:r>
            <w:r w:rsidRPr="00EE004B">
              <w:rPr>
                <w:rFonts w:cs="Arial"/>
                <w:color w:val="auto"/>
                <w:spacing w:val="-1"/>
                <w:szCs w:val="22"/>
              </w:rPr>
              <w:t xml:space="preserve"> </w:t>
            </w:r>
            <w:r w:rsidRPr="00645B41">
              <w:rPr>
                <w:rFonts w:cs="Arial"/>
                <w:color w:val="auto"/>
                <w:spacing w:val="-1"/>
                <w:szCs w:val="22"/>
              </w:rPr>
              <w:t>Form</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Funktion </w:t>
            </w:r>
            <w:r w:rsidRPr="00645B41">
              <w:rPr>
                <w:rFonts w:cs="Arial"/>
                <w:color w:val="auto"/>
                <w:spacing w:val="-1"/>
                <w:szCs w:val="22"/>
              </w:rPr>
              <w:t>erläutern</w:t>
            </w:r>
          </w:p>
        </w:tc>
        <w:tc>
          <w:tcPr>
            <w:tcW w:w="1635"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5347B">
            <w:pPr>
              <w:rPr>
                <w:rFonts w:cs="Arial"/>
                <w:sz w:val="22"/>
                <w:szCs w:val="22"/>
                <w:lang w:eastAsia="ja-JP"/>
              </w:rPr>
            </w:pPr>
            <w:r w:rsidRPr="001713CB">
              <w:rPr>
                <w:rFonts w:cs="Arial"/>
                <w:sz w:val="22"/>
                <w:szCs w:val="22"/>
                <w:shd w:val="clear" w:color="auto" w:fill="BFBFBF"/>
              </w:rPr>
              <w:sym w:font="Wingdings 3" w:char="F046"/>
            </w:r>
            <w:r w:rsidRPr="00645B41">
              <w:rPr>
                <w:rFonts w:cs="Arial"/>
                <w:sz w:val="22"/>
                <w:szCs w:val="22"/>
                <w:lang w:eastAsia="ja-JP"/>
              </w:rPr>
              <w:t xml:space="preserve"> (D</w:t>
            </w:r>
            <w:r w:rsidR="00A44AA6">
              <w:rPr>
                <w:rFonts w:cs="Arial"/>
                <w:sz w:val="22"/>
                <w:szCs w:val="22"/>
                <w:lang w:eastAsia="ja-JP"/>
              </w:rPr>
              <w:t>, E</w:t>
            </w:r>
            <w:r w:rsidRPr="00645B41">
              <w:rPr>
                <w:rFonts w:cs="Arial"/>
                <w:sz w:val="22"/>
                <w:szCs w:val="22"/>
                <w:lang w:eastAsia="ja-JP"/>
              </w:rPr>
              <w:t xml:space="preserve"> =&gt; L) </w:t>
            </w:r>
            <w:r w:rsidR="00A44AA6">
              <w:rPr>
                <w:rFonts w:cs="Arial"/>
                <w:sz w:val="22"/>
                <w:szCs w:val="22"/>
                <w:lang w:eastAsia="ja-JP"/>
              </w:rPr>
              <w:t xml:space="preserve">Sprachbewusstheit: </w:t>
            </w:r>
            <w:r w:rsidRPr="00645B41">
              <w:rPr>
                <w:rFonts w:cs="Arial"/>
                <w:sz w:val="22"/>
                <w:szCs w:val="22"/>
                <w:lang w:eastAsia="ja-JP"/>
              </w:rPr>
              <w:t>Sprache und Stilistik</w:t>
            </w:r>
          </w:p>
        </w:tc>
      </w:tr>
      <w:tr w:rsidR="00EE004B" w:rsidRPr="001713CB" w:rsidTr="0085347B">
        <w:trPr>
          <w:trHeight w:val="592"/>
        </w:trPr>
        <w:tc>
          <w:tcPr>
            <w:tcW w:w="5000" w:type="pct"/>
            <w:gridSpan w:val="6"/>
            <w:tcBorders>
              <w:top w:val="single" w:sz="4" w:space="0" w:color="auto"/>
              <w:left w:val="single" w:sz="4" w:space="0" w:color="auto"/>
              <w:bottom w:val="single" w:sz="4" w:space="0" w:color="auto"/>
              <w:right w:val="single" w:sz="4" w:space="0" w:color="auto"/>
            </w:tcBorders>
          </w:tcPr>
          <w:p w:rsidR="0085347B" w:rsidRPr="001713CB" w:rsidRDefault="0085347B" w:rsidP="0085347B">
            <w:pPr>
              <w:tabs>
                <w:tab w:val="num" w:pos="360"/>
              </w:tabs>
              <w:spacing w:after="60"/>
              <w:ind w:left="360" w:hanging="360"/>
              <w:rPr>
                <w:rFonts w:cs="Arial"/>
                <w:i/>
                <w:color w:val="808080"/>
                <w:sz w:val="22"/>
                <w:szCs w:val="22"/>
              </w:rPr>
            </w:pPr>
            <w:r w:rsidRPr="001713CB">
              <w:rPr>
                <w:rFonts w:cs="Arial"/>
                <w:i/>
                <w:color w:val="808080"/>
                <w:sz w:val="22"/>
                <w:szCs w:val="22"/>
              </w:rPr>
              <w:t xml:space="preserve">11. Ephesus (Kap. 48-49) </w:t>
            </w:r>
            <w:r w:rsidRPr="001713CB">
              <w:rPr>
                <w:rFonts w:cs="Arial"/>
                <w:color w:val="808080"/>
                <w:sz w:val="22"/>
                <w:szCs w:val="22"/>
                <w:lang w:eastAsia="ja-JP"/>
              </w:rPr>
              <w:t>Apollonius´ Ehefrau im Dianatempel</w:t>
            </w:r>
            <w:r w:rsidRPr="001713CB">
              <w:rPr>
                <w:rFonts w:cs="Arial"/>
                <w:i/>
                <w:color w:val="808080"/>
                <w:sz w:val="22"/>
                <w:szCs w:val="22"/>
              </w:rPr>
              <w:t xml:space="preserve"> </w:t>
            </w:r>
            <w:r w:rsidR="00AA1044" w:rsidRPr="001713CB">
              <w:rPr>
                <w:rFonts w:cs="Arial"/>
                <w:i/>
                <w:color w:val="808080"/>
                <w:sz w:val="22"/>
                <w:szCs w:val="22"/>
              </w:rPr>
              <w:t xml:space="preserve">                                                 </w:t>
            </w:r>
            <w:r w:rsidR="00AA1044" w:rsidRPr="00AA1044">
              <w:rPr>
                <w:rFonts w:cs="Arial"/>
                <w:b/>
                <w:i/>
                <w:color w:val="808080"/>
                <w:sz w:val="22"/>
                <w:szCs w:val="22"/>
              </w:rPr>
              <w:t>fakultativ</w:t>
            </w:r>
            <w:r w:rsidR="00A76F7B">
              <w:rPr>
                <w:rFonts w:cs="Arial"/>
                <w:color w:val="808080"/>
                <w:sz w:val="22"/>
                <w:szCs w:val="22"/>
                <w:lang w:eastAsia="ja-JP"/>
              </w:rPr>
              <w:t xml:space="preserve"> bzw. </w:t>
            </w:r>
            <w:r w:rsidRPr="001713CB">
              <w:rPr>
                <w:rFonts w:cs="Arial"/>
                <w:color w:val="808080"/>
                <w:sz w:val="22"/>
                <w:szCs w:val="22"/>
                <w:lang w:eastAsia="ja-JP"/>
              </w:rPr>
              <w:t>nur Paraphrase</w:t>
            </w:r>
          </w:p>
        </w:tc>
      </w:tr>
      <w:tr w:rsidR="00EE004B" w:rsidRPr="001713CB" w:rsidTr="0085347B">
        <w:trPr>
          <w:trHeight w:val="535"/>
        </w:trPr>
        <w:tc>
          <w:tcPr>
            <w:tcW w:w="5000" w:type="pct"/>
            <w:gridSpan w:val="6"/>
            <w:tcBorders>
              <w:top w:val="single" w:sz="4" w:space="0" w:color="auto"/>
              <w:left w:val="single" w:sz="4" w:space="0" w:color="auto"/>
              <w:bottom w:val="single" w:sz="4" w:space="0" w:color="auto"/>
              <w:right w:val="single" w:sz="4" w:space="0" w:color="auto"/>
            </w:tcBorders>
          </w:tcPr>
          <w:p w:rsidR="0085347B" w:rsidRPr="001713CB" w:rsidRDefault="0085347B" w:rsidP="0085347B">
            <w:pPr>
              <w:tabs>
                <w:tab w:val="num" w:pos="360"/>
              </w:tabs>
              <w:spacing w:after="60"/>
              <w:ind w:left="360" w:hanging="360"/>
              <w:rPr>
                <w:rFonts w:cs="Arial"/>
                <w:i/>
                <w:color w:val="808080"/>
                <w:sz w:val="22"/>
                <w:szCs w:val="22"/>
              </w:rPr>
            </w:pPr>
            <w:r w:rsidRPr="001713CB">
              <w:rPr>
                <w:rFonts w:cs="Arial"/>
                <w:i/>
                <w:color w:val="808080"/>
                <w:sz w:val="22"/>
                <w:szCs w:val="22"/>
              </w:rPr>
              <w:t xml:space="preserve">12. Tarsus (Kap. 50) </w:t>
            </w:r>
            <w:r w:rsidRPr="001713CB">
              <w:rPr>
                <w:rFonts w:cs="Arial"/>
                <w:color w:val="808080"/>
                <w:sz w:val="22"/>
                <w:szCs w:val="22"/>
                <w:lang w:eastAsia="ja-JP"/>
              </w:rPr>
              <w:t>Gerichtsverhandlung</w:t>
            </w:r>
            <w:r w:rsidR="00AA1044" w:rsidRPr="001713CB">
              <w:rPr>
                <w:rFonts w:cs="Arial"/>
                <w:b/>
                <w:i/>
                <w:color w:val="808080"/>
                <w:sz w:val="22"/>
                <w:szCs w:val="22"/>
              </w:rPr>
              <w:t xml:space="preserve">                                                                                  </w:t>
            </w:r>
            <w:r w:rsidR="00AA1044" w:rsidRPr="00AA1044">
              <w:rPr>
                <w:rFonts w:cs="Arial"/>
                <w:b/>
                <w:i/>
                <w:color w:val="808080"/>
                <w:sz w:val="22"/>
                <w:szCs w:val="22"/>
              </w:rPr>
              <w:t>fakultativ</w:t>
            </w:r>
          </w:p>
        </w:tc>
      </w:tr>
      <w:tr w:rsidR="00645B41" w:rsidRPr="00645B41" w:rsidTr="009D7441">
        <w:trPr>
          <w:trHeight w:val="1284"/>
        </w:trPr>
        <w:tc>
          <w:tcPr>
            <w:tcW w:w="1346" w:type="pct"/>
            <w:gridSpan w:val="2"/>
            <w:tcBorders>
              <w:top w:val="single" w:sz="4" w:space="0" w:color="auto"/>
              <w:left w:val="single" w:sz="4" w:space="0" w:color="auto"/>
              <w:bottom w:val="single" w:sz="4" w:space="0" w:color="auto"/>
              <w:right w:val="single" w:sz="4" w:space="0" w:color="auto"/>
            </w:tcBorders>
          </w:tcPr>
          <w:p w:rsidR="0085347B" w:rsidRPr="00AA1044" w:rsidRDefault="0085347B" w:rsidP="00AA1044">
            <w:pPr>
              <w:tabs>
                <w:tab w:val="num" w:pos="360"/>
              </w:tabs>
              <w:spacing w:after="60"/>
              <w:ind w:left="360" w:hanging="360"/>
              <w:rPr>
                <w:rFonts w:cs="Arial"/>
                <w:i/>
                <w:sz w:val="22"/>
                <w:szCs w:val="22"/>
                <w:lang w:val="en-US"/>
              </w:rPr>
            </w:pPr>
            <w:r w:rsidRPr="00645B41">
              <w:rPr>
                <w:rFonts w:cs="Arial"/>
                <w:i/>
                <w:sz w:val="22"/>
                <w:szCs w:val="22"/>
                <w:lang w:val="en-US"/>
              </w:rPr>
              <w:t>13.Thyros/Antiochia/Pentapolis (Kap. 51)</w:t>
            </w:r>
            <w:r w:rsidR="00AA1044">
              <w:rPr>
                <w:rFonts w:cs="Arial"/>
                <w:i/>
                <w:sz w:val="22"/>
                <w:szCs w:val="22"/>
                <w:lang w:val="en-US"/>
              </w:rPr>
              <w:t xml:space="preserve">, </w:t>
            </w:r>
            <w:r w:rsidRPr="00645B41">
              <w:rPr>
                <w:rFonts w:cs="Arial"/>
                <w:sz w:val="22"/>
                <w:szCs w:val="22"/>
                <w:lang w:val="en-US" w:eastAsia="ja-JP"/>
              </w:rPr>
              <w:t>Happy-Ending</w:t>
            </w:r>
          </w:p>
          <w:p w:rsidR="0085347B" w:rsidRPr="00645B41" w:rsidRDefault="0085347B" w:rsidP="0085347B">
            <w:pPr>
              <w:rPr>
                <w:rFonts w:cs="Arial"/>
                <w:i/>
                <w:sz w:val="22"/>
                <w:szCs w:val="22"/>
                <w:lang w:val="en-US"/>
              </w:rPr>
            </w:pPr>
          </w:p>
        </w:tc>
        <w:tc>
          <w:tcPr>
            <w:tcW w:w="2019" w:type="pct"/>
            <w:tcBorders>
              <w:top w:val="single" w:sz="4" w:space="0" w:color="auto"/>
              <w:left w:val="single" w:sz="4" w:space="0" w:color="auto"/>
              <w:bottom w:val="single" w:sz="4" w:space="0" w:color="auto"/>
              <w:right w:val="single" w:sz="4" w:space="0" w:color="auto"/>
            </w:tcBorders>
          </w:tcPr>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645B41">
              <w:rPr>
                <w:rFonts w:cs="Arial"/>
                <w:color w:val="auto"/>
                <w:spacing w:val="-1"/>
                <w:szCs w:val="22"/>
              </w:rPr>
              <w:t>Textaussagen</w:t>
            </w:r>
            <w:r w:rsidRPr="00EE004B">
              <w:rPr>
                <w:rFonts w:cs="Arial"/>
                <w:color w:val="auto"/>
                <w:spacing w:val="-1"/>
                <w:szCs w:val="22"/>
              </w:rPr>
              <w:t xml:space="preserve"> </w:t>
            </w:r>
            <w:r w:rsidRPr="00645B41">
              <w:rPr>
                <w:rFonts w:cs="Arial"/>
                <w:color w:val="auto"/>
                <w:spacing w:val="-1"/>
                <w:szCs w:val="22"/>
              </w:rPr>
              <w:t>reflektieren</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bewerten</w:t>
            </w:r>
          </w:p>
        </w:tc>
        <w:tc>
          <w:tcPr>
            <w:tcW w:w="1635" w:type="pct"/>
            <w:gridSpan w:val="3"/>
            <w:tcBorders>
              <w:top w:val="single" w:sz="4" w:space="0" w:color="auto"/>
              <w:left w:val="single" w:sz="4" w:space="0" w:color="auto"/>
              <w:bottom w:val="single" w:sz="4" w:space="0" w:color="auto"/>
              <w:right w:val="single" w:sz="4" w:space="0" w:color="auto"/>
            </w:tcBorders>
            <w:shd w:val="clear" w:color="auto" w:fill="auto"/>
          </w:tcPr>
          <w:p w:rsidR="00AA1044" w:rsidRDefault="0085347B" w:rsidP="00AA1044">
            <w:pPr>
              <w:rPr>
                <w:rStyle w:val="Fett"/>
                <w:rFonts w:cs="Arial"/>
                <w:b w:val="0"/>
                <w:sz w:val="22"/>
                <w:szCs w:val="22"/>
              </w:rPr>
            </w:pPr>
            <w:r w:rsidRPr="001713CB">
              <w:rPr>
                <w:rStyle w:val="Fett"/>
                <w:rFonts w:cs="Arial"/>
                <w:sz w:val="22"/>
                <w:szCs w:val="22"/>
                <w:shd w:val="clear" w:color="auto" w:fill="BFBFBF"/>
              </w:rPr>
              <w:sym w:font="Wingdings 3" w:char="F042"/>
            </w:r>
            <w:r w:rsidRPr="00A44AA6">
              <w:rPr>
                <w:rStyle w:val="Fett"/>
                <w:rFonts w:cs="Arial"/>
                <w:sz w:val="22"/>
                <w:szCs w:val="22"/>
              </w:rPr>
              <w:t xml:space="preserve"> </w:t>
            </w:r>
            <w:r w:rsidRPr="00E40915">
              <w:rPr>
                <w:rStyle w:val="Fett"/>
                <w:rFonts w:cs="Arial"/>
                <w:b w:val="0"/>
                <w:sz w:val="22"/>
                <w:szCs w:val="22"/>
              </w:rPr>
              <w:t>Interpretation der der sich wiederholenden Motive (</w:t>
            </w:r>
            <w:r w:rsidR="00AA1044">
              <w:rPr>
                <w:rStyle w:val="Fett"/>
                <w:rFonts w:cs="Arial"/>
                <w:b w:val="0"/>
                <w:sz w:val="22"/>
                <w:szCs w:val="22"/>
              </w:rPr>
              <w:t>Visualisierung/graphische Interpretat</w:t>
            </w:r>
            <w:r w:rsidR="00AA1044">
              <w:rPr>
                <w:rStyle w:val="Fett"/>
                <w:rFonts w:cs="Arial"/>
                <w:b w:val="0"/>
                <w:sz w:val="22"/>
                <w:szCs w:val="22"/>
              </w:rPr>
              <w:t>i</w:t>
            </w:r>
            <w:r w:rsidR="00AA1044">
              <w:rPr>
                <w:rStyle w:val="Fett"/>
                <w:rFonts w:cs="Arial"/>
                <w:b w:val="0"/>
                <w:sz w:val="22"/>
                <w:szCs w:val="22"/>
              </w:rPr>
              <w:t>on)</w:t>
            </w:r>
          </w:p>
          <w:p w:rsidR="0085347B" w:rsidRPr="00645B41" w:rsidRDefault="0085347B" w:rsidP="00AA1044">
            <w:pPr>
              <w:rPr>
                <w:rFonts w:cs="Arial"/>
                <w:sz w:val="22"/>
                <w:szCs w:val="22"/>
                <w:lang w:eastAsia="ja-JP"/>
              </w:rPr>
            </w:pPr>
          </w:p>
        </w:tc>
      </w:tr>
      <w:tr w:rsidR="00645B41" w:rsidRPr="00645B41" w:rsidTr="0085347B">
        <w:trPr>
          <w:trHeight w:val="1119"/>
        </w:trPr>
        <w:tc>
          <w:tcPr>
            <w:tcW w:w="5000" w:type="pct"/>
            <w:gridSpan w:val="6"/>
            <w:tcBorders>
              <w:top w:val="single" w:sz="4" w:space="0" w:color="auto"/>
              <w:left w:val="single" w:sz="4" w:space="0" w:color="auto"/>
              <w:bottom w:val="single" w:sz="4" w:space="0" w:color="auto"/>
              <w:right w:val="single" w:sz="4" w:space="0" w:color="auto"/>
            </w:tcBorders>
          </w:tcPr>
          <w:p w:rsidR="0085347B" w:rsidRPr="00645B41" w:rsidRDefault="0085347B" w:rsidP="0085347B">
            <w:pPr>
              <w:rPr>
                <w:rFonts w:cs="Arial"/>
                <w:b/>
                <w:sz w:val="22"/>
                <w:szCs w:val="22"/>
                <w:lang w:eastAsia="ja-JP"/>
              </w:rPr>
            </w:pPr>
            <w:r w:rsidRPr="00645B41">
              <w:rPr>
                <w:rFonts w:cs="Arial"/>
                <w:b/>
                <w:sz w:val="22"/>
                <w:szCs w:val="22"/>
                <w:lang w:eastAsia="ja-JP"/>
              </w:rPr>
              <w:t>Literatur:</w:t>
            </w:r>
          </w:p>
          <w:p w:rsidR="0085347B" w:rsidRDefault="0085347B" w:rsidP="0085347B">
            <w:pPr>
              <w:rPr>
                <w:rFonts w:cs="Arial"/>
                <w:b/>
                <w:sz w:val="22"/>
                <w:szCs w:val="22"/>
                <w:lang w:eastAsia="ja-JP"/>
              </w:rPr>
            </w:pPr>
            <w:r w:rsidRPr="00645B41">
              <w:rPr>
                <w:rFonts w:cs="Arial"/>
                <w:b/>
                <w:sz w:val="22"/>
                <w:szCs w:val="22"/>
                <w:lang w:eastAsia="ja-JP"/>
              </w:rPr>
              <w:t>Textausgaben und Übersetzungen</w:t>
            </w:r>
          </w:p>
          <w:p w:rsidR="004C5A40" w:rsidRPr="004C5A40" w:rsidRDefault="004C5A40" w:rsidP="0085347B">
            <w:pPr>
              <w:rPr>
                <w:rFonts w:cs="Arial"/>
                <w:sz w:val="22"/>
                <w:szCs w:val="22"/>
                <w:lang w:eastAsia="ja-JP"/>
              </w:rPr>
            </w:pPr>
            <w:r>
              <w:rPr>
                <w:rFonts w:cs="Arial"/>
                <w:sz w:val="22"/>
                <w:szCs w:val="22"/>
                <w:lang w:eastAsia="ja-JP"/>
              </w:rPr>
              <w:t xml:space="preserve">Insbes. </w:t>
            </w:r>
            <w:bookmarkStart w:id="15" w:name="_GoBack"/>
            <w:bookmarkEnd w:id="15"/>
            <w:r>
              <w:rPr>
                <w:rFonts w:cs="Arial"/>
                <w:sz w:val="22"/>
                <w:szCs w:val="22"/>
                <w:lang w:eastAsia="ja-JP"/>
              </w:rPr>
              <w:t xml:space="preserve">orientiert an: </w:t>
            </w:r>
            <w:r w:rsidRPr="004C5A40">
              <w:rPr>
                <w:rFonts w:cs="Arial"/>
                <w:sz w:val="22"/>
                <w:szCs w:val="22"/>
                <w:lang w:eastAsia="ja-JP"/>
              </w:rPr>
              <w:t>Apollonius – eine antike Soap? Texte mit Anmerkungen und Zusatzmaterial, bearbeitet von Ina Rogge, Kirsten Baum. Fre</w:t>
            </w:r>
            <w:r w:rsidRPr="004C5A40">
              <w:rPr>
                <w:rFonts w:cs="Arial"/>
                <w:sz w:val="22"/>
                <w:szCs w:val="22"/>
                <w:lang w:eastAsia="ja-JP"/>
              </w:rPr>
              <w:t>i</w:t>
            </w:r>
            <w:r w:rsidRPr="004C5A40">
              <w:rPr>
                <w:rFonts w:cs="Arial"/>
                <w:sz w:val="22"/>
                <w:szCs w:val="22"/>
                <w:lang w:eastAsia="ja-JP"/>
              </w:rPr>
              <w:t>sing 2013.</w:t>
            </w:r>
          </w:p>
          <w:p w:rsidR="0085347B" w:rsidRPr="00645B41" w:rsidRDefault="0085347B" w:rsidP="0085347B">
            <w:pPr>
              <w:rPr>
                <w:rFonts w:cs="Arial"/>
                <w:sz w:val="22"/>
                <w:szCs w:val="22"/>
                <w:lang w:eastAsia="ja-JP"/>
              </w:rPr>
            </w:pPr>
            <w:r w:rsidRPr="00645B41">
              <w:rPr>
                <w:rFonts w:cs="Arial"/>
                <w:sz w:val="22"/>
                <w:szCs w:val="22"/>
                <w:lang w:eastAsia="ja-JP"/>
              </w:rPr>
              <w:t>Abenteurer wider Willen, Die Geschichte vom König Apollonius, bearbeitet von J. Eyrainer, Bamberg, 2. Aufl. 2011.</w:t>
            </w:r>
          </w:p>
          <w:p w:rsidR="0085347B" w:rsidRPr="00645B41" w:rsidRDefault="0085347B" w:rsidP="0085347B">
            <w:pPr>
              <w:rPr>
                <w:rFonts w:cs="Arial"/>
                <w:sz w:val="22"/>
                <w:szCs w:val="22"/>
                <w:lang w:eastAsia="ja-JP"/>
              </w:rPr>
            </w:pPr>
            <w:r w:rsidRPr="00645B41">
              <w:rPr>
                <w:rFonts w:cs="Arial"/>
                <w:sz w:val="22"/>
                <w:szCs w:val="22"/>
                <w:lang w:eastAsia="ja-JP"/>
              </w:rPr>
              <w:t>Historia Apollonii regis Tyri. Die Geschichte vom König Apollonius, München (dtv zweisprachig) Neuausgabe 1994.</w:t>
            </w:r>
          </w:p>
          <w:p w:rsidR="0085347B" w:rsidRPr="00645B41" w:rsidRDefault="0085347B" w:rsidP="0085347B">
            <w:pPr>
              <w:rPr>
                <w:rFonts w:cs="Arial"/>
                <w:b/>
                <w:sz w:val="22"/>
                <w:szCs w:val="22"/>
                <w:lang w:eastAsia="ja-JP"/>
              </w:rPr>
            </w:pPr>
            <w:r w:rsidRPr="00645B41">
              <w:rPr>
                <w:rFonts w:cs="Arial"/>
                <w:b/>
                <w:sz w:val="22"/>
                <w:szCs w:val="22"/>
                <w:lang w:eastAsia="ja-JP"/>
              </w:rPr>
              <w:t>Fachdidaktische Literatur</w:t>
            </w:r>
          </w:p>
          <w:p w:rsidR="0085347B" w:rsidRPr="00645B41" w:rsidRDefault="0085347B" w:rsidP="0085347B">
            <w:pPr>
              <w:rPr>
                <w:rFonts w:cs="Arial"/>
                <w:sz w:val="22"/>
                <w:szCs w:val="22"/>
                <w:lang w:eastAsia="ja-JP"/>
              </w:rPr>
            </w:pPr>
            <w:r w:rsidRPr="00645B41">
              <w:rPr>
                <w:rFonts w:cs="Arial"/>
                <w:sz w:val="22"/>
                <w:szCs w:val="22"/>
                <w:lang w:eastAsia="ja-JP"/>
              </w:rPr>
              <w:t>Niemann, K.-H., Ein antiker Roman als frühe Lektüre, in: AU 4/91, 18-55.</w:t>
            </w:r>
          </w:p>
          <w:p w:rsidR="0085347B" w:rsidRPr="00645B41" w:rsidRDefault="0085347B" w:rsidP="0085347B">
            <w:pPr>
              <w:rPr>
                <w:rFonts w:cs="Arial"/>
                <w:sz w:val="22"/>
                <w:szCs w:val="22"/>
                <w:lang w:eastAsia="ja-JP"/>
              </w:rPr>
            </w:pPr>
            <w:r w:rsidRPr="00645B41">
              <w:rPr>
                <w:rFonts w:cs="Arial"/>
                <w:sz w:val="22"/>
                <w:szCs w:val="22"/>
                <w:lang w:eastAsia="ja-JP"/>
              </w:rPr>
              <w:t>Eyrainer, J.: Die „Historia Apollonii regis Tyri“, in: Auxilia 36, hrsg. von F. Maier, 44-60.</w:t>
            </w:r>
          </w:p>
          <w:p w:rsidR="0085347B" w:rsidRPr="00645B41" w:rsidRDefault="0085347B" w:rsidP="0085347B">
            <w:pPr>
              <w:rPr>
                <w:rFonts w:cs="Arial"/>
                <w:b/>
                <w:sz w:val="22"/>
                <w:szCs w:val="22"/>
                <w:lang w:eastAsia="ja-JP"/>
              </w:rPr>
            </w:pPr>
            <w:r w:rsidRPr="00645B41">
              <w:rPr>
                <w:rFonts w:cs="Arial"/>
                <w:b/>
                <w:sz w:val="22"/>
                <w:szCs w:val="22"/>
                <w:lang w:eastAsia="ja-JP"/>
              </w:rPr>
              <w:t>Fachwissenschaftliche Literatur</w:t>
            </w:r>
          </w:p>
          <w:p w:rsidR="0085347B" w:rsidRPr="00645B41" w:rsidRDefault="0085347B" w:rsidP="0085347B">
            <w:pPr>
              <w:rPr>
                <w:rFonts w:cs="Arial"/>
                <w:sz w:val="22"/>
                <w:szCs w:val="22"/>
                <w:lang w:eastAsia="ja-JP"/>
              </w:rPr>
            </w:pPr>
            <w:r w:rsidRPr="00645B41">
              <w:rPr>
                <w:rFonts w:cs="Arial"/>
                <w:sz w:val="22"/>
                <w:szCs w:val="22"/>
                <w:lang w:eastAsia="ja-JP"/>
              </w:rPr>
              <w:t>Holzberg, N., Der antike Roman. Eine Einführung, München/Zürich 1986</w:t>
            </w:r>
          </w:p>
        </w:tc>
      </w:tr>
    </w:tbl>
    <w:p w:rsidR="0085347B" w:rsidRPr="00E636FE" w:rsidRDefault="0085347B" w:rsidP="00B6782E">
      <w:pPr>
        <w:rPr>
          <w:i/>
          <w:iCs/>
        </w:rPr>
      </w:pPr>
      <w:r w:rsidRPr="00E636FE">
        <w:rPr>
          <w:i/>
          <w:iCs/>
        </w:rPr>
        <w:br w:type="page"/>
      </w:r>
      <w:r w:rsidRPr="00E636FE">
        <w:rPr>
          <w:i/>
          <w:iCs/>
        </w:rPr>
        <w:lastRenderedPageBreak/>
        <w:t xml:space="preserve">Vorhabenbezogene Konkretisierung Klasse 9, Unterrichtsvorhaben II: </w:t>
      </w:r>
    </w:p>
    <w:p w:rsidR="0085347B" w:rsidRPr="00E636FE" w:rsidRDefault="0085347B" w:rsidP="0085347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9"/>
        <w:gridCol w:w="1607"/>
        <w:gridCol w:w="5981"/>
        <w:gridCol w:w="1269"/>
        <w:gridCol w:w="1887"/>
        <w:gridCol w:w="1293"/>
      </w:tblGrid>
      <w:tr w:rsidR="00645B41" w:rsidRPr="00645B41" w:rsidTr="0085347B">
        <w:tc>
          <w:tcPr>
            <w:tcW w:w="828"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t>Thema</w:t>
            </w:r>
          </w:p>
        </w:tc>
        <w:tc>
          <w:tcPr>
            <w:tcW w:w="3070" w:type="pct"/>
            <w:gridSpan w:val="3"/>
            <w:tcBorders>
              <w:top w:val="single" w:sz="4" w:space="0" w:color="auto"/>
              <w:left w:val="single" w:sz="4" w:space="0" w:color="auto"/>
              <w:bottom w:val="single" w:sz="4" w:space="0" w:color="auto"/>
              <w:right w:val="single" w:sz="4" w:space="0" w:color="auto"/>
            </w:tcBorders>
          </w:tcPr>
          <w:p w:rsidR="0085347B" w:rsidRPr="00645B41" w:rsidRDefault="0085347B" w:rsidP="0085347B">
            <w:pPr>
              <w:rPr>
                <w:rFonts w:cs="Arial"/>
                <w:sz w:val="22"/>
                <w:szCs w:val="22"/>
              </w:rPr>
            </w:pPr>
            <w:r w:rsidRPr="00645B41">
              <w:rPr>
                <w:rFonts w:cs="Arial"/>
                <w:sz w:val="22"/>
                <w:szCs w:val="22"/>
              </w:rPr>
              <w:t>Perfide Leserlenkung am Beispiel von Caesars Erster Britannien-Exkursion</w:t>
            </w:r>
          </w:p>
          <w:p w:rsidR="0085347B" w:rsidRPr="005A7991" w:rsidRDefault="0085347B" w:rsidP="0085347B">
            <w:pPr>
              <w:rPr>
                <w:rFonts w:cs="Arial"/>
                <w:b/>
                <w:sz w:val="22"/>
                <w:szCs w:val="22"/>
                <w:lang w:val="es-ES"/>
              </w:rPr>
            </w:pPr>
            <w:r w:rsidRPr="005A7991">
              <w:rPr>
                <w:rFonts w:cs="Arial"/>
                <w:sz w:val="22"/>
                <w:szCs w:val="22"/>
                <w:lang w:val="es-ES"/>
              </w:rPr>
              <w:t>Commentarii de bello Gallico IV, 20-36</w:t>
            </w:r>
          </w:p>
        </w:tc>
        <w:tc>
          <w:tcPr>
            <w:tcW w:w="654"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t>Zeitbedarf</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5A7991" w:rsidP="0085347B">
            <w:pPr>
              <w:rPr>
                <w:rFonts w:cs="Arial"/>
                <w:sz w:val="22"/>
                <w:szCs w:val="22"/>
              </w:rPr>
            </w:pPr>
            <w:r>
              <w:rPr>
                <w:rFonts w:cs="Arial"/>
                <w:sz w:val="22"/>
                <w:szCs w:val="22"/>
              </w:rPr>
              <w:t>30</w:t>
            </w:r>
            <w:r w:rsidR="0085347B" w:rsidRPr="00645B41">
              <w:rPr>
                <w:rFonts w:cs="Arial"/>
                <w:sz w:val="22"/>
                <w:szCs w:val="22"/>
              </w:rPr>
              <w:t xml:space="preserve"> Std. </w:t>
            </w:r>
          </w:p>
        </w:tc>
      </w:tr>
      <w:tr w:rsidR="00645B41" w:rsidRPr="00645B41" w:rsidTr="0085347B">
        <w:tc>
          <w:tcPr>
            <w:tcW w:w="828"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t>Themenfeld</w:t>
            </w:r>
          </w:p>
        </w:tc>
        <w:tc>
          <w:tcPr>
            <w:tcW w:w="4172" w:type="pct"/>
            <w:gridSpan w:val="5"/>
            <w:tcBorders>
              <w:top w:val="single" w:sz="4" w:space="0" w:color="auto"/>
              <w:left w:val="single" w:sz="4" w:space="0" w:color="auto"/>
              <w:bottom w:val="single" w:sz="4" w:space="0" w:color="auto"/>
              <w:right w:val="single" w:sz="4" w:space="0" w:color="auto"/>
            </w:tcBorders>
          </w:tcPr>
          <w:p w:rsidR="0085347B" w:rsidRPr="00645B41" w:rsidRDefault="0085347B" w:rsidP="0085347B">
            <w:pPr>
              <w:rPr>
                <w:rFonts w:cs="Arial"/>
                <w:sz w:val="22"/>
                <w:szCs w:val="22"/>
              </w:rPr>
            </w:pPr>
            <w:r w:rsidRPr="00645B41">
              <w:rPr>
                <w:rFonts w:cs="Arial"/>
                <w:sz w:val="22"/>
                <w:szCs w:val="22"/>
              </w:rPr>
              <w:t>Römische Geschichte, Staat und Gesellschaft, Mythologie und Religion</w:t>
            </w:r>
          </w:p>
        </w:tc>
      </w:tr>
      <w:tr w:rsidR="00645B41" w:rsidRPr="00645B41" w:rsidTr="0085347B">
        <w:tc>
          <w:tcPr>
            <w:tcW w:w="828"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t>Schwerpunkt</w:t>
            </w:r>
          </w:p>
        </w:tc>
        <w:tc>
          <w:tcPr>
            <w:tcW w:w="4172" w:type="pct"/>
            <w:gridSpan w:val="5"/>
            <w:tcBorders>
              <w:top w:val="single" w:sz="4" w:space="0" w:color="auto"/>
              <w:left w:val="single" w:sz="4" w:space="0" w:color="auto"/>
              <w:bottom w:val="single" w:sz="4" w:space="0" w:color="auto"/>
              <w:right w:val="single" w:sz="4" w:space="0" w:color="auto"/>
            </w:tcBorders>
          </w:tcPr>
          <w:p w:rsidR="0085347B" w:rsidRDefault="0085347B" w:rsidP="0085347B">
            <w:pPr>
              <w:pStyle w:val="Textkrper"/>
              <w:spacing w:line="293" w:lineRule="exact"/>
              <w:jc w:val="both"/>
              <w:rPr>
                <w:rFonts w:cs="Arial"/>
                <w:i/>
                <w:color w:val="auto"/>
                <w:szCs w:val="22"/>
                <w:lang w:eastAsia="ja-JP"/>
              </w:rPr>
            </w:pPr>
            <w:r w:rsidRPr="00AA1044">
              <w:rPr>
                <w:rFonts w:cs="Arial"/>
                <w:i/>
                <w:color w:val="auto"/>
                <w:szCs w:val="22"/>
                <w:lang w:eastAsia="ja-JP"/>
              </w:rPr>
              <w:t xml:space="preserve">In allen Unterrichtssequenzen wird ein Schwerpunkt auf </w:t>
            </w:r>
            <w:r w:rsidR="00AA1044">
              <w:rPr>
                <w:rFonts w:cs="Arial"/>
                <w:i/>
                <w:color w:val="auto"/>
                <w:szCs w:val="22"/>
                <w:lang w:eastAsia="ja-JP"/>
              </w:rPr>
              <w:t>die folgenden</w:t>
            </w:r>
            <w:r w:rsidRPr="00AA1044">
              <w:rPr>
                <w:rFonts w:cs="Arial"/>
                <w:i/>
                <w:color w:val="auto"/>
                <w:szCs w:val="22"/>
                <w:lang w:eastAsia="ja-JP"/>
              </w:rPr>
              <w:t xml:space="preserve"> Kompetenzen gelegt:</w:t>
            </w:r>
          </w:p>
          <w:p w:rsidR="00AA1044" w:rsidRPr="00AA1044" w:rsidRDefault="00AA1044" w:rsidP="0085347B">
            <w:pPr>
              <w:pStyle w:val="Textkrper"/>
              <w:spacing w:line="293" w:lineRule="exact"/>
              <w:jc w:val="both"/>
              <w:rPr>
                <w:rFonts w:cs="Arial"/>
                <w:color w:val="auto"/>
                <w:szCs w:val="22"/>
                <w:lang w:eastAsia="ja-JP"/>
              </w:rPr>
            </w:pPr>
            <w:r w:rsidRPr="00AA1044">
              <w:rPr>
                <w:rFonts w:cs="Arial"/>
                <w:color w:val="auto"/>
                <w:szCs w:val="22"/>
                <w:lang w:eastAsia="ja-JP"/>
              </w:rPr>
              <w:t>Die Schülerinnen und Schüler können…</w:t>
            </w:r>
          </w:p>
          <w:p w:rsidR="0085347B" w:rsidRPr="00645B41" w:rsidRDefault="0085347B" w:rsidP="00C3532E">
            <w:pPr>
              <w:pStyle w:val="Textkrper"/>
              <w:widowControl w:val="0"/>
              <w:numPr>
                <w:ilvl w:val="0"/>
                <w:numId w:val="10"/>
              </w:numPr>
              <w:tabs>
                <w:tab w:val="left" w:pos="402"/>
              </w:tabs>
              <w:spacing w:before="0"/>
              <w:ind w:right="109"/>
              <w:rPr>
                <w:rFonts w:cs="Arial"/>
                <w:color w:val="auto"/>
                <w:szCs w:val="22"/>
              </w:rPr>
            </w:pPr>
            <w:r w:rsidRPr="00645B41">
              <w:rPr>
                <w:rFonts w:cs="Arial"/>
                <w:color w:val="auto"/>
                <w:szCs w:val="22"/>
              </w:rPr>
              <w:t>die</w:t>
            </w:r>
            <w:r w:rsidRPr="00645B41">
              <w:rPr>
                <w:rFonts w:cs="Arial"/>
                <w:color w:val="auto"/>
                <w:spacing w:val="19"/>
                <w:szCs w:val="22"/>
              </w:rPr>
              <w:t xml:space="preserve"> </w:t>
            </w:r>
            <w:r w:rsidRPr="00645B41">
              <w:rPr>
                <w:rFonts w:cs="Arial"/>
                <w:color w:val="auto"/>
                <w:szCs w:val="22"/>
              </w:rPr>
              <w:t>Bedeutung</w:t>
            </w:r>
            <w:r w:rsidRPr="00645B41">
              <w:rPr>
                <w:rFonts w:cs="Arial"/>
                <w:color w:val="auto"/>
                <w:spacing w:val="18"/>
                <w:szCs w:val="22"/>
              </w:rPr>
              <w:t xml:space="preserve"> </w:t>
            </w:r>
            <w:r w:rsidRPr="00645B41">
              <w:rPr>
                <w:rFonts w:cs="Arial"/>
                <w:color w:val="auto"/>
                <w:spacing w:val="-1"/>
                <w:szCs w:val="22"/>
              </w:rPr>
              <w:t>und</w:t>
            </w:r>
            <w:r w:rsidRPr="00645B41">
              <w:rPr>
                <w:rFonts w:cs="Arial"/>
                <w:color w:val="auto"/>
                <w:spacing w:val="19"/>
                <w:szCs w:val="22"/>
              </w:rPr>
              <w:t xml:space="preserve"> </w:t>
            </w:r>
            <w:r w:rsidRPr="00645B41">
              <w:rPr>
                <w:rFonts w:cs="Arial"/>
                <w:color w:val="auto"/>
                <w:spacing w:val="-1"/>
                <w:szCs w:val="22"/>
              </w:rPr>
              <w:t>die</w:t>
            </w:r>
            <w:r w:rsidRPr="00645B41">
              <w:rPr>
                <w:rFonts w:cs="Arial"/>
                <w:color w:val="auto"/>
                <w:spacing w:val="20"/>
                <w:szCs w:val="22"/>
              </w:rPr>
              <w:t xml:space="preserve"> </w:t>
            </w:r>
            <w:r w:rsidRPr="00645B41">
              <w:rPr>
                <w:rFonts w:cs="Arial"/>
                <w:color w:val="auto"/>
                <w:spacing w:val="-1"/>
                <w:szCs w:val="22"/>
              </w:rPr>
              <w:t>grammatischen</w:t>
            </w:r>
            <w:r w:rsidRPr="00645B41">
              <w:rPr>
                <w:rFonts w:cs="Arial"/>
                <w:color w:val="auto"/>
                <w:spacing w:val="20"/>
                <w:szCs w:val="22"/>
              </w:rPr>
              <w:t xml:space="preserve"> </w:t>
            </w:r>
            <w:r w:rsidRPr="00645B41">
              <w:rPr>
                <w:rFonts w:cs="Arial"/>
                <w:color w:val="auto"/>
                <w:spacing w:val="-1"/>
                <w:szCs w:val="22"/>
              </w:rPr>
              <w:t>Eigenschaften</w:t>
            </w:r>
            <w:r w:rsidRPr="00645B41">
              <w:rPr>
                <w:rFonts w:cs="Arial"/>
                <w:color w:val="auto"/>
                <w:spacing w:val="17"/>
                <w:szCs w:val="22"/>
              </w:rPr>
              <w:t xml:space="preserve"> </w:t>
            </w:r>
            <w:r w:rsidRPr="00645B41">
              <w:rPr>
                <w:rFonts w:cs="Arial"/>
                <w:color w:val="auto"/>
                <w:spacing w:val="-1"/>
                <w:szCs w:val="22"/>
              </w:rPr>
              <w:t>unbekannter</w:t>
            </w:r>
            <w:r w:rsidRPr="00645B41">
              <w:rPr>
                <w:rFonts w:cs="Arial"/>
                <w:color w:val="auto"/>
                <w:spacing w:val="18"/>
                <w:szCs w:val="22"/>
              </w:rPr>
              <w:t xml:space="preserve"> </w:t>
            </w:r>
            <w:r w:rsidRPr="00645B41">
              <w:rPr>
                <w:rFonts w:cs="Arial"/>
                <w:color w:val="auto"/>
                <w:szCs w:val="22"/>
              </w:rPr>
              <w:t>Vokabeln</w:t>
            </w:r>
            <w:r w:rsidRPr="00645B41">
              <w:rPr>
                <w:rFonts w:cs="Arial"/>
                <w:color w:val="auto"/>
                <w:spacing w:val="20"/>
                <w:szCs w:val="22"/>
              </w:rPr>
              <w:t xml:space="preserve"> </w:t>
            </w:r>
            <w:r w:rsidRPr="00645B41">
              <w:rPr>
                <w:rFonts w:cs="Arial"/>
                <w:color w:val="auto"/>
                <w:szCs w:val="22"/>
              </w:rPr>
              <w:t>mit</w:t>
            </w:r>
            <w:r w:rsidRPr="00645B41">
              <w:rPr>
                <w:rFonts w:cs="Arial"/>
                <w:color w:val="auto"/>
                <w:spacing w:val="61"/>
                <w:w w:val="99"/>
                <w:szCs w:val="22"/>
              </w:rPr>
              <w:t xml:space="preserve"> </w:t>
            </w:r>
            <w:r w:rsidRPr="00645B41">
              <w:rPr>
                <w:rFonts w:cs="Arial"/>
                <w:color w:val="auto"/>
                <w:spacing w:val="-1"/>
                <w:szCs w:val="22"/>
              </w:rPr>
              <w:t>Hilfe</w:t>
            </w:r>
            <w:r w:rsidRPr="00645B41">
              <w:rPr>
                <w:rFonts w:cs="Arial"/>
                <w:color w:val="auto"/>
                <w:spacing w:val="-13"/>
                <w:szCs w:val="22"/>
              </w:rPr>
              <w:t xml:space="preserve"> </w:t>
            </w:r>
            <w:r w:rsidRPr="00645B41">
              <w:rPr>
                <w:rFonts w:cs="Arial"/>
                <w:color w:val="auto"/>
                <w:szCs w:val="22"/>
              </w:rPr>
              <w:t>eines</w:t>
            </w:r>
            <w:r w:rsidRPr="00645B41">
              <w:rPr>
                <w:rFonts w:cs="Arial"/>
                <w:color w:val="auto"/>
                <w:spacing w:val="-18"/>
                <w:szCs w:val="22"/>
              </w:rPr>
              <w:t xml:space="preserve"> </w:t>
            </w:r>
            <w:r w:rsidRPr="00645B41">
              <w:rPr>
                <w:rFonts w:cs="Arial"/>
                <w:color w:val="auto"/>
                <w:szCs w:val="22"/>
              </w:rPr>
              <w:t>Wörterbuches</w:t>
            </w:r>
            <w:r w:rsidRPr="00645B41">
              <w:rPr>
                <w:rFonts w:cs="Arial"/>
                <w:color w:val="auto"/>
                <w:spacing w:val="-12"/>
                <w:szCs w:val="22"/>
              </w:rPr>
              <w:t xml:space="preserve"> </w:t>
            </w:r>
            <w:r w:rsidRPr="00645B41">
              <w:rPr>
                <w:rFonts w:cs="Arial"/>
                <w:color w:val="auto"/>
                <w:spacing w:val="-1"/>
                <w:szCs w:val="22"/>
              </w:rPr>
              <w:t>ermitteln</w:t>
            </w:r>
          </w:p>
          <w:p w:rsidR="0085347B" w:rsidRPr="00645B41" w:rsidRDefault="0085347B" w:rsidP="00C3532E">
            <w:pPr>
              <w:pStyle w:val="Textkrper"/>
              <w:widowControl w:val="0"/>
              <w:numPr>
                <w:ilvl w:val="0"/>
                <w:numId w:val="10"/>
              </w:numPr>
              <w:tabs>
                <w:tab w:val="left" w:pos="402"/>
              </w:tabs>
              <w:spacing w:before="0"/>
              <w:rPr>
                <w:rFonts w:cs="Arial"/>
                <w:color w:val="auto"/>
                <w:szCs w:val="22"/>
              </w:rPr>
            </w:pPr>
            <w:r w:rsidRPr="00645B41">
              <w:rPr>
                <w:rFonts w:cs="Arial"/>
                <w:color w:val="auto"/>
                <w:szCs w:val="22"/>
              </w:rPr>
              <w:t>autoren-</w:t>
            </w:r>
            <w:r w:rsidRPr="00645B41">
              <w:rPr>
                <w:rFonts w:cs="Arial"/>
                <w:color w:val="auto"/>
                <w:spacing w:val="-15"/>
                <w:szCs w:val="22"/>
              </w:rPr>
              <w:t xml:space="preserve"> </w:t>
            </w:r>
            <w:r w:rsidRPr="00645B41">
              <w:rPr>
                <w:rFonts w:cs="Arial"/>
                <w:color w:val="auto"/>
                <w:spacing w:val="-1"/>
                <w:szCs w:val="22"/>
              </w:rPr>
              <w:t>und</w:t>
            </w:r>
            <w:r w:rsidRPr="00645B41">
              <w:rPr>
                <w:rFonts w:cs="Arial"/>
                <w:color w:val="auto"/>
                <w:spacing w:val="-12"/>
                <w:szCs w:val="22"/>
              </w:rPr>
              <w:t xml:space="preserve"> </w:t>
            </w:r>
            <w:r w:rsidRPr="00645B41">
              <w:rPr>
                <w:rFonts w:cs="Arial"/>
                <w:color w:val="auto"/>
                <w:spacing w:val="-1"/>
                <w:szCs w:val="22"/>
              </w:rPr>
              <w:t>textsortenspezifische</w:t>
            </w:r>
            <w:r w:rsidRPr="00645B41">
              <w:rPr>
                <w:rFonts w:cs="Arial"/>
                <w:color w:val="auto"/>
                <w:spacing w:val="-12"/>
                <w:szCs w:val="22"/>
              </w:rPr>
              <w:t xml:space="preserve"> </w:t>
            </w:r>
            <w:r w:rsidRPr="00645B41">
              <w:rPr>
                <w:rFonts w:cs="Arial"/>
                <w:color w:val="auto"/>
                <w:spacing w:val="-1"/>
                <w:szCs w:val="22"/>
              </w:rPr>
              <w:t>Elemente</w:t>
            </w:r>
            <w:r w:rsidRPr="00645B41">
              <w:rPr>
                <w:rFonts w:cs="Arial"/>
                <w:color w:val="auto"/>
                <w:spacing w:val="-14"/>
                <w:szCs w:val="22"/>
              </w:rPr>
              <w:t xml:space="preserve"> </w:t>
            </w:r>
            <w:r w:rsidRPr="00645B41">
              <w:rPr>
                <w:rFonts w:cs="Arial"/>
                <w:color w:val="auto"/>
                <w:szCs w:val="22"/>
              </w:rPr>
              <w:t>des</w:t>
            </w:r>
            <w:r w:rsidRPr="00645B41">
              <w:rPr>
                <w:rFonts w:cs="Arial"/>
                <w:color w:val="auto"/>
                <w:spacing w:val="-19"/>
                <w:szCs w:val="22"/>
              </w:rPr>
              <w:t xml:space="preserve"> </w:t>
            </w:r>
            <w:r w:rsidRPr="00645B41">
              <w:rPr>
                <w:rFonts w:cs="Arial"/>
                <w:color w:val="auto"/>
                <w:szCs w:val="22"/>
              </w:rPr>
              <w:t>Wortschatzes</w:t>
            </w:r>
            <w:r w:rsidRPr="00645B41">
              <w:rPr>
                <w:rFonts w:cs="Arial"/>
                <w:color w:val="auto"/>
                <w:spacing w:val="-14"/>
                <w:szCs w:val="22"/>
              </w:rPr>
              <w:t xml:space="preserve"> </w:t>
            </w:r>
            <w:r w:rsidRPr="00645B41">
              <w:rPr>
                <w:rFonts w:cs="Arial"/>
                <w:color w:val="auto"/>
                <w:spacing w:val="-1"/>
                <w:szCs w:val="22"/>
              </w:rPr>
              <w:t>identifizieren.</w:t>
            </w:r>
          </w:p>
          <w:p w:rsidR="0085347B" w:rsidRPr="00645B41" w:rsidRDefault="0085347B" w:rsidP="00C3532E">
            <w:pPr>
              <w:pStyle w:val="Textkrper"/>
              <w:widowControl w:val="0"/>
              <w:numPr>
                <w:ilvl w:val="0"/>
                <w:numId w:val="10"/>
              </w:numPr>
              <w:tabs>
                <w:tab w:val="left" w:pos="402"/>
              </w:tabs>
              <w:spacing w:before="0"/>
              <w:ind w:right="107"/>
              <w:rPr>
                <w:rFonts w:cs="Arial"/>
                <w:color w:val="auto"/>
                <w:szCs w:val="22"/>
              </w:rPr>
            </w:pPr>
            <w:r w:rsidRPr="00645B41">
              <w:rPr>
                <w:rFonts w:cs="Arial"/>
                <w:color w:val="auto"/>
                <w:szCs w:val="22"/>
              </w:rPr>
              <w:t>bei</w:t>
            </w:r>
            <w:r w:rsidRPr="00645B41">
              <w:rPr>
                <w:rFonts w:cs="Arial"/>
                <w:color w:val="auto"/>
                <w:spacing w:val="12"/>
                <w:szCs w:val="22"/>
              </w:rPr>
              <w:t xml:space="preserve"> </w:t>
            </w:r>
            <w:r w:rsidRPr="00645B41">
              <w:rPr>
                <w:rFonts w:cs="Arial"/>
                <w:color w:val="auto"/>
                <w:spacing w:val="-1"/>
                <w:szCs w:val="22"/>
              </w:rPr>
              <w:t>mehrdeutigen</w:t>
            </w:r>
            <w:r w:rsidRPr="00645B41">
              <w:rPr>
                <w:rFonts w:cs="Arial"/>
                <w:color w:val="auto"/>
                <w:spacing w:val="14"/>
                <w:szCs w:val="22"/>
              </w:rPr>
              <w:t xml:space="preserve"> </w:t>
            </w:r>
            <w:r w:rsidRPr="00645B41">
              <w:rPr>
                <w:rFonts w:cs="Arial"/>
                <w:color w:val="auto"/>
                <w:szCs w:val="22"/>
              </w:rPr>
              <w:t>lateinischen</w:t>
            </w:r>
            <w:r w:rsidRPr="00645B41">
              <w:rPr>
                <w:rFonts w:cs="Arial"/>
                <w:color w:val="auto"/>
                <w:spacing w:val="7"/>
                <w:szCs w:val="22"/>
              </w:rPr>
              <w:t xml:space="preserve"> </w:t>
            </w:r>
            <w:r w:rsidRPr="00645B41">
              <w:rPr>
                <w:rFonts w:cs="Arial"/>
                <w:color w:val="auto"/>
                <w:szCs w:val="22"/>
              </w:rPr>
              <w:t>Wörtern</w:t>
            </w:r>
            <w:r w:rsidRPr="00645B41">
              <w:rPr>
                <w:rFonts w:cs="Arial"/>
                <w:color w:val="auto"/>
                <w:spacing w:val="14"/>
                <w:szCs w:val="22"/>
              </w:rPr>
              <w:t xml:space="preserve"> </w:t>
            </w:r>
            <w:r w:rsidRPr="00645B41">
              <w:rPr>
                <w:rFonts w:cs="Arial"/>
                <w:color w:val="auto"/>
                <w:szCs w:val="22"/>
              </w:rPr>
              <w:t>die</w:t>
            </w:r>
            <w:r w:rsidRPr="00645B41">
              <w:rPr>
                <w:rFonts w:cs="Arial"/>
                <w:color w:val="auto"/>
                <w:spacing w:val="14"/>
                <w:szCs w:val="22"/>
              </w:rPr>
              <w:t xml:space="preserve"> </w:t>
            </w:r>
            <w:r w:rsidRPr="00645B41">
              <w:rPr>
                <w:rFonts w:cs="Arial"/>
                <w:color w:val="auto"/>
                <w:spacing w:val="-2"/>
                <w:szCs w:val="22"/>
              </w:rPr>
              <w:t>in</w:t>
            </w:r>
            <w:r w:rsidRPr="00645B41">
              <w:rPr>
                <w:rFonts w:cs="Arial"/>
                <w:color w:val="auto"/>
                <w:spacing w:val="14"/>
                <w:szCs w:val="22"/>
              </w:rPr>
              <w:t xml:space="preserve"> </w:t>
            </w:r>
            <w:r w:rsidRPr="00645B41">
              <w:rPr>
                <w:rFonts w:cs="Arial"/>
                <w:color w:val="auto"/>
                <w:szCs w:val="22"/>
              </w:rPr>
              <w:t>ihren</w:t>
            </w:r>
            <w:r w:rsidRPr="00645B41">
              <w:rPr>
                <w:rFonts w:cs="Arial"/>
                <w:color w:val="auto"/>
                <w:spacing w:val="14"/>
                <w:szCs w:val="22"/>
              </w:rPr>
              <w:t xml:space="preserve"> </w:t>
            </w:r>
            <w:r w:rsidRPr="00645B41">
              <w:rPr>
                <w:rFonts w:cs="Arial"/>
                <w:color w:val="auto"/>
                <w:spacing w:val="-1"/>
                <w:szCs w:val="22"/>
              </w:rPr>
              <w:t>Kontexten</w:t>
            </w:r>
            <w:r w:rsidRPr="00645B41">
              <w:rPr>
                <w:rFonts w:cs="Arial"/>
                <w:color w:val="auto"/>
                <w:spacing w:val="14"/>
                <w:szCs w:val="22"/>
              </w:rPr>
              <w:t xml:space="preserve"> </w:t>
            </w:r>
            <w:r w:rsidRPr="00645B41">
              <w:rPr>
                <w:rFonts w:cs="Arial"/>
                <w:color w:val="auto"/>
                <w:szCs w:val="22"/>
              </w:rPr>
              <w:t>passenden</w:t>
            </w:r>
            <w:r w:rsidRPr="00645B41">
              <w:rPr>
                <w:rFonts w:cs="Arial"/>
                <w:color w:val="auto"/>
                <w:spacing w:val="14"/>
                <w:szCs w:val="22"/>
              </w:rPr>
              <w:t xml:space="preserve"> </w:t>
            </w:r>
            <w:r w:rsidRPr="00645B41">
              <w:rPr>
                <w:rFonts w:cs="Arial"/>
                <w:color w:val="auto"/>
                <w:szCs w:val="22"/>
              </w:rPr>
              <w:t>Bedeutungen</w:t>
            </w:r>
            <w:r w:rsidRPr="00645B41">
              <w:rPr>
                <w:rFonts w:cs="Arial"/>
                <w:color w:val="auto"/>
                <w:spacing w:val="-17"/>
                <w:szCs w:val="22"/>
              </w:rPr>
              <w:t xml:space="preserve"> </w:t>
            </w:r>
            <w:r w:rsidRPr="00645B41">
              <w:rPr>
                <w:rFonts w:cs="Arial"/>
                <w:color w:val="auto"/>
                <w:szCs w:val="22"/>
              </w:rPr>
              <w:t>erklären</w:t>
            </w:r>
          </w:p>
          <w:p w:rsidR="0085347B" w:rsidRPr="00645B41" w:rsidRDefault="0085347B" w:rsidP="00C3532E">
            <w:pPr>
              <w:pStyle w:val="Textkrper"/>
              <w:widowControl w:val="0"/>
              <w:numPr>
                <w:ilvl w:val="0"/>
                <w:numId w:val="10"/>
              </w:numPr>
              <w:tabs>
                <w:tab w:val="left" w:pos="402"/>
              </w:tabs>
              <w:spacing w:before="0"/>
              <w:ind w:right="109"/>
              <w:rPr>
                <w:rFonts w:cs="Arial"/>
                <w:color w:val="auto"/>
                <w:szCs w:val="22"/>
              </w:rPr>
            </w:pPr>
            <w:r w:rsidRPr="00645B41">
              <w:rPr>
                <w:rFonts w:cs="Arial"/>
                <w:color w:val="auto"/>
                <w:szCs w:val="22"/>
              </w:rPr>
              <w:t>bei</w:t>
            </w:r>
            <w:r w:rsidRPr="00645B41">
              <w:rPr>
                <w:rFonts w:cs="Arial"/>
                <w:color w:val="auto"/>
                <w:spacing w:val="16"/>
                <w:szCs w:val="22"/>
              </w:rPr>
              <w:t xml:space="preserve"> </w:t>
            </w:r>
            <w:r w:rsidRPr="00645B41">
              <w:rPr>
                <w:rFonts w:cs="Arial"/>
                <w:color w:val="auto"/>
                <w:szCs w:val="22"/>
              </w:rPr>
              <w:t>der</w:t>
            </w:r>
            <w:r w:rsidRPr="00645B41">
              <w:rPr>
                <w:rFonts w:cs="Arial"/>
                <w:color w:val="auto"/>
                <w:spacing w:val="15"/>
                <w:szCs w:val="22"/>
              </w:rPr>
              <w:t xml:space="preserve"> </w:t>
            </w:r>
            <w:r w:rsidRPr="00645B41">
              <w:rPr>
                <w:rFonts w:cs="Arial"/>
                <w:color w:val="auto"/>
                <w:szCs w:val="22"/>
              </w:rPr>
              <w:t>Arbeit</w:t>
            </w:r>
            <w:r w:rsidRPr="00645B41">
              <w:rPr>
                <w:rFonts w:cs="Arial"/>
                <w:color w:val="auto"/>
                <w:spacing w:val="14"/>
                <w:szCs w:val="22"/>
              </w:rPr>
              <w:t xml:space="preserve"> </w:t>
            </w:r>
            <w:r w:rsidRPr="00645B41">
              <w:rPr>
                <w:rFonts w:cs="Arial"/>
                <w:color w:val="auto"/>
                <w:szCs w:val="22"/>
              </w:rPr>
              <w:t>an</w:t>
            </w:r>
            <w:r w:rsidRPr="00645B41">
              <w:rPr>
                <w:rFonts w:cs="Arial"/>
                <w:color w:val="auto"/>
                <w:spacing w:val="17"/>
                <w:szCs w:val="22"/>
              </w:rPr>
              <w:t xml:space="preserve"> </w:t>
            </w:r>
            <w:r w:rsidRPr="00645B41">
              <w:rPr>
                <w:rFonts w:cs="Arial"/>
                <w:color w:val="auto"/>
                <w:spacing w:val="-1"/>
                <w:szCs w:val="22"/>
              </w:rPr>
              <w:t>leichteren</w:t>
            </w:r>
            <w:r w:rsidRPr="00645B41">
              <w:rPr>
                <w:rFonts w:cs="Arial"/>
                <w:color w:val="auto"/>
                <w:spacing w:val="17"/>
                <w:szCs w:val="22"/>
              </w:rPr>
              <w:t xml:space="preserve"> </w:t>
            </w:r>
            <w:r w:rsidRPr="00645B41">
              <w:rPr>
                <w:rFonts w:cs="Arial"/>
                <w:color w:val="auto"/>
                <w:spacing w:val="-1"/>
                <w:szCs w:val="22"/>
              </w:rPr>
              <w:t>und</w:t>
            </w:r>
            <w:r w:rsidRPr="00645B41">
              <w:rPr>
                <w:rFonts w:cs="Arial"/>
                <w:color w:val="auto"/>
                <w:spacing w:val="15"/>
                <w:szCs w:val="22"/>
              </w:rPr>
              <w:t xml:space="preserve"> </w:t>
            </w:r>
            <w:r w:rsidRPr="00645B41">
              <w:rPr>
                <w:rFonts w:cs="Arial"/>
                <w:color w:val="auto"/>
                <w:spacing w:val="-1"/>
                <w:szCs w:val="22"/>
              </w:rPr>
              <w:t>mittelschweren</w:t>
            </w:r>
            <w:r w:rsidRPr="00645B41">
              <w:rPr>
                <w:rFonts w:cs="Arial"/>
                <w:color w:val="auto"/>
                <w:spacing w:val="18"/>
                <w:szCs w:val="22"/>
              </w:rPr>
              <w:t xml:space="preserve"> </w:t>
            </w:r>
            <w:r w:rsidRPr="00645B41">
              <w:rPr>
                <w:rFonts w:cs="Arial"/>
                <w:color w:val="auto"/>
                <w:spacing w:val="-1"/>
                <w:szCs w:val="22"/>
              </w:rPr>
              <w:t>Originaltexten</w:t>
            </w:r>
            <w:r w:rsidRPr="00645B41">
              <w:rPr>
                <w:rFonts w:cs="Arial"/>
                <w:color w:val="auto"/>
                <w:spacing w:val="17"/>
                <w:szCs w:val="22"/>
              </w:rPr>
              <w:t xml:space="preserve"> </w:t>
            </w:r>
            <w:r w:rsidRPr="00645B41">
              <w:rPr>
                <w:rFonts w:cs="Arial"/>
                <w:color w:val="auto"/>
                <w:szCs w:val="22"/>
              </w:rPr>
              <w:t>die</w:t>
            </w:r>
            <w:r w:rsidRPr="00645B41">
              <w:rPr>
                <w:rFonts w:cs="Arial"/>
                <w:color w:val="auto"/>
                <w:spacing w:val="15"/>
                <w:szCs w:val="22"/>
              </w:rPr>
              <w:t xml:space="preserve"> </w:t>
            </w:r>
            <w:r w:rsidRPr="00645B41">
              <w:rPr>
                <w:rFonts w:cs="Arial"/>
                <w:color w:val="auto"/>
                <w:szCs w:val="22"/>
              </w:rPr>
              <w:t>Formen</w:t>
            </w:r>
            <w:r w:rsidRPr="00645B41">
              <w:rPr>
                <w:rFonts w:cs="Arial"/>
                <w:color w:val="auto"/>
                <w:spacing w:val="17"/>
                <w:szCs w:val="22"/>
              </w:rPr>
              <w:t xml:space="preserve"> </w:t>
            </w:r>
            <w:r w:rsidRPr="00645B41">
              <w:rPr>
                <w:rFonts w:cs="Arial"/>
                <w:color w:val="auto"/>
                <w:spacing w:val="-1"/>
                <w:szCs w:val="22"/>
              </w:rPr>
              <w:t>sicher</w:t>
            </w:r>
            <w:r w:rsidRPr="00645B41">
              <w:rPr>
                <w:rFonts w:cs="Arial"/>
                <w:color w:val="auto"/>
                <w:spacing w:val="79"/>
                <w:w w:val="99"/>
                <w:szCs w:val="22"/>
              </w:rPr>
              <w:t xml:space="preserve"> </w:t>
            </w:r>
            <w:r w:rsidRPr="00645B41">
              <w:rPr>
                <w:rFonts w:cs="Arial"/>
                <w:color w:val="auto"/>
                <w:szCs w:val="22"/>
              </w:rPr>
              <w:t>bestimmen</w:t>
            </w:r>
          </w:p>
          <w:p w:rsidR="0085347B" w:rsidRPr="00645B41" w:rsidRDefault="0085347B" w:rsidP="00C3532E">
            <w:pPr>
              <w:pStyle w:val="Textkrper"/>
              <w:widowControl w:val="0"/>
              <w:numPr>
                <w:ilvl w:val="0"/>
                <w:numId w:val="10"/>
              </w:numPr>
              <w:tabs>
                <w:tab w:val="left" w:pos="402"/>
              </w:tabs>
              <w:spacing w:before="0"/>
              <w:ind w:right="107" w:hanging="283"/>
              <w:rPr>
                <w:rFonts w:cs="Arial"/>
                <w:color w:val="auto"/>
                <w:szCs w:val="22"/>
              </w:rPr>
            </w:pPr>
            <w:r w:rsidRPr="00645B41">
              <w:rPr>
                <w:rFonts w:cs="Arial"/>
                <w:color w:val="auto"/>
                <w:spacing w:val="-1"/>
                <w:szCs w:val="22"/>
              </w:rPr>
              <w:t>Gestaltungselemente</w:t>
            </w:r>
            <w:r w:rsidRPr="00645B41">
              <w:rPr>
                <w:rFonts w:cs="Arial"/>
                <w:color w:val="auto"/>
                <w:spacing w:val="14"/>
                <w:szCs w:val="22"/>
              </w:rPr>
              <w:t xml:space="preserve"> </w:t>
            </w:r>
            <w:r w:rsidRPr="00645B41">
              <w:rPr>
                <w:rFonts w:cs="Arial"/>
                <w:color w:val="auto"/>
                <w:szCs w:val="22"/>
              </w:rPr>
              <w:t>verschiedener</w:t>
            </w:r>
            <w:r w:rsidRPr="00645B41">
              <w:rPr>
                <w:rFonts w:cs="Arial"/>
                <w:color w:val="auto"/>
                <w:spacing w:val="14"/>
                <w:szCs w:val="22"/>
              </w:rPr>
              <w:t xml:space="preserve"> </w:t>
            </w:r>
            <w:r w:rsidRPr="00645B41">
              <w:rPr>
                <w:rFonts w:cs="Arial"/>
                <w:color w:val="auto"/>
                <w:spacing w:val="-1"/>
                <w:szCs w:val="22"/>
              </w:rPr>
              <w:t>Textsorten</w:t>
            </w:r>
            <w:r w:rsidRPr="00645B41">
              <w:rPr>
                <w:rFonts w:cs="Arial"/>
                <w:color w:val="auto"/>
                <w:spacing w:val="15"/>
                <w:szCs w:val="22"/>
              </w:rPr>
              <w:t xml:space="preserve"> </w:t>
            </w:r>
            <w:r w:rsidRPr="00645B41">
              <w:rPr>
                <w:rFonts w:cs="Arial"/>
                <w:color w:val="auto"/>
                <w:spacing w:val="-1"/>
                <w:szCs w:val="22"/>
              </w:rPr>
              <w:t>und</w:t>
            </w:r>
            <w:r w:rsidRPr="00645B41">
              <w:rPr>
                <w:rFonts w:cs="Arial"/>
                <w:color w:val="auto"/>
                <w:spacing w:val="15"/>
                <w:szCs w:val="22"/>
              </w:rPr>
              <w:t xml:space="preserve"> </w:t>
            </w:r>
            <w:r w:rsidRPr="00645B41">
              <w:rPr>
                <w:rFonts w:cs="Arial"/>
                <w:color w:val="auto"/>
                <w:spacing w:val="-1"/>
                <w:szCs w:val="22"/>
              </w:rPr>
              <w:t>-gattungen</w:t>
            </w:r>
            <w:r w:rsidRPr="00645B41">
              <w:rPr>
                <w:rFonts w:cs="Arial"/>
                <w:color w:val="auto"/>
                <w:spacing w:val="15"/>
                <w:szCs w:val="22"/>
              </w:rPr>
              <w:t xml:space="preserve"> </w:t>
            </w:r>
            <w:r w:rsidRPr="00645B41">
              <w:rPr>
                <w:rFonts w:cs="Arial"/>
                <w:color w:val="auto"/>
                <w:spacing w:val="-2"/>
                <w:szCs w:val="22"/>
              </w:rPr>
              <w:t>(</w:t>
            </w:r>
            <w:r w:rsidRPr="00645B41">
              <w:rPr>
                <w:rFonts w:cs="Arial"/>
                <w:color w:val="auto"/>
                <w:szCs w:val="22"/>
              </w:rPr>
              <w:t>commentarii</w:t>
            </w:r>
            <w:r w:rsidRPr="00645B41">
              <w:rPr>
                <w:rFonts w:cs="Arial"/>
                <w:color w:val="auto"/>
                <w:spacing w:val="-1"/>
                <w:szCs w:val="22"/>
              </w:rPr>
              <w:t>)</w:t>
            </w:r>
            <w:r w:rsidRPr="00645B41">
              <w:rPr>
                <w:rFonts w:cs="Arial"/>
                <w:color w:val="auto"/>
                <w:spacing w:val="-12"/>
                <w:szCs w:val="22"/>
              </w:rPr>
              <w:t xml:space="preserve"> </w:t>
            </w:r>
            <w:r w:rsidRPr="00645B41">
              <w:rPr>
                <w:rFonts w:cs="Arial"/>
                <w:color w:val="auto"/>
                <w:szCs w:val="22"/>
              </w:rPr>
              <w:t>untersuchen</w:t>
            </w:r>
          </w:p>
          <w:p w:rsidR="0085347B" w:rsidRPr="00645B41" w:rsidRDefault="0085347B" w:rsidP="00C3532E">
            <w:pPr>
              <w:pStyle w:val="Textkrper"/>
              <w:widowControl w:val="0"/>
              <w:numPr>
                <w:ilvl w:val="0"/>
                <w:numId w:val="10"/>
              </w:numPr>
              <w:tabs>
                <w:tab w:val="left" w:pos="402"/>
              </w:tabs>
              <w:spacing w:before="0"/>
              <w:ind w:right="108" w:hanging="283"/>
              <w:jc w:val="both"/>
              <w:rPr>
                <w:rFonts w:cs="Arial"/>
                <w:color w:val="auto"/>
                <w:szCs w:val="22"/>
              </w:rPr>
            </w:pPr>
            <w:r w:rsidRPr="00645B41">
              <w:rPr>
                <w:rFonts w:cs="Arial"/>
                <w:color w:val="auto"/>
                <w:spacing w:val="-1"/>
                <w:szCs w:val="22"/>
              </w:rPr>
              <w:t>wesentliche</w:t>
            </w:r>
            <w:r w:rsidRPr="00645B41">
              <w:rPr>
                <w:rFonts w:cs="Arial"/>
                <w:color w:val="auto"/>
                <w:spacing w:val="61"/>
                <w:szCs w:val="22"/>
              </w:rPr>
              <w:t xml:space="preserve"> </w:t>
            </w:r>
            <w:r w:rsidRPr="00645B41">
              <w:rPr>
                <w:rFonts w:cs="Arial"/>
                <w:color w:val="auto"/>
                <w:spacing w:val="-1"/>
                <w:szCs w:val="22"/>
              </w:rPr>
              <w:t>Strukturmerkmale</w:t>
            </w:r>
            <w:r w:rsidRPr="00645B41">
              <w:rPr>
                <w:rFonts w:cs="Arial"/>
                <w:color w:val="auto"/>
                <w:spacing w:val="60"/>
                <w:szCs w:val="22"/>
              </w:rPr>
              <w:t xml:space="preserve"> </w:t>
            </w:r>
            <w:r w:rsidRPr="00645B41">
              <w:rPr>
                <w:rFonts w:cs="Arial"/>
                <w:color w:val="auto"/>
                <w:szCs w:val="22"/>
              </w:rPr>
              <w:t>des</w:t>
            </w:r>
            <w:r w:rsidRPr="00645B41">
              <w:rPr>
                <w:rFonts w:cs="Arial"/>
                <w:color w:val="auto"/>
                <w:spacing w:val="60"/>
                <w:szCs w:val="22"/>
              </w:rPr>
              <w:t xml:space="preserve"> </w:t>
            </w:r>
            <w:r w:rsidRPr="00645B41">
              <w:rPr>
                <w:rFonts w:cs="Arial"/>
                <w:color w:val="auto"/>
                <w:spacing w:val="-1"/>
                <w:szCs w:val="22"/>
              </w:rPr>
              <w:t>politischen</w:t>
            </w:r>
            <w:r w:rsidRPr="00645B41">
              <w:rPr>
                <w:rFonts w:cs="Arial"/>
                <w:color w:val="auto"/>
                <w:spacing w:val="62"/>
                <w:szCs w:val="22"/>
              </w:rPr>
              <w:t xml:space="preserve"> </w:t>
            </w:r>
            <w:r w:rsidRPr="00645B41">
              <w:rPr>
                <w:rFonts w:cs="Arial"/>
                <w:color w:val="auto"/>
                <w:spacing w:val="-1"/>
                <w:szCs w:val="22"/>
              </w:rPr>
              <w:t>und</w:t>
            </w:r>
            <w:r w:rsidRPr="00645B41">
              <w:rPr>
                <w:rFonts w:cs="Arial"/>
                <w:color w:val="auto"/>
                <w:spacing w:val="61"/>
                <w:szCs w:val="22"/>
              </w:rPr>
              <w:t xml:space="preserve"> </w:t>
            </w:r>
            <w:r w:rsidRPr="00645B41">
              <w:rPr>
                <w:rFonts w:cs="Arial"/>
                <w:color w:val="auto"/>
                <w:spacing w:val="-1"/>
                <w:szCs w:val="22"/>
              </w:rPr>
              <w:t>gesellschaftlichen</w:t>
            </w:r>
            <w:r w:rsidRPr="00645B41">
              <w:rPr>
                <w:rFonts w:cs="Arial"/>
                <w:color w:val="auto"/>
                <w:spacing w:val="62"/>
                <w:szCs w:val="22"/>
              </w:rPr>
              <w:t xml:space="preserve"> </w:t>
            </w:r>
            <w:r w:rsidRPr="00645B41">
              <w:rPr>
                <w:rFonts w:cs="Arial"/>
                <w:color w:val="auto"/>
                <w:spacing w:val="-1"/>
                <w:szCs w:val="22"/>
              </w:rPr>
              <w:t>Systems,</w:t>
            </w:r>
            <w:r w:rsidRPr="00645B41">
              <w:rPr>
                <w:rFonts w:cs="Arial"/>
                <w:color w:val="auto"/>
                <w:spacing w:val="107"/>
                <w:w w:val="99"/>
                <w:szCs w:val="22"/>
              </w:rPr>
              <w:t xml:space="preserve"> </w:t>
            </w:r>
            <w:r w:rsidRPr="00645B41">
              <w:rPr>
                <w:rFonts w:cs="Arial"/>
                <w:color w:val="auto"/>
                <w:spacing w:val="-1"/>
                <w:szCs w:val="22"/>
              </w:rPr>
              <w:t>zentrale</w:t>
            </w:r>
            <w:r w:rsidRPr="00645B41">
              <w:rPr>
                <w:rFonts w:cs="Arial"/>
                <w:color w:val="auto"/>
                <w:spacing w:val="11"/>
                <w:szCs w:val="22"/>
              </w:rPr>
              <w:t xml:space="preserve"> </w:t>
            </w:r>
            <w:r w:rsidRPr="00645B41">
              <w:rPr>
                <w:rFonts w:cs="Arial"/>
                <w:color w:val="auto"/>
                <w:szCs w:val="22"/>
              </w:rPr>
              <w:t>Ideen</w:t>
            </w:r>
            <w:r w:rsidRPr="00645B41">
              <w:rPr>
                <w:rFonts w:cs="Arial"/>
                <w:color w:val="auto"/>
                <w:spacing w:val="9"/>
                <w:szCs w:val="22"/>
              </w:rPr>
              <w:t xml:space="preserve"> </w:t>
            </w:r>
            <w:r w:rsidRPr="00645B41">
              <w:rPr>
                <w:rFonts w:cs="Arial"/>
                <w:color w:val="auto"/>
                <w:spacing w:val="-1"/>
                <w:szCs w:val="22"/>
              </w:rPr>
              <w:t>und</w:t>
            </w:r>
            <w:r w:rsidRPr="00645B41">
              <w:rPr>
                <w:rFonts w:cs="Arial"/>
                <w:color w:val="auto"/>
                <w:spacing w:val="5"/>
                <w:szCs w:val="22"/>
              </w:rPr>
              <w:t xml:space="preserve"> </w:t>
            </w:r>
            <w:r w:rsidRPr="00645B41">
              <w:rPr>
                <w:rFonts w:cs="Arial"/>
                <w:color w:val="auto"/>
                <w:szCs w:val="22"/>
              </w:rPr>
              <w:t>Wertvorste</w:t>
            </w:r>
            <w:r w:rsidRPr="00645B41">
              <w:rPr>
                <w:rFonts w:cs="Arial"/>
                <w:color w:val="auto"/>
                <w:szCs w:val="22"/>
              </w:rPr>
              <w:t>l</w:t>
            </w:r>
            <w:r w:rsidRPr="00645B41">
              <w:rPr>
                <w:rFonts w:cs="Arial"/>
                <w:color w:val="auto"/>
                <w:szCs w:val="22"/>
              </w:rPr>
              <w:t>lungen</w:t>
            </w:r>
            <w:r w:rsidRPr="00645B41">
              <w:rPr>
                <w:rFonts w:cs="Arial"/>
                <w:color w:val="auto"/>
                <w:spacing w:val="12"/>
                <w:szCs w:val="22"/>
              </w:rPr>
              <w:t xml:space="preserve"> </w:t>
            </w:r>
            <w:r w:rsidRPr="00645B41">
              <w:rPr>
                <w:rFonts w:cs="Arial"/>
                <w:color w:val="auto"/>
                <w:spacing w:val="-1"/>
                <w:szCs w:val="22"/>
              </w:rPr>
              <w:t>sowie</w:t>
            </w:r>
            <w:r w:rsidRPr="00645B41">
              <w:rPr>
                <w:rFonts w:cs="Arial"/>
                <w:color w:val="auto"/>
                <w:spacing w:val="11"/>
                <w:szCs w:val="22"/>
              </w:rPr>
              <w:t xml:space="preserve"> </w:t>
            </w:r>
            <w:r w:rsidRPr="00645B41">
              <w:rPr>
                <w:rFonts w:cs="Arial"/>
                <w:color w:val="auto"/>
                <w:szCs w:val="22"/>
              </w:rPr>
              <w:t>den</w:t>
            </w:r>
            <w:r w:rsidRPr="00645B41">
              <w:rPr>
                <w:rFonts w:cs="Arial"/>
                <w:color w:val="auto"/>
                <w:spacing w:val="9"/>
                <w:szCs w:val="22"/>
              </w:rPr>
              <w:t xml:space="preserve"> </w:t>
            </w:r>
            <w:r w:rsidRPr="00645B41">
              <w:rPr>
                <w:rFonts w:cs="Arial"/>
                <w:color w:val="auto"/>
                <w:spacing w:val="-1"/>
                <w:szCs w:val="22"/>
              </w:rPr>
              <w:t>Einfluss</w:t>
            </w:r>
            <w:r w:rsidRPr="00645B41">
              <w:rPr>
                <w:rFonts w:cs="Arial"/>
                <w:color w:val="auto"/>
                <w:spacing w:val="11"/>
                <w:szCs w:val="22"/>
              </w:rPr>
              <w:t xml:space="preserve"> </w:t>
            </w:r>
            <w:r w:rsidRPr="00645B41">
              <w:rPr>
                <w:rFonts w:cs="Arial"/>
                <w:color w:val="auto"/>
                <w:spacing w:val="-1"/>
                <w:szCs w:val="22"/>
              </w:rPr>
              <w:t>der</w:t>
            </w:r>
            <w:r w:rsidRPr="00645B41">
              <w:rPr>
                <w:rFonts w:cs="Arial"/>
                <w:color w:val="auto"/>
                <w:spacing w:val="10"/>
                <w:szCs w:val="22"/>
              </w:rPr>
              <w:t xml:space="preserve"> </w:t>
            </w:r>
            <w:r w:rsidRPr="00645B41">
              <w:rPr>
                <w:rFonts w:cs="Arial"/>
                <w:color w:val="auto"/>
                <w:spacing w:val="-1"/>
                <w:szCs w:val="22"/>
              </w:rPr>
              <w:t>Antike</w:t>
            </w:r>
            <w:r w:rsidRPr="00645B41">
              <w:rPr>
                <w:rFonts w:cs="Arial"/>
                <w:color w:val="auto"/>
                <w:spacing w:val="11"/>
                <w:szCs w:val="22"/>
              </w:rPr>
              <w:t xml:space="preserve"> </w:t>
            </w:r>
            <w:r w:rsidRPr="00645B41">
              <w:rPr>
                <w:rFonts w:cs="Arial"/>
                <w:color w:val="auto"/>
                <w:spacing w:val="-1"/>
                <w:szCs w:val="22"/>
              </w:rPr>
              <w:t>auf</w:t>
            </w:r>
            <w:r w:rsidRPr="00645B41">
              <w:rPr>
                <w:rFonts w:cs="Arial"/>
                <w:color w:val="auto"/>
                <w:spacing w:val="11"/>
                <w:szCs w:val="22"/>
              </w:rPr>
              <w:t xml:space="preserve"> </w:t>
            </w:r>
            <w:r w:rsidRPr="00645B41">
              <w:rPr>
                <w:rFonts w:cs="Arial"/>
                <w:color w:val="auto"/>
                <w:spacing w:val="-1"/>
                <w:szCs w:val="22"/>
              </w:rPr>
              <w:t>die</w:t>
            </w:r>
            <w:r w:rsidRPr="00645B41">
              <w:rPr>
                <w:rFonts w:cs="Arial"/>
                <w:color w:val="auto"/>
                <w:spacing w:val="11"/>
                <w:szCs w:val="22"/>
              </w:rPr>
              <w:t xml:space="preserve"> </w:t>
            </w:r>
            <w:r w:rsidRPr="00645B41">
              <w:rPr>
                <w:rFonts w:cs="Arial"/>
                <w:color w:val="auto"/>
                <w:spacing w:val="-1"/>
                <w:szCs w:val="22"/>
              </w:rPr>
              <w:t>euro</w:t>
            </w:r>
            <w:r w:rsidRPr="00645B41">
              <w:rPr>
                <w:rFonts w:cs="Arial"/>
                <w:color w:val="auto"/>
                <w:szCs w:val="22"/>
              </w:rPr>
              <w:t>päische</w:t>
            </w:r>
            <w:r w:rsidRPr="00645B41">
              <w:rPr>
                <w:rFonts w:cs="Arial"/>
                <w:color w:val="auto"/>
                <w:spacing w:val="-11"/>
                <w:szCs w:val="22"/>
              </w:rPr>
              <w:t xml:space="preserve"> </w:t>
            </w:r>
            <w:r w:rsidRPr="00645B41">
              <w:rPr>
                <w:rFonts w:cs="Arial"/>
                <w:color w:val="auto"/>
                <w:spacing w:val="-1"/>
                <w:szCs w:val="22"/>
              </w:rPr>
              <w:t>Kultur</w:t>
            </w:r>
            <w:r w:rsidRPr="00645B41">
              <w:rPr>
                <w:rFonts w:cs="Arial"/>
                <w:color w:val="auto"/>
                <w:spacing w:val="-10"/>
                <w:szCs w:val="22"/>
              </w:rPr>
              <w:t xml:space="preserve"> </w:t>
            </w:r>
            <w:r w:rsidRPr="00645B41">
              <w:rPr>
                <w:rFonts w:cs="Arial"/>
                <w:color w:val="auto"/>
                <w:szCs w:val="22"/>
              </w:rPr>
              <w:t>an</w:t>
            </w:r>
            <w:r w:rsidRPr="00645B41">
              <w:rPr>
                <w:rFonts w:cs="Arial"/>
                <w:color w:val="auto"/>
                <w:spacing w:val="-11"/>
                <w:szCs w:val="22"/>
              </w:rPr>
              <w:t xml:space="preserve"> </w:t>
            </w:r>
            <w:r w:rsidRPr="00645B41">
              <w:rPr>
                <w:rFonts w:cs="Arial"/>
                <w:color w:val="auto"/>
                <w:spacing w:val="-1"/>
                <w:szCs w:val="22"/>
              </w:rPr>
              <w:t>Beispielen</w:t>
            </w:r>
            <w:r w:rsidRPr="00645B41">
              <w:rPr>
                <w:rFonts w:cs="Arial"/>
                <w:color w:val="auto"/>
                <w:spacing w:val="-10"/>
                <w:szCs w:val="22"/>
              </w:rPr>
              <w:t xml:space="preserve"> </w:t>
            </w:r>
            <w:r w:rsidRPr="00645B41">
              <w:rPr>
                <w:rFonts w:cs="Arial"/>
                <w:color w:val="auto"/>
                <w:spacing w:val="-1"/>
                <w:szCs w:val="22"/>
              </w:rPr>
              <w:t>erläutern</w:t>
            </w:r>
          </w:p>
        </w:tc>
      </w:tr>
      <w:tr w:rsidR="00645B41" w:rsidRPr="00645B41" w:rsidTr="003E7F50">
        <w:tc>
          <w:tcPr>
            <w:tcW w:w="1385" w:type="pct"/>
            <w:gridSpan w:val="2"/>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t>Unterrichtssequenzen</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85347B" w:rsidRDefault="0085347B" w:rsidP="0085347B">
            <w:pPr>
              <w:rPr>
                <w:rFonts w:cs="Arial"/>
                <w:b/>
                <w:sz w:val="22"/>
                <w:szCs w:val="22"/>
              </w:rPr>
            </w:pPr>
            <w:r w:rsidRPr="00645B41">
              <w:rPr>
                <w:rFonts w:cs="Arial"/>
                <w:b/>
                <w:sz w:val="22"/>
                <w:szCs w:val="22"/>
              </w:rPr>
              <w:t>Kompetenzerwartungen</w:t>
            </w:r>
          </w:p>
          <w:p w:rsidR="00E40915" w:rsidRPr="00645B41" w:rsidRDefault="00E40915" w:rsidP="0085347B">
            <w:pPr>
              <w:rPr>
                <w:rFonts w:cs="Arial"/>
                <w:b/>
                <w:sz w:val="22"/>
                <w:szCs w:val="22"/>
              </w:rPr>
            </w:pPr>
            <w:r>
              <w:rPr>
                <w:rFonts w:cs="Arial"/>
                <w:b/>
                <w:sz w:val="22"/>
                <w:szCs w:val="22"/>
              </w:rPr>
              <w:t>Die Schülerinnen und Schüler können…</w:t>
            </w:r>
          </w:p>
        </w:tc>
        <w:tc>
          <w:tcPr>
            <w:tcW w:w="1542" w:type="pct"/>
            <w:gridSpan w:val="3"/>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645B41" w:rsidP="0085347B">
            <w:pPr>
              <w:rPr>
                <w:rFonts w:cs="Arial"/>
                <w:b/>
                <w:sz w:val="22"/>
                <w:szCs w:val="22"/>
              </w:rPr>
            </w:pPr>
            <w:r w:rsidRPr="00645B41">
              <w:rPr>
                <w:rFonts w:cs="Arial"/>
                <w:b/>
                <w:sz w:val="22"/>
                <w:szCs w:val="22"/>
              </w:rPr>
              <w:t>Hinweise</w:t>
            </w:r>
          </w:p>
        </w:tc>
      </w:tr>
      <w:tr w:rsidR="0085347B" w:rsidRPr="00645B41" w:rsidTr="003E7F50">
        <w:trPr>
          <w:trHeight w:val="1260"/>
        </w:trPr>
        <w:tc>
          <w:tcPr>
            <w:tcW w:w="1385"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5347B">
            <w:pPr>
              <w:spacing w:after="60"/>
              <w:rPr>
                <w:rFonts w:cs="Arial"/>
                <w:i/>
                <w:sz w:val="22"/>
                <w:szCs w:val="22"/>
              </w:rPr>
            </w:pPr>
            <w:r w:rsidRPr="00645B41">
              <w:rPr>
                <w:rFonts w:cs="Arial"/>
                <w:i/>
                <w:sz w:val="22"/>
                <w:szCs w:val="22"/>
              </w:rPr>
              <w:t>1. Caesars Proömium (I, 1)</w:t>
            </w:r>
          </w:p>
          <w:p w:rsidR="0085347B" w:rsidRPr="00645B41" w:rsidRDefault="0085347B" w:rsidP="0085347B">
            <w:pPr>
              <w:contextualSpacing/>
              <w:rPr>
                <w:rFonts w:cs="Arial"/>
                <w:sz w:val="22"/>
                <w:szCs w:val="22"/>
                <w:u w:color="00000A"/>
                <w:lang w:eastAsia="ja-JP" w:bidi="hi-IN"/>
              </w:rPr>
            </w:pPr>
            <w:r w:rsidRPr="00645B41">
              <w:rPr>
                <w:rFonts w:cs="Arial"/>
                <w:sz w:val="22"/>
                <w:szCs w:val="22"/>
                <w:u w:color="00000A"/>
                <w:lang w:eastAsia="ja-JP" w:bidi="hi-IN"/>
              </w:rPr>
              <w:t>Caesars Spiel mit römischen Uräng</w:t>
            </w:r>
            <w:r w:rsidRPr="00645B41">
              <w:rPr>
                <w:rFonts w:cs="Arial"/>
                <w:sz w:val="22"/>
                <w:szCs w:val="22"/>
                <w:u w:color="00000A"/>
                <w:lang w:eastAsia="ja-JP" w:bidi="hi-IN"/>
              </w:rPr>
              <w:t>s</w:t>
            </w:r>
            <w:r w:rsidRPr="00645B41">
              <w:rPr>
                <w:rFonts w:cs="Arial"/>
                <w:sz w:val="22"/>
                <w:szCs w:val="22"/>
                <w:u w:color="00000A"/>
                <w:lang w:eastAsia="ja-JP" w:bidi="hi-IN"/>
              </w:rPr>
              <w:t>ten</w:t>
            </w:r>
          </w:p>
        </w:tc>
        <w:tc>
          <w:tcPr>
            <w:tcW w:w="207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in</w:t>
            </w:r>
            <w:r w:rsidRPr="00EE004B">
              <w:rPr>
                <w:rFonts w:cs="Arial"/>
                <w:color w:val="auto"/>
                <w:spacing w:val="-1"/>
                <w:szCs w:val="22"/>
              </w:rPr>
              <w:t xml:space="preserve"> </w:t>
            </w:r>
            <w:r w:rsidRPr="00645B41">
              <w:rPr>
                <w:rFonts w:cs="Arial"/>
                <w:color w:val="auto"/>
                <w:spacing w:val="-1"/>
                <w:szCs w:val="22"/>
              </w:rPr>
              <w:t>komplexeren</w:t>
            </w:r>
            <w:r w:rsidRPr="00EE004B">
              <w:rPr>
                <w:rFonts w:cs="Arial"/>
                <w:color w:val="auto"/>
                <w:spacing w:val="-1"/>
                <w:szCs w:val="22"/>
              </w:rPr>
              <w:t xml:space="preserve"> </w:t>
            </w:r>
            <w:r w:rsidRPr="00645B41">
              <w:rPr>
                <w:rFonts w:cs="Arial"/>
                <w:color w:val="auto"/>
                <w:spacing w:val="-1"/>
                <w:szCs w:val="22"/>
              </w:rPr>
              <w:t>Satzgefügen</w:t>
            </w:r>
            <w:r w:rsidRPr="00EE004B">
              <w:rPr>
                <w:rFonts w:cs="Arial"/>
                <w:color w:val="auto"/>
                <w:spacing w:val="-1"/>
                <w:szCs w:val="22"/>
              </w:rPr>
              <w:t xml:space="preserve"> die </w:t>
            </w:r>
            <w:r w:rsidRPr="00645B41">
              <w:rPr>
                <w:rFonts w:cs="Arial"/>
                <w:color w:val="auto"/>
                <w:spacing w:val="-1"/>
                <w:szCs w:val="22"/>
              </w:rPr>
              <w:t>Satzebenen</w:t>
            </w:r>
            <w:r w:rsidRPr="00EE004B">
              <w:rPr>
                <w:rFonts w:cs="Arial"/>
                <w:color w:val="auto"/>
                <w:spacing w:val="-1"/>
                <w:szCs w:val="22"/>
              </w:rPr>
              <w:t xml:space="preserve"> bestimmen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begründete</w:t>
            </w:r>
            <w:r w:rsidRPr="00EE004B">
              <w:rPr>
                <w:rFonts w:cs="Arial"/>
                <w:color w:val="auto"/>
                <w:spacing w:val="-1"/>
                <w:szCs w:val="22"/>
              </w:rPr>
              <w:t xml:space="preserve"> </w:t>
            </w:r>
            <w:r w:rsidRPr="00645B41">
              <w:rPr>
                <w:rFonts w:cs="Arial"/>
                <w:color w:val="auto"/>
                <w:spacing w:val="-1"/>
                <w:szCs w:val="22"/>
              </w:rPr>
              <w:t>Erwartungen</w:t>
            </w:r>
            <w:r w:rsidRPr="00EE004B">
              <w:rPr>
                <w:rFonts w:cs="Arial"/>
                <w:color w:val="auto"/>
                <w:spacing w:val="-1"/>
                <w:szCs w:val="22"/>
              </w:rPr>
              <w:t xml:space="preserve"> </w:t>
            </w:r>
            <w:r w:rsidRPr="00645B41">
              <w:rPr>
                <w:rFonts w:cs="Arial"/>
                <w:color w:val="auto"/>
                <w:spacing w:val="-1"/>
                <w:szCs w:val="22"/>
              </w:rPr>
              <w:t>an</w:t>
            </w:r>
            <w:r w:rsidRPr="00EE004B">
              <w:rPr>
                <w:rFonts w:cs="Arial"/>
                <w:color w:val="auto"/>
                <w:spacing w:val="-1"/>
                <w:szCs w:val="22"/>
              </w:rPr>
              <w:t xml:space="preserve"> </w:t>
            </w:r>
            <w:r w:rsidRPr="00645B41">
              <w:rPr>
                <w:rFonts w:cs="Arial"/>
                <w:color w:val="auto"/>
                <w:spacing w:val="-1"/>
                <w:szCs w:val="22"/>
              </w:rPr>
              <w:t>Inhalt</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 xml:space="preserve">Struktur </w:t>
            </w:r>
            <w:r w:rsidRPr="00EE004B">
              <w:rPr>
                <w:rFonts w:cs="Arial"/>
                <w:color w:val="auto"/>
                <w:spacing w:val="-1"/>
                <w:szCs w:val="22"/>
              </w:rPr>
              <w:t xml:space="preserve">des </w:t>
            </w:r>
            <w:r w:rsidRPr="00645B41">
              <w:rPr>
                <w:rFonts w:cs="Arial"/>
                <w:color w:val="auto"/>
                <w:spacing w:val="-1"/>
                <w:szCs w:val="22"/>
              </w:rPr>
              <w:t>Te</w:t>
            </w:r>
            <w:r w:rsidRPr="00645B41">
              <w:rPr>
                <w:rFonts w:cs="Arial"/>
                <w:color w:val="auto"/>
                <w:spacing w:val="-1"/>
                <w:szCs w:val="22"/>
              </w:rPr>
              <w:t>x</w:t>
            </w:r>
            <w:r w:rsidRPr="00EE004B">
              <w:rPr>
                <w:rFonts w:cs="Arial"/>
                <w:color w:val="auto"/>
                <w:spacing w:val="-1"/>
                <w:szCs w:val="22"/>
              </w:rPr>
              <w:t xml:space="preserve">tes </w:t>
            </w:r>
            <w:r w:rsidRPr="00645B41">
              <w:rPr>
                <w:rFonts w:cs="Arial"/>
                <w:color w:val="auto"/>
                <w:spacing w:val="-1"/>
                <w:szCs w:val="22"/>
              </w:rPr>
              <w:t>formulieren.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 xml:space="preserve">Thematik, </w:t>
            </w:r>
            <w:r w:rsidRPr="00645B41">
              <w:rPr>
                <w:rFonts w:cs="Arial"/>
                <w:color w:val="auto"/>
                <w:spacing w:val="-1"/>
                <w:szCs w:val="22"/>
              </w:rPr>
              <w:t>Inhalt</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Aufbau</w:t>
            </w:r>
            <w:r w:rsidRPr="00EE004B">
              <w:rPr>
                <w:rFonts w:cs="Arial"/>
                <w:color w:val="auto"/>
                <w:spacing w:val="-1"/>
                <w:szCs w:val="22"/>
              </w:rPr>
              <w:t xml:space="preserve"> </w:t>
            </w:r>
            <w:r w:rsidRPr="00645B41">
              <w:rPr>
                <w:rFonts w:cs="Arial"/>
                <w:color w:val="auto"/>
                <w:spacing w:val="-1"/>
                <w:szCs w:val="22"/>
              </w:rPr>
              <w:t>der</w:t>
            </w:r>
            <w:r w:rsidRPr="00EE004B">
              <w:rPr>
                <w:rFonts w:cs="Arial"/>
                <w:color w:val="auto"/>
                <w:spacing w:val="-1"/>
                <w:szCs w:val="22"/>
              </w:rPr>
              <w:t xml:space="preserve"> </w:t>
            </w:r>
            <w:r w:rsidRPr="00645B41">
              <w:rPr>
                <w:rFonts w:cs="Arial"/>
                <w:color w:val="auto"/>
                <w:spacing w:val="-1"/>
                <w:szCs w:val="22"/>
              </w:rPr>
              <w:t>gelesenen</w:t>
            </w:r>
            <w:r w:rsidRPr="00EE004B">
              <w:rPr>
                <w:rFonts w:cs="Arial"/>
                <w:color w:val="auto"/>
                <w:spacing w:val="-1"/>
                <w:szCs w:val="22"/>
              </w:rPr>
              <w:t xml:space="preserve"> </w:t>
            </w:r>
            <w:r w:rsidRPr="00645B41">
              <w:rPr>
                <w:rFonts w:cs="Arial"/>
                <w:color w:val="auto"/>
                <w:spacing w:val="-1"/>
                <w:szCs w:val="22"/>
              </w:rPr>
              <w:t>Texte</w:t>
            </w:r>
            <w:r w:rsidRPr="00EE004B">
              <w:rPr>
                <w:rFonts w:cs="Arial"/>
                <w:color w:val="auto"/>
                <w:spacing w:val="-1"/>
                <w:szCs w:val="22"/>
              </w:rPr>
              <w:t xml:space="preserve"> </w:t>
            </w:r>
            <w:r w:rsidRPr="00645B41">
              <w:rPr>
                <w:rFonts w:cs="Arial"/>
                <w:color w:val="auto"/>
                <w:spacing w:val="-1"/>
                <w:szCs w:val="22"/>
              </w:rPr>
              <w:t>stru</w:t>
            </w:r>
            <w:r w:rsidRPr="00645B41">
              <w:rPr>
                <w:rFonts w:cs="Arial"/>
                <w:color w:val="auto"/>
                <w:spacing w:val="-1"/>
                <w:szCs w:val="22"/>
              </w:rPr>
              <w:t>k</w:t>
            </w:r>
            <w:r w:rsidRPr="00645B41">
              <w:rPr>
                <w:rFonts w:cs="Arial"/>
                <w:color w:val="auto"/>
                <w:spacing w:val="-1"/>
                <w:szCs w:val="22"/>
              </w:rPr>
              <w:t>turiert</w:t>
            </w:r>
            <w:r w:rsidRPr="00EE004B">
              <w:rPr>
                <w:rFonts w:cs="Arial"/>
                <w:color w:val="auto"/>
                <w:spacing w:val="-1"/>
                <w:szCs w:val="22"/>
              </w:rPr>
              <w:t xml:space="preserve"> </w:t>
            </w:r>
            <w:r w:rsidRPr="00645B41">
              <w:rPr>
                <w:rFonts w:cs="Arial"/>
                <w:color w:val="auto"/>
                <w:spacing w:val="-1"/>
                <w:szCs w:val="22"/>
              </w:rPr>
              <w:t>darstellen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Textaussagen</w:t>
            </w:r>
            <w:r w:rsidRPr="00EE004B">
              <w:rPr>
                <w:rFonts w:cs="Arial"/>
                <w:color w:val="auto"/>
                <w:spacing w:val="-1"/>
                <w:szCs w:val="22"/>
              </w:rPr>
              <w:t xml:space="preserve"> </w:t>
            </w:r>
            <w:r w:rsidRPr="00645B41">
              <w:rPr>
                <w:rFonts w:cs="Arial"/>
                <w:color w:val="auto"/>
                <w:spacing w:val="-1"/>
                <w:szCs w:val="22"/>
              </w:rPr>
              <w:t>vor</w:t>
            </w:r>
            <w:r w:rsidRPr="00EE004B">
              <w:rPr>
                <w:rFonts w:cs="Arial"/>
                <w:color w:val="auto"/>
                <w:spacing w:val="-1"/>
                <w:szCs w:val="22"/>
              </w:rPr>
              <w:t xml:space="preserve"> </w:t>
            </w:r>
            <w:r w:rsidRPr="00645B41">
              <w:rPr>
                <w:rFonts w:cs="Arial"/>
                <w:color w:val="auto"/>
                <w:spacing w:val="-1"/>
                <w:szCs w:val="22"/>
              </w:rPr>
              <w:t>ihrem</w:t>
            </w:r>
            <w:r w:rsidRPr="00EE004B">
              <w:rPr>
                <w:rFonts w:cs="Arial"/>
                <w:color w:val="auto"/>
                <w:spacing w:val="-1"/>
                <w:szCs w:val="22"/>
              </w:rPr>
              <w:t xml:space="preserve"> </w:t>
            </w:r>
            <w:r w:rsidRPr="00645B41">
              <w:rPr>
                <w:rFonts w:cs="Arial"/>
                <w:color w:val="auto"/>
                <w:spacing w:val="-1"/>
                <w:szCs w:val="22"/>
              </w:rPr>
              <w:t>historisch-kulturellen</w:t>
            </w:r>
            <w:r w:rsidRPr="00EE004B">
              <w:rPr>
                <w:rFonts w:cs="Arial"/>
                <w:color w:val="auto"/>
                <w:spacing w:val="-1"/>
                <w:szCs w:val="22"/>
              </w:rPr>
              <w:t xml:space="preserve"> </w:t>
            </w:r>
            <w:r w:rsidRPr="00645B41">
              <w:rPr>
                <w:rFonts w:cs="Arial"/>
                <w:color w:val="auto"/>
                <w:spacing w:val="-1"/>
                <w:szCs w:val="22"/>
              </w:rPr>
              <w:t>Hinte</w:t>
            </w:r>
            <w:r w:rsidRPr="00645B41">
              <w:rPr>
                <w:rFonts w:cs="Arial"/>
                <w:color w:val="auto"/>
                <w:spacing w:val="-1"/>
                <w:szCs w:val="22"/>
              </w:rPr>
              <w:t>r</w:t>
            </w:r>
            <w:r w:rsidRPr="00645B41">
              <w:rPr>
                <w:rFonts w:cs="Arial"/>
                <w:color w:val="auto"/>
                <w:spacing w:val="-1"/>
                <w:szCs w:val="22"/>
              </w:rPr>
              <w:t>grund</w:t>
            </w:r>
            <w:r w:rsidRPr="00EE004B">
              <w:rPr>
                <w:rFonts w:cs="Arial"/>
                <w:color w:val="auto"/>
                <w:spacing w:val="-1"/>
                <w:szCs w:val="22"/>
              </w:rPr>
              <w:t xml:space="preserve"> deuten.</w:t>
            </w:r>
          </w:p>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EE004B">
              <w:rPr>
                <w:rFonts w:cs="Arial"/>
                <w:color w:val="auto"/>
                <w:spacing w:val="-1"/>
                <w:szCs w:val="22"/>
              </w:rPr>
              <w:t xml:space="preserve">Offenheit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Akzeptanz</w:t>
            </w:r>
            <w:r w:rsidRPr="00EE004B">
              <w:rPr>
                <w:rFonts w:cs="Arial"/>
                <w:color w:val="auto"/>
                <w:spacing w:val="-1"/>
                <w:szCs w:val="22"/>
              </w:rPr>
              <w:t xml:space="preserve"> gegenüber anderen Kulturen </w:t>
            </w:r>
            <w:r w:rsidRPr="00645B41">
              <w:rPr>
                <w:rFonts w:cs="Arial"/>
                <w:color w:val="auto"/>
                <w:spacing w:val="-1"/>
                <w:szCs w:val="22"/>
              </w:rPr>
              <w:t>und</w:t>
            </w:r>
            <w:r w:rsidRPr="00EE004B">
              <w:rPr>
                <w:rFonts w:cs="Arial"/>
                <w:color w:val="auto"/>
                <w:spacing w:val="-1"/>
                <w:szCs w:val="22"/>
              </w:rPr>
              <w:t xml:space="preserve"> Werthaltungen </w:t>
            </w:r>
            <w:r w:rsidRPr="00645B41">
              <w:rPr>
                <w:rFonts w:cs="Arial"/>
                <w:color w:val="auto"/>
                <w:spacing w:val="-1"/>
                <w:szCs w:val="22"/>
              </w:rPr>
              <w:t>im</w:t>
            </w:r>
            <w:r w:rsidRPr="00EE004B">
              <w:rPr>
                <w:rFonts w:cs="Arial"/>
                <w:color w:val="auto"/>
                <w:spacing w:val="-1"/>
                <w:szCs w:val="22"/>
              </w:rPr>
              <w:t xml:space="preserve"> Verständnis für die </w:t>
            </w:r>
            <w:r w:rsidRPr="00645B41">
              <w:rPr>
                <w:rFonts w:cs="Arial"/>
                <w:color w:val="auto"/>
                <w:spacing w:val="-1"/>
                <w:szCs w:val="22"/>
              </w:rPr>
              <w:t>eigene</w:t>
            </w:r>
            <w:r w:rsidRPr="00EE004B">
              <w:rPr>
                <w:rFonts w:cs="Arial"/>
                <w:color w:val="auto"/>
                <w:spacing w:val="-1"/>
                <w:szCs w:val="22"/>
              </w:rPr>
              <w:t xml:space="preserve"> Kultur </w:t>
            </w:r>
            <w:r w:rsidRPr="00645B41">
              <w:rPr>
                <w:rFonts w:cs="Arial"/>
                <w:color w:val="auto"/>
                <w:spacing w:val="-1"/>
                <w:szCs w:val="22"/>
              </w:rPr>
              <w:t>entwickeln.</w:t>
            </w:r>
          </w:p>
        </w:tc>
        <w:tc>
          <w:tcPr>
            <w:tcW w:w="1542"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Default="0085347B" w:rsidP="00AA1044">
            <w:pPr>
              <w:pStyle w:val="Listenabsatz"/>
              <w:tabs>
                <w:tab w:val="left" w:pos="6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
              <w:rPr>
                <w:rFonts w:eastAsia="Times New Roman" w:cs="Arial"/>
                <w:color w:val="auto"/>
                <w:lang w:eastAsia="ja-JP"/>
              </w:rPr>
            </w:pPr>
            <w:r w:rsidRPr="001713CB">
              <w:rPr>
                <w:rFonts w:cs="Arial"/>
                <w:color w:val="auto"/>
                <w:shd w:val="clear" w:color="auto" w:fill="BFBFBF"/>
              </w:rPr>
              <w:sym w:font="Wingdings 3" w:char="F042"/>
            </w:r>
            <w:r w:rsidRPr="00645B41">
              <w:rPr>
                <w:rFonts w:cs="Arial"/>
                <w:color w:val="auto"/>
              </w:rPr>
              <w:t xml:space="preserve"> </w:t>
            </w:r>
            <w:r w:rsidR="00AA1044">
              <w:rPr>
                <w:rFonts w:cs="Arial"/>
                <w:color w:val="auto"/>
              </w:rPr>
              <w:t xml:space="preserve">Textpräsentation, Visualisierung: </w:t>
            </w:r>
            <w:r w:rsidR="003E7F50">
              <w:rPr>
                <w:rFonts w:eastAsia="Times New Roman" w:cs="Arial"/>
                <w:color w:val="auto"/>
                <w:lang w:eastAsia="ja-JP"/>
              </w:rPr>
              <w:t>K</w:t>
            </w:r>
            <w:r w:rsidRPr="00645B41">
              <w:rPr>
                <w:rFonts w:eastAsia="Times New Roman" w:cs="Arial"/>
                <w:color w:val="auto"/>
                <w:lang w:eastAsia="ja-JP"/>
              </w:rPr>
              <w:t>olometrische Satzaufbereitung</w:t>
            </w:r>
            <w:r w:rsidR="00693ABE">
              <w:rPr>
                <w:rFonts w:eastAsia="Times New Roman" w:cs="Arial"/>
                <w:color w:val="auto"/>
                <w:lang w:eastAsia="ja-JP"/>
              </w:rPr>
              <w:t xml:space="preserve"> [vgl. Jgst. 7 UV I]</w:t>
            </w:r>
          </w:p>
          <w:p w:rsidR="00AA1044" w:rsidRDefault="00AA1044" w:rsidP="00AA1044">
            <w:pPr>
              <w:pStyle w:val="Listenabsatz"/>
              <w:tabs>
                <w:tab w:val="left" w:pos="6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
              <w:rPr>
                <w:rFonts w:eastAsia="Times New Roman" w:cs="Arial"/>
                <w:color w:val="auto"/>
                <w:lang w:eastAsia="ja-JP"/>
              </w:rPr>
            </w:pPr>
          </w:p>
          <w:p w:rsidR="00AA1044" w:rsidRDefault="00AA1044" w:rsidP="00AA1044">
            <w:pPr>
              <w:pStyle w:val="Listenabsatz"/>
              <w:tabs>
                <w:tab w:val="left" w:pos="6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
              <w:rPr>
                <w:rFonts w:eastAsia="Times New Roman" w:cs="Arial"/>
                <w:color w:val="auto"/>
                <w:lang w:eastAsia="ja-JP"/>
              </w:rPr>
            </w:pPr>
            <w:r>
              <w:rPr>
                <w:rFonts w:eastAsia="Times New Roman" w:cs="Arial"/>
                <w:color w:val="auto"/>
                <w:lang w:eastAsia="ja-JP"/>
              </w:rPr>
              <w:t xml:space="preserve">Einführung in die Wörterbuchbenutzung </w:t>
            </w:r>
          </w:p>
          <w:p w:rsidR="00AA1044" w:rsidRPr="00645B41" w:rsidRDefault="00AA1044" w:rsidP="00AA1044">
            <w:pPr>
              <w:pStyle w:val="Listenabsatz"/>
              <w:tabs>
                <w:tab w:val="left" w:pos="6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Pr>
                <w:rFonts w:cs="Arial"/>
                <w:color w:val="000000"/>
              </w:rPr>
              <w:t>Kap. 2.2</w:t>
            </w:r>
          </w:p>
          <w:p w:rsidR="00AA1044" w:rsidRPr="00AA1044" w:rsidRDefault="00AA1044" w:rsidP="00AA1044">
            <w:pPr>
              <w:pStyle w:val="Listenabsatz"/>
              <w:tabs>
                <w:tab w:val="left" w:pos="6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
              <w:rPr>
                <w:rFonts w:eastAsia="Times New Roman" w:cs="Arial"/>
                <w:color w:val="auto"/>
                <w:lang w:eastAsia="ja-JP"/>
              </w:rPr>
            </w:pPr>
          </w:p>
          <w:p w:rsidR="00AA1044" w:rsidRDefault="00AA1044" w:rsidP="00AA1044">
            <w:pPr>
              <w:pStyle w:val="Listenabsatz"/>
              <w:tabs>
                <w:tab w:val="left" w:pos="6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
              <w:rPr>
                <w:rFonts w:cs="Arial"/>
                <w:color w:val="auto"/>
                <w:shd w:val="clear" w:color="auto" w:fill="D9D9D9"/>
              </w:rPr>
            </w:pPr>
          </w:p>
          <w:p w:rsidR="0085347B" w:rsidRPr="00645B41" w:rsidRDefault="003E7F50" w:rsidP="00AA1044">
            <w:pPr>
              <w:pStyle w:val="Listenabsatz"/>
              <w:tabs>
                <w:tab w:val="left" w:pos="6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
              <w:rPr>
                <w:rFonts w:eastAsia="Times New Roman" w:cs="Arial"/>
                <w:color w:val="auto"/>
                <w:lang w:eastAsia="ja-JP"/>
              </w:rPr>
            </w:pPr>
            <w:r w:rsidRPr="001713CB">
              <w:rPr>
                <w:rFonts w:cs="Arial"/>
                <w:color w:val="auto"/>
                <w:shd w:val="clear" w:color="auto" w:fill="BFBFBF"/>
              </w:rPr>
              <w:sym w:font="Wingdings 3" w:char="F042"/>
            </w:r>
            <w:r w:rsidRPr="003E7F50">
              <w:rPr>
                <w:rFonts w:cs="Arial"/>
                <w:color w:val="auto"/>
              </w:rPr>
              <w:t xml:space="preserve"> </w:t>
            </w:r>
            <w:r>
              <w:rPr>
                <w:rFonts w:eastAsia="Times New Roman" w:cs="Arial"/>
                <w:color w:val="auto"/>
                <w:lang w:eastAsia="ja-JP"/>
              </w:rPr>
              <w:t xml:space="preserve">Sprachbewusstheit: </w:t>
            </w:r>
            <w:r w:rsidR="0085347B" w:rsidRPr="00645B41">
              <w:rPr>
                <w:rFonts w:eastAsia="Times New Roman" w:cs="Arial"/>
                <w:color w:val="auto"/>
                <w:lang w:eastAsia="ja-JP"/>
              </w:rPr>
              <w:t xml:space="preserve">Sprache und Stilistik; </w:t>
            </w:r>
            <w:r w:rsidRPr="001713CB">
              <w:rPr>
                <w:rFonts w:cs="Arial"/>
                <w:color w:val="auto"/>
                <w:shd w:val="clear" w:color="auto" w:fill="BFBFBF"/>
              </w:rPr>
              <w:sym w:font="Wingdings 3" w:char="F046"/>
            </w:r>
            <w:r w:rsidRPr="00645B41">
              <w:rPr>
                <w:rFonts w:eastAsia="Times New Roman" w:cs="Arial"/>
                <w:color w:val="auto"/>
                <w:lang w:eastAsia="ja-JP"/>
              </w:rPr>
              <w:t xml:space="preserve"> </w:t>
            </w:r>
            <w:r w:rsidR="004A5D7C">
              <w:rPr>
                <w:rFonts w:eastAsia="Times New Roman" w:cs="Arial"/>
                <w:color w:val="auto"/>
                <w:lang w:eastAsia="ja-JP"/>
              </w:rPr>
              <w:t xml:space="preserve">Sprachbewusstheit: </w:t>
            </w:r>
            <w:r w:rsidRPr="00645B41">
              <w:rPr>
                <w:rFonts w:eastAsia="Times New Roman" w:cs="Arial"/>
                <w:color w:val="auto"/>
                <w:lang w:eastAsia="ja-JP"/>
              </w:rPr>
              <w:t xml:space="preserve">(D =&gt; L) </w:t>
            </w:r>
            <w:r w:rsidR="0085347B" w:rsidRPr="00645B41">
              <w:rPr>
                <w:rFonts w:eastAsia="Times New Roman" w:cs="Arial"/>
                <w:color w:val="auto"/>
                <w:lang w:eastAsia="ja-JP"/>
              </w:rPr>
              <w:t>Leserlenkung</w:t>
            </w:r>
          </w:p>
          <w:p w:rsidR="00AA1044" w:rsidRDefault="00AA1044" w:rsidP="00AA1044">
            <w:pPr>
              <w:pStyle w:val="Listenabsatz"/>
              <w:tabs>
                <w:tab w:val="left" w:pos="6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
              <w:rPr>
                <w:rFonts w:cs="Arial"/>
                <w:color w:val="auto"/>
                <w:shd w:val="clear" w:color="auto" w:fill="D9D9D9"/>
              </w:rPr>
            </w:pPr>
          </w:p>
          <w:p w:rsidR="0085347B" w:rsidRPr="00645B41" w:rsidRDefault="0085347B" w:rsidP="00AA1044">
            <w:pPr>
              <w:pStyle w:val="Listenabsatz"/>
              <w:tabs>
                <w:tab w:val="left" w:pos="6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
              <w:rPr>
                <w:rFonts w:eastAsia="Times New Roman" w:cs="Arial"/>
                <w:color w:val="auto"/>
                <w:lang w:eastAsia="ja-JP"/>
              </w:rPr>
            </w:pPr>
            <w:r w:rsidRPr="001713CB">
              <w:rPr>
                <w:rFonts w:cs="Arial"/>
                <w:color w:val="auto"/>
                <w:shd w:val="clear" w:color="auto" w:fill="BFBFBF"/>
              </w:rPr>
              <w:sym w:font="Wingdings 3" w:char="F046"/>
            </w:r>
            <w:r w:rsidRPr="00645B41">
              <w:rPr>
                <w:rFonts w:eastAsia="Times New Roman" w:cs="Arial"/>
                <w:color w:val="auto"/>
                <w:lang w:eastAsia="ja-JP"/>
              </w:rPr>
              <w:t xml:space="preserve"> (D =&gt; L) multiperspektivische Interpretationskompetenz</w:t>
            </w:r>
          </w:p>
        </w:tc>
      </w:tr>
      <w:tr w:rsidR="0085347B" w:rsidRPr="00645B41" w:rsidTr="003E7F50">
        <w:trPr>
          <w:trHeight w:val="534"/>
        </w:trPr>
        <w:tc>
          <w:tcPr>
            <w:tcW w:w="1385"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5347B">
            <w:pPr>
              <w:spacing w:after="60"/>
              <w:rPr>
                <w:rFonts w:cs="Arial"/>
                <w:sz w:val="22"/>
                <w:szCs w:val="22"/>
                <w:u w:color="00000A"/>
                <w:lang w:eastAsia="ja-JP" w:bidi="hi-IN"/>
              </w:rPr>
            </w:pPr>
            <w:r w:rsidRPr="00645B41">
              <w:rPr>
                <w:rFonts w:cs="Arial"/>
                <w:i/>
                <w:sz w:val="22"/>
                <w:szCs w:val="22"/>
              </w:rPr>
              <w:t>2. Caesars Rheinübergang (IV, 1-19)</w:t>
            </w:r>
          </w:p>
          <w:p w:rsidR="0085347B" w:rsidRPr="00645B41" w:rsidRDefault="0085347B" w:rsidP="0085347B">
            <w:pPr>
              <w:spacing w:after="60"/>
              <w:rPr>
                <w:rFonts w:cs="Arial"/>
                <w:i/>
                <w:sz w:val="22"/>
                <w:szCs w:val="22"/>
              </w:rPr>
            </w:pPr>
            <w:r w:rsidRPr="00645B41">
              <w:rPr>
                <w:rFonts w:cs="Arial"/>
                <w:sz w:val="22"/>
                <w:szCs w:val="22"/>
                <w:u w:color="00000A"/>
                <w:lang w:eastAsia="ja-JP" w:bidi="hi-IN"/>
              </w:rPr>
              <w:t>Vorstufe zur Britannien-expedition</w:t>
            </w:r>
          </w:p>
        </w:tc>
        <w:tc>
          <w:tcPr>
            <w:tcW w:w="2073" w:type="pct"/>
            <w:tcBorders>
              <w:top w:val="single" w:sz="4" w:space="0" w:color="auto"/>
              <w:left w:val="single" w:sz="4" w:space="0" w:color="auto"/>
              <w:bottom w:val="single" w:sz="4" w:space="0" w:color="auto"/>
              <w:right w:val="single" w:sz="4" w:space="0" w:color="auto"/>
            </w:tcBorders>
          </w:tcPr>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EE004B">
              <w:rPr>
                <w:rFonts w:cs="Arial"/>
                <w:color w:val="auto"/>
                <w:spacing w:val="-1"/>
                <w:szCs w:val="22"/>
              </w:rPr>
              <w:t xml:space="preserve">die </w:t>
            </w:r>
            <w:r w:rsidRPr="00645B41">
              <w:rPr>
                <w:rFonts w:cs="Arial"/>
                <w:color w:val="auto"/>
                <w:spacing w:val="-1"/>
                <w:szCs w:val="22"/>
              </w:rPr>
              <w:t>fremde</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die</w:t>
            </w:r>
            <w:r w:rsidRPr="00EE004B">
              <w:rPr>
                <w:rFonts w:cs="Arial"/>
                <w:color w:val="auto"/>
                <w:spacing w:val="-1"/>
                <w:szCs w:val="22"/>
              </w:rPr>
              <w:t xml:space="preserve"> eigene </w:t>
            </w:r>
            <w:r w:rsidRPr="00645B41">
              <w:rPr>
                <w:rFonts w:cs="Arial"/>
                <w:color w:val="auto"/>
                <w:spacing w:val="-1"/>
                <w:szCs w:val="22"/>
              </w:rPr>
              <w:t>Situation</w:t>
            </w:r>
            <w:r w:rsidRPr="00EE004B">
              <w:rPr>
                <w:rFonts w:cs="Arial"/>
                <w:color w:val="auto"/>
                <w:spacing w:val="-1"/>
                <w:szCs w:val="22"/>
              </w:rPr>
              <w:t xml:space="preserve"> </w:t>
            </w:r>
            <w:r w:rsidRPr="00645B41">
              <w:rPr>
                <w:rFonts w:cs="Arial"/>
                <w:color w:val="auto"/>
                <w:spacing w:val="-1"/>
                <w:szCs w:val="22"/>
              </w:rPr>
              <w:t>reflektieren</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b</w:t>
            </w:r>
            <w:r w:rsidRPr="00EE004B">
              <w:rPr>
                <w:rFonts w:cs="Arial"/>
                <w:color w:val="auto"/>
                <w:spacing w:val="-1"/>
                <w:szCs w:val="22"/>
              </w:rPr>
              <w:t>e</w:t>
            </w:r>
            <w:r w:rsidRPr="00EE004B">
              <w:rPr>
                <w:rFonts w:cs="Arial"/>
                <w:color w:val="auto"/>
                <w:spacing w:val="-1"/>
                <w:szCs w:val="22"/>
              </w:rPr>
              <w:t>urteilen</w:t>
            </w:r>
          </w:p>
        </w:tc>
        <w:tc>
          <w:tcPr>
            <w:tcW w:w="1542"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4A5D7C">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
              <w:rPr>
                <w:rFonts w:cs="Arial"/>
                <w:color w:val="auto"/>
                <w:shd w:val="clear" w:color="auto" w:fill="D9D9D9"/>
              </w:rPr>
            </w:pPr>
            <w:r w:rsidRPr="001713CB">
              <w:rPr>
                <w:rFonts w:cs="Arial"/>
                <w:color w:val="auto"/>
                <w:shd w:val="clear" w:color="auto" w:fill="BFBFBF"/>
              </w:rPr>
              <w:sym w:font="Wingdings 3" w:char="F046"/>
            </w:r>
            <w:r w:rsidRPr="00645B41">
              <w:rPr>
                <w:rFonts w:eastAsia="Times New Roman" w:cs="Arial"/>
                <w:color w:val="auto"/>
                <w:lang w:eastAsia="ja-JP"/>
              </w:rPr>
              <w:t xml:space="preserve"> (D =&gt; L) </w:t>
            </w:r>
            <w:r w:rsidR="004A5D7C">
              <w:rPr>
                <w:rFonts w:eastAsia="Times New Roman" w:cs="Arial"/>
                <w:color w:val="auto"/>
                <w:lang w:eastAsia="ja-JP"/>
              </w:rPr>
              <w:t xml:space="preserve">Methode: </w:t>
            </w:r>
            <w:r w:rsidRPr="00645B41">
              <w:rPr>
                <w:rFonts w:eastAsia="Times New Roman" w:cs="Arial"/>
                <w:color w:val="auto"/>
                <w:lang w:eastAsia="ja-JP"/>
              </w:rPr>
              <w:t>nur Inhaltsparaphrase</w:t>
            </w:r>
          </w:p>
        </w:tc>
      </w:tr>
      <w:tr w:rsidR="00AA1044" w:rsidRPr="00E40915" w:rsidTr="0085347B">
        <w:trPr>
          <w:trHeight w:val="65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5347B" w:rsidRPr="00E40915" w:rsidRDefault="0085347B" w:rsidP="0085347B">
            <w:pPr>
              <w:tabs>
                <w:tab w:val="left" w:pos="402"/>
              </w:tabs>
              <w:spacing w:after="60"/>
              <w:rPr>
                <w:rFonts w:cs="Arial"/>
                <w:sz w:val="22"/>
                <w:szCs w:val="22"/>
                <w:u w:color="00000A"/>
                <w:lang w:eastAsia="ja-JP" w:bidi="hi-IN"/>
              </w:rPr>
            </w:pPr>
            <w:r w:rsidRPr="00E40915">
              <w:rPr>
                <w:rFonts w:cs="Arial"/>
                <w:i/>
                <w:sz w:val="22"/>
                <w:szCs w:val="22"/>
              </w:rPr>
              <w:lastRenderedPageBreak/>
              <w:t>3. Caesars erste Britannienexkursion (IV, 20-36)</w:t>
            </w:r>
          </w:p>
          <w:p w:rsidR="0085347B" w:rsidRPr="00E40915" w:rsidRDefault="0085347B" w:rsidP="00E40915">
            <w:pPr>
              <w:pStyle w:val="Listenabsatz"/>
              <w:tabs>
                <w:tab w:val="left" w:pos="359"/>
                <w:tab w:val="left" w:pos="40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
              <w:rPr>
                <w:rFonts w:eastAsia="Times New Roman" w:cs="Arial"/>
                <w:color w:val="auto"/>
                <w:lang w:eastAsia="ja-JP"/>
              </w:rPr>
            </w:pPr>
            <w:r w:rsidRPr="00E40915">
              <w:rPr>
                <w:rFonts w:eastAsia="Times New Roman" w:cs="Arial"/>
                <w:color w:val="auto"/>
                <w:lang w:eastAsia="ja-JP"/>
              </w:rPr>
              <w:t>„Erfolg“ eines katastrophalen Misserfolg</w:t>
            </w:r>
            <w:r w:rsidR="003E5411">
              <w:rPr>
                <w:rFonts w:eastAsia="Times New Roman" w:cs="Arial"/>
                <w:color w:val="auto"/>
                <w:lang w:eastAsia="ja-JP"/>
              </w:rPr>
              <w:t>s</w:t>
            </w:r>
          </w:p>
        </w:tc>
      </w:tr>
      <w:tr w:rsidR="00645B41" w:rsidRPr="00645B41" w:rsidTr="0085347B">
        <w:trPr>
          <w:trHeight w:val="553"/>
        </w:trPr>
        <w:tc>
          <w:tcPr>
            <w:tcW w:w="1385"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5347B">
            <w:pPr>
              <w:spacing w:after="60"/>
              <w:rPr>
                <w:rFonts w:cs="Arial"/>
                <w:i/>
                <w:sz w:val="22"/>
                <w:szCs w:val="22"/>
              </w:rPr>
            </w:pPr>
            <w:r w:rsidRPr="00645B41">
              <w:rPr>
                <w:rFonts w:cs="Arial"/>
                <w:i/>
                <w:sz w:val="22"/>
                <w:szCs w:val="22"/>
              </w:rPr>
              <w:t>Phase I: Der Beginn der Britannien-Expedition (Kapitel 20-22)</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cs="Arial"/>
                <w:sz w:val="22"/>
                <w:szCs w:val="22"/>
                <w:u w:color="00000A"/>
                <w:lang w:eastAsia="ja-JP" w:bidi="hi-IN"/>
              </w:rPr>
            </w:pPr>
            <w:r w:rsidRPr="00645B41">
              <w:rPr>
                <w:rFonts w:cs="Arial"/>
                <w:sz w:val="22"/>
                <w:szCs w:val="22"/>
                <w:u w:color="00000A"/>
                <w:lang w:eastAsia="ja-JP" w:bidi="hi-IN"/>
              </w:rPr>
              <w:t>Caesars Motive</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cs="Arial"/>
                <w:sz w:val="22"/>
                <w:szCs w:val="22"/>
                <w:u w:color="00000A"/>
                <w:lang w:eastAsia="ja-JP" w:bidi="hi-IN"/>
              </w:rPr>
            </w:pPr>
            <w:r w:rsidRPr="00645B41">
              <w:rPr>
                <w:rFonts w:cs="Arial"/>
                <w:sz w:val="22"/>
                <w:szCs w:val="22"/>
                <w:u w:color="00000A"/>
                <w:lang w:eastAsia="ja-JP" w:bidi="hi-IN"/>
              </w:rPr>
              <w:t>Verhalten der Britannier</w:t>
            </w:r>
          </w:p>
        </w:tc>
        <w:tc>
          <w:tcPr>
            <w:tcW w:w="207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flektierte</w:t>
            </w:r>
            <w:r w:rsidRPr="00EE004B">
              <w:rPr>
                <w:rFonts w:cs="Arial"/>
                <w:color w:val="auto"/>
                <w:spacing w:val="-1"/>
                <w:szCs w:val="22"/>
              </w:rPr>
              <w:t xml:space="preserve"> </w:t>
            </w:r>
            <w:r w:rsidRPr="00645B41">
              <w:rPr>
                <w:rFonts w:cs="Arial"/>
                <w:color w:val="auto"/>
                <w:spacing w:val="-1"/>
                <w:szCs w:val="22"/>
              </w:rPr>
              <w:t>Formen,</w:t>
            </w:r>
            <w:r w:rsidRPr="00EE004B">
              <w:rPr>
                <w:rFonts w:cs="Arial"/>
                <w:color w:val="auto"/>
                <w:spacing w:val="-1"/>
                <w:szCs w:val="22"/>
              </w:rPr>
              <w:t xml:space="preserve"> </w:t>
            </w:r>
            <w:r w:rsidRPr="00645B41">
              <w:rPr>
                <w:rFonts w:cs="Arial"/>
                <w:color w:val="auto"/>
                <w:spacing w:val="-1"/>
                <w:szCs w:val="22"/>
              </w:rPr>
              <w:t>auch</w:t>
            </w:r>
            <w:r w:rsidRPr="00EE004B">
              <w:rPr>
                <w:rFonts w:cs="Arial"/>
                <w:color w:val="auto"/>
                <w:spacing w:val="-1"/>
                <w:szCs w:val="22"/>
              </w:rPr>
              <w:t xml:space="preserve"> </w:t>
            </w:r>
            <w:r w:rsidRPr="00645B41">
              <w:rPr>
                <w:rFonts w:cs="Arial"/>
                <w:color w:val="auto"/>
                <w:spacing w:val="-1"/>
                <w:szCs w:val="22"/>
              </w:rPr>
              <w:t>in</w:t>
            </w:r>
            <w:r w:rsidRPr="00EE004B">
              <w:rPr>
                <w:rFonts w:cs="Arial"/>
                <w:color w:val="auto"/>
                <w:spacing w:val="-1"/>
                <w:szCs w:val="22"/>
              </w:rPr>
              <w:t xml:space="preserve"> </w:t>
            </w:r>
            <w:r w:rsidRPr="00645B41">
              <w:rPr>
                <w:rFonts w:cs="Arial"/>
                <w:color w:val="auto"/>
                <w:spacing w:val="-1"/>
                <w:szCs w:val="22"/>
              </w:rPr>
              <w:t>schwieriger</w:t>
            </w:r>
            <w:r w:rsidRPr="00EE004B">
              <w:rPr>
                <w:rFonts w:cs="Arial"/>
                <w:color w:val="auto"/>
                <w:spacing w:val="-1"/>
                <w:szCs w:val="22"/>
              </w:rPr>
              <w:t xml:space="preserve"> zu erkennenden </w:t>
            </w:r>
            <w:r w:rsidRPr="00645B41">
              <w:rPr>
                <w:rFonts w:cs="Arial"/>
                <w:color w:val="auto"/>
                <w:spacing w:val="-1"/>
                <w:szCs w:val="22"/>
              </w:rPr>
              <w:t>Fällen</w:t>
            </w:r>
            <w:r w:rsidRPr="00EE004B">
              <w:rPr>
                <w:rFonts w:cs="Arial"/>
                <w:color w:val="auto"/>
                <w:spacing w:val="-1"/>
                <w:szCs w:val="22"/>
              </w:rPr>
              <w:t xml:space="preserve"> wie bei </w:t>
            </w:r>
            <w:r w:rsidRPr="00645B41">
              <w:rPr>
                <w:rFonts w:cs="Arial"/>
                <w:color w:val="auto"/>
                <w:spacing w:val="-1"/>
                <w:szCs w:val="22"/>
              </w:rPr>
              <w:t>Partizipien,</w:t>
            </w:r>
            <w:r w:rsidRPr="00EE004B">
              <w:rPr>
                <w:rFonts w:cs="Arial"/>
                <w:color w:val="auto"/>
                <w:spacing w:val="-1"/>
                <w:szCs w:val="22"/>
              </w:rPr>
              <w:t xml:space="preserve"> </w:t>
            </w:r>
            <w:r w:rsidRPr="00645B41">
              <w:rPr>
                <w:rFonts w:cs="Arial"/>
                <w:color w:val="auto"/>
                <w:spacing w:val="-1"/>
                <w:szCs w:val="22"/>
              </w:rPr>
              <w:t>gesteigerten</w:t>
            </w:r>
            <w:r w:rsidRPr="00EE004B">
              <w:rPr>
                <w:rFonts w:cs="Arial"/>
                <w:color w:val="auto"/>
                <w:spacing w:val="-1"/>
                <w:szCs w:val="22"/>
              </w:rPr>
              <w:t xml:space="preserve"> </w:t>
            </w:r>
            <w:r w:rsidRPr="00645B41">
              <w:rPr>
                <w:rFonts w:cs="Arial"/>
                <w:color w:val="auto"/>
                <w:spacing w:val="-1"/>
                <w:szCs w:val="22"/>
              </w:rPr>
              <w:t>Adjektiven</w:t>
            </w:r>
            <w:r w:rsidRPr="00EE004B">
              <w:rPr>
                <w:rFonts w:cs="Arial"/>
                <w:color w:val="auto"/>
                <w:spacing w:val="-1"/>
                <w:szCs w:val="22"/>
              </w:rPr>
              <w:t xml:space="preserve"> und </w:t>
            </w:r>
            <w:r w:rsidRPr="00645B41">
              <w:rPr>
                <w:rFonts w:cs="Arial"/>
                <w:color w:val="auto"/>
                <w:spacing w:val="-1"/>
                <w:szCs w:val="22"/>
              </w:rPr>
              <w:t>Pronomina,</w:t>
            </w:r>
            <w:r w:rsidRPr="00EE004B">
              <w:rPr>
                <w:rFonts w:cs="Arial"/>
                <w:color w:val="auto"/>
                <w:spacing w:val="-1"/>
                <w:szCs w:val="22"/>
              </w:rPr>
              <w:t xml:space="preserve"> und seltener </w:t>
            </w:r>
            <w:r w:rsidRPr="00645B41">
              <w:rPr>
                <w:rFonts w:cs="Arial"/>
                <w:color w:val="auto"/>
                <w:spacing w:val="-1"/>
                <w:szCs w:val="22"/>
              </w:rPr>
              <w:t>vorkommende</w:t>
            </w:r>
            <w:r w:rsidRPr="00EE004B">
              <w:rPr>
                <w:rFonts w:cs="Arial"/>
                <w:color w:val="auto"/>
                <w:spacing w:val="-1"/>
                <w:szCs w:val="22"/>
              </w:rPr>
              <w:t xml:space="preserve"> </w:t>
            </w:r>
            <w:r w:rsidRPr="00645B41">
              <w:rPr>
                <w:rFonts w:cs="Arial"/>
                <w:color w:val="auto"/>
                <w:spacing w:val="-1"/>
                <w:szCs w:val="22"/>
              </w:rPr>
              <w:t>Formen</w:t>
            </w:r>
            <w:r w:rsidRPr="00EE004B">
              <w:rPr>
                <w:rFonts w:cs="Arial"/>
                <w:color w:val="auto"/>
                <w:spacing w:val="-1"/>
                <w:szCs w:val="22"/>
              </w:rPr>
              <w:t xml:space="preserve"> mit </w:t>
            </w:r>
            <w:r w:rsidRPr="00645B41">
              <w:rPr>
                <w:rFonts w:cs="Arial"/>
                <w:color w:val="auto"/>
                <w:spacing w:val="-1"/>
                <w:szCs w:val="22"/>
              </w:rPr>
              <w:t>Hilfe</w:t>
            </w:r>
            <w:r w:rsidRPr="00EE004B">
              <w:rPr>
                <w:rFonts w:cs="Arial"/>
                <w:color w:val="auto"/>
                <w:spacing w:val="-1"/>
                <w:szCs w:val="22"/>
              </w:rPr>
              <w:t xml:space="preserve"> einer </w:t>
            </w:r>
            <w:r w:rsidRPr="00645B41">
              <w:rPr>
                <w:rFonts w:cs="Arial"/>
                <w:color w:val="auto"/>
                <w:spacing w:val="-1"/>
                <w:szCs w:val="22"/>
              </w:rPr>
              <w:t>Grammatik</w:t>
            </w:r>
            <w:r w:rsidRPr="00EE004B">
              <w:rPr>
                <w:rFonts w:cs="Arial"/>
                <w:color w:val="auto"/>
                <w:spacing w:val="-1"/>
                <w:szCs w:val="22"/>
              </w:rPr>
              <w:t xml:space="preserve"> </w:t>
            </w:r>
            <w:r w:rsidRPr="00645B41">
              <w:rPr>
                <w:rFonts w:cs="Arial"/>
                <w:color w:val="auto"/>
                <w:spacing w:val="-1"/>
                <w:szCs w:val="22"/>
              </w:rPr>
              <w:t>auf</w:t>
            </w:r>
            <w:r w:rsidRPr="00EE004B">
              <w:rPr>
                <w:rFonts w:cs="Arial"/>
                <w:color w:val="auto"/>
                <w:spacing w:val="-1"/>
                <w:szCs w:val="22"/>
              </w:rPr>
              <w:t xml:space="preserve"> </w:t>
            </w:r>
            <w:r w:rsidRPr="00645B41">
              <w:rPr>
                <w:rFonts w:cs="Arial"/>
                <w:color w:val="auto"/>
                <w:spacing w:val="-1"/>
                <w:szCs w:val="22"/>
              </w:rPr>
              <w:t>ihre</w:t>
            </w:r>
            <w:r w:rsidRPr="00EE004B">
              <w:rPr>
                <w:rFonts w:cs="Arial"/>
                <w:color w:val="auto"/>
                <w:spacing w:val="-1"/>
                <w:szCs w:val="22"/>
              </w:rPr>
              <w:t xml:space="preserve"> </w:t>
            </w:r>
            <w:r w:rsidRPr="00645B41">
              <w:rPr>
                <w:rFonts w:cs="Arial"/>
                <w:color w:val="auto"/>
                <w:spacing w:val="-1"/>
                <w:szCs w:val="22"/>
              </w:rPr>
              <w:t>lexikalische</w:t>
            </w:r>
            <w:r w:rsidRPr="00EE004B">
              <w:rPr>
                <w:rFonts w:cs="Arial"/>
                <w:color w:val="auto"/>
                <w:spacing w:val="-1"/>
                <w:szCs w:val="22"/>
              </w:rPr>
              <w:t xml:space="preserve"> </w:t>
            </w:r>
            <w:r w:rsidRPr="00645B41">
              <w:rPr>
                <w:rFonts w:cs="Arial"/>
                <w:color w:val="auto"/>
                <w:spacing w:val="-1"/>
                <w:szCs w:val="22"/>
              </w:rPr>
              <w:t>Grundform</w:t>
            </w:r>
            <w:r w:rsidRPr="00EE004B">
              <w:rPr>
                <w:rFonts w:cs="Arial"/>
                <w:color w:val="auto"/>
                <w:spacing w:val="-1"/>
                <w:szCs w:val="22"/>
              </w:rPr>
              <w:t xml:space="preserve"> </w:t>
            </w:r>
            <w:r w:rsidRPr="00645B41">
              <w:rPr>
                <w:rFonts w:cs="Arial"/>
                <w:color w:val="auto"/>
                <w:spacing w:val="-1"/>
                <w:szCs w:val="22"/>
              </w:rPr>
              <w:t>zurüc</w:t>
            </w:r>
            <w:r w:rsidRPr="00645B41">
              <w:rPr>
                <w:rFonts w:cs="Arial"/>
                <w:color w:val="auto"/>
                <w:spacing w:val="-1"/>
                <w:szCs w:val="22"/>
              </w:rPr>
              <w:t>k</w:t>
            </w:r>
            <w:r w:rsidRPr="00645B41">
              <w:rPr>
                <w:rFonts w:cs="Arial"/>
                <w:color w:val="auto"/>
                <w:spacing w:val="-1"/>
                <w:szCs w:val="22"/>
              </w:rPr>
              <w:t>führen</w:t>
            </w:r>
          </w:p>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EE004B">
              <w:rPr>
                <w:rFonts w:cs="Arial"/>
                <w:color w:val="auto"/>
                <w:spacing w:val="-1"/>
                <w:szCs w:val="22"/>
              </w:rPr>
              <w:t xml:space="preserve">besondere </w:t>
            </w:r>
            <w:r w:rsidRPr="00645B41">
              <w:rPr>
                <w:rFonts w:cs="Arial"/>
                <w:color w:val="auto"/>
                <w:spacing w:val="-1"/>
                <w:szCs w:val="22"/>
              </w:rPr>
              <w:t>Füllungsarten</w:t>
            </w:r>
            <w:r w:rsidRPr="00EE004B">
              <w:rPr>
                <w:rFonts w:cs="Arial"/>
                <w:color w:val="auto"/>
                <w:spacing w:val="-1"/>
                <w:szCs w:val="22"/>
              </w:rPr>
              <w:t xml:space="preserve"> </w:t>
            </w:r>
            <w:r w:rsidRPr="00645B41">
              <w:rPr>
                <w:rFonts w:cs="Arial"/>
                <w:color w:val="auto"/>
                <w:spacing w:val="-1"/>
                <w:szCs w:val="22"/>
              </w:rPr>
              <w:t>sowie</w:t>
            </w:r>
            <w:r w:rsidRPr="00EE004B">
              <w:rPr>
                <w:rFonts w:cs="Arial"/>
                <w:color w:val="auto"/>
                <w:spacing w:val="-1"/>
                <w:szCs w:val="22"/>
              </w:rPr>
              <w:t xml:space="preserve"> die </w:t>
            </w:r>
            <w:r w:rsidRPr="00645B41">
              <w:rPr>
                <w:rFonts w:cs="Arial"/>
                <w:color w:val="auto"/>
                <w:spacing w:val="-1"/>
                <w:szCs w:val="22"/>
              </w:rPr>
              <w:t>Regeln</w:t>
            </w:r>
            <w:r w:rsidRPr="00EE004B">
              <w:rPr>
                <w:rFonts w:cs="Arial"/>
                <w:color w:val="auto"/>
                <w:spacing w:val="-1"/>
                <w:szCs w:val="22"/>
              </w:rPr>
              <w:t xml:space="preserve"> für die </w:t>
            </w:r>
            <w:r w:rsidRPr="00645B41">
              <w:rPr>
                <w:rFonts w:cs="Arial"/>
                <w:color w:val="auto"/>
                <w:spacing w:val="-1"/>
                <w:szCs w:val="22"/>
              </w:rPr>
              <w:t>Sat</w:t>
            </w:r>
            <w:r w:rsidRPr="00645B41">
              <w:rPr>
                <w:rFonts w:cs="Arial"/>
                <w:color w:val="auto"/>
                <w:spacing w:val="-1"/>
                <w:szCs w:val="22"/>
              </w:rPr>
              <w:t>z</w:t>
            </w:r>
            <w:r w:rsidRPr="00645B41">
              <w:rPr>
                <w:rFonts w:cs="Arial"/>
                <w:color w:val="auto"/>
                <w:spacing w:val="-1"/>
                <w:szCs w:val="22"/>
              </w:rPr>
              <w:t>glie</w:t>
            </w:r>
            <w:r w:rsidRPr="00EE004B">
              <w:rPr>
                <w:rFonts w:cs="Arial"/>
                <w:color w:val="auto"/>
                <w:spacing w:val="-1"/>
                <w:szCs w:val="22"/>
              </w:rPr>
              <w:t xml:space="preserve">der und </w:t>
            </w:r>
            <w:r w:rsidRPr="00645B41">
              <w:rPr>
                <w:rFonts w:cs="Arial"/>
                <w:color w:val="auto"/>
                <w:spacing w:val="-1"/>
                <w:szCs w:val="22"/>
              </w:rPr>
              <w:t>deren</w:t>
            </w:r>
            <w:r w:rsidRPr="00EE004B">
              <w:rPr>
                <w:rFonts w:cs="Arial"/>
                <w:color w:val="auto"/>
                <w:spacing w:val="-1"/>
                <w:szCs w:val="22"/>
              </w:rPr>
              <w:t xml:space="preserve"> </w:t>
            </w:r>
            <w:r w:rsidRPr="00645B41">
              <w:rPr>
                <w:rFonts w:cs="Arial"/>
                <w:color w:val="auto"/>
                <w:spacing w:val="-1"/>
                <w:szCs w:val="22"/>
              </w:rPr>
              <w:t>Füllungsarten</w:t>
            </w:r>
            <w:r w:rsidRPr="00EE004B">
              <w:rPr>
                <w:rFonts w:cs="Arial"/>
                <w:color w:val="auto"/>
                <w:spacing w:val="-1"/>
                <w:szCs w:val="22"/>
              </w:rPr>
              <w:t xml:space="preserve"> sicher anwenden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damit</w:t>
            </w:r>
            <w:r w:rsidRPr="00EE004B">
              <w:rPr>
                <w:rFonts w:cs="Arial"/>
                <w:color w:val="auto"/>
                <w:spacing w:val="-1"/>
                <w:szCs w:val="22"/>
              </w:rPr>
              <w:t xml:space="preserve"> </w:t>
            </w:r>
            <w:r w:rsidRPr="00645B41">
              <w:rPr>
                <w:rFonts w:cs="Arial"/>
                <w:color w:val="auto"/>
                <w:spacing w:val="-1"/>
                <w:szCs w:val="22"/>
              </w:rPr>
              <w:t>komplexere</w:t>
            </w:r>
            <w:r w:rsidRPr="00EE004B">
              <w:rPr>
                <w:rFonts w:cs="Arial"/>
                <w:color w:val="auto"/>
                <w:spacing w:val="-1"/>
                <w:szCs w:val="22"/>
              </w:rPr>
              <w:t xml:space="preserve"> </w:t>
            </w:r>
            <w:r w:rsidRPr="00645B41">
              <w:rPr>
                <w:rFonts w:cs="Arial"/>
                <w:color w:val="auto"/>
                <w:spacing w:val="-1"/>
                <w:szCs w:val="22"/>
              </w:rPr>
              <w:t>Sätze</w:t>
            </w:r>
            <w:r w:rsidRPr="00EE004B">
              <w:rPr>
                <w:rFonts w:cs="Arial"/>
                <w:color w:val="auto"/>
                <w:spacing w:val="-1"/>
                <w:szCs w:val="22"/>
              </w:rPr>
              <w:t xml:space="preserve"> </w:t>
            </w:r>
            <w:r w:rsidRPr="00645B41">
              <w:rPr>
                <w:rFonts w:cs="Arial"/>
                <w:color w:val="auto"/>
                <w:spacing w:val="-1"/>
                <w:szCs w:val="22"/>
              </w:rPr>
              <w:t>vor</w:t>
            </w:r>
            <w:r w:rsidRPr="00EE004B">
              <w:rPr>
                <w:rFonts w:cs="Arial"/>
                <w:color w:val="auto"/>
                <w:spacing w:val="-1"/>
                <w:szCs w:val="22"/>
              </w:rPr>
              <w:t>strukturieren</w:t>
            </w:r>
          </w:p>
        </w:tc>
        <w:tc>
          <w:tcPr>
            <w:tcW w:w="1542"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5347B">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
              <w:rPr>
                <w:rFonts w:eastAsia="Times New Roman" w:cs="Arial"/>
                <w:color w:val="auto"/>
                <w:lang w:eastAsia="ja-JP"/>
              </w:rPr>
            </w:pPr>
            <w:r w:rsidRPr="001713CB">
              <w:rPr>
                <w:rFonts w:cs="Arial"/>
                <w:color w:val="auto"/>
                <w:shd w:val="clear" w:color="auto" w:fill="BFBFBF"/>
              </w:rPr>
              <w:sym w:font="Wingdings 3" w:char="F042"/>
            </w:r>
            <w:r w:rsidRPr="00645B41">
              <w:rPr>
                <w:rFonts w:cs="Arial"/>
                <w:color w:val="auto"/>
              </w:rPr>
              <w:t xml:space="preserve"> </w:t>
            </w:r>
            <w:r w:rsidR="003E7F50">
              <w:rPr>
                <w:rFonts w:cs="Arial"/>
                <w:color w:val="auto"/>
              </w:rPr>
              <w:t xml:space="preserve">Textpräsentation, Visualisierung: </w:t>
            </w:r>
            <w:r w:rsidRPr="00645B41">
              <w:rPr>
                <w:rFonts w:eastAsia="Times New Roman" w:cs="Arial"/>
                <w:color w:val="auto"/>
                <w:lang w:eastAsia="ja-JP"/>
              </w:rPr>
              <w:t>Satz- und Textbilder</w:t>
            </w:r>
          </w:p>
          <w:p w:rsidR="003E7F50" w:rsidRDefault="003E7F50" w:rsidP="003E7F50">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p>
          <w:p w:rsidR="003E7F50" w:rsidRPr="00EE004B" w:rsidRDefault="003E7F50" w:rsidP="003E7F50">
            <w:pPr>
              <w:jc w:val="left"/>
              <w:rPr>
                <w:rFonts w:cs="Arial"/>
                <w:sz w:val="22"/>
                <w:szCs w:val="22"/>
                <w:lang w:eastAsia="ja-JP"/>
              </w:rPr>
            </w:pPr>
            <w:r>
              <w:rPr>
                <w:rFonts w:cs="Arial"/>
                <w:sz w:val="22"/>
                <w:szCs w:val="22"/>
                <w:lang w:eastAsia="ja-JP"/>
              </w:rPr>
              <w:t xml:space="preserve">Textpräsentation </w:t>
            </w:r>
            <w:r w:rsidRPr="00EE004B">
              <w:rPr>
                <w:rFonts w:cs="Arial"/>
                <w:sz w:val="22"/>
                <w:szCs w:val="22"/>
                <w:lang w:eastAsia="ja-JP"/>
              </w:rPr>
              <w:t xml:space="preserve">Synopse </w:t>
            </w:r>
            <w:r>
              <w:rPr>
                <w:rFonts w:cs="Arial"/>
                <w:sz w:val="22"/>
                <w:szCs w:val="22"/>
                <w:lang w:eastAsia="ja-JP"/>
              </w:rPr>
              <w:t xml:space="preserve">Lat.-Dt., </w:t>
            </w:r>
            <w:r w:rsidRPr="00EE004B">
              <w:rPr>
                <w:rFonts w:cs="Arial"/>
                <w:sz w:val="22"/>
                <w:szCs w:val="22"/>
                <w:lang w:eastAsia="ja-JP"/>
              </w:rPr>
              <w:t>(Kap. 22)</w:t>
            </w:r>
          </w:p>
          <w:p w:rsidR="003E7F50" w:rsidRPr="00827A0F" w:rsidRDefault="003E7F50" w:rsidP="003E7F50">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0"/>
                <w:szCs w:val="22"/>
                <w:u w:color="00000A"/>
                <w:lang w:eastAsia="ja-JP" w:bidi="hi-IN"/>
              </w:rPr>
            </w:pPr>
            <w:r w:rsidRPr="001713CB">
              <w:rPr>
                <w:rFonts w:cs="Arial"/>
                <w:color w:val="000000"/>
                <w:sz w:val="22"/>
                <w:shd w:val="clear" w:color="auto" w:fill="BFBFBF"/>
              </w:rPr>
              <w:sym w:font="Wingdings 2" w:char="F031"/>
            </w:r>
            <w:r w:rsidRPr="00827A0F">
              <w:rPr>
                <w:rFonts w:cs="Arial"/>
                <w:color w:val="000000"/>
                <w:sz w:val="22"/>
              </w:rPr>
              <w:t xml:space="preserve"> </w:t>
            </w:r>
            <w:r w:rsidRPr="00827A0F">
              <w:rPr>
                <w:rFonts w:cs="Arial"/>
                <w:color w:val="000000"/>
                <w:sz w:val="22"/>
                <w:lang w:eastAsia="ja-JP"/>
              </w:rPr>
              <w:t>Kap. 2.2</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p>
        </w:tc>
      </w:tr>
      <w:tr w:rsidR="0085347B" w:rsidRPr="00645B41" w:rsidTr="0085347B">
        <w:trPr>
          <w:trHeight w:val="1558"/>
        </w:trPr>
        <w:tc>
          <w:tcPr>
            <w:tcW w:w="1385"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5347B">
            <w:pPr>
              <w:spacing w:after="60"/>
              <w:rPr>
                <w:rFonts w:cs="Arial"/>
                <w:i/>
                <w:sz w:val="22"/>
                <w:szCs w:val="22"/>
              </w:rPr>
            </w:pPr>
            <w:r w:rsidRPr="00645B41">
              <w:rPr>
                <w:rFonts w:cs="Arial"/>
                <w:i/>
                <w:sz w:val="22"/>
                <w:szCs w:val="22"/>
              </w:rPr>
              <w:t>Phase II: Probleme für die Römer (K</w:t>
            </w:r>
            <w:r w:rsidRPr="00645B41">
              <w:rPr>
                <w:rFonts w:cs="Arial"/>
                <w:i/>
                <w:sz w:val="22"/>
                <w:szCs w:val="22"/>
              </w:rPr>
              <w:t>a</w:t>
            </w:r>
            <w:r w:rsidRPr="00645B41">
              <w:rPr>
                <w:rFonts w:cs="Arial"/>
                <w:i/>
                <w:sz w:val="22"/>
                <w:szCs w:val="22"/>
              </w:rPr>
              <w:t>pitel 23-27)</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r w:rsidRPr="00645B41">
              <w:rPr>
                <w:rFonts w:cs="Arial"/>
                <w:sz w:val="22"/>
                <w:szCs w:val="22"/>
                <w:u w:color="00000A"/>
                <w:lang w:eastAsia="ja-JP" w:bidi="hi-IN"/>
              </w:rPr>
              <w:t>erster Landungsversuch</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r w:rsidRPr="00645B41">
              <w:rPr>
                <w:rFonts w:cs="Arial"/>
                <w:sz w:val="22"/>
                <w:szCs w:val="22"/>
                <w:u w:color="00000A"/>
                <w:lang w:eastAsia="ja-JP" w:bidi="hi-IN"/>
              </w:rPr>
              <w:t>Kriegsrat</w:t>
            </w:r>
          </w:p>
          <w:p w:rsidR="00A76F7B" w:rsidRPr="00645B41" w:rsidRDefault="00A76F7B" w:rsidP="00A76F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r w:rsidRPr="00645B41">
              <w:rPr>
                <w:rFonts w:cs="Arial"/>
                <w:sz w:val="22"/>
                <w:szCs w:val="22"/>
                <w:u w:color="00000A"/>
                <w:lang w:eastAsia="ja-JP" w:bidi="hi-IN"/>
              </w:rPr>
              <w:t xml:space="preserve">Psychische Blockade </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r w:rsidRPr="00645B41">
              <w:rPr>
                <w:rFonts w:cs="Arial"/>
                <w:sz w:val="22"/>
                <w:szCs w:val="22"/>
                <w:u w:color="00000A"/>
                <w:lang w:eastAsia="ja-JP" w:bidi="hi-IN"/>
              </w:rPr>
              <w:t>Aquilifer</w:t>
            </w:r>
            <w:r w:rsidR="00A76F7B">
              <w:rPr>
                <w:rFonts w:cs="Arial"/>
                <w:sz w:val="22"/>
                <w:szCs w:val="22"/>
                <w:u w:color="00000A"/>
                <w:lang w:eastAsia="ja-JP" w:bidi="hi-IN"/>
              </w:rPr>
              <w:t xml:space="preserve"> (</w:t>
            </w:r>
            <w:r w:rsidRPr="00645B41">
              <w:rPr>
                <w:rFonts w:cs="Arial"/>
                <w:sz w:val="22"/>
                <w:szCs w:val="22"/>
                <w:u w:color="00000A"/>
                <w:lang w:eastAsia="ja-JP" w:bidi="hi-IN"/>
              </w:rPr>
              <w:t>Peripetie</w:t>
            </w:r>
            <w:r w:rsidR="00A76F7B">
              <w:rPr>
                <w:rFonts w:cs="Arial"/>
                <w:sz w:val="22"/>
                <w:szCs w:val="22"/>
                <w:u w:color="00000A"/>
                <w:lang w:eastAsia="ja-JP" w:bidi="hi-IN"/>
              </w:rPr>
              <w:t>)</w:t>
            </w:r>
          </w:p>
          <w:p w:rsidR="0085347B" w:rsidRPr="00645B41" w:rsidRDefault="00A76F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val="el-GR" w:eastAsia="ja-JP" w:bidi="hi-IN"/>
              </w:rPr>
            </w:pPr>
            <w:r>
              <w:rPr>
                <w:rFonts w:cs="Arial"/>
                <w:sz w:val="22"/>
                <w:szCs w:val="22"/>
                <w:u w:color="00000A"/>
                <w:lang w:eastAsia="ja-JP" w:bidi="hi-IN"/>
              </w:rPr>
              <w:t>F</w:t>
            </w:r>
            <w:r w:rsidR="0085347B" w:rsidRPr="00645B41">
              <w:rPr>
                <w:rFonts w:cs="Arial"/>
                <w:sz w:val="22"/>
                <w:szCs w:val="22"/>
                <w:u w:color="00000A"/>
                <w:lang w:eastAsia="ja-JP" w:bidi="hi-IN"/>
              </w:rPr>
              <w:t>ortuna</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r w:rsidRPr="00645B41">
              <w:rPr>
                <w:rFonts w:cs="Arial"/>
                <w:sz w:val="22"/>
                <w:szCs w:val="22"/>
                <w:u w:color="00000A"/>
                <w:lang w:eastAsia="ja-JP" w:bidi="hi-IN"/>
              </w:rPr>
              <w:t>„Freundschaftspakt“</w:t>
            </w:r>
          </w:p>
        </w:tc>
        <w:tc>
          <w:tcPr>
            <w:tcW w:w="207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 xml:space="preserve">den </w:t>
            </w:r>
            <w:r w:rsidRPr="00645B41">
              <w:rPr>
                <w:rFonts w:cs="Arial"/>
                <w:color w:val="auto"/>
                <w:spacing w:val="-1"/>
                <w:szCs w:val="22"/>
              </w:rPr>
              <w:t>vom</w:t>
            </w:r>
            <w:r w:rsidRPr="00EE004B">
              <w:rPr>
                <w:rFonts w:cs="Arial"/>
                <w:color w:val="auto"/>
                <w:spacing w:val="-1"/>
                <w:szCs w:val="22"/>
              </w:rPr>
              <w:t xml:space="preserve"> </w:t>
            </w:r>
            <w:r w:rsidRPr="00645B41">
              <w:rPr>
                <w:rFonts w:cs="Arial"/>
                <w:color w:val="auto"/>
                <w:spacing w:val="-1"/>
                <w:szCs w:val="22"/>
              </w:rPr>
              <w:t>Deutschen</w:t>
            </w:r>
            <w:r w:rsidRPr="00EE004B">
              <w:rPr>
                <w:rFonts w:cs="Arial"/>
                <w:color w:val="auto"/>
                <w:spacing w:val="-1"/>
                <w:szCs w:val="22"/>
              </w:rPr>
              <w:t xml:space="preserve"> </w:t>
            </w:r>
            <w:r w:rsidRPr="00645B41">
              <w:rPr>
                <w:rFonts w:cs="Arial"/>
                <w:color w:val="auto"/>
                <w:spacing w:val="-1"/>
                <w:szCs w:val="22"/>
              </w:rPr>
              <w:t>abweichenden</w:t>
            </w:r>
            <w:r w:rsidRPr="00EE004B">
              <w:rPr>
                <w:rFonts w:cs="Arial"/>
                <w:color w:val="auto"/>
                <w:spacing w:val="-1"/>
                <w:szCs w:val="22"/>
              </w:rPr>
              <w:t xml:space="preserve"> </w:t>
            </w:r>
            <w:r w:rsidRPr="00645B41">
              <w:rPr>
                <w:rFonts w:cs="Arial"/>
                <w:color w:val="auto"/>
                <w:spacing w:val="-1"/>
                <w:szCs w:val="22"/>
              </w:rPr>
              <w:t>Gebrauch</w:t>
            </w:r>
            <w:r w:rsidRPr="00EE004B">
              <w:rPr>
                <w:rFonts w:cs="Arial"/>
                <w:color w:val="auto"/>
                <w:spacing w:val="-1"/>
                <w:szCs w:val="22"/>
              </w:rPr>
              <w:t xml:space="preserve"> des G</w:t>
            </w:r>
            <w:r w:rsidRPr="00EE004B">
              <w:rPr>
                <w:rFonts w:cs="Arial"/>
                <w:color w:val="auto"/>
                <w:spacing w:val="-1"/>
                <w:szCs w:val="22"/>
              </w:rPr>
              <w:t>e</w:t>
            </w:r>
            <w:r w:rsidRPr="00EE004B">
              <w:rPr>
                <w:rFonts w:cs="Arial"/>
                <w:color w:val="auto"/>
                <w:spacing w:val="-1"/>
                <w:szCs w:val="22"/>
              </w:rPr>
              <w:t xml:space="preserve">nus </w:t>
            </w:r>
            <w:r w:rsidRPr="00645B41">
              <w:rPr>
                <w:rFonts w:cs="Arial"/>
                <w:color w:val="auto"/>
                <w:spacing w:val="-1"/>
                <w:szCs w:val="22"/>
              </w:rPr>
              <w:t>verbi</w:t>
            </w:r>
            <w:r w:rsidRPr="00EE004B">
              <w:rPr>
                <w:rFonts w:cs="Arial"/>
                <w:color w:val="auto"/>
                <w:spacing w:val="-1"/>
                <w:szCs w:val="22"/>
              </w:rPr>
              <w:t xml:space="preserve"> (</w:t>
            </w:r>
            <w:r w:rsidRPr="00645B41">
              <w:rPr>
                <w:rFonts w:cs="Arial"/>
                <w:color w:val="auto"/>
                <w:spacing w:val="-1"/>
                <w:szCs w:val="22"/>
              </w:rPr>
              <w:t>Übergewicht</w:t>
            </w:r>
            <w:r w:rsidRPr="00EE004B">
              <w:rPr>
                <w:rFonts w:cs="Arial"/>
                <w:color w:val="auto"/>
                <w:spacing w:val="-1"/>
                <w:szCs w:val="22"/>
              </w:rPr>
              <w:t xml:space="preserve"> </w:t>
            </w:r>
            <w:r w:rsidRPr="00645B41">
              <w:rPr>
                <w:rFonts w:cs="Arial"/>
                <w:color w:val="auto"/>
                <w:spacing w:val="-1"/>
                <w:szCs w:val="22"/>
              </w:rPr>
              <w:t>passiver</w:t>
            </w:r>
            <w:r w:rsidRPr="00EE004B">
              <w:rPr>
                <w:rFonts w:cs="Arial"/>
                <w:color w:val="auto"/>
                <w:spacing w:val="-1"/>
                <w:szCs w:val="22"/>
              </w:rPr>
              <w:t xml:space="preserve"> Formen) </w:t>
            </w:r>
            <w:r w:rsidRPr="00645B41">
              <w:rPr>
                <w:rFonts w:cs="Arial"/>
                <w:color w:val="auto"/>
                <w:spacing w:val="-1"/>
                <w:szCs w:val="22"/>
              </w:rPr>
              <w:t>differenziert</w:t>
            </w:r>
            <w:r w:rsidRPr="00EE004B">
              <w:rPr>
                <w:rFonts w:cs="Arial"/>
                <w:color w:val="auto"/>
                <w:spacing w:val="-1"/>
                <w:szCs w:val="22"/>
              </w:rPr>
              <w:t xml:space="preserve"> beschreiben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ziel-</w:t>
            </w:r>
            <w:r w:rsidRPr="00EE004B">
              <w:rPr>
                <w:rFonts w:cs="Arial"/>
                <w:color w:val="auto"/>
                <w:spacing w:val="-1"/>
                <w:szCs w:val="22"/>
              </w:rPr>
              <w:t xml:space="preserve"> sprachengerecht </w:t>
            </w:r>
            <w:r w:rsidRPr="00645B41">
              <w:rPr>
                <w:rFonts w:cs="Arial"/>
                <w:color w:val="auto"/>
                <w:spacing w:val="-1"/>
                <w:szCs w:val="22"/>
              </w:rPr>
              <w:t>wiederge</w:t>
            </w:r>
            <w:r w:rsidRPr="00EE004B">
              <w:rPr>
                <w:rFonts w:cs="Arial"/>
                <w:color w:val="auto"/>
                <w:spacing w:val="-1"/>
                <w:szCs w:val="22"/>
              </w:rPr>
              <w:t>ben.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Schlüsselbegriffe</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sinntragende</w:t>
            </w:r>
            <w:r w:rsidRPr="00EE004B">
              <w:rPr>
                <w:rFonts w:cs="Arial"/>
                <w:color w:val="auto"/>
                <w:spacing w:val="-1"/>
                <w:szCs w:val="22"/>
              </w:rPr>
              <w:t xml:space="preserve"> Wendungen </w:t>
            </w:r>
            <w:r w:rsidRPr="00645B41">
              <w:rPr>
                <w:rFonts w:cs="Arial"/>
                <w:color w:val="auto"/>
                <w:spacing w:val="-1"/>
                <w:szCs w:val="22"/>
              </w:rPr>
              <w:t>im</w:t>
            </w:r>
            <w:r w:rsidRPr="00EE004B">
              <w:rPr>
                <w:rFonts w:cs="Arial"/>
                <w:color w:val="auto"/>
                <w:spacing w:val="-1"/>
                <w:szCs w:val="22"/>
              </w:rPr>
              <w:t xml:space="preserve"> </w:t>
            </w:r>
            <w:r w:rsidRPr="00645B41">
              <w:rPr>
                <w:rFonts w:cs="Arial"/>
                <w:color w:val="auto"/>
                <w:spacing w:val="-1"/>
                <w:szCs w:val="22"/>
              </w:rPr>
              <w:t>l</w:t>
            </w:r>
            <w:r w:rsidRPr="00645B41">
              <w:rPr>
                <w:rFonts w:cs="Arial"/>
                <w:color w:val="auto"/>
                <w:spacing w:val="-1"/>
                <w:szCs w:val="22"/>
              </w:rPr>
              <w:t>a</w:t>
            </w:r>
            <w:r w:rsidRPr="00645B41">
              <w:rPr>
                <w:rFonts w:cs="Arial"/>
                <w:color w:val="auto"/>
                <w:spacing w:val="-1"/>
                <w:szCs w:val="22"/>
              </w:rPr>
              <w:t>teinischen</w:t>
            </w:r>
            <w:r w:rsidRPr="00EE004B">
              <w:rPr>
                <w:rFonts w:cs="Arial"/>
                <w:color w:val="auto"/>
                <w:spacing w:val="-1"/>
                <w:szCs w:val="22"/>
              </w:rPr>
              <w:t xml:space="preserve"> </w:t>
            </w:r>
            <w:r w:rsidRPr="00645B41">
              <w:rPr>
                <w:rFonts w:cs="Arial"/>
                <w:color w:val="auto"/>
                <w:spacing w:val="-1"/>
                <w:szCs w:val="22"/>
              </w:rPr>
              <w:t>Text</w:t>
            </w:r>
            <w:r w:rsidRPr="00EE004B">
              <w:rPr>
                <w:rFonts w:cs="Arial"/>
                <w:color w:val="auto"/>
                <w:spacing w:val="-1"/>
                <w:szCs w:val="22"/>
              </w:rPr>
              <w:t xml:space="preserve"> nachweisen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sprachlich-stilistische</w:t>
            </w:r>
            <w:r w:rsidRPr="00EE004B">
              <w:rPr>
                <w:rFonts w:cs="Arial"/>
                <w:color w:val="auto"/>
                <w:spacing w:val="-1"/>
                <w:szCs w:val="22"/>
              </w:rPr>
              <w:t xml:space="preserve"> </w:t>
            </w:r>
            <w:r w:rsidRPr="00645B41">
              <w:rPr>
                <w:rFonts w:cs="Arial"/>
                <w:color w:val="auto"/>
                <w:spacing w:val="-1"/>
                <w:szCs w:val="22"/>
              </w:rPr>
              <w:t>Mittel</w:t>
            </w:r>
            <w:r w:rsidRPr="00EE004B">
              <w:rPr>
                <w:rFonts w:cs="Arial"/>
                <w:color w:val="auto"/>
                <w:spacing w:val="-1"/>
                <w:szCs w:val="22"/>
              </w:rPr>
              <w:t xml:space="preserve"> nachweisen und </w:t>
            </w:r>
            <w:r w:rsidRPr="00645B41">
              <w:rPr>
                <w:rFonts w:cs="Arial"/>
                <w:color w:val="auto"/>
                <w:spacing w:val="-1"/>
                <w:szCs w:val="22"/>
              </w:rPr>
              <w:t>Zusa</w:t>
            </w:r>
            <w:r w:rsidRPr="00645B41">
              <w:rPr>
                <w:rFonts w:cs="Arial"/>
                <w:color w:val="auto"/>
                <w:spacing w:val="-1"/>
                <w:szCs w:val="22"/>
              </w:rPr>
              <w:t>m</w:t>
            </w:r>
            <w:r w:rsidRPr="00645B41">
              <w:rPr>
                <w:rFonts w:cs="Arial"/>
                <w:color w:val="auto"/>
                <w:spacing w:val="-1"/>
                <w:szCs w:val="22"/>
              </w:rPr>
              <w:t>menhänge</w:t>
            </w:r>
            <w:r w:rsidRPr="00EE004B">
              <w:rPr>
                <w:rFonts w:cs="Arial"/>
                <w:color w:val="auto"/>
                <w:spacing w:val="-1"/>
                <w:szCs w:val="22"/>
              </w:rPr>
              <w:t xml:space="preserve"> </w:t>
            </w:r>
            <w:r w:rsidRPr="00645B41">
              <w:rPr>
                <w:rFonts w:cs="Arial"/>
                <w:color w:val="auto"/>
                <w:spacing w:val="-1"/>
                <w:szCs w:val="22"/>
              </w:rPr>
              <w:t>von</w:t>
            </w:r>
            <w:r w:rsidRPr="00EE004B">
              <w:rPr>
                <w:rFonts w:cs="Arial"/>
                <w:color w:val="auto"/>
                <w:spacing w:val="-1"/>
                <w:szCs w:val="22"/>
              </w:rPr>
              <w:t xml:space="preserve"> </w:t>
            </w:r>
            <w:r w:rsidRPr="00645B41">
              <w:rPr>
                <w:rFonts w:cs="Arial"/>
                <w:color w:val="auto"/>
                <w:spacing w:val="-1"/>
                <w:szCs w:val="22"/>
              </w:rPr>
              <w:t>Form</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Funktion </w:t>
            </w:r>
            <w:r w:rsidRPr="00645B41">
              <w:rPr>
                <w:rFonts w:cs="Arial"/>
                <w:color w:val="auto"/>
                <w:spacing w:val="-1"/>
                <w:szCs w:val="22"/>
              </w:rPr>
              <w:t>erläutern</w:t>
            </w:r>
          </w:p>
          <w:p w:rsidR="0085347B" w:rsidRPr="00645B41" w:rsidRDefault="0085347B" w:rsidP="00C3532E">
            <w:pPr>
              <w:pStyle w:val="Textkrper"/>
              <w:widowControl w:val="0"/>
              <w:numPr>
                <w:ilvl w:val="0"/>
                <w:numId w:val="10"/>
              </w:numPr>
              <w:spacing w:before="22"/>
              <w:ind w:left="228" w:right="114" w:hanging="228"/>
              <w:rPr>
                <w:rFonts w:cs="Arial"/>
                <w:b/>
                <w:color w:val="auto"/>
                <w:szCs w:val="22"/>
              </w:rPr>
            </w:pPr>
            <w:r w:rsidRPr="00645B41">
              <w:rPr>
                <w:rFonts w:cs="Arial"/>
                <w:color w:val="auto"/>
                <w:spacing w:val="-1"/>
                <w:szCs w:val="22"/>
              </w:rPr>
              <w:t>sich</w:t>
            </w:r>
            <w:r w:rsidRPr="00EE004B">
              <w:rPr>
                <w:rFonts w:cs="Arial"/>
                <w:color w:val="auto"/>
                <w:spacing w:val="-1"/>
                <w:szCs w:val="22"/>
              </w:rPr>
              <w:t xml:space="preserve"> </w:t>
            </w:r>
            <w:r w:rsidRPr="00645B41">
              <w:rPr>
                <w:rFonts w:cs="Arial"/>
                <w:color w:val="auto"/>
                <w:spacing w:val="-1"/>
                <w:szCs w:val="22"/>
              </w:rPr>
              <w:t>vertieft</w:t>
            </w:r>
            <w:r w:rsidRPr="00EE004B">
              <w:rPr>
                <w:rFonts w:cs="Arial"/>
                <w:color w:val="auto"/>
                <w:spacing w:val="-1"/>
                <w:szCs w:val="22"/>
              </w:rPr>
              <w:t xml:space="preserve"> </w:t>
            </w:r>
            <w:r w:rsidRPr="00645B41">
              <w:rPr>
                <w:rFonts w:cs="Arial"/>
                <w:color w:val="auto"/>
                <w:spacing w:val="-1"/>
                <w:szCs w:val="22"/>
              </w:rPr>
              <w:t>in</w:t>
            </w:r>
            <w:r w:rsidRPr="00EE004B">
              <w:rPr>
                <w:rFonts w:cs="Arial"/>
                <w:color w:val="auto"/>
                <w:spacing w:val="-1"/>
                <w:szCs w:val="22"/>
              </w:rPr>
              <w:t xml:space="preserve"> Denk- und </w:t>
            </w:r>
            <w:r w:rsidRPr="00645B41">
              <w:rPr>
                <w:rFonts w:cs="Arial"/>
                <w:color w:val="auto"/>
                <w:spacing w:val="-1"/>
                <w:szCs w:val="22"/>
              </w:rPr>
              <w:t>Verhaltensweisen</w:t>
            </w:r>
            <w:r w:rsidRPr="00EE004B">
              <w:rPr>
                <w:rFonts w:cs="Arial"/>
                <w:color w:val="auto"/>
                <w:spacing w:val="-1"/>
                <w:szCs w:val="22"/>
              </w:rPr>
              <w:t xml:space="preserve"> der Me</w:t>
            </w:r>
            <w:r w:rsidRPr="00EE004B">
              <w:rPr>
                <w:rFonts w:cs="Arial"/>
                <w:color w:val="auto"/>
                <w:spacing w:val="-1"/>
                <w:szCs w:val="22"/>
              </w:rPr>
              <w:t>n</w:t>
            </w:r>
            <w:r w:rsidRPr="00EE004B">
              <w:rPr>
                <w:rFonts w:cs="Arial"/>
                <w:color w:val="auto"/>
                <w:spacing w:val="-1"/>
                <w:szCs w:val="22"/>
              </w:rPr>
              <w:t xml:space="preserve">schen der </w:t>
            </w:r>
            <w:r w:rsidRPr="00645B41">
              <w:rPr>
                <w:rFonts w:cs="Arial"/>
                <w:color w:val="auto"/>
                <w:spacing w:val="-1"/>
                <w:szCs w:val="22"/>
              </w:rPr>
              <w:t>Antike</w:t>
            </w:r>
            <w:r w:rsidRPr="00EE004B">
              <w:rPr>
                <w:rFonts w:cs="Arial"/>
                <w:color w:val="auto"/>
                <w:spacing w:val="-1"/>
                <w:szCs w:val="22"/>
              </w:rPr>
              <w:t xml:space="preserve"> </w:t>
            </w:r>
            <w:r w:rsidRPr="00645B41">
              <w:rPr>
                <w:rFonts w:cs="Arial"/>
                <w:color w:val="auto"/>
                <w:spacing w:val="-1"/>
                <w:szCs w:val="22"/>
              </w:rPr>
              <w:t>hineinversetzen</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die </w:t>
            </w:r>
            <w:r w:rsidRPr="00645B41">
              <w:rPr>
                <w:rFonts w:cs="Arial"/>
                <w:color w:val="auto"/>
                <w:spacing w:val="-1"/>
                <w:szCs w:val="22"/>
              </w:rPr>
              <w:t>Bereitschaft</w:t>
            </w:r>
            <w:r w:rsidRPr="00EE004B">
              <w:rPr>
                <w:rFonts w:cs="Arial"/>
                <w:color w:val="auto"/>
                <w:spacing w:val="-1"/>
                <w:szCs w:val="22"/>
              </w:rPr>
              <w:t xml:space="preserve"> </w:t>
            </w:r>
            <w:r w:rsidRPr="00645B41">
              <w:rPr>
                <w:rFonts w:cs="Arial"/>
                <w:color w:val="auto"/>
                <w:spacing w:val="-1"/>
                <w:szCs w:val="22"/>
              </w:rPr>
              <w:t>zum</w:t>
            </w:r>
            <w:r w:rsidRPr="00EE004B">
              <w:rPr>
                <w:rFonts w:cs="Arial"/>
                <w:color w:val="auto"/>
                <w:spacing w:val="-1"/>
                <w:szCs w:val="22"/>
              </w:rPr>
              <w:t xml:space="preserve"> </w:t>
            </w:r>
            <w:r w:rsidRPr="00645B41">
              <w:rPr>
                <w:rFonts w:cs="Arial"/>
                <w:color w:val="auto"/>
                <w:spacing w:val="-1"/>
                <w:szCs w:val="22"/>
              </w:rPr>
              <w:t>Perspektivenwechsel</w:t>
            </w:r>
            <w:r w:rsidRPr="00EE004B">
              <w:rPr>
                <w:rFonts w:cs="Arial"/>
                <w:color w:val="auto"/>
                <w:spacing w:val="-1"/>
                <w:szCs w:val="22"/>
              </w:rPr>
              <w:t xml:space="preserve"> </w:t>
            </w:r>
            <w:r w:rsidRPr="00645B41">
              <w:rPr>
                <w:rFonts w:cs="Arial"/>
                <w:color w:val="auto"/>
                <w:spacing w:val="-1"/>
                <w:szCs w:val="22"/>
              </w:rPr>
              <w:t>zeigen</w:t>
            </w:r>
          </w:p>
        </w:tc>
        <w:tc>
          <w:tcPr>
            <w:tcW w:w="1542"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Default="0085347B" w:rsidP="004A5D7C">
            <w:pPr>
              <w:ind w:left="8"/>
              <w:contextualSpacing/>
              <w:jc w:val="left"/>
              <w:rPr>
                <w:rFonts w:cs="Arial"/>
                <w:sz w:val="22"/>
                <w:szCs w:val="22"/>
                <w:u w:color="00000A"/>
                <w:lang w:eastAsia="ja-JP" w:bidi="hi-IN"/>
              </w:rPr>
            </w:pPr>
            <w:r w:rsidRPr="001713CB">
              <w:rPr>
                <w:rFonts w:cs="Arial"/>
                <w:sz w:val="22"/>
                <w:szCs w:val="22"/>
                <w:shd w:val="clear" w:color="auto" w:fill="BFBFBF"/>
              </w:rPr>
              <w:sym w:font="Wingdings 3" w:char="F046"/>
            </w:r>
            <w:r w:rsidRPr="00645B41">
              <w:rPr>
                <w:rFonts w:cs="Arial"/>
                <w:sz w:val="22"/>
                <w:szCs w:val="22"/>
                <w:lang w:eastAsia="ja-JP"/>
              </w:rPr>
              <w:t xml:space="preserve"> (D =&gt; L) </w:t>
            </w:r>
            <w:r w:rsidR="004A5D7C">
              <w:rPr>
                <w:rFonts w:cs="Arial"/>
                <w:sz w:val="22"/>
                <w:szCs w:val="22"/>
                <w:u w:color="00000A"/>
                <w:lang w:eastAsia="ja-JP" w:bidi="hi-IN"/>
              </w:rPr>
              <w:t>A</w:t>
            </w:r>
            <w:r w:rsidRPr="00645B41">
              <w:rPr>
                <w:rFonts w:cs="Arial"/>
                <w:sz w:val="22"/>
                <w:szCs w:val="22"/>
                <w:u w:color="00000A"/>
                <w:lang w:eastAsia="ja-JP" w:bidi="hi-IN"/>
              </w:rPr>
              <w:t>uktorialer und personaler E</w:t>
            </w:r>
            <w:r w:rsidRPr="00645B41">
              <w:rPr>
                <w:rFonts w:cs="Arial"/>
                <w:sz w:val="22"/>
                <w:szCs w:val="22"/>
                <w:u w:color="00000A"/>
                <w:lang w:eastAsia="ja-JP" w:bidi="hi-IN"/>
              </w:rPr>
              <w:t>r</w:t>
            </w:r>
            <w:r w:rsidRPr="00645B41">
              <w:rPr>
                <w:rFonts w:cs="Arial"/>
                <w:sz w:val="22"/>
                <w:szCs w:val="22"/>
                <w:u w:color="00000A"/>
                <w:lang w:eastAsia="ja-JP" w:bidi="hi-IN"/>
              </w:rPr>
              <w:t>zähler</w:t>
            </w:r>
            <w:r w:rsidR="00A76F7B">
              <w:rPr>
                <w:rFonts w:cs="Arial"/>
                <w:sz w:val="22"/>
                <w:szCs w:val="22"/>
                <w:u w:color="00000A"/>
                <w:lang w:eastAsia="ja-JP" w:bidi="hi-IN"/>
              </w:rPr>
              <w:t xml:space="preserve"> und </w:t>
            </w:r>
            <w:r w:rsidR="00A76F7B" w:rsidRPr="001713CB">
              <w:rPr>
                <w:rFonts w:cs="Arial"/>
                <w:shd w:val="clear" w:color="auto" w:fill="BFBFBF"/>
              </w:rPr>
              <w:sym w:font="Wingdings 3" w:char="F042"/>
            </w:r>
            <w:r w:rsidR="00867A2F" w:rsidRPr="00867A2F">
              <w:rPr>
                <w:rFonts w:cs="Arial"/>
                <w:sz w:val="22"/>
                <w:szCs w:val="22"/>
                <w:lang w:eastAsia="ja-JP"/>
              </w:rPr>
              <w:t xml:space="preserve"> 1. Caesars Proömium</w:t>
            </w:r>
          </w:p>
          <w:p w:rsidR="004A5D7C" w:rsidRPr="00645B41" w:rsidRDefault="004A5D7C" w:rsidP="004A5D7C">
            <w:pPr>
              <w:ind w:left="8"/>
              <w:contextualSpacing/>
              <w:jc w:val="left"/>
              <w:rPr>
                <w:rFonts w:cs="Arial"/>
                <w:sz w:val="22"/>
                <w:szCs w:val="22"/>
                <w:u w:color="00000A"/>
                <w:lang w:eastAsia="ja-JP" w:bidi="hi-IN"/>
              </w:rPr>
            </w:pPr>
          </w:p>
          <w:p w:rsidR="0085347B" w:rsidRPr="00645B41" w:rsidRDefault="004A5D7C" w:rsidP="004A5D7C">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
              <w:rPr>
                <w:rFonts w:eastAsia="Times New Roman" w:cs="Arial"/>
                <w:color w:val="auto"/>
                <w:lang w:eastAsia="ja-JP"/>
              </w:rPr>
            </w:pPr>
            <w:r w:rsidRPr="001713CB">
              <w:rPr>
                <w:rFonts w:cs="Arial"/>
                <w:color w:val="auto"/>
                <w:shd w:val="clear" w:color="auto" w:fill="BFBFBF"/>
              </w:rPr>
              <w:sym w:font="Wingdings 3" w:char="F042"/>
            </w:r>
            <w:r>
              <w:rPr>
                <w:rFonts w:cs="Arial"/>
                <w:color w:val="auto"/>
              </w:rPr>
              <w:t xml:space="preserve"> Reaktivierung </w:t>
            </w:r>
            <w:r w:rsidR="0085347B" w:rsidRPr="001713CB">
              <w:rPr>
                <w:rFonts w:cs="Arial"/>
                <w:color w:val="auto"/>
                <w:shd w:val="clear" w:color="auto" w:fill="BFBFBF"/>
              </w:rPr>
              <w:sym w:font="Wingdings 3" w:char="F046"/>
            </w:r>
            <w:r w:rsidR="0085347B" w:rsidRPr="00645B41">
              <w:rPr>
                <w:rFonts w:eastAsia="Times New Roman" w:cs="Arial"/>
                <w:color w:val="auto"/>
                <w:lang w:eastAsia="ja-JP"/>
              </w:rPr>
              <w:t xml:space="preserve"> (D =&gt; L) Sprache und Stilistik; Leserlenkung</w:t>
            </w:r>
          </w:p>
          <w:p w:rsidR="0085347B" w:rsidRPr="00645B41" w:rsidRDefault="0085347B" w:rsidP="004A5D7C">
            <w:pPr>
              <w:ind w:left="8"/>
              <w:contextualSpacing/>
              <w:jc w:val="left"/>
              <w:rPr>
                <w:rFonts w:cs="Arial"/>
                <w:sz w:val="22"/>
                <w:szCs w:val="22"/>
                <w:u w:color="00000A"/>
                <w:lang w:eastAsia="ja-JP" w:bidi="hi-IN"/>
              </w:rPr>
            </w:pPr>
          </w:p>
          <w:p w:rsidR="0085347B" w:rsidRPr="00645B41" w:rsidRDefault="0085347B" w:rsidP="004A5D7C">
            <w:pPr>
              <w:ind w:left="8"/>
              <w:contextualSpacing/>
              <w:jc w:val="left"/>
              <w:rPr>
                <w:rFonts w:cs="Arial"/>
                <w:lang w:eastAsia="ja-JP"/>
              </w:rPr>
            </w:pPr>
            <w:r w:rsidRPr="001713CB">
              <w:rPr>
                <w:rFonts w:cs="Arial"/>
                <w:sz w:val="22"/>
                <w:szCs w:val="22"/>
                <w:shd w:val="clear" w:color="auto" w:fill="BFBFBF"/>
              </w:rPr>
              <w:sym w:font="Wingdings 3" w:char="F046"/>
            </w:r>
            <w:r w:rsidRPr="00A76F7B">
              <w:rPr>
                <w:rFonts w:cs="Arial"/>
                <w:sz w:val="22"/>
                <w:szCs w:val="22"/>
                <w:lang w:eastAsia="ja-JP"/>
              </w:rPr>
              <w:t xml:space="preserve"> (D =&gt; L) </w:t>
            </w:r>
            <w:r w:rsidR="004A5D7C" w:rsidRPr="00A76F7B">
              <w:rPr>
                <w:rFonts w:cs="Arial"/>
                <w:sz w:val="22"/>
                <w:szCs w:val="22"/>
                <w:lang w:eastAsia="ja-JP"/>
              </w:rPr>
              <w:t xml:space="preserve">Interpretation: </w:t>
            </w:r>
            <w:r w:rsidR="004A5D7C" w:rsidRPr="00867A2F">
              <w:rPr>
                <w:rFonts w:cs="Arial"/>
                <w:sz w:val="22"/>
                <w:szCs w:val="22"/>
                <w:lang w:eastAsia="ja-JP"/>
              </w:rPr>
              <w:t>Multiperspektiv</w:t>
            </w:r>
            <w:r w:rsidR="004A5D7C" w:rsidRPr="00867A2F">
              <w:rPr>
                <w:rFonts w:cs="Arial"/>
                <w:sz w:val="22"/>
                <w:szCs w:val="22"/>
                <w:lang w:eastAsia="ja-JP"/>
              </w:rPr>
              <w:t>i</w:t>
            </w:r>
            <w:r w:rsidR="004A5D7C" w:rsidRPr="00867A2F">
              <w:rPr>
                <w:rFonts w:cs="Arial"/>
                <w:sz w:val="22"/>
                <w:szCs w:val="22"/>
                <w:lang w:eastAsia="ja-JP"/>
              </w:rPr>
              <w:t>tät</w:t>
            </w:r>
            <w:r w:rsidRPr="00867A2F">
              <w:rPr>
                <w:rFonts w:cs="Arial"/>
                <w:sz w:val="22"/>
                <w:szCs w:val="22"/>
                <w:lang w:eastAsia="ja-JP"/>
              </w:rPr>
              <w:t xml:space="preserve"> </w:t>
            </w:r>
            <w:r w:rsidR="004A5D7C" w:rsidRPr="00867A2F">
              <w:rPr>
                <w:rFonts w:cs="Arial"/>
                <w:sz w:val="22"/>
                <w:szCs w:val="22"/>
                <w:lang w:eastAsia="ja-JP"/>
              </w:rPr>
              <w:t>[</w:t>
            </w:r>
            <w:r w:rsidRPr="00867A2F">
              <w:rPr>
                <w:rFonts w:cs="Arial"/>
                <w:sz w:val="22"/>
                <w:szCs w:val="22"/>
                <w:lang w:eastAsia="ja-JP"/>
              </w:rPr>
              <w:t>Caesar/ Offizier/ einfache</w:t>
            </w:r>
            <w:r w:rsidR="004A5D7C" w:rsidRPr="00867A2F">
              <w:rPr>
                <w:rFonts w:cs="Arial"/>
                <w:sz w:val="22"/>
                <w:szCs w:val="22"/>
                <w:lang w:eastAsia="ja-JP"/>
              </w:rPr>
              <w:t>r</w:t>
            </w:r>
            <w:r w:rsidRPr="00867A2F">
              <w:rPr>
                <w:rFonts w:cs="Arial"/>
                <w:sz w:val="22"/>
                <w:szCs w:val="22"/>
                <w:lang w:eastAsia="ja-JP"/>
              </w:rPr>
              <w:t xml:space="preserve"> Legionär</w:t>
            </w:r>
            <w:r w:rsidR="004A5D7C" w:rsidRPr="00867A2F">
              <w:rPr>
                <w:rFonts w:cs="Arial"/>
                <w:sz w:val="22"/>
                <w:szCs w:val="22"/>
                <w:lang w:eastAsia="ja-JP"/>
              </w:rPr>
              <w:t>/</w:t>
            </w:r>
            <w:r w:rsidRPr="00867A2F">
              <w:rPr>
                <w:rFonts w:cs="Arial"/>
                <w:sz w:val="22"/>
                <w:szCs w:val="22"/>
                <w:lang w:eastAsia="ja-JP"/>
              </w:rPr>
              <w:t xml:space="preserve"> römische</w:t>
            </w:r>
            <w:r w:rsidR="004A5D7C" w:rsidRPr="00867A2F">
              <w:rPr>
                <w:rFonts w:cs="Arial"/>
                <w:sz w:val="22"/>
                <w:szCs w:val="22"/>
                <w:lang w:eastAsia="ja-JP"/>
              </w:rPr>
              <w:t>r</w:t>
            </w:r>
            <w:r w:rsidRPr="00867A2F">
              <w:rPr>
                <w:rFonts w:cs="Arial"/>
                <w:sz w:val="22"/>
                <w:szCs w:val="22"/>
                <w:lang w:eastAsia="ja-JP"/>
              </w:rPr>
              <w:t xml:space="preserve"> Senator/ heutige</w:t>
            </w:r>
            <w:r w:rsidR="004A5D7C" w:rsidRPr="00867A2F">
              <w:rPr>
                <w:rFonts w:cs="Arial"/>
                <w:sz w:val="22"/>
                <w:szCs w:val="22"/>
                <w:lang w:eastAsia="ja-JP"/>
              </w:rPr>
              <w:t>r</w:t>
            </w:r>
            <w:r w:rsidRPr="00867A2F">
              <w:rPr>
                <w:rFonts w:cs="Arial"/>
                <w:sz w:val="22"/>
                <w:szCs w:val="22"/>
                <w:lang w:eastAsia="ja-JP"/>
              </w:rPr>
              <w:t xml:space="preserve"> Rezipient</w:t>
            </w:r>
            <w:r w:rsidR="004A5D7C" w:rsidRPr="00867A2F">
              <w:rPr>
                <w:rFonts w:cs="Arial"/>
                <w:sz w:val="22"/>
                <w:szCs w:val="22"/>
                <w:lang w:eastAsia="ja-JP"/>
              </w:rPr>
              <w:t>]</w:t>
            </w:r>
          </w:p>
        </w:tc>
      </w:tr>
      <w:tr w:rsidR="00645B41" w:rsidRPr="00645B41" w:rsidTr="0085347B">
        <w:trPr>
          <w:trHeight w:val="1290"/>
        </w:trPr>
        <w:tc>
          <w:tcPr>
            <w:tcW w:w="1385"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5347B">
            <w:pPr>
              <w:spacing w:after="60"/>
              <w:rPr>
                <w:rFonts w:cs="Arial"/>
                <w:i/>
                <w:sz w:val="22"/>
                <w:szCs w:val="22"/>
              </w:rPr>
            </w:pPr>
            <w:r w:rsidRPr="00645B41">
              <w:rPr>
                <w:rFonts w:cs="Arial"/>
                <w:i/>
                <w:sz w:val="22"/>
                <w:szCs w:val="22"/>
              </w:rPr>
              <w:t>Phase III: Das Wetter hilft den Britann</w:t>
            </w:r>
            <w:r w:rsidRPr="00645B41">
              <w:rPr>
                <w:rFonts w:cs="Arial"/>
                <w:i/>
                <w:sz w:val="22"/>
                <w:szCs w:val="22"/>
              </w:rPr>
              <w:t>i</w:t>
            </w:r>
            <w:r w:rsidRPr="00645B41">
              <w:rPr>
                <w:rFonts w:cs="Arial"/>
                <w:i/>
                <w:sz w:val="22"/>
                <w:szCs w:val="22"/>
              </w:rPr>
              <w:t>ern (Kapitel 28-29)</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r w:rsidRPr="00645B41">
              <w:rPr>
                <w:rFonts w:cs="Arial"/>
                <w:sz w:val="22"/>
                <w:szCs w:val="22"/>
                <w:u w:color="00000A"/>
                <w:lang w:eastAsia="ja-JP" w:bidi="hi-IN"/>
              </w:rPr>
              <w:t>Reitereischicksal</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r w:rsidRPr="00645B41">
              <w:rPr>
                <w:rFonts w:cs="Arial"/>
                <w:sz w:val="22"/>
                <w:szCs w:val="22"/>
                <w:u w:color="00000A"/>
                <w:lang w:eastAsia="ja-JP" w:bidi="hi-IN"/>
              </w:rPr>
              <w:t xml:space="preserve">Springflut </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r w:rsidRPr="00645B41">
              <w:rPr>
                <w:rFonts w:cs="Arial"/>
                <w:sz w:val="22"/>
                <w:szCs w:val="22"/>
                <w:u w:color="00000A"/>
                <w:lang w:eastAsia="ja-JP" w:bidi="hi-IN"/>
              </w:rPr>
              <w:t>Fortuna</w:t>
            </w:r>
          </w:p>
        </w:tc>
        <w:tc>
          <w:tcPr>
            <w:tcW w:w="207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 xml:space="preserve">bei der </w:t>
            </w:r>
            <w:r w:rsidRPr="00645B41">
              <w:rPr>
                <w:rFonts w:cs="Arial"/>
                <w:color w:val="auto"/>
                <w:spacing w:val="-1"/>
                <w:szCs w:val="22"/>
              </w:rPr>
              <w:t>Übersetzung</w:t>
            </w:r>
            <w:r w:rsidRPr="00EE004B">
              <w:rPr>
                <w:rFonts w:cs="Arial"/>
                <w:color w:val="auto"/>
                <w:spacing w:val="-1"/>
                <w:szCs w:val="22"/>
              </w:rPr>
              <w:t xml:space="preserve"> </w:t>
            </w:r>
            <w:r w:rsidRPr="00645B41">
              <w:rPr>
                <w:rFonts w:cs="Arial"/>
                <w:color w:val="auto"/>
                <w:spacing w:val="-1"/>
                <w:szCs w:val="22"/>
              </w:rPr>
              <w:t>von</w:t>
            </w:r>
            <w:r w:rsidRPr="00EE004B">
              <w:rPr>
                <w:rFonts w:cs="Arial"/>
                <w:color w:val="auto"/>
                <w:spacing w:val="-1"/>
                <w:szCs w:val="22"/>
              </w:rPr>
              <w:t xml:space="preserve"> </w:t>
            </w:r>
            <w:r w:rsidRPr="00645B41">
              <w:rPr>
                <w:rFonts w:cs="Arial"/>
                <w:color w:val="auto"/>
                <w:spacing w:val="-1"/>
                <w:szCs w:val="22"/>
              </w:rPr>
              <w:t>Konstruktionen</w:t>
            </w:r>
            <w:r w:rsidRPr="00EE004B">
              <w:rPr>
                <w:rFonts w:cs="Arial"/>
                <w:color w:val="auto"/>
                <w:spacing w:val="-1"/>
                <w:szCs w:val="22"/>
              </w:rPr>
              <w:t xml:space="preserve"> </w:t>
            </w:r>
            <w:r w:rsidRPr="00645B41">
              <w:rPr>
                <w:rFonts w:cs="Arial"/>
                <w:color w:val="auto"/>
                <w:spacing w:val="-1"/>
                <w:szCs w:val="22"/>
              </w:rPr>
              <w:t>kontextgemäß</w:t>
            </w:r>
            <w:r w:rsidRPr="00EE004B">
              <w:rPr>
                <w:rFonts w:cs="Arial"/>
                <w:color w:val="auto"/>
                <w:spacing w:val="-1"/>
                <w:szCs w:val="22"/>
              </w:rPr>
              <w:t xml:space="preserve"> </w:t>
            </w:r>
            <w:r w:rsidRPr="00645B41">
              <w:rPr>
                <w:rFonts w:cs="Arial"/>
                <w:color w:val="auto"/>
                <w:spacing w:val="-1"/>
                <w:szCs w:val="22"/>
              </w:rPr>
              <w:t>jeweils</w:t>
            </w:r>
            <w:r w:rsidRPr="00EE004B">
              <w:rPr>
                <w:rFonts w:cs="Arial"/>
                <w:color w:val="auto"/>
                <w:spacing w:val="-1"/>
                <w:szCs w:val="22"/>
              </w:rPr>
              <w:t xml:space="preserve"> eine </w:t>
            </w:r>
            <w:r w:rsidRPr="00645B41">
              <w:rPr>
                <w:rFonts w:cs="Arial"/>
                <w:color w:val="auto"/>
                <w:spacing w:val="-1"/>
                <w:szCs w:val="22"/>
              </w:rPr>
              <w:t>begründete</w:t>
            </w:r>
            <w:r w:rsidRPr="00EE004B">
              <w:rPr>
                <w:rFonts w:cs="Arial"/>
                <w:color w:val="auto"/>
                <w:spacing w:val="-1"/>
                <w:szCs w:val="22"/>
              </w:rPr>
              <w:t xml:space="preserve"> Auswahl </w:t>
            </w:r>
            <w:r w:rsidRPr="00645B41">
              <w:rPr>
                <w:rFonts w:cs="Arial"/>
                <w:color w:val="auto"/>
                <w:spacing w:val="-1"/>
                <w:szCs w:val="22"/>
              </w:rPr>
              <w:t>zwischen</w:t>
            </w:r>
            <w:r w:rsidRPr="00EE004B">
              <w:rPr>
                <w:rFonts w:cs="Arial"/>
                <w:color w:val="auto"/>
                <w:spacing w:val="-1"/>
                <w:szCs w:val="22"/>
              </w:rPr>
              <w:t xml:space="preserve"> </w:t>
            </w:r>
            <w:r w:rsidRPr="00645B41">
              <w:rPr>
                <w:rFonts w:cs="Arial"/>
                <w:color w:val="auto"/>
                <w:spacing w:val="-1"/>
                <w:szCs w:val="22"/>
              </w:rPr>
              <w:t>möglichen</w:t>
            </w:r>
            <w:r w:rsidRPr="00EE004B">
              <w:rPr>
                <w:rFonts w:cs="Arial"/>
                <w:color w:val="auto"/>
                <w:spacing w:val="-1"/>
                <w:szCs w:val="22"/>
              </w:rPr>
              <w:t xml:space="preserve"> </w:t>
            </w:r>
            <w:r w:rsidRPr="00645B41">
              <w:rPr>
                <w:rFonts w:cs="Arial"/>
                <w:color w:val="auto"/>
                <w:spacing w:val="-1"/>
                <w:szCs w:val="22"/>
              </w:rPr>
              <w:t>Übersetzungsvarianten</w:t>
            </w:r>
            <w:r w:rsidRPr="00EE004B">
              <w:rPr>
                <w:rFonts w:cs="Arial"/>
                <w:color w:val="auto"/>
                <w:spacing w:val="-1"/>
                <w:szCs w:val="22"/>
              </w:rPr>
              <w:t xml:space="preserve"> </w:t>
            </w:r>
            <w:r w:rsidRPr="00645B41">
              <w:rPr>
                <w:rFonts w:cs="Arial"/>
                <w:color w:val="auto"/>
                <w:spacing w:val="-1"/>
                <w:szCs w:val="22"/>
              </w:rPr>
              <w:t>treffen.</w:t>
            </w:r>
          </w:p>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645B41">
              <w:rPr>
                <w:rFonts w:cs="Arial"/>
                <w:color w:val="auto"/>
                <w:spacing w:val="-1"/>
                <w:szCs w:val="22"/>
              </w:rPr>
              <w:t>Textaussagen</w:t>
            </w:r>
            <w:r w:rsidRPr="00EE004B">
              <w:rPr>
                <w:rFonts w:cs="Arial"/>
                <w:color w:val="auto"/>
                <w:spacing w:val="-1"/>
                <w:szCs w:val="22"/>
              </w:rPr>
              <w:t xml:space="preserve"> </w:t>
            </w:r>
            <w:r w:rsidRPr="00645B41">
              <w:rPr>
                <w:rFonts w:cs="Arial"/>
                <w:color w:val="auto"/>
                <w:spacing w:val="-1"/>
                <w:szCs w:val="22"/>
              </w:rPr>
              <w:t>im</w:t>
            </w:r>
            <w:r w:rsidRPr="00EE004B">
              <w:rPr>
                <w:rFonts w:cs="Arial"/>
                <w:color w:val="auto"/>
                <w:spacing w:val="-1"/>
                <w:szCs w:val="22"/>
              </w:rPr>
              <w:t xml:space="preserve"> </w:t>
            </w:r>
            <w:r w:rsidRPr="00645B41">
              <w:rPr>
                <w:rFonts w:cs="Arial"/>
                <w:color w:val="auto"/>
                <w:spacing w:val="-1"/>
                <w:szCs w:val="22"/>
              </w:rPr>
              <w:t>Vergleich</w:t>
            </w:r>
            <w:r w:rsidRPr="00EE004B">
              <w:rPr>
                <w:rFonts w:cs="Arial"/>
                <w:color w:val="auto"/>
                <w:spacing w:val="-1"/>
                <w:szCs w:val="22"/>
              </w:rPr>
              <w:t xml:space="preserve"> mit </w:t>
            </w:r>
            <w:r w:rsidRPr="00645B41">
              <w:rPr>
                <w:rFonts w:cs="Arial"/>
                <w:color w:val="auto"/>
                <w:spacing w:val="-1"/>
                <w:szCs w:val="22"/>
              </w:rPr>
              <w:t>heutigen</w:t>
            </w:r>
            <w:r w:rsidRPr="00EE004B">
              <w:rPr>
                <w:rFonts w:cs="Arial"/>
                <w:color w:val="auto"/>
                <w:spacing w:val="-1"/>
                <w:szCs w:val="22"/>
              </w:rPr>
              <w:t xml:space="preserve"> </w:t>
            </w:r>
            <w:r w:rsidRPr="00645B41">
              <w:rPr>
                <w:rFonts w:cs="Arial"/>
                <w:color w:val="auto"/>
                <w:spacing w:val="-1"/>
                <w:szCs w:val="22"/>
              </w:rPr>
              <w:t>Lebens-</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Denkweisen</w:t>
            </w:r>
            <w:r w:rsidRPr="00EE004B">
              <w:rPr>
                <w:rFonts w:cs="Arial"/>
                <w:color w:val="auto"/>
                <w:spacing w:val="-1"/>
                <w:szCs w:val="22"/>
              </w:rPr>
              <w:t xml:space="preserve"> erörtern, </w:t>
            </w:r>
            <w:r w:rsidRPr="00645B41">
              <w:rPr>
                <w:rFonts w:cs="Arial"/>
                <w:color w:val="auto"/>
                <w:spacing w:val="-1"/>
                <w:szCs w:val="22"/>
              </w:rPr>
              <w:t>alternative</w:t>
            </w:r>
            <w:r w:rsidRPr="00EE004B">
              <w:rPr>
                <w:rFonts w:cs="Arial"/>
                <w:color w:val="auto"/>
                <w:spacing w:val="-1"/>
                <w:szCs w:val="22"/>
              </w:rPr>
              <w:t xml:space="preserve"> Modelle zu </w:t>
            </w:r>
            <w:r w:rsidRPr="00645B41">
              <w:rPr>
                <w:rFonts w:cs="Arial"/>
                <w:color w:val="auto"/>
                <w:spacing w:val="-1"/>
                <w:szCs w:val="22"/>
              </w:rPr>
              <w:t>heutigen</w:t>
            </w:r>
            <w:r w:rsidRPr="00EE004B">
              <w:rPr>
                <w:rFonts w:cs="Arial"/>
                <w:color w:val="auto"/>
                <w:spacing w:val="-1"/>
                <w:szCs w:val="22"/>
              </w:rPr>
              <w:t xml:space="preserve"> </w:t>
            </w:r>
            <w:r w:rsidRPr="00645B41">
              <w:rPr>
                <w:rFonts w:cs="Arial"/>
                <w:color w:val="auto"/>
                <w:spacing w:val="-1"/>
                <w:szCs w:val="22"/>
              </w:rPr>
              <w:t>Lebens-</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Denkweisen</w:t>
            </w:r>
            <w:r w:rsidRPr="00EE004B">
              <w:rPr>
                <w:rFonts w:cs="Arial"/>
                <w:color w:val="auto"/>
                <w:spacing w:val="-1"/>
                <w:szCs w:val="22"/>
              </w:rPr>
              <w:t xml:space="preserve"> </w:t>
            </w:r>
            <w:r w:rsidRPr="00645B41">
              <w:rPr>
                <w:rFonts w:cs="Arial"/>
                <w:color w:val="auto"/>
                <w:spacing w:val="-1"/>
                <w:szCs w:val="22"/>
              </w:rPr>
              <w:t>zur</w:t>
            </w:r>
            <w:r w:rsidRPr="00EE004B">
              <w:rPr>
                <w:rFonts w:cs="Arial"/>
                <w:color w:val="auto"/>
                <w:spacing w:val="-1"/>
                <w:szCs w:val="22"/>
              </w:rPr>
              <w:t xml:space="preserve"> </w:t>
            </w:r>
            <w:r w:rsidRPr="00645B41">
              <w:rPr>
                <w:rFonts w:cs="Arial"/>
                <w:color w:val="auto"/>
                <w:spacing w:val="-1"/>
                <w:szCs w:val="22"/>
              </w:rPr>
              <w:t>Kenntnis</w:t>
            </w:r>
            <w:r w:rsidRPr="00EE004B">
              <w:rPr>
                <w:rFonts w:cs="Arial"/>
                <w:color w:val="auto"/>
                <w:spacing w:val="-1"/>
                <w:szCs w:val="22"/>
              </w:rPr>
              <w:t xml:space="preserve"> nehmen </w:t>
            </w:r>
            <w:r w:rsidRPr="00645B41">
              <w:rPr>
                <w:rFonts w:cs="Arial"/>
                <w:color w:val="auto"/>
                <w:spacing w:val="-1"/>
                <w:szCs w:val="22"/>
              </w:rPr>
              <w:t>und</w:t>
            </w:r>
            <w:r w:rsidRPr="00EE004B">
              <w:rPr>
                <w:rFonts w:cs="Arial"/>
                <w:color w:val="auto"/>
                <w:spacing w:val="-1"/>
                <w:szCs w:val="22"/>
              </w:rPr>
              <w:t xml:space="preserve"> nach </w:t>
            </w:r>
            <w:r w:rsidRPr="00645B41">
              <w:rPr>
                <w:rFonts w:cs="Arial"/>
                <w:color w:val="auto"/>
                <w:spacing w:val="-1"/>
                <w:szCs w:val="22"/>
              </w:rPr>
              <w:t>kritischer</w:t>
            </w:r>
            <w:r w:rsidRPr="00EE004B">
              <w:rPr>
                <w:rFonts w:cs="Arial"/>
                <w:color w:val="auto"/>
                <w:spacing w:val="-1"/>
                <w:szCs w:val="22"/>
              </w:rPr>
              <w:t xml:space="preserve"> </w:t>
            </w:r>
            <w:r w:rsidRPr="00645B41">
              <w:rPr>
                <w:rFonts w:cs="Arial"/>
                <w:color w:val="auto"/>
                <w:spacing w:val="-1"/>
                <w:szCs w:val="22"/>
              </w:rPr>
              <w:t>Prüfung</w:t>
            </w:r>
            <w:r w:rsidRPr="00EE004B">
              <w:rPr>
                <w:rFonts w:cs="Arial"/>
                <w:color w:val="auto"/>
                <w:spacing w:val="-1"/>
                <w:szCs w:val="22"/>
              </w:rPr>
              <w:t xml:space="preserve"> für ihr eigenes </w:t>
            </w:r>
            <w:r w:rsidRPr="00645B41">
              <w:rPr>
                <w:rFonts w:cs="Arial"/>
                <w:color w:val="auto"/>
                <w:spacing w:val="-1"/>
                <w:szCs w:val="22"/>
              </w:rPr>
              <w:t>Urteilen</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Ha</w:t>
            </w:r>
            <w:r w:rsidRPr="00645B41">
              <w:rPr>
                <w:rFonts w:cs="Arial"/>
                <w:color w:val="auto"/>
                <w:spacing w:val="-1"/>
                <w:szCs w:val="22"/>
              </w:rPr>
              <w:t>n</w:t>
            </w:r>
            <w:r w:rsidRPr="00645B41">
              <w:rPr>
                <w:rFonts w:cs="Arial"/>
                <w:color w:val="auto"/>
                <w:spacing w:val="-1"/>
                <w:szCs w:val="22"/>
              </w:rPr>
              <w:t>deln</w:t>
            </w:r>
            <w:r w:rsidRPr="00EE004B">
              <w:rPr>
                <w:rFonts w:cs="Arial"/>
                <w:color w:val="auto"/>
                <w:spacing w:val="-1"/>
                <w:szCs w:val="22"/>
              </w:rPr>
              <w:t xml:space="preserve"> </w:t>
            </w:r>
            <w:r w:rsidRPr="00645B41">
              <w:rPr>
                <w:rFonts w:cs="Arial"/>
                <w:color w:val="auto"/>
                <w:spacing w:val="-1"/>
                <w:szCs w:val="22"/>
              </w:rPr>
              <w:t>nutzen.</w:t>
            </w:r>
          </w:p>
        </w:tc>
        <w:tc>
          <w:tcPr>
            <w:tcW w:w="1542"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Default="004A5D7C" w:rsidP="0085347B">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
              <w:rPr>
                <w:rFonts w:eastAsia="Times New Roman" w:cs="Arial"/>
                <w:color w:val="auto"/>
                <w:lang w:eastAsia="ja-JP"/>
              </w:rPr>
            </w:pPr>
            <w:r w:rsidRPr="004A5D7C">
              <w:rPr>
                <w:rFonts w:eastAsia="Times New Roman" w:cs="Arial"/>
                <w:color w:val="auto"/>
                <w:lang w:eastAsia="ja-JP"/>
              </w:rPr>
              <w:t xml:space="preserve">Textpräsentation: </w:t>
            </w:r>
            <w:r w:rsidR="0085347B" w:rsidRPr="00645B41">
              <w:rPr>
                <w:rFonts w:eastAsia="Times New Roman" w:cs="Arial"/>
                <w:color w:val="auto"/>
                <w:lang w:eastAsia="ja-JP"/>
              </w:rPr>
              <w:t>Übersetzungsvergleich</w:t>
            </w:r>
          </w:p>
          <w:p w:rsidR="004A5D7C" w:rsidRPr="00827A0F" w:rsidRDefault="004A5D7C" w:rsidP="004A5D7C">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0"/>
                <w:szCs w:val="22"/>
                <w:u w:color="00000A"/>
                <w:lang w:eastAsia="ja-JP" w:bidi="hi-IN"/>
              </w:rPr>
            </w:pPr>
            <w:r w:rsidRPr="001713CB">
              <w:rPr>
                <w:rFonts w:cs="Arial"/>
                <w:color w:val="000000"/>
                <w:sz w:val="22"/>
                <w:shd w:val="clear" w:color="auto" w:fill="BFBFBF"/>
              </w:rPr>
              <w:sym w:font="Wingdings 2" w:char="F031"/>
            </w:r>
            <w:r w:rsidRPr="00827A0F">
              <w:rPr>
                <w:rFonts w:cs="Arial"/>
                <w:color w:val="000000"/>
                <w:sz w:val="22"/>
              </w:rPr>
              <w:t xml:space="preserve"> </w:t>
            </w:r>
            <w:r w:rsidRPr="00827A0F">
              <w:rPr>
                <w:rFonts w:cs="Arial"/>
                <w:color w:val="000000"/>
                <w:sz w:val="22"/>
                <w:lang w:eastAsia="ja-JP"/>
              </w:rPr>
              <w:t>Kap. 2.2</w:t>
            </w:r>
          </w:p>
          <w:p w:rsidR="004A5D7C" w:rsidRPr="00645B41" w:rsidRDefault="004A5D7C" w:rsidP="0085347B">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
              <w:rPr>
                <w:rFonts w:eastAsia="Times New Roman" w:cs="Arial"/>
                <w:color w:val="auto"/>
                <w:lang w:eastAsia="ja-JP"/>
              </w:rPr>
            </w:pPr>
          </w:p>
          <w:p w:rsidR="0085347B" w:rsidRPr="00645B41" w:rsidRDefault="0085347B" w:rsidP="0085347B">
            <w:pPr>
              <w:spacing w:after="120"/>
              <w:ind w:left="253"/>
              <w:contextualSpacing/>
              <w:rPr>
                <w:rFonts w:cs="Arial"/>
                <w:sz w:val="22"/>
                <w:szCs w:val="22"/>
                <w:u w:color="00000A"/>
                <w:lang w:eastAsia="ja-JP" w:bidi="hi-IN"/>
              </w:rPr>
            </w:pPr>
          </w:p>
        </w:tc>
      </w:tr>
      <w:tr w:rsidR="0085347B" w:rsidRPr="00645B41" w:rsidTr="0085347B">
        <w:trPr>
          <w:trHeight w:val="1558"/>
        </w:trPr>
        <w:tc>
          <w:tcPr>
            <w:tcW w:w="1385"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5347B">
            <w:pPr>
              <w:spacing w:after="60"/>
              <w:rPr>
                <w:rFonts w:cs="Arial"/>
                <w:i/>
                <w:sz w:val="22"/>
                <w:szCs w:val="22"/>
              </w:rPr>
            </w:pPr>
            <w:r w:rsidRPr="00645B41">
              <w:rPr>
                <w:rFonts w:cs="Arial"/>
                <w:i/>
                <w:sz w:val="22"/>
                <w:szCs w:val="22"/>
              </w:rPr>
              <w:lastRenderedPageBreak/>
              <w:t>Phase IV: Die Britannier greifen erneut an (Kapitel 30-33)</w:t>
            </w:r>
          </w:p>
          <w:p w:rsidR="0085347B" w:rsidRPr="00645B41" w:rsidRDefault="0085347B" w:rsidP="0085347B">
            <w:pPr>
              <w:spacing w:after="60"/>
              <w:rPr>
                <w:rFonts w:cs="Arial"/>
                <w:i/>
                <w:sz w:val="22"/>
                <w:szCs w:val="22"/>
              </w:rPr>
            </w:pPr>
            <w:r w:rsidRPr="00645B41">
              <w:rPr>
                <w:rFonts w:cs="Arial"/>
                <w:sz w:val="22"/>
                <w:szCs w:val="22"/>
                <w:u w:color="00000A"/>
                <w:lang w:eastAsia="ja-JP" w:bidi="hi-IN"/>
              </w:rPr>
              <w:t>Streitwagentaktik</w:t>
            </w:r>
          </w:p>
        </w:tc>
        <w:tc>
          <w:tcPr>
            <w:tcW w:w="2073" w:type="pct"/>
            <w:tcBorders>
              <w:top w:val="single" w:sz="4" w:space="0" w:color="auto"/>
              <w:left w:val="single" w:sz="4" w:space="0" w:color="auto"/>
              <w:bottom w:val="single" w:sz="4" w:space="0" w:color="auto"/>
              <w:right w:val="single" w:sz="4" w:space="0" w:color="auto"/>
            </w:tcBorders>
          </w:tcPr>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645B41">
              <w:rPr>
                <w:rFonts w:cs="Arial"/>
                <w:color w:val="auto"/>
                <w:spacing w:val="-1"/>
                <w:szCs w:val="22"/>
              </w:rPr>
              <w:t xml:space="preserve">Regeln </w:t>
            </w:r>
            <w:r w:rsidRPr="00EE004B">
              <w:rPr>
                <w:rFonts w:cs="Arial"/>
                <w:color w:val="auto"/>
                <w:spacing w:val="-1"/>
                <w:szCs w:val="22"/>
              </w:rPr>
              <w:t>des</w:t>
            </w:r>
            <w:r w:rsidRPr="00645B41">
              <w:rPr>
                <w:rFonts w:cs="Arial"/>
                <w:color w:val="auto"/>
                <w:spacing w:val="-1"/>
                <w:szCs w:val="22"/>
              </w:rPr>
              <w:t xml:space="preserve"> lateinischen </w:t>
            </w:r>
            <w:r w:rsidRPr="00EE004B">
              <w:rPr>
                <w:rFonts w:cs="Arial"/>
                <w:color w:val="auto"/>
                <w:spacing w:val="-1"/>
                <w:szCs w:val="22"/>
              </w:rPr>
              <w:t xml:space="preserve">Tempusgebrauchs mit </w:t>
            </w:r>
            <w:r w:rsidRPr="00645B41">
              <w:rPr>
                <w:rFonts w:cs="Arial"/>
                <w:color w:val="auto"/>
                <w:spacing w:val="-1"/>
                <w:szCs w:val="22"/>
              </w:rPr>
              <w:t>Regeln</w:t>
            </w:r>
            <w:r w:rsidRPr="00EE004B">
              <w:rPr>
                <w:rFonts w:cs="Arial"/>
                <w:color w:val="auto"/>
                <w:spacing w:val="-1"/>
                <w:szCs w:val="22"/>
              </w:rPr>
              <w:t xml:space="preserve"> </w:t>
            </w:r>
            <w:r w:rsidRPr="00645B41">
              <w:rPr>
                <w:rFonts w:cs="Arial"/>
                <w:color w:val="auto"/>
                <w:spacing w:val="-1"/>
                <w:szCs w:val="22"/>
              </w:rPr>
              <w:t>der</w:t>
            </w:r>
            <w:r w:rsidRPr="00EE004B">
              <w:rPr>
                <w:rFonts w:cs="Arial"/>
                <w:color w:val="auto"/>
                <w:spacing w:val="-1"/>
                <w:szCs w:val="22"/>
              </w:rPr>
              <w:t xml:space="preserve"> </w:t>
            </w:r>
            <w:r w:rsidRPr="00645B41">
              <w:rPr>
                <w:rFonts w:cs="Arial"/>
                <w:color w:val="auto"/>
                <w:spacing w:val="-1"/>
                <w:szCs w:val="22"/>
              </w:rPr>
              <w:t>Tempusverwendung</w:t>
            </w:r>
            <w:r w:rsidRPr="00EE004B">
              <w:rPr>
                <w:rFonts w:cs="Arial"/>
                <w:color w:val="auto"/>
                <w:spacing w:val="-1"/>
                <w:szCs w:val="22"/>
              </w:rPr>
              <w:t xml:space="preserve"> </w:t>
            </w:r>
            <w:r w:rsidRPr="00645B41">
              <w:rPr>
                <w:rFonts w:cs="Arial"/>
                <w:color w:val="auto"/>
                <w:spacing w:val="-1"/>
                <w:szCs w:val="22"/>
              </w:rPr>
              <w:t>in</w:t>
            </w:r>
            <w:r w:rsidRPr="00EE004B">
              <w:rPr>
                <w:rFonts w:cs="Arial"/>
                <w:color w:val="auto"/>
                <w:spacing w:val="-1"/>
                <w:szCs w:val="22"/>
              </w:rPr>
              <w:t xml:space="preserve"> anderen Sprachen </w:t>
            </w:r>
            <w:r w:rsidRPr="00645B41">
              <w:rPr>
                <w:rFonts w:cs="Arial"/>
                <w:color w:val="auto"/>
                <w:spacing w:val="-1"/>
                <w:szCs w:val="22"/>
              </w:rPr>
              <w:t>vergle</w:t>
            </w:r>
            <w:r w:rsidRPr="00645B41">
              <w:rPr>
                <w:rFonts w:cs="Arial"/>
                <w:color w:val="auto"/>
                <w:spacing w:val="-1"/>
                <w:szCs w:val="22"/>
              </w:rPr>
              <w:t>i</w:t>
            </w:r>
            <w:r w:rsidRPr="00645B41">
              <w:rPr>
                <w:rFonts w:cs="Arial"/>
                <w:color w:val="auto"/>
                <w:spacing w:val="-1"/>
                <w:szCs w:val="22"/>
              </w:rPr>
              <w:t>chen</w:t>
            </w:r>
            <w:r w:rsidRPr="00EE004B">
              <w:rPr>
                <w:rFonts w:cs="Arial"/>
                <w:color w:val="auto"/>
                <w:spacing w:val="-1"/>
                <w:szCs w:val="22"/>
              </w:rPr>
              <w:t xml:space="preserve"> und </w:t>
            </w:r>
            <w:r w:rsidRPr="00645B41">
              <w:rPr>
                <w:rFonts w:cs="Arial"/>
                <w:color w:val="auto"/>
                <w:spacing w:val="-1"/>
                <w:szCs w:val="22"/>
              </w:rPr>
              <w:t>elementare</w:t>
            </w:r>
            <w:r w:rsidRPr="00EE004B">
              <w:rPr>
                <w:rFonts w:cs="Arial"/>
                <w:color w:val="auto"/>
                <w:spacing w:val="-1"/>
                <w:szCs w:val="22"/>
              </w:rPr>
              <w:t xml:space="preserve"> </w:t>
            </w:r>
            <w:r w:rsidRPr="00645B41">
              <w:rPr>
                <w:rFonts w:cs="Arial"/>
                <w:color w:val="auto"/>
                <w:spacing w:val="-1"/>
                <w:szCs w:val="22"/>
              </w:rPr>
              <w:t>Gemeinsamkeiten</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Unte</w:t>
            </w:r>
            <w:r w:rsidRPr="00EE004B">
              <w:rPr>
                <w:rFonts w:cs="Arial"/>
                <w:color w:val="auto"/>
                <w:spacing w:val="-1"/>
                <w:szCs w:val="22"/>
              </w:rPr>
              <w:t>r</w:t>
            </w:r>
            <w:r w:rsidRPr="00EE004B">
              <w:rPr>
                <w:rFonts w:cs="Arial"/>
                <w:color w:val="auto"/>
                <w:spacing w:val="-1"/>
                <w:szCs w:val="22"/>
              </w:rPr>
              <w:t xml:space="preserve">schiede </w:t>
            </w:r>
            <w:r w:rsidRPr="00645B41">
              <w:rPr>
                <w:rFonts w:cs="Arial"/>
                <w:color w:val="auto"/>
                <w:spacing w:val="-1"/>
                <w:szCs w:val="22"/>
              </w:rPr>
              <w:t>benennen.</w:t>
            </w:r>
          </w:p>
        </w:tc>
        <w:tc>
          <w:tcPr>
            <w:tcW w:w="1542" w:type="pct"/>
            <w:gridSpan w:val="3"/>
            <w:tcBorders>
              <w:top w:val="single" w:sz="4" w:space="0" w:color="auto"/>
              <w:left w:val="single" w:sz="4" w:space="0" w:color="auto"/>
              <w:bottom w:val="single" w:sz="4" w:space="0" w:color="auto"/>
              <w:right w:val="single" w:sz="4" w:space="0" w:color="auto"/>
            </w:tcBorders>
            <w:shd w:val="clear" w:color="auto" w:fill="auto"/>
          </w:tcPr>
          <w:p w:rsidR="004A5D7C" w:rsidRPr="00EE004B" w:rsidRDefault="004A5D7C" w:rsidP="004A5D7C">
            <w:pPr>
              <w:jc w:val="left"/>
              <w:rPr>
                <w:rFonts w:cs="Arial"/>
                <w:sz w:val="22"/>
                <w:szCs w:val="22"/>
                <w:lang w:eastAsia="ja-JP"/>
              </w:rPr>
            </w:pPr>
            <w:r>
              <w:rPr>
                <w:rFonts w:cs="Arial"/>
                <w:sz w:val="22"/>
                <w:szCs w:val="22"/>
                <w:lang w:eastAsia="ja-JP"/>
              </w:rPr>
              <w:t xml:space="preserve">Textpräsentation </w:t>
            </w:r>
            <w:r w:rsidRPr="00EE004B">
              <w:rPr>
                <w:rFonts w:cs="Arial"/>
                <w:sz w:val="22"/>
                <w:szCs w:val="22"/>
                <w:lang w:eastAsia="ja-JP"/>
              </w:rPr>
              <w:t xml:space="preserve">Synopse </w:t>
            </w:r>
            <w:r>
              <w:rPr>
                <w:rFonts w:cs="Arial"/>
                <w:sz w:val="22"/>
                <w:szCs w:val="22"/>
                <w:lang w:eastAsia="ja-JP"/>
              </w:rPr>
              <w:t xml:space="preserve">Lat.-Dt., </w:t>
            </w:r>
            <w:r w:rsidRPr="00EE004B">
              <w:rPr>
                <w:rFonts w:cs="Arial"/>
                <w:sz w:val="22"/>
                <w:szCs w:val="22"/>
                <w:lang w:eastAsia="ja-JP"/>
              </w:rPr>
              <w:t xml:space="preserve">(Kap. </w:t>
            </w:r>
            <w:r w:rsidRPr="00645B41">
              <w:rPr>
                <w:rFonts w:cs="Arial"/>
                <w:sz w:val="22"/>
                <w:szCs w:val="22"/>
                <w:u w:color="00000A"/>
                <w:lang w:eastAsia="ja-JP" w:bidi="hi-IN"/>
              </w:rPr>
              <w:t>30/31</w:t>
            </w:r>
            <w:r w:rsidRPr="00EE004B">
              <w:rPr>
                <w:rFonts w:cs="Arial"/>
                <w:sz w:val="22"/>
                <w:szCs w:val="22"/>
                <w:lang w:eastAsia="ja-JP"/>
              </w:rPr>
              <w:t>)</w:t>
            </w:r>
          </w:p>
          <w:p w:rsidR="0085347B" w:rsidRPr="00827A0F" w:rsidRDefault="004A5D7C" w:rsidP="004A5D7C">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0"/>
                <w:szCs w:val="22"/>
                <w:u w:color="00000A"/>
                <w:lang w:eastAsia="ja-JP" w:bidi="hi-IN"/>
              </w:rPr>
            </w:pPr>
            <w:r w:rsidRPr="001713CB">
              <w:rPr>
                <w:rFonts w:cs="Arial"/>
                <w:color w:val="000000"/>
                <w:sz w:val="22"/>
                <w:shd w:val="clear" w:color="auto" w:fill="BFBFBF"/>
              </w:rPr>
              <w:sym w:font="Wingdings 2" w:char="F031"/>
            </w:r>
            <w:r w:rsidRPr="00827A0F">
              <w:rPr>
                <w:rFonts w:cs="Arial"/>
                <w:color w:val="000000"/>
                <w:sz w:val="22"/>
              </w:rPr>
              <w:t xml:space="preserve"> </w:t>
            </w:r>
            <w:r w:rsidRPr="00827A0F">
              <w:rPr>
                <w:rFonts w:cs="Arial"/>
                <w:color w:val="000000"/>
                <w:sz w:val="22"/>
                <w:lang w:eastAsia="ja-JP"/>
              </w:rPr>
              <w:t>Kap. 2.2</w:t>
            </w:r>
          </w:p>
          <w:p w:rsidR="004A5D7C" w:rsidRDefault="004A5D7C" w:rsidP="0085347B">
            <w:pPr>
              <w:ind w:left="8"/>
              <w:contextualSpacing/>
              <w:rPr>
                <w:rFonts w:cs="Arial"/>
                <w:sz w:val="22"/>
                <w:szCs w:val="22"/>
                <w:shd w:val="clear" w:color="auto" w:fill="D9D9D9"/>
              </w:rPr>
            </w:pPr>
          </w:p>
          <w:p w:rsidR="0085347B" w:rsidRPr="00645B41" w:rsidRDefault="0085347B" w:rsidP="0085347B">
            <w:pPr>
              <w:ind w:left="8"/>
              <w:contextualSpacing/>
              <w:rPr>
                <w:rFonts w:cs="Arial"/>
                <w:sz w:val="22"/>
                <w:szCs w:val="22"/>
                <w:u w:color="00000A"/>
                <w:lang w:eastAsia="ja-JP" w:bidi="hi-IN"/>
              </w:rPr>
            </w:pPr>
            <w:r w:rsidRPr="001713CB">
              <w:rPr>
                <w:rFonts w:cs="Arial"/>
                <w:sz w:val="22"/>
                <w:szCs w:val="22"/>
                <w:shd w:val="clear" w:color="auto" w:fill="BFBFBF"/>
              </w:rPr>
              <w:sym w:font="Wingdings 3" w:char="F042"/>
            </w:r>
            <w:r w:rsidRPr="004A5D7C">
              <w:rPr>
                <w:rFonts w:cs="Arial"/>
                <w:sz w:val="22"/>
                <w:szCs w:val="22"/>
              </w:rPr>
              <w:t xml:space="preserve"> </w:t>
            </w:r>
            <w:r w:rsidR="004A5D7C">
              <w:rPr>
                <w:rFonts w:cs="Arial"/>
                <w:sz w:val="22"/>
                <w:szCs w:val="22"/>
              </w:rPr>
              <w:t xml:space="preserve">Textpräsentation: </w:t>
            </w:r>
            <w:r w:rsidRPr="00645B41">
              <w:rPr>
                <w:rFonts w:cs="Arial"/>
                <w:sz w:val="22"/>
                <w:szCs w:val="22"/>
                <w:u w:color="00000A"/>
                <w:lang w:eastAsia="ja-JP" w:bidi="hi-IN"/>
              </w:rPr>
              <w:t>Tempusrelief</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p>
        </w:tc>
      </w:tr>
      <w:tr w:rsidR="0085347B" w:rsidRPr="00645B41" w:rsidTr="00B6782E">
        <w:trPr>
          <w:trHeight w:val="552"/>
        </w:trPr>
        <w:tc>
          <w:tcPr>
            <w:tcW w:w="1385"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5347B">
            <w:pPr>
              <w:spacing w:after="60"/>
              <w:rPr>
                <w:rFonts w:cs="Arial"/>
                <w:i/>
                <w:sz w:val="22"/>
                <w:szCs w:val="22"/>
              </w:rPr>
            </w:pPr>
            <w:r w:rsidRPr="00645B41">
              <w:rPr>
                <w:rFonts w:cs="Arial"/>
                <w:i/>
                <w:sz w:val="22"/>
                <w:szCs w:val="22"/>
              </w:rPr>
              <w:t>Phase V: Der Erfolg römischer Taktik (Kapitel 34-36)</w:t>
            </w:r>
          </w:p>
          <w:p w:rsidR="0085347B" w:rsidRPr="00645B41" w:rsidRDefault="0085347B" w:rsidP="0085347B">
            <w:pPr>
              <w:spacing w:after="60"/>
              <w:rPr>
                <w:rFonts w:cs="Arial"/>
                <w:sz w:val="22"/>
                <w:szCs w:val="22"/>
                <w:u w:color="00000A"/>
                <w:lang w:eastAsia="ja-JP" w:bidi="hi-IN"/>
              </w:rPr>
            </w:pPr>
            <w:r w:rsidRPr="00645B41">
              <w:rPr>
                <w:rFonts w:cs="Arial"/>
                <w:sz w:val="22"/>
                <w:szCs w:val="22"/>
                <w:u w:color="00000A"/>
                <w:lang w:eastAsia="ja-JP" w:bidi="hi-IN"/>
              </w:rPr>
              <w:t>Reaktion, Rückkehr und „Sieg“ Ca</w:t>
            </w:r>
            <w:r w:rsidRPr="00645B41">
              <w:rPr>
                <w:rFonts w:cs="Arial"/>
                <w:sz w:val="22"/>
                <w:szCs w:val="22"/>
                <w:u w:color="00000A"/>
                <w:lang w:eastAsia="ja-JP" w:bidi="hi-IN"/>
              </w:rPr>
              <w:t>e</w:t>
            </w:r>
            <w:r w:rsidRPr="00645B41">
              <w:rPr>
                <w:rFonts w:cs="Arial"/>
                <w:sz w:val="22"/>
                <w:szCs w:val="22"/>
                <w:u w:color="00000A"/>
                <w:lang w:eastAsia="ja-JP" w:bidi="hi-IN"/>
              </w:rPr>
              <w:t>sars</w:t>
            </w:r>
          </w:p>
        </w:tc>
        <w:tc>
          <w:tcPr>
            <w:tcW w:w="207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zwischen</w:t>
            </w:r>
            <w:r w:rsidRPr="00EE004B">
              <w:rPr>
                <w:rFonts w:cs="Arial"/>
                <w:color w:val="auto"/>
                <w:spacing w:val="-1"/>
                <w:szCs w:val="22"/>
              </w:rPr>
              <w:t xml:space="preserve"> einer </w:t>
            </w:r>
            <w:r w:rsidRPr="00645B41">
              <w:rPr>
                <w:rFonts w:cs="Arial"/>
                <w:color w:val="auto"/>
                <w:spacing w:val="-1"/>
                <w:szCs w:val="22"/>
              </w:rPr>
              <w:t>„wörtlichen“,</w:t>
            </w:r>
            <w:r w:rsidRPr="00EE004B">
              <w:rPr>
                <w:rFonts w:cs="Arial"/>
                <w:color w:val="auto"/>
                <w:spacing w:val="-1"/>
                <w:szCs w:val="22"/>
              </w:rPr>
              <w:t xml:space="preserve"> </w:t>
            </w:r>
            <w:r w:rsidRPr="00645B41">
              <w:rPr>
                <w:rFonts w:cs="Arial"/>
                <w:color w:val="auto"/>
                <w:spacing w:val="-1"/>
                <w:szCs w:val="22"/>
              </w:rPr>
              <w:t>sachgerechten</w:t>
            </w:r>
            <w:r w:rsidRPr="00EE004B">
              <w:rPr>
                <w:rFonts w:cs="Arial"/>
                <w:color w:val="auto"/>
                <w:spacing w:val="-1"/>
                <w:szCs w:val="22"/>
              </w:rPr>
              <w:t xml:space="preserve"> und </w:t>
            </w:r>
            <w:r w:rsidRPr="00645B41">
              <w:rPr>
                <w:rFonts w:cs="Arial"/>
                <w:color w:val="auto"/>
                <w:spacing w:val="-1"/>
                <w:szCs w:val="22"/>
              </w:rPr>
              <w:t>wi</w:t>
            </w:r>
            <w:r w:rsidRPr="00645B41">
              <w:rPr>
                <w:rFonts w:cs="Arial"/>
                <w:color w:val="auto"/>
                <w:spacing w:val="-1"/>
                <w:szCs w:val="22"/>
              </w:rPr>
              <w:t>r</w:t>
            </w:r>
            <w:r w:rsidRPr="00645B41">
              <w:rPr>
                <w:rFonts w:cs="Arial"/>
                <w:color w:val="auto"/>
                <w:spacing w:val="-1"/>
                <w:szCs w:val="22"/>
              </w:rPr>
              <w:t>kungsgerechten</w:t>
            </w:r>
            <w:r w:rsidRPr="00EE004B">
              <w:rPr>
                <w:rFonts w:cs="Arial"/>
                <w:color w:val="auto"/>
                <w:spacing w:val="-1"/>
                <w:szCs w:val="22"/>
              </w:rPr>
              <w:t xml:space="preserve"> </w:t>
            </w:r>
            <w:r w:rsidRPr="00645B41">
              <w:rPr>
                <w:rFonts w:cs="Arial"/>
                <w:color w:val="auto"/>
                <w:spacing w:val="-1"/>
                <w:szCs w:val="22"/>
              </w:rPr>
              <w:t>deutschen</w:t>
            </w:r>
            <w:r w:rsidRPr="00EE004B">
              <w:rPr>
                <w:rFonts w:cs="Arial"/>
                <w:color w:val="auto"/>
                <w:spacing w:val="-1"/>
                <w:szCs w:val="22"/>
              </w:rPr>
              <w:t xml:space="preserve"> </w:t>
            </w:r>
            <w:r w:rsidRPr="00645B41">
              <w:rPr>
                <w:rFonts w:cs="Arial"/>
                <w:color w:val="auto"/>
                <w:spacing w:val="-1"/>
                <w:szCs w:val="22"/>
              </w:rPr>
              <w:t>Wiedergabe</w:t>
            </w:r>
            <w:r w:rsidRPr="00EE004B">
              <w:rPr>
                <w:rFonts w:cs="Arial"/>
                <w:color w:val="auto"/>
                <w:spacing w:val="-1"/>
                <w:szCs w:val="22"/>
              </w:rPr>
              <w:t xml:space="preserve"> </w:t>
            </w:r>
            <w:r w:rsidRPr="00645B41">
              <w:rPr>
                <w:rFonts w:cs="Arial"/>
                <w:color w:val="auto"/>
                <w:spacing w:val="-1"/>
                <w:szCs w:val="22"/>
              </w:rPr>
              <w:t>unterscheiden</w:t>
            </w:r>
          </w:p>
          <w:p w:rsidR="0085347B" w:rsidRPr="00645B41" w:rsidRDefault="0085347B" w:rsidP="00C3532E">
            <w:pPr>
              <w:pStyle w:val="Textkrper"/>
              <w:widowControl w:val="0"/>
              <w:numPr>
                <w:ilvl w:val="0"/>
                <w:numId w:val="10"/>
              </w:numPr>
              <w:spacing w:before="22"/>
              <w:ind w:left="228" w:right="114" w:hanging="228"/>
              <w:rPr>
                <w:rFonts w:cs="Arial"/>
                <w:b/>
                <w:color w:val="auto"/>
                <w:szCs w:val="22"/>
              </w:rPr>
            </w:pPr>
            <w:r w:rsidRPr="00EE004B">
              <w:rPr>
                <w:rFonts w:cs="Arial"/>
                <w:color w:val="auto"/>
                <w:spacing w:val="-1"/>
                <w:szCs w:val="22"/>
              </w:rPr>
              <w:t xml:space="preserve">die </w:t>
            </w:r>
            <w:r w:rsidRPr="00645B41">
              <w:rPr>
                <w:rFonts w:cs="Arial"/>
                <w:color w:val="auto"/>
                <w:spacing w:val="-1"/>
                <w:szCs w:val="22"/>
              </w:rPr>
              <w:t>zeitliche</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kulturelle</w:t>
            </w:r>
            <w:r w:rsidRPr="00EE004B">
              <w:rPr>
                <w:rFonts w:cs="Arial"/>
                <w:color w:val="auto"/>
                <w:spacing w:val="-1"/>
                <w:szCs w:val="22"/>
              </w:rPr>
              <w:t xml:space="preserve"> Distanz </w:t>
            </w:r>
            <w:r w:rsidRPr="00645B41">
              <w:rPr>
                <w:rFonts w:cs="Arial"/>
                <w:color w:val="auto"/>
                <w:spacing w:val="-1"/>
                <w:szCs w:val="22"/>
              </w:rPr>
              <w:t>von</w:t>
            </w:r>
            <w:r w:rsidRPr="00EE004B">
              <w:rPr>
                <w:rFonts w:cs="Arial"/>
                <w:color w:val="auto"/>
                <w:spacing w:val="-1"/>
                <w:szCs w:val="22"/>
              </w:rPr>
              <w:t xml:space="preserve"> Themen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Problemen</w:t>
            </w:r>
            <w:r w:rsidRPr="00EE004B">
              <w:rPr>
                <w:rFonts w:cs="Arial"/>
                <w:color w:val="auto"/>
                <w:spacing w:val="-1"/>
                <w:szCs w:val="22"/>
              </w:rPr>
              <w:t xml:space="preserve"> darstellen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Fragen</w:t>
            </w:r>
            <w:r w:rsidRPr="00EE004B">
              <w:rPr>
                <w:rFonts w:cs="Arial"/>
                <w:color w:val="auto"/>
                <w:spacing w:val="-1"/>
                <w:szCs w:val="22"/>
              </w:rPr>
              <w:t xml:space="preserve"> zu Kontinuität und Wandel erörtern</w:t>
            </w:r>
          </w:p>
        </w:tc>
        <w:tc>
          <w:tcPr>
            <w:tcW w:w="1542" w:type="pct"/>
            <w:gridSpan w:val="3"/>
            <w:tcBorders>
              <w:top w:val="single" w:sz="4" w:space="0" w:color="auto"/>
              <w:left w:val="single" w:sz="4" w:space="0" w:color="auto"/>
              <w:bottom w:val="single" w:sz="4" w:space="0" w:color="auto"/>
              <w:right w:val="single" w:sz="4" w:space="0" w:color="auto"/>
            </w:tcBorders>
            <w:shd w:val="clear" w:color="auto" w:fill="auto"/>
          </w:tcPr>
          <w:p w:rsidR="004A5D7C" w:rsidRDefault="004A5D7C" w:rsidP="004A5D7C">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
              <w:rPr>
                <w:rFonts w:eastAsia="Times New Roman" w:cs="Arial"/>
                <w:color w:val="auto"/>
                <w:lang w:eastAsia="ja-JP"/>
              </w:rPr>
            </w:pPr>
            <w:r w:rsidRPr="004A5D7C">
              <w:rPr>
                <w:rFonts w:eastAsia="Times New Roman" w:cs="Arial"/>
                <w:color w:val="auto"/>
                <w:lang w:eastAsia="ja-JP"/>
              </w:rPr>
              <w:t xml:space="preserve">Textpräsentation: </w:t>
            </w:r>
            <w:r w:rsidRPr="00645B41">
              <w:rPr>
                <w:rFonts w:eastAsia="Times New Roman" w:cs="Arial"/>
                <w:color w:val="auto"/>
                <w:lang w:eastAsia="ja-JP"/>
              </w:rPr>
              <w:t>Übersetzungsvergleich</w:t>
            </w:r>
          </w:p>
          <w:p w:rsidR="004A5D7C" w:rsidRPr="00827A0F" w:rsidRDefault="004A5D7C" w:rsidP="004A5D7C">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8"/>
              <w:jc w:val="left"/>
              <w:rPr>
                <w:rFonts w:cs="Arial"/>
                <w:color w:val="000000"/>
                <w:sz w:val="22"/>
                <w:lang w:eastAsia="ja-JP"/>
              </w:rPr>
            </w:pPr>
            <w:r w:rsidRPr="001713CB">
              <w:rPr>
                <w:rFonts w:cs="Arial"/>
                <w:color w:val="000000"/>
                <w:sz w:val="22"/>
                <w:shd w:val="clear" w:color="auto" w:fill="BFBFBF"/>
              </w:rPr>
              <w:sym w:font="Wingdings 2" w:char="F031"/>
            </w:r>
            <w:r w:rsidRPr="00827A0F">
              <w:rPr>
                <w:rFonts w:cs="Arial"/>
                <w:color w:val="000000"/>
                <w:sz w:val="22"/>
              </w:rPr>
              <w:t xml:space="preserve"> </w:t>
            </w:r>
            <w:r w:rsidRPr="00827A0F">
              <w:rPr>
                <w:rFonts w:cs="Arial"/>
                <w:color w:val="000000"/>
                <w:sz w:val="22"/>
                <w:lang w:eastAsia="ja-JP"/>
              </w:rPr>
              <w:t>Kap. 2.2</w:t>
            </w:r>
          </w:p>
          <w:p w:rsidR="004A5D7C" w:rsidRDefault="004A5D7C" w:rsidP="004A5D7C">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8"/>
              <w:jc w:val="left"/>
              <w:rPr>
                <w:rFonts w:cs="Arial"/>
                <w:color w:val="000000"/>
                <w:lang w:eastAsia="ja-JP"/>
              </w:rPr>
            </w:pPr>
          </w:p>
          <w:p w:rsidR="0085347B" w:rsidRPr="00645B41" w:rsidRDefault="0085347B" w:rsidP="004A5D7C">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8"/>
              <w:jc w:val="left"/>
              <w:rPr>
                <w:rFonts w:cs="Arial"/>
                <w:sz w:val="22"/>
                <w:szCs w:val="22"/>
                <w:u w:color="00000A"/>
                <w:lang w:eastAsia="ja-JP" w:bidi="hi-IN"/>
              </w:rPr>
            </w:pPr>
            <w:r w:rsidRPr="001713CB">
              <w:rPr>
                <w:rFonts w:cs="Arial"/>
                <w:sz w:val="22"/>
                <w:szCs w:val="22"/>
                <w:shd w:val="clear" w:color="auto" w:fill="BFBFBF"/>
              </w:rPr>
              <w:sym w:font="Wingdings 3" w:char="F042"/>
            </w:r>
            <w:r w:rsidR="00F86BD4" w:rsidRPr="00F86BD4">
              <w:rPr>
                <w:rFonts w:cs="Arial"/>
                <w:sz w:val="22"/>
                <w:szCs w:val="22"/>
              </w:rPr>
              <w:t xml:space="preserve"> </w:t>
            </w:r>
            <w:r w:rsidR="004A5D7C">
              <w:rPr>
                <w:rFonts w:cs="Arial"/>
                <w:sz w:val="22"/>
                <w:szCs w:val="22"/>
              </w:rPr>
              <w:t xml:space="preserve">Interpretation: </w:t>
            </w:r>
            <w:r w:rsidRPr="00645B41">
              <w:rPr>
                <w:rFonts w:cs="Arial"/>
                <w:sz w:val="22"/>
                <w:szCs w:val="22"/>
                <w:lang w:eastAsia="ja-JP"/>
              </w:rPr>
              <w:t xml:space="preserve">Multiperspektivität bezüglich der propagandistischen Wirkung </w:t>
            </w:r>
          </w:p>
        </w:tc>
      </w:tr>
      <w:tr w:rsidR="0085347B" w:rsidRPr="00645B41" w:rsidTr="0085347B">
        <w:trPr>
          <w:trHeight w:val="2442"/>
        </w:trPr>
        <w:tc>
          <w:tcPr>
            <w:tcW w:w="5000" w:type="pct"/>
            <w:gridSpan w:val="6"/>
            <w:tcBorders>
              <w:top w:val="single" w:sz="4" w:space="0" w:color="auto"/>
              <w:left w:val="single" w:sz="4" w:space="0" w:color="auto"/>
              <w:bottom w:val="single" w:sz="4" w:space="0" w:color="auto"/>
              <w:right w:val="single" w:sz="4" w:space="0" w:color="auto"/>
            </w:tcBorders>
          </w:tcPr>
          <w:p w:rsidR="0085347B" w:rsidRPr="00B6782E"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b/>
                <w:sz w:val="22"/>
                <w:szCs w:val="22"/>
                <w:u w:color="00000A"/>
                <w:lang w:eastAsia="ja-JP" w:bidi="hi-IN"/>
              </w:rPr>
            </w:pPr>
            <w:r w:rsidRPr="00B6782E">
              <w:rPr>
                <w:rFonts w:cs="Arial"/>
                <w:b/>
                <w:sz w:val="22"/>
                <w:szCs w:val="22"/>
                <w:u w:color="00000A"/>
                <w:lang w:eastAsia="ja-JP" w:bidi="hi-IN"/>
              </w:rPr>
              <w:t>Literatur:</w:t>
            </w:r>
          </w:p>
          <w:p w:rsidR="0085347B" w:rsidRPr="00B6782E"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b/>
                <w:sz w:val="22"/>
                <w:szCs w:val="22"/>
                <w:u w:color="00000A"/>
                <w:lang w:eastAsia="ja-JP" w:bidi="hi-IN"/>
              </w:rPr>
            </w:pPr>
            <w:r w:rsidRPr="00B6782E">
              <w:rPr>
                <w:rFonts w:cs="Arial"/>
                <w:b/>
                <w:sz w:val="22"/>
                <w:szCs w:val="22"/>
                <w:u w:color="00000A"/>
                <w:lang w:eastAsia="ja-JP" w:bidi="hi-IN"/>
              </w:rPr>
              <w:t>Textausgaben und Lehrerkommentare</w:t>
            </w:r>
          </w:p>
          <w:p w:rsidR="00E40915" w:rsidRDefault="0085347B" w:rsidP="00E40915">
            <w:pPr>
              <w:ind w:left="253" w:hanging="253"/>
              <w:contextualSpacing/>
              <w:rPr>
                <w:rFonts w:cs="Arial"/>
                <w:sz w:val="22"/>
                <w:szCs w:val="22"/>
                <w:u w:color="00000A"/>
                <w:lang w:eastAsia="ja-JP" w:bidi="hi-IN"/>
              </w:rPr>
            </w:pPr>
            <w:r w:rsidRPr="00645B41">
              <w:rPr>
                <w:rFonts w:cs="Arial"/>
                <w:sz w:val="22"/>
                <w:szCs w:val="22"/>
                <w:u w:color="00000A"/>
                <w:lang w:eastAsia="ja-JP" w:bidi="hi-IN"/>
              </w:rPr>
              <w:t>Bellum Gallicum, Caesar – Feldherr, Politiker, Vordenker, hrsg. von Hans-Joachim Glücklich, Stuttgart 2010.</w:t>
            </w:r>
          </w:p>
          <w:p w:rsidR="0085347B" w:rsidRPr="00645B41" w:rsidRDefault="0085347B" w:rsidP="00E40915">
            <w:pPr>
              <w:ind w:left="253" w:hanging="253"/>
              <w:contextualSpacing/>
              <w:rPr>
                <w:rFonts w:cs="Arial"/>
                <w:sz w:val="22"/>
                <w:szCs w:val="22"/>
                <w:u w:color="00000A"/>
                <w:lang w:eastAsia="ja-JP" w:bidi="hi-IN"/>
              </w:rPr>
            </w:pPr>
            <w:r w:rsidRPr="00645B41">
              <w:rPr>
                <w:rFonts w:cs="Arial"/>
                <w:sz w:val="22"/>
                <w:szCs w:val="22"/>
                <w:u w:color="00000A"/>
                <w:lang w:eastAsia="ja-JP" w:bidi="hi-IN"/>
              </w:rPr>
              <w:t>Bellum Gallicum, Caesar – Feldherr, Politiker, Vordenker, Lehrerheft mit CD-ROM, hrsg. von Hans-Joachim Glücklich, Stuttgart 2011.</w:t>
            </w:r>
          </w:p>
          <w:p w:rsidR="0085347B" w:rsidRPr="00B6782E"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b/>
                <w:sz w:val="22"/>
                <w:szCs w:val="22"/>
                <w:u w:color="00000A"/>
                <w:lang w:eastAsia="ja-JP" w:bidi="hi-IN"/>
              </w:rPr>
            </w:pPr>
            <w:r w:rsidRPr="00B6782E">
              <w:rPr>
                <w:rFonts w:cs="Arial"/>
                <w:b/>
                <w:sz w:val="22"/>
                <w:szCs w:val="22"/>
                <w:u w:color="00000A"/>
                <w:lang w:eastAsia="ja-JP" w:bidi="hi-IN"/>
              </w:rPr>
              <w:t>Fachdidaktische Literatur</w:t>
            </w:r>
          </w:p>
          <w:p w:rsidR="0085347B" w:rsidRPr="00645B41" w:rsidRDefault="0085347B" w:rsidP="00B6782E">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cs="Arial"/>
                <w:sz w:val="22"/>
                <w:szCs w:val="22"/>
                <w:u w:color="00000A"/>
                <w:lang w:eastAsia="ja-JP" w:bidi="hi-IN"/>
              </w:rPr>
            </w:pPr>
            <w:r w:rsidRPr="00645B41">
              <w:rPr>
                <w:rFonts w:cs="Arial"/>
                <w:sz w:val="22"/>
                <w:szCs w:val="22"/>
                <w:u w:color="00000A"/>
                <w:lang w:eastAsia="ja-JP" w:bidi="hi-IN"/>
              </w:rPr>
              <w:t>Clasen, A., Der Griff nach Britannien, Caesar als Anfangslektüre, in: Caesar im Unterricht, hrsg. von Maier, F. Unterrichtsprojekte, Hilfsmittel, Textinterpretationen, Bamberg, 4. Aufl. 2000 (Auxilia 7), S. 27-55.</w:t>
            </w:r>
          </w:p>
        </w:tc>
      </w:tr>
    </w:tbl>
    <w:p w:rsidR="0085347B" w:rsidRPr="00E636FE" w:rsidRDefault="0085347B" w:rsidP="0085347B">
      <w:pPr>
        <w:rPr>
          <w:sz w:val="28"/>
          <w:szCs w:val="28"/>
        </w:rPr>
      </w:pPr>
    </w:p>
    <w:p w:rsidR="0085347B" w:rsidRPr="00E636FE" w:rsidRDefault="0085347B" w:rsidP="0085347B">
      <w:pPr>
        <w:keepNext/>
        <w:outlineLvl w:val="4"/>
        <w:rPr>
          <w:i/>
          <w:iCs/>
          <w:sz w:val="22"/>
        </w:rPr>
      </w:pPr>
      <w:r w:rsidRPr="00E636FE">
        <w:rPr>
          <w:i/>
          <w:iCs/>
          <w:sz w:val="22"/>
        </w:rPr>
        <w:t xml:space="preserve">Vorhabenbezogene Konkretisierung Klasse 9, Unterrichtsvorhaben III: </w:t>
      </w:r>
    </w:p>
    <w:p w:rsidR="0085347B" w:rsidRPr="00E636FE" w:rsidRDefault="0085347B" w:rsidP="008534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2274"/>
        <w:gridCol w:w="5952"/>
        <w:gridCol w:w="1249"/>
        <w:gridCol w:w="1396"/>
        <w:gridCol w:w="1789"/>
      </w:tblGrid>
      <w:tr w:rsidR="00645B41" w:rsidRPr="00645B41" w:rsidTr="0085347B">
        <w:tc>
          <w:tcPr>
            <w:tcW w:w="612"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spacing w:line="276" w:lineRule="auto"/>
              <w:rPr>
                <w:rFonts w:cs="Arial"/>
                <w:b/>
                <w:sz w:val="22"/>
                <w:szCs w:val="22"/>
                <w:lang w:eastAsia="en-US"/>
              </w:rPr>
            </w:pPr>
            <w:r w:rsidRPr="00645B41">
              <w:rPr>
                <w:rFonts w:cs="Arial"/>
                <w:b/>
                <w:sz w:val="22"/>
                <w:szCs w:val="22"/>
                <w:lang w:eastAsia="en-US"/>
              </w:rPr>
              <w:t>Thema</w:t>
            </w:r>
          </w:p>
        </w:tc>
        <w:tc>
          <w:tcPr>
            <w:tcW w:w="3284" w:type="pct"/>
            <w:gridSpan w:val="3"/>
            <w:tcBorders>
              <w:top w:val="single" w:sz="4" w:space="0" w:color="auto"/>
              <w:left w:val="single" w:sz="4" w:space="0" w:color="auto"/>
              <w:bottom w:val="single" w:sz="4" w:space="0" w:color="auto"/>
              <w:right w:val="single" w:sz="4" w:space="0" w:color="auto"/>
            </w:tcBorders>
          </w:tcPr>
          <w:p w:rsidR="0085347B" w:rsidRPr="00645B41" w:rsidRDefault="0085347B" w:rsidP="0085347B">
            <w:pPr>
              <w:spacing w:line="276" w:lineRule="auto"/>
              <w:jc w:val="left"/>
              <w:rPr>
                <w:rFonts w:cs="Arial"/>
                <w:sz w:val="22"/>
                <w:szCs w:val="22"/>
                <w:lang w:eastAsia="en-US"/>
              </w:rPr>
            </w:pPr>
            <w:r w:rsidRPr="00B6782E">
              <w:rPr>
                <w:rFonts w:cs="Arial"/>
                <w:sz w:val="22"/>
                <w:szCs w:val="22"/>
                <w:lang w:eastAsia="en-US"/>
              </w:rPr>
              <w:t>Martial, Epigramme –</w:t>
            </w:r>
            <w:r w:rsidRPr="00645B41">
              <w:rPr>
                <w:rFonts w:cs="Arial"/>
                <w:sz w:val="22"/>
                <w:szCs w:val="22"/>
                <w:lang w:eastAsia="en-US"/>
              </w:rPr>
              <w:t xml:space="preserve"> Ernst und Unernst des römischen Alltagslebens</w:t>
            </w:r>
          </w:p>
        </w:tc>
        <w:tc>
          <w:tcPr>
            <w:tcW w:w="484"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spacing w:line="276" w:lineRule="auto"/>
              <w:jc w:val="left"/>
              <w:rPr>
                <w:rFonts w:cs="Arial"/>
                <w:b/>
                <w:sz w:val="22"/>
                <w:szCs w:val="22"/>
                <w:lang w:eastAsia="en-US"/>
              </w:rPr>
            </w:pPr>
            <w:r w:rsidRPr="00645B41">
              <w:rPr>
                <w:rFonts w:cs="Arial"/>
                <w:b/>
                <w:sz w:val="22"/>
                <w:szCs w:val="22"/>
                <w:lang w:eastAsia="en-US"/>
              </w:rPr>
              <w:t>Zeitbedarf</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5A7991" w:rsidP="0085347B">
            <w:pPr>
              <w:spacing w:line="276" w:lineRule="auto"/>
              <w:jc w:val="left"/>
              <w:rPr>
                <w:rFonts w:cs="Arial"/>
                <w:b/>
                <w:sz w:val="22"/>
                <w:szCs w:val="22"/>
                <w:lang w:eastAsia="en-US"/>
              </w:rPr>
            </w:pPr>
            <w:r>
              <w:rPr>
                <w:rFonts w:cs="Arial"/>
                <w:b/>
                <w:sz w:val="22"/>
                <w:szCs w:val="22"/>
                <w:lang w:eastAsia="en-US"/>
              </w:rPr>
              <w:t>30</w:t>
            </w:r>
            <w:r w:rsidR="0085347B" w:rsidRPr="00645B41">
              <w:rPr>
                <w:rFonts w:cs="Arial"/>
                <w:b/>
                <w:sz w:val="22"/>
                <w:szCs w:val="22"/>
                <w:lang w:eastAsia="en-US"/>
              </w:rPr>
              <w:t xml:space="preserve"> Std.</w:t>
            </w:r>
          </w:p>
        </w:tc>
      </w:tr>
      <w:tr w:rsidR="00645B41" w:rsidRPr="00645B41" w:rsidTr="0085347B">
        <w:tc>
          <w:tcPr>
            <w:tcW w:w="612"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spacing w:line="276" w:lineRule="auto"/>
              <w:rPr>
                <w:rFonts w:cs="Arial"/>
                <w:b/>
                <w:sz w:val="22"/>
                <w:szCs w:val="22"/>
                <w:lang w:eastAsia="en-US"/>
              </w:rPr>
            </w:pPr>
            <w:r w:rsidRPr="00645B41">
              <w:rPr>
                <w:rFonts w:cs="Arial"/>
                <w:b/>
                <w:sz w:val="22"/>
                <w:szCs w:val="22"/>
                <w:lang w:eastAsia="en-US"/>
              </w:rPr>
              <w:t>Themenfeld</w:t>
            </w:r>
          </w:p>
        </w:tc>
        <w:tc>
          <w:tcPr>
            <w:tcW w:w="4388" w:type="pct"/>
            <w:gridSpan w:val="5"/>
            <w:tcBorders>
              <w:top w:val="single" w:sz="4" w:space="0" w:color="auto"/>
              <w:left w:val="single" w:sz="4" w:space="0" w:color="auto"/>
              <w:bottom w:val="single" w:sz="4" w:space="0" w:color="auto"/>
              <w:right w:val="single" w:sz="4" w:space="0" w:color="auto"/>
            </w:tcBorders>
          </w:tcPr>
          <w:p w:rsidR="0085347B" w:rsidRPr="00645B41" w:rsidRDefault="0085347B" w:rsidP="0085347B">
            <w:pPr>
              <w:spacing w:line="276" w:lineRule="auto"/>
              <w:jc w:val="left"/>
              <w:rPr>
                <w:rFonts w:cs="Arial"/>
                <w:sz w:val="22"/>
                <w:szCs w:val="22"/>
                <w:lang w:eastAsia="en-US"/>
              </w:rPr>
            </w:pPr>
            <w:r w:rsidRPr="00645B41">
              <w:rPr>
                <w:rFonts w:cs="Arial"/>
                <w:sz w:val="22"/>
                <w:szCs w:val="22"/>
                <w:lang w:eastAsia="en-US"/>
              </w:rPr>
              <w:t>Römische Alltagskultur, Staat und Gesellschaft</w:t>
            </w:r>
          </w:p>
        </w:tc>
      </w:tr>
      <w:tr w:rsidR="00D51E43" w:rsidRPr="00D51E43" w:rsidTr="0085347B">
        <w:tc>
          <w:tcPr>
            <w:tcW w:w="612" w:type="pct"/>
            <w:tcBorders>
              <w:top w:val="single" w:sz="4" w:space="0" w:color="auto"/>
              <w:left w:val="single" w:sz="4" w:space="0" w:color="auto"/>
              <w:bottom w:val="single" w:sz="4" w:space="0" w:color="auto"/>
              <w:right w:val="single" w:sz="4" w:space="0" w:color="auto"/>
            </w:tcBorders>
            <w:shd w:val="clear" w:color="auto" w:fill="D9D9D9"/>
          </w:tcPr>
          <w:p w:rsidR="0085347B" w:rsidRPr="00D51E43" w:rsidRDefault="0085347B" w:rsidP="0085347B">
            <w:pPr>
              <w:spacing w:line="276" w:lineRule="auto"/>
              <w:rPr>
                <w:rFonts w:cs="Arial"/>
                <w:b/>
                <w:sz w:val="22"/>
                <w:szCs w:val="22"/>
                <w:lang w:eastAsia="en-US"/>
              </w:rPr>
            </w:pPr>
            <w:r w:rsidRPr="00D51E43">
              <w:rPr>
                <w:rFonts w:cs="Arial"/>
                <w:b/>
                <w:sz w:val="22"/>
                <w:szCs w:val="22"/>
                <w:lang w:eastAsia="en-US"/>
              </w:rPr>
              <w:t>Schwerpunkt</w:t>
            </w:r>
          </w:p>
        </w:tc>
        <w:tc>
          <w:tcPr>
            <w:tcW w:w="4388" w:type="pct"/>
            <w:gridSpan w:val="5"/>
            <w:tcBorders>
              <w:top w:val="single" w:sz="4" w:space="0" w:color="auto"/>
              <w:left w:val="single" w:sz="4" w:space="0" w:color="auto"/>
              <w:bottom w:val="single" w:sz="4" w:space="0" w:color="auto"/>
              <w:right w:val="single" w:sz="4" w:space="0" w:color="auto"/>
            </w:tcBorders>
          </w:tcPr>
          <w:p w:rsidR="00D51E43" w:rsidRDefault="00D51E43" w:rsidP="00D51E43">
            <w:pPr>
              <w:pStyle w:val="Textkrper"/>
              <w:spacing w:line="293" w:lineRule="exact"/>
              <w:jc w:val="both"/>
              <w:rPr>
                <w:rFonts w:cs="Arial"/>
                <w:i/>
                <w:color w:val="auto"/>
                <w:szCs w:val="22"/>
                <w:lang w:eastAsia="ja-JP"/>
              </w:rPr>
            </w:pPr>
            <w:r w:rsidRPr="00AA1044">
              <w:rPr>
                <w:rFonts w:cs="Arial"/>
                <w:i/>
                <w:color w:val="auto"/>
                <w:szCs w:val="22"/>
                <w:lang w:eastAsia="ja-JP"/>
              </w:rPr>
              <w:t xml:space="preserve">In allen Unterrichtssequenzen wird ein Schwerpunkt auf </w:t>
            </w:r>
            <w:r>
              <w:rPr>
                <w:rFonts w:cs="Arial"/>
                <w:i/>
                <w:color w:val="auto"/>
                <w:szCs w:val="22"/>
                <w:lang w:eastAsia="ja-JP"/>
              </w:rPr>
              <w:t>die folgenden</w:t>
            </w:r>
            <w:r w:rsidRPr="00AA1044">
              <w:rPr>
                <w:rFonts w:cs="Arial"/>
                <w:i/>
                <w:color w:val="auto"/>
                <w:szCs w:val="22"/>
                <w:lang w:eastAsia="ja-JP"/>
              </w:rPr>
              <w:t xml:space="preserve"> Kompetenzen gelegt:</w:t>
            </w:r>
          </w:p>
          <w:p w:rsidR="00D51E43" w:rsidRPr="00AA1044" w:rsidRDefault="00D51E43" w:rsidP="00D51E43">
            <w:pPr>
              <w:pStyle w:val="Textkrper"/>
              <w:spacing w:line="293" w:lineRule="exact"/>
              <w:jc w:val="both"/>
              <w:rPr>
                <w:rFonts w:cs="Arial"/>
                <w:color w:val="auto"/>
                <w:szCs w:val="22"/>
                <w:lang w:eastAsia="ja-JP"/>
              </w:rPr>
            </w:pPr>
            <w:r w:rsidRPr="00AA1044">
              <w:rPr>
                <w:rFonts w:cs="Arial"/>
                <w:color w:val="auto"/>
                <w:szCs w:val="22"/>
                <w:lang w:eastAsia="ja-JP"/>
              </w:rPr>
              <w:t>Die Schülerinnen und Schüler können…</w:t>
            </w:r>
          </w:p>
          <w:p w:rsidR="0085347B" w:rsidRPr="00D51E43" w:rsidRDefault="0085347B" w:rsidP="00C3532E">
            <w:pPr>
              <w:pStyle w:val="Textkrper"/>
              <w:widowControl w:val="0"/>
              <w:numPr>
                <w:ilvl w:val="0"/>
                <w:numId w:val="10"/>
              </w:numPr>
              <w:tabs>
                <w:tab w:val="left" w:pos="402"/>
              </w:tabs>
              <w:spacing w:before="0"/>
              <w:ind w:right="109"/>
              <w:rPr>
                <w:rFonts w:cs="Arial"/>
                <w:color w:val="auto"/>
                <w:szCs w:val="22"/>
              </w:rPr>
            </w:pPr>
            <w:r w:rsidRPr="00D51E43">
              <w:rPr>
                <w:rFonts w:cs="Arial"/>
                <w:color w:val="auto"/>
                <w:szCs w:val="22"/>
              </w:rPr>
              <w:t xml:space="preserve">Gestaltungselemente verschiedener Textsorten und </w:t>
            </w:r>
            <w:r w:rsidR="00867A2F">
              <w:rPr>
                <w:rFonts w:cs="Arial"/>
                <w:szCs w:val="22"/>
                <w:lang w:eastAsia="ja-JP"/>
              </w:rPr>
              <w:t>-</w:t>
            </w:r>
            <w:r w:rsidRPr="00D51E43">
              <w:rPr>
                <w:rFonts w:cs="Arial"/>
                <w:color w:val="auto"/>
                <w:szCs w:val="22"/>
              </w:rPr>
              <w:t>gattungen (hier: poetische Texte) untersuchen</w:t>
            </w:r>
          </w:p>
          <w:p w:rsidR="0085347B" w:rsidRPr="00D51E43" w:rsidRDefault="0085347B" w:rsidP="00C3532E">
            <w:pPr>
              <w:pStyle w:val="Textkrper"/>
              <w:widowControl w:val="0"/>
              <w:numPr>
                <w:ilvl w:val="0"/>
                <w:numId w:val="10"/>
              </w:numPr>
              <w:tabs>
                <w:tab w:val="left" w:pos="402"/>
              </w:tabs>
              <w:spacing w:before="0"/>
              <w:ind w:right="109"/>
              <w:rPr>
                <w:rFonts w:cs="Arial"/>
                <w:color w:val="auto"/>
                <w:szCs w:val="22"/>
              </w:rPr>
            </w:pPr>
            <w:r w:rsidRPr="00D51E43">
              <w:rPr>
                <w:rFonts w:cs="Arial"/>
                <w:color w:val="auto"/>
                <w:szCs w:val="22"/>
              </w:rPr>
              <w:t>zwischen einer „wörtlichen“, sachgerechten und wirkungsgerechten deutschen Wiedergabe unterscheiden und</w:t>
            </w:r>
          </w:p>
          <w:p w:rsidR="0085347B" w:rsidRPr="00D51E43" w:rsidRDefault="0085347B" w:rsidP="00C3532E">
            <w:pPr>
              <w:pStyle w:val="Textkrper"/>
              <w:widowControl w:val="0"/>
              <w:numPr>
                <w:ilvl w:val="0"/>
                <w:numId w:val="10"/>
              </w:numPr>
              <w:tabs>
                <w:tab w:val="left" w:pos="402"/>
              </w:tabs>
              <w:spacing w:before="0"/>
              <w:ind w:right="109"/>
              <w:rPr>
                <w:rFonts w:cs="Arial"/>
                <w:color w:val="auto"/>
                <w:szCs w:val="22"/>
              </w:rPr>
            </w:pPr>
            <w:r w:rsidRPr="00D51E43">
              <w:rPr>
                <w:rFonts w:cs="Arial"/>
                <w:color w:val="auto"/>
                <w:szCs w:val="22"/>
              </w:rPr>
              <w:t>diese Ausdrucks- und Kommunikationsmöglichkeiten beim Ausdruck von Sinninhalten berücksichtigen.</w:t>
            </w:r>
          </w:p>
          <w:p w:rsidR="0085347B" w:rsidRPr="00D51E43" w:rsidRDefault="0085347B" w:rsidP="00C3532E">
            <w:pPr>
              <w:pStyle w:val="Textkrper"/>
              <w:widowControl w:val="0"/>
              <w:numPr>
                <w:ilvl w:val="0"/>
                <w:numId w:val="10"/>
              </w:numPr>
              <w:tabs>
                <w:tab w:val="left" w:pos="402"/>
              </w:tabs>
              <w:spacing w:before="0"/>
              <w:ind w:right="109"/>
              <w:rPr>
                <w:rFonts w:cs="Arial"/>
                <w:color w:val="auto"/>
                <w:szCs w:val="22"/>
                <w:lang w:eastAsia="en-US"/>
              </w:rPr>
            </w:pPr>
            <w:r w:rsidRPr="00D51E43">
              <w:rPr>
                <w:rFonts w:cs="Arial"/>
                <w:color w:val="auto"/>
                <w:szCs w:val="22"/>
              </w:rPr>
              <w:t xml:space="preserve">wesentliche Strukturmerkmale des politischen und gesellschaftlichen Systems, zentrale Ideen und Wertvorstellungen sowie </w:t>
            </w:r>
            <w:r w:rsidRPr="00D51E43">
              <w:rPr>
                <w:rFonts w:cs="Arial"/>
                <w:color w:val="auto"/>
                <w:szCs w:val="22"/>
              </w:rPr>
              <w:lastRenderedPageBreak/>
              <w:t>den Einfluss der Antike auf die europäische Kultur an Beispielen erläutern</w:t>
            </w:r>
          </w:p>
        </w:tc>
      </w:tr>
      <w:tr w:rsidR="00645B41" w:rsidRPr="00645B41" w:rsidTr="00E40915">
        <w:tc>
          <w:tcPr>
            <w:tcW w:w="1400" w:type="pct"/>
            <w:gridSpan w:val="2"/>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spacing w:line="276" w:lineRule="auto"/>
              <w:rPr>
                <w:rFonts w:cs="Arial"/>
                <w:b/>
                <w:sz w:val="22"/>
                <w:szCs w:val="22"/>
                <w:lang w:eastAsia="en-US"/>
              </w:rPr>
            </w:pPr>
            <w:r w:rsidRPr="00645B41">
              <w:rPr>
                <w:rFonts w:cs="Arial"/>
                <w:b/>
                <w:sz w:val="22"/>
                <w:szCs w:val="22"/>
                <w:lang w:eastAsia="en-US"/>
              </w:rPr>
              <w:lastRenderedPageBreak/>
              <w:t>Unterrichtssequenzen</w:t>
            </w:r>
          </w:p>
        </w:tc>
        <w:tc>
          <w:tcPr>
            <w:tcW w:w="2063" w:type="pct"/>
            <w:tcBorders>
              <w:top w:val="single" w:sz="4" w:space="0" w:color="auto"/>
              <w:left w:val="single" w:sz="4" w:space="0" w:color="auto"/>
              <w:bottom w:val="single" w:sz="4" w:space="0" w:color="auto"/>
              <w:right w:val="single" w:sz="4" w:space="0" w:color="auto"/>
            </w:tcBorders>
            <w:shd w:val="clear" w:color="auto" w:fill="D9D9D9"/>
          </w:tcPr>
          <w:p w:rsidR="0085347B" w:rsidRDefault="0085347B" w:rsidP="0085347B">
            <w:pPr>
              <w:spacing w:line="276" w:lineRule="auto"/>
              <w:jc w:val="left"/>
              <w:rPr>
                <w:rFonts w:cs="Arial"/>
                <w:b/>
                <w:sz w:val="22"/>
                <w:szCs w:val="22"/>
                <w:lang w:eastAsia="en-US"/>
              </w:rPr>
            </w:pPr>
            <w:r w:rsidRPr="00645B41">
              <w:rPr>
                <w:rFonts w:cs="Arial"/>
                <w:b/>
                <w:sz w:val="22"/>
                <w:szCs w:val="22"/>
                <w:lang w:eastAsia="en-US"/>
              </w:rPr>
              <w:t>Kompetenzerwartungen</w:t>
            </w:r>
          </w:p>
          <w:p w:rsidR="00E40915" w:rsidRPr="00645B41" w:rsidRDefault="00E40915" w:rsidP="0085347B">
            <w:pPr>
              <w:spacing w:line="276" w:lineRule="auto"/>
              <w:jc w:val="left"/>
              <w:rPr>
                <w:rFonts w:cs="Arial"/>
                <w:b/>
                <w:sz w:val="22"/>
                <w:szCs w:val="22"/>
                <w:lang w:eastAsia="en-US"/>
              </w:rPr>
            </w:pPr>
            <w:r>
              <w:rPr>
                <w:rFonts w:cs="Arial"/>
                <w:b/>
                <w:sz w:val="22"/>
                <w:szCs w:val="22"/>
              </w:rPr>
              <w:t>Die Schülerinnen und Schüler können…</w:t>
            </w:r>
          </w:p>
        </w:tc>
        <w:tc>
          <w:tcPr>
            <w:tcW w:w="1537" w:type="pct"/>
            <w:gridSpan w:val="3"/>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spacing w:line="276" w:lineRule="auto"/>
              <w:jc w:val="left"/>
              <w:rPr>
                <w:rFonts w:cs="Arial"/>
                <w:b/>
                <w:sz w:val="22"/>
                <w:szCs w:val="22"/>
                <w:lang w:eastAsia="en-US"/>
              </w:rPr>
            </w:pPr>
            <w:r w:rsidRPr="00645B41">
              <w:rPr>
                <w:rFonts w:cs="Arial"/>
                <w:b/>
                <w:sz w:val="22"/>
                <w:szCs w:val="22"/>
                <w:lang w:eastAsia="en-US"/>
              </w:rPr>
              <w:t>Hinweise</w:t>
            </w:r>
          </w:p>
        </w:tc>
      </w:tr>
      <w:tr w:rsidR="00645B41" w:rsidRPr="00645B41" w:rsidTr="00E40915">
        <w:trPr>
          <w:trHeight w:val="565"/>
        </w:trPr>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963943" w:rsidRDefault="0085347B" w:rsidP="0085347B">
            <w:pPr>
              <w:spacing w:after="60"/>
              <w:rPr>
                <w:rFonts w:cs="Arial"/>
                <w:sz w:val="22"/>
                <w:szCs w:val="22"/>
                <w:lang w:eastAsia="en-US"/>
              </w:rPr>
            </w:pPr>
            <w:r w:rsidRPr="00963943">
              <w:rPr>
                <w:rFonts w:cs="Arial"/>
                <w:sz w:val="22"/>
                <w:szCs w:val="22"/>
                <w:lang w:eastAsia="en-US"/>
              </w:rPr>
              <w:t>1. Wortspiele – wie Epigramme entst</w:t>
            </w:r>
            <w:r w:rsidRPr="00963943">
              <w:rPr>
                <w:rFonts w:cs="Arial"/>
                <w:sz w:val="22"/>
                <w:szCs w:val="22"/>
                <w:lang w:eastAsia="en-US"/>
              </w:rPr>
              <w:t>e</w:t>
            </w:r>
            <w:r w:rsidRPr="00963943">
              <w:rPr>
                <w:rFonts w:cs="Arial"/>
                <w:sz w:val="22"/>
                <w:szCs w:val="22"/>
                <w:lang w:eastAsia="en-US"/>
              </w:rPr>
              <w:t>hen können</w:t>
            </w:r>
          </w:p>
          <w:p w:rsidR="0085347B" w:rsidRPr="00963943" w:rsidRDefault="0085347B" w:rsidP="0085347B">
            <w:pPr>
              <w:rPr>
                <w:rFonts w:cs="Arial"/>
                <w:sz w:val="22"/>
                <w:szCs w:val="22"/>
              </w:rPr>
            </w:pPr>
            <w:r w:rsidRPr="00963943">
              <w:rPr>
                <w:rFonts w:cs="Arial"/>
                <w:sz w:val="22"/>
                <w:szCs w:val="22"/>
              </w:rPr>
              <w:t>Kerntexte (12 Verse): 2,67; 6,17; 9,15; 11,14</w:t>
            </w:r>
          </w:p>
        </w:tc>
        <w:tc>
          <w:tcPr>
            <w:tcW w:w="2063" w:type="pct"/>
            <w:tcBorders>
              <w:top w:val="single" w:sz="4" w:space="0" w:color="auto"/>
              <w:left w:val="single" w:sz="4" w:space="0" w:color="auto"/>
              <w:bottom w:val="single" w:sz="4" w:space="0" w:color="auto"/>
              <w:right w:val="single" w:sz="4" w:space="0" w:color="auto"/>
            </w:tcBorders>
          </w:tcPr>
          <w:p w:rsidR="0085347B" w:rsidRPr="00645B41" w:rsidRDefault="0085347B" w:rsidP="00C3532E">
            <w:pPr>
              <w:pStyle w:val="Textkrper"/>
              <w:widowControl w:val="0"/>
              <w:numPr>
                <w:ilvl w:val="0"/>
                <w:numId w:val="10"/>
              </w:numPr>
              <w:spacing w:before="22"/>
              <w:ind w:left="228" w:right="114" w:hanging="228"/>
              <w:rPr>
                <w:rFonts w:cs="Arial"/>
                <w:color w:val="auto"/>
                <w:szCs w:val="22"/>
                <w:u w:color="00000A"/>
                <w:lang w:eastAsia="ja-JP" w:bidi="hi-IN"/>
              </w:rPr>
            </w:pPr>
            <w:r w:rsidRPr="00EE004B">
              <w:rPr>
                <w:rFonts w:cs="Arial"/>
                <w:color w:val="auto"/>
                <w:spacing w:val="-1"/>
                <w:szCs w:val="22"/>
              </w:rPr>
              <w:t>bei der Arbeit an leichteren und mittelschweren Origina</w:t>
            </w:r>
            <w:r w:rsidRPr="00EE004B">
              <w:rPr>
                <w:rFonts w:cs="Arial"/>
                <w:color w:val="auto"/>
                <w:spacing w:val="-1"/>
                <w:szCs w:val="22"/>
              </w:rPr>
              <w:t>l</w:t>
            </w:r>
            <w:r w:rsidRPr="00EE004B">
              <w:rPr>
                <w:rFonts w:cs="Arial"/>
                <w:color w:val="auto"/>
                <w:spacing w:val="-1"/>
                <w:szCs w:val="22"/>
              </w:rPr>
              <w:t>texten die Formen sicher bestimmen</w:t>
            </w:r>
          </w:p>
          <w:p w:rsidR="0085347B" w:rsidRPr="00645B41" w:rsidRDefault="0085347B" w:rsidP="0085347B">
            <w:pPr>
              <w:ind w:left="360"/>
              <w:rPr>
                <w:rFonts w:cs="Arial"/>
                <w:sz w:val="22"/>
                <w:szCs w:val="22"/>
              </w:rPr>
            </w:pPr>
          </w:p>
        </w:tc>
        <w:tc>
          <w:tcPr>
            <w:tcW w:w="1537"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Default="0085347B" w:rsidP="004A5D7C">
            <w:pPr>
              <w:rPr>
                <w:rFonts w:cs="Arial"/>
                <w:sz w:val="22"/>
                <w:szCs w:val="22"/>
              </w:rPr>
            </w:pPr>
            <w:r w:rsidRPr="00645B41">
              <w:rPr>
                <w:rFonts w:cs="Arial"/>
                <w:sz w:val="22"/>
                <w:szCs w:val="22"/>
              </w:rPr>
              <w:t>Verzicht auf Vermittlung metrischer und prosodischer Kenntnis</w:t>
            </w:r>
            <w:r w:rsidR="004A5D7C">
              <w:rPr>
                <w:rFonts w:cs="Arial"/>
                <w:sz w:val="22"/>
                <w:szCs w:val="22"/>
              </w:rPr>
              <w:t xml:space="preserve">se [ggf. nur </w:t>
            </w:r>
            <w:r w:rsidRPr="00645B41">
              <w:rPr>
                <w:rFonts w:cs="Arial"/>
                <w:sz w:val="22"/>
                <w:szCs w:val="22"/>
              </w:rPr>
              <w:t>Vorgabe der Hebungen für den Lesevortrag</w:t>
            </w:r>
            <w:r w:rsidR="004A5D7C">
              <w:rPr>
                <w:rFonts w:cs="Arial"/>
                <w:sz w:val="22"/>
                <w:szCs w:val="22"/>
              </w:rPr>
              <w:t>], Verl</w:t>
            </w:r>
            <w:r w:rsidR="004A5D7C">
              <w:rPr>
                <w:rFonts w:cs="Arial"/>
                <w:sz w:val="22"/>
                <w:szCs w:val="22"/>
              </w:rPr>
              <w:t>a</w:t>
            </w:r>
            <w:r w:rsidR="004A5D7C">
              <w:rPr>
                <w:rFonts w:cs="Arial"/>
                <w:sz w:val="22"/>
                <w:szCs w:val="22"/>
              </w:rPr>
              <w:t>gerung auf EPh</w:t>
            </w:r>
          </w:p>
          <w:p w:rsidR="004A5D7C" w:rsidRPr="00645B41" w:rsidRDefault="004A5D7C" w:rsidP="004A5D7C">
            <w:pPr>
              <w:rPr>
                <w:rFonts w:cs="Arial"/>
                <w:sz w:val="22"/>
                <w:szCs w:val="22"/>
              </w:rPr>
            </w:pPr>
            <w:r w:rsidRPr="001713CB">
              <w:rPr>
                <w:rFonts w:cs="Arial"/>
                <w:color w:val="000000"/>
                <w:sz w:val="22"/>
                <w:shd w:val="clear" w:color="auto" w:fill="BFBFBF"/>
              </w:rPr>
              <w:sym w:font="Wingdings 2" w:char="F031"/>
            </w:r>
            <w:r w:rsidRPr="00827A0F">
              <w:rPr>
                <w:rFonts w:cs="Arial"/>
                <w:color w:val="000000"/>
                <w:sz w:val="22"/>
              </w:rPr>
              <w:t xml:space="preserve"> </w:t>
            </w:r>
            <w:r w:rsidRPr="00827A0F">
              <w:rPr>
                <w:rFonts w:cs="Arial"/>
                <w:color w:val="000000"/>
                <w:sz w:val="22"/>
                <w:lang w:eastAsia="ja-JP"/>
              </w:rPr>
              <w:t>Kap. 2.2</w:t>
            </w:r>
          </w:p>
        </w:tc>
      </w:tr>
      <w:tr w:rsidR="00645B41" w:rsidRPr="00645B41" w:rsidTr="00E40915">
        <w:trPr>
          <w:trHeight w:val="282"/>
        </w:trPr>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963943" w:rsidRDefault="0085347B" w:rsidP="0085347B">
            <w:pPr>
              <w:spacing w:after="60"/>
              <w:rPr>
                <w:rFonts w:cs="Arial"/>
                <w:sz w:val="22"/>
                <w:szCs w:val="22"/>
                <w:lang w:eastAsia="en-US"/>
              </w:rPr>
            </w:pPr>
            <w:r w:rsidRPr="00963943">
              <w:rPr>
                <w:rFonts w:cs="Arial"/>
                <w:sz w:val="22"/>
                <w:szCs w:val="22"/>
                <w:lang w:eastAsia="en-US"/>
              </w:rPr>
              <w:t>2. Verschieden und doch gleich</w:t>
            </w:r>
            <w:r w:rsidRPr="00963943">
              <w:rPr>
                <w:rFonts w:cs="Arial"/>
                <w:sz w:val="22"/>
                <w:szCs w:val="22"/>
                <w:lang w:eastAsia="en-US"/>
              </w:rPr>
              <w:br/>
            </w:r>
            <w:r w:rsidRPr="00963943">
              <w:rPr>
                <w:rFonts w:cs="Arial"/>
                <w:sz w:val="22"/>
                <w:szCs w:val="22"/>
                <w:lang w:eastAsia="ja-JP"/>
              </w:rPr>
              <w:t>Kerntexte (4 V.): 1,47; 8,74</w:t>
            </w:r>
          </w:p>
        </w:tc>
        <w:tc>
          <w:tcPr>
            <w:tcW w:w="2063" w:type="pct"/>
            <w:tcBorders>
              <w:top w:val="single" w:sz="4" w:space="0" w:color="auto"/>
              <w:left w:val="single" w:sz="4" w:space="0" w:color="auto"/>
              <w:bottom w:val="single" w:sz="4" w:space="0" w:color="auto"/>
              <w:right w:val="single" w:sz="4" w:space="0" w:color="auto"/>
            </w:tcBorders>
          </w:tcPr>
          <w:p w:rsidR="0085347B" w:rsidRPr="00645B41" w:rsidRDefault="0085347B" w:rsidP="00C3532E">
            <w:pPr>
              <w:pStyle w:val="Textkrper"/>
              <w:widowControl w:val="0"/>
              <w:numPr>
                <w:ilvl w:val="0"/>
                <w:numId w:val="10"/>
              </w:numPr>
              <w:spacing w:before="22"/>
              <w:ind w:left="228" w:right="114" w:hanging="228"/>
              <w:rPr>
                <w:rFonts w:cs="Arial"/>
                <w:color w:val="auto"/>
                <w:szCs w:val="22"/>
                <w:u w:color="00000A"/>
                <w:lang w:eastAsia="ja-JP" w:bidi="hi-IN"/>
              </w:rPr>
            </w:pPr>
            <w:r w:rsidRPr="00EE004B">
              <w:rPr>
                <w:rFonts w:cs="Arial"/>
                <w:color w:val="auto"/>
                <w:spacing w:val="-1"/>
                <w:szCs w:val="22"/>
              </w:rPr>
              <w:t>die Bedeutung und die grammatischen Eigenschaften unbekannter Vokabeln mit Hilfe eines Wörterbuches e</w:t>
            </w:r>
            <w:r w:rsidRPr="00EE004B">
              <w:rPr>
                <w:rFonts w:cs="Arial"/>
                <w:color w:val="auto"/>
                <w:spacing w:val="-1"/>
                <w:szCs w:val="22"/>
              </w:rPr>
              <w:t>r</w:t>
            </w:r>
            <w:r w:rsidRPr="00EE004B">
              <w:rPr>
                <w:rFonts w:cs="Arial"/>
                <w:color w:val="auto"/>
                <w:spacing w:val="-1"/>
                <w:szCs w:val="22"/>
              </w:rPr>
              <w:t>mitteln</w:t>
            </w:r>
          </w:p>
        </w:tc>
        <w:tc>
          <w:tcPr>
            <w:tcW w:w="1537"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4A5D7C">
            <w:pPr>
              <w:rPr>
                <w:rFonts w:cs="Arial"/>
                <w:sz w:val="22"/>
                <w:szCs w:val="22"/>
                <w:lang w:eastAsia="ja-JP"/>
              </w:rPr>
            </w:pPr>
            <w:r w:rsidRPr="001713CB">
              <w:rPr>
                <w:rFonts w:cs="Arial"/>
                <w:sz w:val="22"/>
                <w:szCs w:val="22"/>
                <w:shd w:val="clear" w:color="auto" w:fill="BFBFBF"/>
              </w:rPr>
              <w:sym w:font="Wingdings 3" w:char="F042"/>
            </w:r>
            <w:r w:rsidRPr="00645B41">
              <w:rPr>
                <w:rFonts w:cs="Arial"/>
                <w:sz w:val="22"/>
                <w:szCs w:val="22"/>
              </w:rPr>
              <w:t xml:space="preserve"> </w:t>
            </w:r>
            <w:r w:rsidRPr="00645B41">
              <w:rPr>
                <w:rFonts w:cs="Arial"/>
                <w:sz w:val="22"/>
                <w:szCs w:val="22"/>
                <w:lang w:eastAsia="ja-JP"/>
              </w:rPr>
              <w:t>Wörterbuch als Hilfsmittel systematisch benutzen</w:t>
            </w:r>
          </w:p>
        </w:tc>
      </w:tr>
      <w:tr w:rsidR="00EE004B" w:rsidRPr="001713CB" w:rsidTr="0085347B">
        <w:trPr>
          <w:trHeight w:val="56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40915" w:rsidRPr="00963943" w:rsidRDefault="0085347B" w:rsidP="00E40915">
            <w:pPr>
              <w:spacing w:after="60"/>
              <w:jc w:val="left"/>
              <w:rPr>
                <w:rFonts w:cs="Arial"/>
                <w:i/>
                <w:color w:val="808080"/>
                <w:sz w:val="22"/>
                <w:szCs w:val="22"/>
              </w:rPr>
            </w:pPr>
            <w:r w:rsidRPr="00963943">
              <w:rPr>
                <w:rFonts w:cs="Arial"/>
                <w:i/>
                <w:color w:val="808080"/>
                <w:sz w:val="22"/>
                <w:szCs w:val="22"/>
                <w:lang w:eastAsia="en-US"/>
              </w:rPr>
              <w:t>3. Heirat: werben, erben oder sterben?</w:t>
            </w:r>
            <w:r w:rsidRPr="00963943">
              <w:rPr>
                <w:rFonts w:cs="Arial"/>
                <w:i/>
                <w:color w:val="808080"/>
                <w:sz w:val="22"/>
                <w:szCs w:val="22"/>
              </w:rPr>
              <w:t xml:space="preserve"> </w:t>
            </w:r>
          </w:p>
          <w:p w:rsidR="0085347B" w:rsidRPr="00963943" w:rsidRDefault="0085347B" w:rsidP="00E40915">
            <w:pPr>
              <w:spacing w:after="60"/>
              <w:jc w:val="left"/>
              <w:rPr>
                <w:rFonts w:cs="Arial"/>
                <w:i/>
                <w:color w:val="808080"/>
                <w:sz w:val="22"/>
                <w:szCs w:val="22"/>
                <w:lang w:eastAsia="en-US"/>
              </w:rPr>
            </w:pPr>
            <w:r w:rsidRPr="00963943">
              <w:rPr>
                <w:rFonts w:cs="Arial"/>
                <w:i/>
                <w:color w:val="808080"/>
                <w:sz w:val="22"/>
                <w:szCs w:val="22"/>
              </w:rPr>
              <w:t>Kerntexte (12 Verse): 9,10; 10,8; 8,12; 10,43; 9,78</w:t>
            </w:r>
            <w:r w:rsidR="00E40915" w:rsidRPr="00963943">
              <w:rPr>
                <w:rFonts w:cs="Arial"/>
                <w:i/>
                <w:color w:val="808080"/>
                <w:sz w:val="22"/>
                <w:szCs w:val="22"/>
              </w:rPr>
              <w:t xml:space="preserve">                                                                                       </w:t>
            </w:r>
            <w:r w:rsidR="00E40915" w:rsidRPr="00963943">
              <w:rPr>
                <w:rFonts w:cs="Arial"/>
                <w:i/>
                <w:color w:val="808080"/>
                <w:sz w:val="22"/>
                <w:szCs w:val="22"/>
                <w:lang w:eastAsia="en-US"/>
              </w:rPr>
              <w:t>fakultativ</w:t>
            </w:r>
          </w:p>
        </w:tc>
      </w:tr>
      <w:tr w:rsidR="0085347B" w:rsidRPr="00645B41" w:rsidTr="00F86BD4">
        <w:trPr>
          <w:trHeight w:val="565"/>
        </w:trPr>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963943" w:rsidRDefault="0085347B" w:rsidP="0085347B">
            <w:pPr>
              <w:spacing w:after="60"/>
              <w:rPr>
                <w:rFonts w:cs="Arial"/>
                <w:sz w:val="22"/>
                <w:szCs w:val="22"/>
                <w:lang w:eastAsia="en-US"/>
              </w:rPr>
            </w:pPr>
            <w:r w:rsidRPr="00963943">
              <w:rPr>
                <w:rFonts w:cs="Arial"/>
                <w:sz w:val="22"/>
                <w:szCs w:val="22"/>
                <w:lang w:eastAsia="en-US"/>
              </w:rPr>
              <w:t>4. Seht her: Menschen!</w:t>
            </w:r>
          </w:p>
          <w:p w:rsidR="0085347B" w:rsidRPr="00963943" w:rsidRDefault="0085347B" w:rsidP="0085347B">
            <w:pPr>
              <w:spacing w:after="60"/>
              <w:rPr>
                <w:rFonts w:cs="Arial"/>
                <w:sz w:val="22"/>
                <w:szCs w:val="22"/>
                <w:lang w:eastAsia="en-US"/>
              </w:rPr>
            </w:pPr>
            <w:r w:rsidRPr="00963943">
              <w:rPr>
                <w:rFonts w:cs="Arial"/>
                <w:sz w:val="22"/>
                <w:szCs w:val="22"/>
              </w:rPr>
              <w:t>Kerntexte (20 Verse): 8,27; 6, 63; 2,21; 3,8 ; 5,43; 12,88; 12,23</w:t>
            </w:r>
          </w:p>
        </w:tc>
        <w:tc>
          <w:tcPr>
            <w:tcW w:w="206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wesentliche syntaktische und semantische Funktionen von Wortarten erklären</w:t>
            </w:r>
          </w:p>
          <w:p w:rsidR="0085347B" w:rsidRPr="00645B41" w:rsidRDefault="0085347B" w:rsidP="00C3532E">
            <w:pPr>
              <w:pStyle w:val="Textkrper"/>
              <w:widowControl w:val="0"/>
              <w:numPr>
                <w:ilvl w:val="0"/>
                <w:numId w:val="10"/>
              </w:numPr>
              <w:spacing w:before="22"/>
              <w:ind w:left="228" w:right="114" w:hanging="228"/>
              <w:rPr>
                <w:rFonts w:eastAsia="Arial Unicode MS" w:cs="Arial"/>
                <w:color w:val="auto"/>
                <w:szCs w:val="22"/>
                <w:u w:color="00000A"/>
                <w:lang w:eastAsia="zh-CN" w:bidi="hi-IN"/>
              </w:rPr>
            </w:pPr>
            <w:r w:rsidRPr="00EE004B">
              <w:rPr>
                <w:rFonts w:cs="Arial"/>
                <w:color w:val="auto"/>
                <w:spacing w:val="-1"/>
                <w:szCs w:val="22"/>
              </w:rPr>
              <w:t>die fremde und die eigene Situation reflektieren und beurteilen</w:t>
            </w:r>
          </w:p>
        </w:tc>
        <w:tc>
          <w:tcPr>
            <w:tcW w:w="1537"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27A0F">
            <w:pPr>
              <w:keepNext/>
              <w:widowControl w:val="0"/>
              <w:shd w:val="clear" w:color="auto" w:fill="FFFFFF"/>
              <w:suppressAutoHyphens/>
              <w:jc w:val="left"/>
              <w:rPr>
                <w:rFonts w:eastAsia="Arial Unicode MS" w:cs="Arial"/>
                <w:sz w:val="22"/>
                <w:szCs w:val="22"/>
                <w:u w:color="00000A"/>
                <w:lang w:eastAsia="zh-CN" w:bidi="hi-IN"/>
              </w:rPr>
            </w:pPr>
            <w:r w:rsidRPr="001713CB">
              <w:rPr>
                <w:rFonts w:eastAsia="Arial Unicode MS" w:cs="Arial"/>
                <w:sz w:val="22"/>
                <w:szCs w:val="22"/>
                <w:u w:color="00000A"/>
                <w:shd w:val="clear" w:color="auto" w:fill="BFBFBF"/>
                <w:lang w:eastAsia="zh-CN" w:bidi="hi-IN"/>
              </w:rPr>
              <w:sym w:font="Wingdings 3" w:char="F042"/>
            </w:r>
            <w:r w:rsidRPr="00645B41">
              <w:rPr>
                <w:rFonts w:eastAsia="Arial Unicode MS" w:cs="Arial"/>
                <w:sz w:val="22"/>
                <w:szCs w:val="22"/>
                <w:u w:color="00000A"/>
                <w:lang w:eastAsia="zh-CN" w:bidi="hi-IN"/>
              </w:rPr>
              <w:t xml:space="preserve"> </w:t>
            </w:r>
            <w:r w:rsidR="004A5D7C">
              <w:rPr>
                <w:rFonts w:eastAsia="Arial Unicode MS" w:cs="Arial"/>
                <w:sz w:val="22"/>
                <w:szCs w:val="22"/>
                <w:u w:color="00000A"/>
                <w:lang w:eastAsia="zh-CN" w:bidi="hi-IN"/>
              </w:rPr>
              <w:t xml:space="preserve">Grammatik: </w:t>
            </w:r>
            <w:r w:rsidRPr="00645B41">
              <w:rPr>
                <w:rFonts w:eastAsia="Arial Unicode MS" w:cs="Arial"/>
                <w:sz w:val="22"/>
                <w:szCs w:val="22"/>
                <w:u w:color="00000A"/>
                <w:lang w:eastAsia="zh-CN" w:bidi="hi-IN"/>
              </w:rPr>
              <w:t>Interdependenz von Wortart, Wortform und Satzgliedfunktion</w:t>
            </w:r>
          </w:p>
          <w:p w:rsidR="0085347B" w:rsidRPr="00645B41" w:rsidRDefault="0085347B" w:rsidP="00827A0F">
            <w:pPr>
              <w:keepNext/>
              <w:widowControl w:val="0"/>
              <w:shd w:val="clear" w:color="auto" w:fill="FFFFFF"/>
              <w:suppressAutoHyphens/>
              <w:jc w:val="left"/>
              <w:rPr>
                <w:rFonts w:eastAsia="Arial Unicode MS" w:cs="Arial"/>
                <w:sz w:val="22"/>
                <w:szCs w:val="22"/>
                <w:u w:color="00000A"/>
                <w:lang w:eastAsia="zh-CN" w:bidi="hi-IN"/>
              </w:rPr>
            </w:pPr>
            <w:r w:rsidRPr="001713CB">
              <w:rPr>
                <w:rFonts w:eastAsia="Arial Unicode MS" w:cs="Arial"/>
                <w:sz w:val="22"/>
                <w:szCs w:val="22"/>
                <w:u w:color="00000A"/>
                <w:shd w:val="clear" w:color="auto" w:fill="BFBFBF"/>
                <w:lang w:eastAsia="zh-CN" w:bidi="hi-IN"/>
              </w:rPr>
              <w:sym w:font="Wingdings 3" w:char="F046"/>
            </w:r>
            <w:r w:rsidR="004A5D7C">
              <w:rPr>
                <w:rFonts w:cs="Arial"/>
                <w:sz w:val="22"/>
                <w:szCs w:val="22"/>
                <w:u w:color="00000A"/>
                <w:lang w:eastAsia="ja-JP" w:bidi="hi-IN"/>
              </w:rPr>
              <w:t xml:space="preserve"> (D, KR/ER/</w:t>
            </w:r>
            <w:r w:rsidRPr="00645B41">
              <w:rPr>
                <w:rFonts w:cs="Arial"/>
                <w:sz w:val="22"/>
                <w:szCs w:val="22"/>
                <w:u w:color="00000A"/>
                <w:lang w:eastAsia="ja-JP" w:bidi="hi-IN"/>
              </w:rPr>
              <w:t>PP</w:t>
            </w:r>
            <w:r w:rsidR="004A5D7C">
              <w:rPr>
                <w:rFonts w:cs="Arial"/>
                <w:sz w:val="22"/>
                <w:szCs w:val="22"/>
                <w:u w:color="00000A"/>
                <w:lang w:eastAsia="ja-JP" w:bidi="hi-IN"/>
              </w:rPr>
              <w:t xml:space="preserve"> =&gt; L</w:t>
            </w:r>
            <w:r w:rsidRPr="00645B41">
              <w:rPr>
                <w:rFonts w:cs="Arial"/>
                <w:sz w:val="22"/>
                <w:szCs w:val="22"/>
                <w:u w:color="00000A"/>
                <w:lang w:eastAsia="ja-JP" w:bidi="hi-IN"/>
              </w:rPr>
              <w:t xml:space="preserve">): </w:t>
            </w:r>
            <w:r w:rsidRPr="00645B41">
              <w:rPr>
                <w:rFonts w:eastAsia="Arial Unicode MS" w:cs="Arial"/>
                <w:sz w:val="22"/>
                <w:szCs w:val="22"/>
                <w:u w:color="00000A"/>
                <w:lang w:eastAsia="zh-CN" w:bidi="hi-IN"/>
              </w:rPr>
              <w:t>Aufspüren menschlicher Grundkonstanten</w:t>
            </w:r>
          </w:p>
        </w:tc>
      </w:tr>
      <w:tr w:rsidR="00EE004B" w:rsidRPr="001713CB" w:rsidTr="0085347B">
        <w:trPr>
          <w:trHeight w:val="56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40915" w:rsidRPr="001713CB" w:rsidRDefault="0085347B" w:rsidP="00E40915">
            <w:pPr>
              <w:rPr>
                <w:rFonts w:cs="Arial"/>
                <w:i/>
                <w:color w:val="808080"/>
                <w:sz w:val="22"/>
                <w:szCs w:val="22"/>
              </w:rPr>
            </w:pPr>
            <w:r w:rsidRPr="001713CB">
              <w:rPr>
                <w:rFonts w:cs="Arial"/>
                <w:b/>
                <w:i/>
                <w:color w:val="808080"/>
                <w:sz w:val="22"/>
                <w:szCs w:val="22"/>
              </w:rPr>
              <w:t>5. Leben in Rom- zwischen Wunschtraum und Ernüchterung</w:t>
            </w:r>
            <w:r w:rsidRPr="001713CB">
              <w:rPr>
                <w:rFonts w:cs="Arial"/>
                <w:i/>
                <w:color w:val="808080"/>
                <w:sz w:val="22"/>
                <w:szCs w:val="22"/>
              </w:rPr>
              <w:t xml:space="preserve"> </w:t>
            </w:r>
          </w:p>
          <w:p w:rsidR="0085347B" w:rsidRPr="001713CB" w:rsidRDefault="0085347B" w:rsidP="00E40915">
            <w:pPr>
              <w:rPr>
                <w:rFonts w:cs="Arial"/>
                <w:i/>
                <w:color w:val="808080"/>
                <w:sz w:val="22"/>
                <w:szCs w:val="22"/>
              </w:rPr>
            </w:pPr>
            <w:r w:rsidRPr="001713CB">
              <w:rPr>
                <w:rFonts w:cs="Arial"/>
                <w:i/>
                <w:color w:val="808080"/>
                <w:sz w:val="22"/>
                <w:szCs w:val="22"/>
              </w:rPr>
              <w:t>Kerntexte (36 Verse): 3,38; 5,13; 5,81; 11,34; 11,35; 4, 85</w:t>
            </w:r>
            <w:r w:rsidR="00E40915" w:rsidRPr="00E40915">
              <w:rPr>
                <w:rFonts w:cs="Arial"/>
                <w:i/>
                <w:color w:val="808080"/>
                <w:sz w:val="22"/>
                <w:szCs w:val="22"/>
              </w:rPr>
              <w:t xml:space="preserve">  </w:t>
            </w:r>
            <w:r w:rsidR="00E40915">
              <w:rPr>
                <w:rFonts w:cs="Arial"/>
                <w:i/>
                <w:color w:val="808080"/>
                <w:sz w:val="22"/>
                <w:szCs w:val="22"/>
              </w:rPr>
              <w:t xml:space="preserve">                  </w:t>
            </w:r>
            <w:r w:rsidR="00E40915" w:rsidRPr="00E40915">
              <w:rPr>
                <w:rFonts w:cs="Arial"/>
                <w:i/>
                <w:color w:val="808080"/>
                <w:sz w:val="22"/>
                <w:szCs w:val="22"/>
              </w:rPr>
              <w:t xml:space="preserve">                                             </w:t>
            </w:r>
            <w:r w:rsidR="00E40915">
              <w:rPr>
                <w:rFonts w:cs="Arial"/>
                <w:i/>
                <w:color w:val="808080"/>
                <w:sz w:val="22"/>
                <w:szCs w:val="22"/>
              </w:rPr>
              <w:t xml:space="preserve">       </w:t>
            </w:r>
            <w:r w:rsidR="00E40915" w:rsidRPr="00E40915">
              <w:rPr>
                <w:rFonts w:cs="Arial"/>
                <w:b/>
                <w:i/>
                <w:color w:val="808080"/>
                <w:sz w:val="22"/>
                <w:szCs w:val="22"/>
                <w:lang w:eastAsia="en-US"/>
              </w:rPr>
              <w:t>fakultativ</w:t>
            </w:r>
          </w:p>
        </w:tc>
      </w:tr>
      <w:tr w:rsidR="00645B41" w:rsidRPr="00645B41" w:rsidTr="00F86BD4">
        <w:trPr>
          <w:trHeight w:val="565"/>
        </w:trPr>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963943" w:rsidRDefault="0085347B" w:rsidP="0085347B">
            <w:pPr>
              <w:rPr>
                <w:rFonts w:cs="Arial"/>
                <w:sz w:val="22"/>
                <w:szCs w:val="22"/>
              </w:rPr>
            </w:pPr>
            <w:r w:rsidRPr="00963943">
              <w:rPr>
                <w:rFonts w:cs="Arial"/>
                <w:sz w:val="22"/>
                <w:szCs w:val="22"/>
              </w:rPr>
              <w:t>6. Loben und Schmeicheln – der Dic</w:t>
            </w:r>
            <w:r w:rsidRPr="00963943">
              <w:rPr>
                <w:rFonts w:cs="Arial"/>
                <w:sz w:val="22"/>
                <w:szCs w:val="22"/>
              </w:rPr>
              <w:t>h</w:t>
            </w:r>
            <w:r w:rsidRPr="00963943">
              <w:rPr>
                <w:rFonts w:cs="Arial"/>
                <w:sz w:val="22"/>
                <w:szCs w:val="22"/>
              </w:rPr>
              <w:t>ter und die Kaiser</w:t>
            </w:r>
          </w:p>
          <w:p w:rsidR="0085347B" w:rsidRPr="00963943" w:rsidRDefault="0085347B" w:rsidP="0085347B">
            <w:pPr>
              <w:rPr>
                <w:rFonts w:cs="Arial"/>
                <w:sz w:val="22"/>
                <w:szCs w:val="22"/>
                <w:lang w:eastAsia="ja-JP"/>
              </w:rPr>
            </w:pPr>
            <w:r w:rsidRPr="00963943">
              <w:rPr>
                <w:rFonts w:cs="Arial"/>
                <w:sz w:val="22"/>
                <w:szCs w:val="22"/>
              </w:rPr>
              <w:t>Kerntexte (26 Verse): 6,87; liber sp. 17; 9,70; 11,3</w:t>
            </w:r>
          </w:p>
          <w:p w:rsidR="0085347B" w:rsidRPr="00963943" w:rsidRDefault="0085347B" w:rsidP="0085347B">
            <w:pPr>
              <w:rPr>
                <w:rFonts w:cs="Arial"/>
                <w:sz w:val="22"/>
                <w:szCs w:val="22"/>
              </w:rPr>
            </w:pPr>
            <w:r w:rsidRPr="00963943">
              <w:rPr>
                <w:rFonts w:cs="Arial"/>
                <w:sz w:val="22"/>
                <w:szCs w:val="22"/>
              </w:rPr>
              <w:t>bilingual zu lesen: 7,1; 11,5</w:t>
            </w:r>
          </w:p>
        </w:tc>
        <w:tc>
          <w:tcPr>
            <w:tcW w:w="206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den Wortschatz selbstständig nach Wortarten und Flex</w:t>
            </w:r>
            <w:r w:rsidRPr="00EE004B">
              <w:rPr>
                <w:rFonts w:cs="Arial"/>
                <w:color w:val="auto"/>
                <w:spacing w:val="-1"/>
                <w:szCs w:val="22"/>
              </w:rPr>
              <w:t>i</w:t>
            </w:r>
            <w:r w:rsidRPr="00EE004B">
              <w:rPr>
                <w:rFonts w:cs="Arial"/>
                <w:color w:val="auto"/>
                <w:spacing w:val="-1"/>
                <w:szCs w:val="22"/>
              </w:rPr>
              <w:t>onsklassen strukturieren</w:t>
            </w:r>
          </w:p>
          <w:p w:rsidR="0085347B" w:rsidRPr="00645B41" w:rsidRDefault="0085347B" w:rsidP="00C3532E">
            <w:pPr>
              <w:pStyle w:val="Textkrper"/>
              <w:widowControl w:val="0"/>
              <w:numPr>
                <w:ilvl w:val="0"/>
                <w:numId w:val="10"/>
              </w:numPr>
              <w:spacing w:before="22"/>
              <w:ind w:left="228" w:right="114" w:hanging="228"/>
              <w:rPr>
                <w:rFonts w:cs="Arial"/>
                <w:color w:val="auto"/>
                <w:szCs w:val="22"/>
                <w:u w:color="00000A"/>
                <w:lang w:eastAsia="ja-JP" w:bidi="hi-IN"/>
              </w:rPr>
            </w:pPr>
            <w:r w:rsidRPr="00EE004B">
              <w:rPr>
                <w:rFonts w:cs="Arial"/>
                <w:color w:val="auto"/>
                <w:spacing w:val="-1"/>
                <w:szCs w:val="22"/>
              </w:rPr>
              <w:t>Textaussagen reflektieren und bewerten</w:t>
            </w:r>
          </w:p>
        </w:tc>
        <w:tc>
          <w:tcPr>
            <w:tcW w:w="1537"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Default="004A5D7C" w:rsidP="00827A0F">
            <w:pPr>
              <w:rPr>
                <w:rFonts w:cs="Arial"/>
                <w:sz w:val="22"/>
                <w:szCs w:val="22"/>
                <w:lang w:eastAsia="ja-JP"/>
              </w:rPr>
            </w:pPr>
            <w:r w:rsidRPr="001713CB">
              <w:rPr>
                <w:rFonts w:eastAsia="Arial Unicode MS" w:cs="Arial"/>
                <w:sz w:val="22"/>
                <w:szCs w:val="22"/>
                <w:u w:color="00000A"/>
                <w:shd w:val="clear" w:color="auto" w:fill="BFBFBF"/>
                <w:lang w:eastAsia="zh-CN" w:bidi="hi-IN"/>
              </w:rPr>
              <w:sym w:font="Wingdings 3" w:char="F042"/>
            </w:r>
            <w:r w:rsidRPr="00645B41">
              <w:rPr>
                <w:rFonts w:eastAsia="Arial Unicode MS" w:cs="Arial"/>
                <w:sz w:val="22"/>
                <w:szCs w:val="22"/>
                <w:u w:color="00000A"/>
                <w:lang w:eastAsia="zh-CN" w:bidi="hi-IN"/>
              </w:rPr>
              <w:t xml:space="preserve"> </w:t>
            </w:r>
            <w:r>
              <w:rPr>
                <w:rFonts w:eastAsia="Arial Unicode MS" w:cs="Arial"/>
                <w:sz w:val="22"/>
                <w:szCs w:val="22"/>
                <w:u w:color="00000A"/>
                <w:lang w:eastAsia="zh-CN" w:bidi="hi-IN"/>
              </w:rPr>
              <w:t xml:space="preserve">Wortschatzarbeit: </w:t>
            </w:r>
            <w:r w:rsidR="0085347B" w:rsidRPr="00645B41">
              <w:rPr>
                <w:rFonts w:cs="Arial"/>
                <w:sz w:val="22"/>
                <w:szCs w:val="22"/>
                <w:lang w:eastAsia="ja-JP"/>
              </w:rPr>
              <w:t>Rückführung von Wö</w:t>
            </w:r>
            <w:r w:rsidR="0085347B" w:rsidRPr="00645B41">
              <w:rPr>
                <w:rFonts w:cs="Arial"/>
                <w:sz w:val="22"/>
                <w:szCs w:val="22"/>
                <w:lang w:eastAsia="ja-JP"/>
              </w:rPr>
              <w:t>r</w:t>
            </w:r>
            <w:r w:rsidR="0085347B" w:rsidRPr="00645B41">
              <w:rPr>
                <w:rFonts w:cs="Arial"/>
                <w:sz w:val="22"/>
                <w:szCs w:val="22"/>
                <w:lang w:eastAsia="ja-JP"/>
              </w:rPr>
              <w:t xml:space="preserve">tern auf ihre Grundform; Einsortierung ins Vokabelheft </w:t>
            </w:r>
            <w:r w:rsidR="00827A0F">
              <w:rPr>
                <w:rFonts w:cs="Arial"/>
                <w:sz w:val="22"/>
                <w:szCs w:val="22"/>
                <w:lang w:eastAsia="ja-JP"/>
              </w:rPr>
              <w:t xml:space="preserve">(o.Ä.) </w:t>
            </w:r>
            <w:r w:rsidR="0085347B" w:rsidRPr="00645B41">
              <w:rPr>
                <w:rFonts w:cs="Arial"/>
                <w:sz w:val="22"/>
                <w:szCs w:val="22"/>
                <w:lang w:eastAsia="ja-JP"/>
              </w:rPr>
              <w:t>nach Konjugations- bzw. Deklinationsklassen (Subst., Adj., Pronom</w:t>
            </w:r>
            <w:r w:rsidR="0085347B" w:rsidRPr="00645B41">
              <w:rPr>
                <w:rFonts w:cs="Arial"/>
                <w:sz w:val="22"/>
                <w:szCs w:val="22"/>
                <w:lang w:eastAsia="ja-JP"/>
              </w:rPr>
              <w:t>i</w:t>
            </w:r>
            <w:r w:rsidR="0085347B" w:rsidRPr="00645B41">
              <w:rPr>
                <w:rFonts w:cs="Arial"/>
                <w:sz w:val="22"/>
                <w:szCs w:val="22"/>
                <w:lang w:eastAsia="ja-JP"/>
              </w:rPr>
              <w:t>na) bzw. als Partikeln (mit Feinbesti</w:t>
            </w:r>
            <w:r w:rsidR="0085347B" w:rsidRPr="00645B41">
              <w:rPr>
                <w:rFonts w:cs="Arial"/>
                <w:sz w:val="22"/>
                <w:szCs w:val="22"/>
                <w:lang w:eastAsia="ja-JP"/>
              </w:rPr>
              <w:t>m</w:t>
            </w:r>
            <w:r w:rsidR="0085347B" w:rsidRPr="00645B41">
              <w:rPr>
                <w:rFonts w:cs="Arial"/>
                <w:sz w:val="22"/>
                <w:szCs w:val="22"/>
                <w:lang w:eastAsia="ja-JP"/>
              </w:rPr>
              <w:t>mung)</w:t>
            </w:r>
            <w:r w:rsidR="00827A0F">
              <w:rPr>
                <w:rFonts w:cs="Arial"/>
                <w:sz w:val="22"/>
                <w:szCs w:val="22"/>
                <w:lang w:eastAsia="ja-JP"/>
              </w:rPr>
              <w:t>. [vgl. Jgst. 6 UV I, II; 7 UV III u.a.]</w:t>
            </w:r>
          </w:p>
          <w:p w:rsidR="00827A0F" w:rsidRPr="00645B41" w:rsidRDefault="00827A0F" w:rsidP="00827A0F">
            <w:pPr>
              <w:rPr>
                <w:rFonts w:cs="Arial"/>
                <w:sz w:val="22"/>
                <w:szCs w:val="22"/>
                <w:lang w:eastAsia="ja-JP"/>
              </w:rPr>
            </w:pPr>
          </w:p>
          <w:p w:rsidR="00827A0F" w:rsidRPr="00EE004B" w:rsidRDefault="00827A0F" w:rsidP="00827A0F">
            <w:pPr>
              <w:jc w:val="left"/>
              <w:rPr>
                <w:rFonts w:cs="Arial"/>
                <w:sz w:val="22"/>
                <w:szCs w:val="22"/>
                <w:lang w:eastAsia="ja-JP"/>
              </w:rPr>
            </w:pPr>
            <w:r>
              <w:rPr>
                <w:rFonts w:cs="Arial"/>
                <w:sz w:val="22"/>
                <w:szCs w:val="22"/>
                <w:lang w:eastAsia="ja-JP"/>
              </w:rPr>
              <w:t xml:space="preserve">Textpräsentation </w:t>
            </w:r>
            <w:r w:rsidRPr="00EE004B">
              <w:rPr>
                <w:rFonts w:cs="Arial"/>
                <w:sz w:val="22"/>
                <w:szCs w:val="22"/>
                <w:lang w:eastAsia="ja-JP"/>
              </w:rPr>
              <w:t xml:space="preserve">Synopse </w:t>
            </w:r>
            <w:r>
              <w:rPr>
                <w:rFonts w:cs="Arial"/>
                <w:sz w:val="22"/>
                <w:szCs w:val="22"/>
                <w:lang w:eastAsia="ja-JP"/>
              </w:rPr>
              <w:t xml:space="preserve">Lat.-Dt., </w:t>
            </w:r>
          </w:p>
          <w:p w:rsidR="00827A0F" w:rsidRPr="00827A0F" w:rsidRDefault="00827A0F" w:rsidP="00827A0F">
            <w:pPr>
              <w:jc w:val="left"/>
              <w:rPr>
                <w:rFonts w:cs="Arial"/>
                <w:sz w:val="20"/>
                <w:szCs w:val="22"/>
                <w:lang w:eastAsia="ja-JP"/>
              </w:rPr>
            </w:pPr>
            <w:r w:rsidRPr="001713CB">
              <w:rPr>
                <w:rFonts w:cs="Arial"/>
                <w:color w:val="000000"/>
                <w:sz w:val="22"/>
                <w:shd w:val="clear" w:color="auto" w:fill="BFBFBF"/>
              </w:rPr>
              <w:sym w:font="Wingdings 2" w:char="F031"/>
            </w:r>
            <w:r w:rsidRPr="00827A0F">
              <w:rPr>
                <w:rFonts w:cs="Arial"/>
                <w:color w:val="000000"/>
                <w:sz w:val="22"/>
              </w:rPr>
              <w:t xml:space="preserve"> </w:t>
            </w:r>
            <w:r w:rsidRPr="00827A0F">
              <w:rPr>
                <w:rFonts w:cs="Arial"/>
                <w:color w:val="000000"/>
                <w:sz w:val="22"/>
                <w:lang w:eastAsia="ja-JP"/>
              </w:rPr>
              <w:t>Kap. 2.2</w:t>
            </w:r>
          </w:p>
        </w:tc>
      </w:tr>
      <w:tr w:rsidR="0085347B" w:rsidRPr="00645B41" w:rsidTr="00F86BD4">
        <w:trPr>
          <w:trHeight w:val="565"/>
        </w:trPr>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963943" w:rsidRDefault="0085347B" w:rsidP="0085347B">
            <w:pPr>
              <w:rPr>
                <w:rFonts w:cs="Arial"/>
                <w:sz w:val="22"/>
                <w:szCs w:val="22"/>
              </w:rPr>
            </w:pPr>
            <w:r w:rsidRPr="00963943">
              <w:rPr>
                <w:rFonts w:cs="Arial"/>
                <w:sz w:val="22"/>
                <w:szCs w:val="22"/>
              </w:rPr>
              <w:t>7. Formkunst contra Grausamkeit – Zeitgeschmack?</w:t>
            </w:r>
          </w:p>
          <w:p w:rsidR="0085347B" w:rsidRPr="00963943" w:rsidRDefault="0085347B" w:rsidP="0085347B">
            <w:pPr>
              <w:rPr>
                <w:rFonts w:cs="Arial"/>
                <w:sz w:val="22"/>
                <w:szCs w:val="22"/>
              </w:rPr>
            </w:pPr>
            <w:r w:rsidRPr="00963943">
              <w:rPr>
                <w:rFonts w:cs="Arial"/>
                <w:sz w:val="22"/>
                <w:szCs w:val="22"/>
              </w:rPr>
              <w:t>Kerntexte (6 Verse): liber sp. 25. 8; 2, 80</w:t>
            </w:r>
          </w:p>
        </w:tc>
        <w:tc>
          <w:tcPr>
            <w:tcW w:w="206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den vom Deutschen abweichenden Modusgebrauch, besonders in Gliedsätzen, herausarbeiten und zielspr</w:t>
            </w:r>
            <w:r w:rsidRPr="00EE004B">
              <w:rPr>
                <w:rFonts w:cs="Arial"/>
                <w:color w:val="auto"/>
                <w:spacing w:val="-1"/>
                <w:szCs w:val="22"/>
              </w:rPr>
              <w:t>a</w:t>
            </w:r>
            <w:r w:rsidRPr="00EE004B">
              <w:rPr>
                <w:rFonts w:cs="Arial"/>
                <w:color w:val="auto"/>
                <w:spacing w:val="-1"/>
                <w:szCs w:val="22"/>
              </w:rPr>
              <w:t>chengerecht wiedergeben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die Funktion verschiedener Modi in Satzgefügen erkl</w:t>
            </w:r>
            <w:r w:rsidRPr="00EE004B">
              <w:rPr>
                <w:rFonts w:cs="Arial"/>
                <w:color w:val="auto"/>
                <w:spacing w:val="-1"/>
                <w:szCs w:val="22"/>
              </w:rPr>
              <w:t>ä</w:t>
            </w:r>
            <w:r w:rsidRPr="00EE004B">
              <w:rPr>
                <w:rFonts w:cs="Arial"/>
                <w:color w:val="auto"/>
                <w:spacing w:val="-1"/>
                <w:szCs w:val="22"/>
              </w:rPr>
              <w:t>ren</w:t>
            </w:r>
          </w:p>
          <w:p w:rsidR="0085347B" w:rsidRPr="00645B41" w:rsidRDefault="0085347B" w:rsidP="00C3532E">
            <w:pPr>
              <w:pStyle w:val="Textkrper"/>
              <w:widowControl w:val="0"/>
              <w:numPr>
                <w:ilvl w:val="0"/>
                <w:numId w:val="10"/>
              </w:numPr>
              <w:spacing w:before="22"/>
              <w:ind w:left="228" w:right="114" w:hanging="228"/>
              <w:rPr>
                <w:rFonts w:eastAsia="Arial Unicode MS" w:cs="Arial"/>
                <w:color w:val="auto"/>
                <w:szCs w:val="22"/>
                <w:u w:color="00000A"/>
                <w:lang w:eastAsia="zh-CN" w:bidi="hi-IN"/>
              </w:rPr>
            </w:pPr>
            <w:r w:rsidRPr="00EE004B">
              <w:rPr>
                <w:rFonts w:cs="Arial"/>
                <w:color w:val="auto"/>
                <w:spacing w:val="-1"/>
                <w:szCs w:val="22"/>
              </w:rPr>
              <w:lastRenderedPageBreak/>
              <w:t>die zeitliche und kulturelle Distanz von Themen und Problemen darstellen und Fragen zu Kontinuität und Wandel erörtern</w:t>
            </w:r>
          </w:p>
        </w:tc>
        <w:tc>
          <w:tcPr>
            <w:tcW w:w="1537"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27A0F" w:rsidP="00827A0F">
            <w:pPr>
              <w:rPr>
                <w:rFonts w:cs="Arial"/>
                <w:sz w:val="22"/>
                <w:szCs w:val="22"/>
                <w:lang w:eastAsia="ja-JP"/>
              </w:rPr>
            </w:pPr>
            <w:r w:rsidRPr="001713CB">
              <w:rPr>
                <w:rFonts w:eastAsia="Arial Unicode MS" w:cs="Arial"/>
                <w:sz w:val="22"/>
                <w:szCs w:val="22"/>
                <w:u w:color="00000A"/>
                <w:shd w:val="clear" w:color="auto" w:fill="BFBFBF"/>
                <w:lang w:eastAsia="zh-CN" w:bidi="hi-IN"/>
              </w:rPr>
              <w:lastRenderedPageBreak/>
              <w:sym w:font="Wingdings 3" w:char="F042"/>
            </w:r>
            <w:r w:rsidRPr="00645B41">
              <w:rPr>
                <w:rFonts w:eastAsia="Arial Unicode MS" w:cs="Arial"/>
                <w:sz w:val="22"/>
                <w:szCs w:val="22"/>
                <w:u w:color="00000A"/>
                <w:lang w:eastAsia="zh-CN" w:bidi="hi-IN"/>
              </w:rPr>
              <w:t xml:space="preserve"> </w:t>
            </w:r>
            <w:r>
              <w:rPr>
                <w:rFonts w:eastAsia="Arial Unicode MS" w:cs="Arial"/>
                <w:sz w:val="22"/>
                <w:szCs w:val="22"/>
                <w:u w:color="00000A"/>
                <w:lang w:eastAsia="zh-CN" w:bidi="hi-IN"/>
              </w:rPr>
              <w:t xml:space="preserve">Grammatik: </w:t>
            </w:r>
            <w:r>
              <w:rPr>
                <w:rFonts w:cs="Arial"/>
                <w:sz w:val="22"/>
                <w:szCs w:val="22"/>
                <w:lang w:eastAsia="ja-JP"/>
              </w:rPr>
              <w:t>Reduktion auf Leitlinien:</w:t>
            </w:r>
            <w:r w:rsidR="0085347B" w:rsidRPr="00645B41">
              <w:rPr>
                <w:rFonts w:cs="Arial"/>
                <w:sz w:val="22"/>
                <w:szCs w:val="22"/>
                <w:lang w:eastAsia="ja-JP"/>
              </w:rPr>
              <w:t xml:space="preserve"> Konjunktiv im Hauptsatz; konjunktivische vs. indikativische Nebensatztypen</w:t>
            </w:r>
          </w:p>
          <w:p w:rsidR="0085347B" w:rsidRPr="00645B41" w:rsidRDefault="0085347B" w:rsidP="00827A0F">
            <w:pPr>
              <w:rPr>
                <w:rFonts w:cs="Arial"/>
                <w:sz w:val="22"/>
                <w:szCs w:val="22"/>
                <w:lang w:eastAsia="ja-JP"/>
              </w:rPr>
            </w:pPr>
          </w:p>
        </w:tc>
      </w:tr>
      <w:tr w:rsidR="00EE004B" w:rsidRPr="001713CB" w:rsidTr="0085347B">
        <w:trPr>
          <w:trHeight w:val="56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40915" w:rsidRPr="001713CB" w:rsidRDefault="0085347B" w:rsidP="00E40915">
            <w:pPr>
              <w:rPr>
                <w:rFonts w:cs="Arial"/>
                <w:b/>
                <w:i/>
                <w:color w:val="808080"/>
                <w:sz w:val="22"/>
                <w:szCs w:val="22"/>
              </w:rPr>
            </w:pPr>
            <w:r w:rsidRPr="001713CB">
              <w:rPr>
                <w:rFonts w:cs="Arial"/>
                <w:b/>
                <w:i/>
                <w:color w:val="808080"/>
                <w:sz w:val="22"/>
                <w:szCs w:val="22"/>
              </w:rPr>
              <w:lastRenderedPageBreak/>
              <w:t>8. Falsches und Echtes – klauen, kritisieren, können unter Kaisern</w:t>
            </w:r>
          </w:p>
          <w:p w:rsidR="0085347B" w:rsidRPr="001713CB" w:rsidRDefault="0085347B" w:rsidP="00E40915">
            <w:pPr>
              <w:rPr>
                <w:rFonts w:cs="Arial"/>
                <w:b/>
                <w:i/>
                <w:color w:val="808080"/>
                <w:sz w:val="22"/>
                <w:szCs w:val="22"/>
              </w:rPr>
            </w:pPr>
            <w:r w:rsidRPr="001713CB">
              <w:rPr>
                <w:rFonts w:cs="Arial"/>
                <w:i/>
                <w:color w:val="808080"/>
                <w:sz w:val="22"/>
                <w:szCs w:val="22"/>
              </w:rPr>
              <w:t>Kerntexte (48 Verse): 1,38; 2,20; 1,72; 8,20; 8,69; 1,110, 6,60; 9,97; 10,9; 1,16; 6,1</w:t>
            </w:r>
            <w:r w:rsidR="00E40915" w:rsidRPr="00E40915">
              <w:rPr>
                <w:rFonts w:cs="Arial"/>
                <w:i/>
                <w:color w:val="808080"/>
                <w:sz w:val="22"/>
                <w:szCs w:val="22"/>
              </w:rPr>
              <w:t xml:space="preserve">                                </w:t>
            </w:r>
            <w:r w:rsidR="00E40915">
              <w:rPr>
                <w:rFonts w:cs="Arial"/>
                <w:i/>
                <w:color w:val="808080"/>
                <w:sz w:val="22"/>
                <w:szCs w:val="22"/>
              </w:rPr>
              <w:t xml:space="preserve">  </w:t>
            </w:r>
            <w:r w:rsidR="00E40915" w:rsidRPr="00E40915">
              <w:rPr>
                <w:rFonts w:cs="Arial"/>
                <w:i/>
                <w:color w:val="808080"/>
                <w:sz w:val="22"/>
                <w:szCs w:val="22"/>
              </w:rPr>
              <w:t xml:space="preserve">  </w:t>
            </w:r>
            <w:r w:rsidR="00E40915" w:rsidRPr="00E40915">
              <w:rPr>
                <w:rFonts w:cs="Arial"/>
                <w:b/>
                <w:i/>
                <w:color w:val="808080"/>
                <w:sz w:val="22"/>
                <w:szCs w:val="22"/>
                <w:lang w:eastAsia="en-US"/>
              </w:rPr>
              <w:t>fakultativ</w:t>
            </w:r>
          </w:p>
        </w:tc>
      </w:tr>
      <w:tr w:rsidR="00645B41" w:rsidRPr="00645B41" w:rsidTr="00F86BD4">
        <w:trPr>
          <w:trHeight w:val="565"/>
        </w:trPr>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963943" w:rsidRDefault="0085347B" w:rsidP="0085347B">
            <w:pPr>
              <w:rPr>
                <w:rFonts w:cs="Arial"/>
                <w:sz w:val="22"/>
                <w:szCs w:val="22"/>
              </w:rPr>
            </w:pPr>
            <w:r w:rsidRPr="00963943">
              <w:rPr>
                <w:rFonts w:cs="Arial"/>
                <w:sz w:val="22"/>
                <w:szCs w:val="22"/>
              </w:rPr>
              <w:t>9. Catull, Martial und andere</w:t>
            </w:r>
          </w:p>
          <w:p w:rsidR="0085347B" w:rsidRPr="00963943" w:rsidRDefault="0085347B" w:rsidP="0085347B">
            <w:pPr>
              <w:rPr>
                <w:rFonts w:cs="Arial"/>
                <w:sz w:val="22"/>
                <w:szCs w:val="22"/>
              </w:rPr>
            </w:pPr>
            <w:r w:rsidRPr="00963943">
              <w:rPr>
                <w:rFonts w:cs="Arial"/>
                <w:sz w:val="22"/>
                <w:szCs w:val="22"/>
              </w:rPr>
              <w:t>Kerntexte (15 Verse): 3,12; 1,32; 6,34</w:t>
            </w:r>
          </w:p>
        </w:tc>
        <w:tc>
          <w:tcPr>
            <w:tcW w:w="206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autoren- und textsortenspezifische Elemente des Wor</w:t>
            </w:r>
            <w:r w:rsidRPr="00EE004B">
              <w:rPr>
                <w:rFonts w:cs="Arial"/>
                <w:color w:val="auto"/>
                <w:spacing w:val="-1"/>
                <w:szCs w:val="22"/>
              </w:rPr>
              <w:t>t</w:t>
            </w:r>
            <w:r w:rsidRPr="00EE004B">
              <w:rPr>
                <w:rFonts w:cs="Arial"/>
                <w:color w:val="auto"/>
                <w:spacing w:val="-1"/>
                <w:szCs w:val="22"/>
              </w:rPr>
              <w:t>schatzes identifizieren</w:t>
            </w:r>
          </w:p>
          <w:p w:rsidR="0085347B" w:rsidRPr="00645B41" w:rsidRDefault="0085347B" w:rsidP="00C3532E">
            <w:pPr>
              <w:pStyle w:val="Textkrper"/>
              <w:widowControl w:val="0"/>
              <w:numPr>
                <w:ilvl w:val="0"/>
                <w:numId w:val="10"/>
              </w:numPr>
              <w:spacing w:before="22"/>
              <w:ind w:left="228" w:right="114" w:hanging="228"/>
              <w:rPr>
                <w:rFonts w:cs="Arial"/>
                <w:color w:val="auto"/>
                <w:szCs w:val="22"/>
                <w:u w:color="00000A"/>
                <w:lang w:eastAsia="ja-JP" w:bidi="hi-IN"/>
              </w:rPr>
            </w:pPr>
            <w:r w:rsidRPr="00EE004B">
              <w:rPr>
                <w:rFonts w:cs="Arial"/>
                <w:color w:val="auto"/>
                <w:spacing w:val="-1"/>
                <w:szCs w:val="22"/>
              </w:rPr>
              <w:t>sprachlich-stilistische Mittel nachweisen und Zusa</w:t>
            </w:r>
            <w:r w:rsidRPr="00EE004B">
              <w:rPr>
                <w:rFonts w:cs="Arial"/>
                <w:color w:val="auto"/>
                <w:spacing w:val="-1"/>
                <w:szCs w:val="22"/>
              </w:rPr>
              <w:t>m</w:t>
            </w:r>
            <w:r w:rsidRPr="00EE004B">
              <w:rPr>
                <w:rFonts w:cs="Arial"/>
                <w:color w:val="auto"/>
                <w:spacing w:val="-1"/>
                <w:szCs w:val="22"/>
              </w:rPr>
              <w:t>menhänge von Form und Funktion erläutern</w:t>
            </w:r>
          </w:p>
        </w:tc>
        <w:tc>
          <w:tcPr>
            <w:tcW w:w="1537" w:type="pct"/>
            <w:gridSpan w:val="3"/>
            <w:tcBorders>
              <w:top w:val="single" w:sz="4" w:space="0" w:color="auto"/>
              <w:left w:val="single" w:sz="4" w:space="0" w:color="auto"/>
              <w:bottom w:val="single" w:sz="4" w:space="0" w:color="auto"/>
              <w:right w:val="single" w:sz="4" w:space="0" w:color="auto"/>
            </w:tcBorders>
            <w:shd w:val="clear" w:color="auto" w:fill="auto"/>
          </w:tcPr>
          <w:p w:rsidR="00827A0F" w:rsidRDefault="0085347B" w:rsidP="00827A0F">
            <w:pPr>
              <w:rPr>
                <w:rFonts w:cs="Arial"/>
                <w:sz w:val="22"/>
                <w:szCs w:val="22"/>
                <w:lang w:eastAsia="ja-JP"/>
              </w:rPr>
            </w:pPr>
            <w:r w:rsidRPr="00645B41">
              <w:rPr>
                <w:rFonts w:cs="Arial"/>
                <w:sz w:val="22"/>
                <w:szCs w:val="22"/>
                <w:lang w:eastAsia="ja-JP"/>
              </w:rPr>
              <w:t xml:space="preserve">Rückblick auf die Sequenzen 1-9: Was ist typisch für Martial? </w:t>
            </w:r>
          </w:p>
          <w:p w:rsidR="0085347B" w:rsidRPr="00645B41" w:rsidRDefault="00827A0F" w:rsidP="00827A0F">
            <w:pPr>
              <w:rPr>
                <w:rFonts w:cs="Arial"/>
                <w:sz w:val="22"/>
                <w:szCs w:val="22"/>
                <w:lang w:eastAsia="ja-JP"/>
              </w:rPr>
            </w:pPr>
            <w:r w:rsidRPr="001713CB">
              <w:rPr>
                <w:rFonts w:eastAsia="Arial Unicode MS" w:cs="Arial"/>
                <w:sz w:val="22"/>
                <w:szCs w:val="22"/>
                <w:u w:color="00000A"/>
                <w:shd w:val="clear" w:color="auto" w:fill="BFBFBF"/>
                <w:lang w:eastAsia="zh-CN" w:bidi="hi-IN"/>
              </w:rPr>
              <w:sym w:font="Wingdings 3" w:char="F042"/>
            </w:r>
            <w:r w:rsidRPr="00645B41">
              <w:rPr>
                <w:rFonts w:eastAsia="Arial Unicode MS" w:cs="Arial"/>
                <w:sz w:val="22"/>
                <w:szCs w:val="22"/>
                <w:u w:color="00000A"/>
                <w:lang w:eastAsia="zh-CN" w:bidi="hi-IN"/>
              </w:rPr>
              <w:t xml:space="preserve"> </w:t>
            </w:r>
            <w:r>
              <w:rPr>
                <w:rFonts w:eastAsia="Arial Unicode MS" w:cs="Arial"/>
                <w:sz w:val="22"/>
                <w:szCs w:val="22"/>
                <w:u w:color="00000A"/>
                <w:lang w:eastAsia="zh-CN" w:bidi="hi-IN"/>
              </w:rPr>
              <w:t xml:space="preserve">Wortschatzarbeit: </w:t>
            </w:r>
            <w:r w:rsidR="0085347B" w:rsidRPr="00645B41">
              <w:rPr>
                <w:rFonts w:cs="Arial"/>
                <w:sz w:val="22"/>
                <w:szCs w:val="22"/>
                <w:lang w:eastAsia="ja-JP"/>
              </w:rPr>
              <w:t>Thematisch-inhaltliche Strukturierung des Vokabulars</w:t>
            </w:r>
          </w:p>
        </w:tc>
      </w:tr>
      <w:tr w:rsidR="00645B41" w:rsidRPr="00645B41" w:rsidTr="00F86BD4">
        <w:trPr>
          <w:trHeight w:val="565"/>
        </w:trPr>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963943" w:rsidRDefault="0085347B" w:rsidP="0085347B">
            <w:pPr>
              <w:rPr>
                <w:rFonts w:cs="Arial"/>
                <w:sz w:val="22"/>
                <w:szCs w:val="22"/>
              </w:rPr>
            </w:pPr>
            <w:r w:rsidRPr="00963943">
              <w:rPr>
                <w:rFonts w:cs="Arial"/>
                <w:sz w:val="22"/>
                <w:szCs w:val="22"/>
              </w:rPr>
              <w:t>10. Leben – glückliches Leben</w:t>
            </w:r>
          </w:p>
          <w:p w:rsidR="0085347B" w:rsidRPr="00963943" w:rsidRDefault="0085347B" w:rsidP="0085347B">
            <w:pPr>
              <w:rPr>
                <w:rFonts w:cs="Arial"/>
                <w:sz w:val="22"/>
                <w:szCs w:val="22"/>
                <w:lang w:eastAsia="ja-JP"/>
              </w:rPr>
            </w:pPr>
            <w:r w:rsidRPr="00963943">
              <w:rPr>
                <w:rFonts w:cs="Arial"/>
                <w:sz w:val="22"/>
                <w:szCs w:val="22"/>
              </w:rPr>
              <w:t>Kerntexte (41 Verse): 5,58; 5,64; 10,47; 5,20</w:t>
            </w:r>
          </w:p>
          <w:p w:rsidR="0085347B" w:rsidRPr="00963943" w:rsidRDefault="0085347B" w:rsidP="0085347B">
            <w:pPr>
              <w:rPr>
                <w:rFonts w:cs="Arial"/>
                <w:sz w:val="22"/>
                <w:szCs w:val="22"/>
              </w:rPr>
            </w:pPr>
            <w:r w:rsidRPr="00963943">
              <w:rPr>
                <w:rFonts w:cs="Arial"/>
                <w:sz w:val="22"/>
                <w:szCs w:val="22"/>
              </w:rPr>
              <w:t>bilingual zu lesen: 5,42</w:t>
            </w:r>
          </w:p>
        </w:tc>
        <w:tc>
          <w:tcPr>
            <w:tcW w:w="206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flektierte Formen, auch in schwieriger zu erkennenden Fällen wie bei Partizipien, gesteigerten Adjektiven und Pronomina, und seltener vorkommende Formen mit Hi</w:t>
            </w:r>
            <w:r w:rsidRPr="00EE004B">
              <w:rPr>
                <w:rFonts w:cs="Arial"/>
                <w:color w:val="auto"/>
                <w:spacing w:val="-1"/>
                <w:szCs w:val="22"/>
              </w:rPr>
              <w:t>l</w:t>
            </w:r>
            <w:r w:rsidRPr="00EE004B">
              <w:rPr>
                <w:rFonts w:cs="Arial"/>
                <w:color w:val="auto"/>
                <w:spacing w:val="-1"/>
                <w:szCs w:val="22"/>
              </w:rPr>
              <w:t>fe einer Grammatik auf ihre lexikalische Grundform z</w:t>
            </w:r>
            <w:r w:rsidRPr="00EE004B">
              <w:rPr>
                <w:rFonts w:cs="Arial"/>
                <w:color w:val="auto"/>
                <w:spacing w:val="-1"/>
                <w:szCs w:val="22"/>
              </w:rPr>
              <w:t>u</w:t>
            </w:r>
            <w:r w:rsidRPr="00EE004B">
              <w:rPr>
                <w:rFonts w:cs="Arial"/>
                <w:color w:val="auto"/>
                <w:spacing w:val="-1"/>
                <w:szCs w:val="22"/>
              </w:rPr>
              <w:t>rückführen</w:t>
            </w:r>
          </w:p>
          <w:p w:rsidR="0085347B" w:rsidRPr="00645B41" w:rsidRDefault="0085347B" w:rsidP="00C3532E">
            <w:pPr>
              <w:pStyle w:val="Textkrper"/>
              <w:widowControl w:val="0"/>
              <w:numPr>
                <w:ilvl w:val="0"/>
                <w:numId w:val="10"/>
              </w:numPr>
              <w:spacing w:before="22"/>
              <w:ind w:left="228" w:right="114" w:hanging="228"/>
              <w:rPr>
                <w:rFonts w:cs="Arial"/>
                <w:color w:val="auto"/>
                <w:szCs w:val="22"/>
                <w:u w:color="00000A"/>
                <w:lang w:eastAsia="ja-JP" w:bidi="hi-IN"/>
              </w:rPr>
            </w:pPr>
            <w:r w:rsidRPr="00EE004B">
              <w:rPr>
                <w:rFonts w:cs="Arial"/>
                <w:color w:val="auto"/>
                <w:spacing w:val="-1"/>
                <w:szCs w:val="22"/>
              </w:rPr>
              <w:t>Textaussagen im Vergleich mit heutigen Lebens- und Denkweisen zur Kenntnis nehmen und nach kritischer Prüfung für ihr eigenes Urteilen und Handeln nutzen</w:t>
            </w:r>
          </w:p>
        </w:tc>
        <w:tc>
          <w:tcPr>
            <w:tcW w:w="1537" w:type="pct"/>
            <w:gridSpan w:val="3"/>
            <w:tcBorders>
              <w:top w:val="single" w:sz="4" w:space="0" w:color="auto"/>
              <w:left w:val="single" w:sz="4" w:space="0" w:color="auto"/>
              <w:bottom w:val="single" w:sz="4" w:space="0" w:color="auto"/>
              <w:right w:val="single" w:sz="4" w:space="0" w:color="auto"/>
            </w:tcBorders>
            <w:shd w:val="clear" w:color="auto" w:fill="auto"/>
          </w:tcPr>
          <w:p w:rsidR="00827A0F" w:rsidRPr="00EE004B" w:rsidRDefault="00827A0F" w:rsidP="00827A0F">
            <w:pPr>
              <w:jc w:val="left"/>
              <w:rPr>
                <w:rFonts w:cs="Arial"/>
                <w:sz w:val="22"/>
                <w:szCs w:val="22"/>
                <w:lang w:eastAsia="ja-JP"/>
              </w:rPr>
            </w:pPr>
            <w:r>
              <w:rPr>
                <w:rFonts w:cs="Arial"/>
                <w:sz w:val="22"/>
                <w:szCs w:val="22"/>
                <w:lang w:eastAsia="ja-JP"/>
              </w:rPr>
              <w:t xml:space="preserve">Textpräsentation </w:t>
            </w:r>
            <w:r w:rsidRPr="00EE004B">
              <w:rPr>
                <w:rFonts w:cs="Arial"/>
                <w:sz w:val="22"/>
                <w:szCs w:val="22"/>
                <w:lang w:eastAsia="ja-JP"/>
              </w:rPr>
              <w:t xml:space="preserve">Synopse </w:t>
            </w:r>
            <w:r>
              <w:rPr>
                <w:rFonts w:cs="Arial"/>
                <w:sz w:val="22"/>
                <w:szCs w:val="22"/>
                <w:lang w:eastAsia="ja-JP"/>
              </w:rPr>
              <w:t xml:space="preserve">Lat.-Dt., </w:t>
            </w:r>
          </w:p>
          <w:p w:rsidR="0085347B" w:rsidRPr="00645B41" w:rsidRDefault="00827A0F" w:rsidP="00827A0F">
            <w:pPr>
              <w:rPr>
                <w:rFonts w:cs="Arial"/>
                <w:sz w:val="22"/>
                <w:szCs w:val="22"/>
                <w:lang w:eastAsia="ja-JP"/>
              </w:rPr>
            </w:pPr>
            <w:r w:rsidRPr="001713CB">
              <w:rPr>
                <w:rFonts w:cs="Arial"/>
                <w:color w:val="000000"/>
                <w:sz w:val="22"/>
                <w:shd w:val="clear" w:color="auto" w:fill="BFBFBF"/>
              </w:rPr>
              <w:sym w:font="Wingdings 2" w:char="F031"/>
            </w:r>
            <w:r w:rsidRPr="00827A0F">
              <w:rPr>
                <w:rFonts w:cs="Arial"/>
                <w:color w:val="000000"/>
                <w:sz w:val="22"/>
              </w:rPr>
              <w:t xml:space="preserve"> </w:t>
            </w:r>
            <w:r w:rsidRPr="00827A0F">
              <w:rPr>
                <w:rFonts w:cs="Arial"/>
                <w:color w:val="000000"/>
                <w:sz w:val="22"/>
                <w:lang w:eastAsia="ja-JP"/>
              </w:rPr>
              <w:t>Kap. 2.2</w:t>
            </w:r>
          </w:p>
        </w:tc>
      </w:tr>
      <w:tr w:rsidR="0085347B" w:rsidRPr="00645B41" w:rsidTr="0085347B">
        <w:trPr>
          <w:trHeight w:val="56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B6782E" w:rsidRDefault="00B6782E" w:rsidP="0085347B">
            <w:pPr>
              <w:rPr>
                <w:rFonts w:cs="Arial"/>
                <w:b/>
                <w:sz w:val="22"/>
                <w:szCs w:val="22"/>
              </w:rPr>
            </w:pPr>
            <w:r>
              <w:rPr>
                <w:rFonts w:cs="Arial"/>
                <w:b/>
                <w:sz w:val="22"/>
                <w:szCs w:val="22"/>
              </w:rPr>
              <w:t>Literatur:</w:t>
            </w:r>
          </w:p>
          <w:p w:rsidR="0085347B" w:rsidRPr="00645B41" w:rsidRDefault="0085347B" w:rsidP="0085347B">
            <w:pPr>
              <w:rPr>
                <w:rFonts w:cs="Arial"/>
                <w:b/>
                <w:sz w:val="22"/>
                <w:szCs w:val="22"/>
              </w:rPr>
            </w:pPr>
            <w:r w:rsidRPr="00645B41">
              <w:rPr>
                <w:rFonts w:cs="Arial"/>
                <w:b/>
                <w:sz w:val="22"/>
                <w:szCs w:val="22"/>
              </w:rPr>
              <w:t>Textausgabe mit Lehrerkommentar</w:t>
            </w:r>
          </w:p>
          <w:p w:rsidR="0085347B" w:rsidRPr="00645B41" w:rsidRDefault="0085347B" w:rsidP="00C3532E">
            <w:pPr>
              <w:numPr>
                <w:ilvl w:val="0"/>
                <w:numId w:val="8"/>
              </w:numPr>
              <w:ind w:left="253" w:hanging="253"/>
              <w:contextualSpacing/>
              <w:rPr>
                <w:rFonts w:eastAsia="Arial Unicode MS" w:cs="Arial"/>
                <w:sz w:val="22"/>
                <w:szCs w:val="22"/>
                <w:u w:color="00000A"/>
                <w:lang w:eastAsia="zh-CN" w:bidi="hi-IN"/>
              </w:rPr>
            </w:pPr>
            <w:r w:rsidRPr="00645B41">
              <w:rPr>
                <w:rFonts w:eastAsia="Arial Unicode MS" w:cs="Arial"/>
                <w:sz w:val="22"/>
                <w:szCs w:val="22"/>
                <w:u w:color="00000A"/>
                <w:lang w:eastAsia="zh-CN" w:bidi="hi-IN"/>
              </w:rPr>
              <w:t xml:space="preserve"> Martial, Epigramme: Parcere personis, dicere de vitiis, bearbeitet von Helmut Offermann, Bamberg 2002 </w:t>
            </w:r>
          </w:p>
          <w:p w:rsidR="0085347B" w:rsidRPr="00645B41" w:rsidRDefault="0085347B" w:rsidP="0085347B">
            <w:pPr>
              <w:ind w:left="253"/>
              <w:contextualSpacing/>
              <w:rPr>
                <w:rFonts w:eastAsia="Arial Unicode MS" w:cs="Arial"/>
                <w:sz w:val="22"/>
                <w:szCs w:val="22"/>
                <w:u w:color="00000A"/>
                <w:lang w:eastAsia="zh-CN" w:bidi="hi-IN"/>
              </w:rPr>
            </w:pPr>
            <w:r w:rsidRPr="00645B41">
              <w:rPr>
                <w:rFonts w:eastAsia="Arial Unicode MS" w:cs="Arial"/>
                <w:b/>
                <w:sz w:val="22"/>
                <w:szCs w:val="22"/>
                <w:u w:color="00000A"/>
                <w:lang w:eastAsia="zh-CN" w:bidi="hi-IN"/>
              </w:rPr>
              <w:t>(dort weitere Literatur)</w:t>
            </w:r>
          </w:p>
        </w:tc>
      </w:tr>
    </w:tbl>
    <w:p w:rsidR="0085347B" w:rsidRPr="0085347B" w:rsidRDefault="0085347B" w:rsidP="0085347B">
      <w:pPr>
        <w:autoSpaceDE w:val="0"/>
        <w:autoSpaceDN w:val="0"/>
        <w:adjustRightInd w:val="0"/>
        <w:rPr>
          <w:rFonts w:cs="Arial"/>
          <w:i/>
        </w:rPr>
      </w:pPr>
    </w:p>
    <w:p w:rsidR="00972459" w:rsidRDefault="00972459" w:rsidP="00E02E0C">
      <w:pPr>
        <w:rPr>
          <w:sz w:val="22"/>
        </w:rPr>
      </w:pPr>
    </w:p>
    <w:p w:rsidR="0085347B" w:rsidRDefault="0085347B" w:rsidP="00E02E0C">
      <w:pPr>
        <w:rPr>
          <w:sz w:val="22"/>
        </w:rPr>
      </w:pPr>
    </w:p>
    <w:p w:rsidR="0085347B" w:rsidRPr="00E02E0C" w:rsidRDefault="0085347B" w:rsidP="00E02E0C">
      <w:pPr>
        <w:rPr>
          <w:sz w:val="22"/>
        </w:rPr>
        <w:sectPr w:rsidR="0085347B" w:rsidRPr="00E02E0C" w:rsidSect="00F75E47">
          <w:pgSz w:w="16838" w:h="11906" w:orient="landscape" w:code="9"/>
          <w:pgMar w:top="1418" w:right="1418" w:bottom="1418" w:left="1134" w:header="709" w:footer="709" w:gutter="0"/>
          <w:cols w:space="708"/>
          <w:docGrid w:linePitch="360"/>
        </w:sectPr>
      </w:pPr>
    </w:p>
    <w:p w:rsidR="00C75B87" w:rsidRDefault="00C75B87" w:rsidP="00C75B87">
      <w:pPr>
        <w:pStyle w:val="berschrift2"/>
      </w:pPr>
      <w:bookmarkStart w:id="16" w:name="_Toc419730450"/>
      <w:bookmarkStart w:id="17" w:name="_Toc436052157"/>
      <w:bookmarkEnd w:id="13"/>
      <w:r w:rsidRPr="00CD3477">
        <w:lastRenderedPageBreak/>
        <w:t>2.</w:t>
      </w:r>
      <w:r>
        <w:t>2</w:t>
      </w:r>
      <w:r w:rsidR="0047618D">
        <w:tab/>
      </w:r>
      <w:r>
        <w:t>Grundsätze der fachmethodischen und fachdidaktischen Arbeit</w:t>
      </w:r>
      <w:bookmarkEnd w:id="16"/>
      <w:bookmarkEnd w:id="17"/>
    </w:p>
    <w:p w:rsidR="00361F9E" w:rsidRDefault="00361F9E" w:rsidP="00361F9E">
      <w:pPr>
        <w:pStyle w:val="StandardII"/>
      </w:pPr>
      <w:r w:rsidRPr="00D5231B">
        <w:t xml:space="preserve">Die Lehrerkonferenz des </w:t>
      </w:r>
      <w:r>
        <w:t>KPG</w:t>
      </w:r>
      <w:r w:rsidRPr="00D5231B">
        <w:t xml:space="preserve"> hat unter Berücksichtigung des Schulprogramms </w:t>
      </w:r>
      <w:r>
        <w:t>als</w:t>
      </w:r>
      <w:r w:rsidRPr="00D5231B">
        <w:t xml:space="preserve"> überfachliche Grundsätze für die Ar</w:t>
      </w:r>
      <w:r>
        <w:t>beit im Unterricht beschlossen, dass als Maßstab für die kurz- und mittelfristige Entwicklung der Schule die im Referen</w:t>
      </w:r>
      <w:r>
        <w:t>z</w:t>
      </w:r>
      <w:r>
        <w:t>rahmen Schulqualität NRW formulierten Kriterien und Zielsetzungen gelten so</w:t>
      </w:r>
      <w:r>
        <w:t>l</w:t>
      </w:r>
      <w:r>
        <w:t>len. Gemäß dem Schulprogramm sollen insbesondere die Lernenden als Indiv</w:t>
      </w:r>
      <w:r>
        <w:t>i</w:t>
      </w:r>
      <w:r>
        <w:t>duen mit jeweils besonderen Fähigkeiten, Stärken und Interessen im Mittelpunkt stehen. Die Fachgruppe vereinbart, der individuellen Kompetenzentwicklung (R</w:t>
      </w:r>
      <w:r>
        <w:t>e</w:t>
      </w:r>
      <w:r>
        <w:t>ferenzrahmen Kriterium 2.2.1) besondere Aufmerksamkeit zu widmen. Die Pl</w:t>
      </w:r>
      <w:r>
        <w:t>a</w:t>
      </w:r>
      <w:r>
        <w:t>nung und Gestaltung des Unterrichts soll sich deshalb an der Heterogenität der Schülerschaft orientieren (Kriterium 2.6.1). In Verbindung mit dem fachlichen Lernen legt die Fachgruppe außerdem besonderen Wert auf die kontinuierliche Ausbildung von überfachlichen personalen und sozialen Kompetenzen (Kriterium 1.2.1).</w:t>
      </w:r>
    </w:p>
    <w:p w:rsidR="00361F9E" w:rsidRPr="00D5231B" w:rsidRDefault="00D12BA1" w:rsidP="00361F9E">
      <w:pPr>
        <w:pStyle w:val="StandardII"/>
      </w:pPr>
      <w:r>
        <w:t>U</w:t>
      </w:r>
      <w:r w:rsidR="00361F9E" w:rsidRPr="00D5231B">
        <w:t xml:space="preserve">nter Berücksichtigung </w:t>
      </w:r>
      <w:r>
        <w:t>der überfachlichen Leitlinien</w:t>
      </w:r>
      <w:r w:rsidR="00361F9E" w:rsidRPr="00D5231B">
        <w:t xml:space="preserve"> hat die Fachkonferenz </w:t>
      </w:r>
      <w:r w:rsidR="00B71CC3">
        <w:t>L</w:t>
      </w:r>
      <w:r w:rsidR="00B71CC3">
        <w:t>a</w:t>
      </w:r>
      <w:r w:rsidR="00B71CC3">
        <w:t>tein</w:t>
      </w:r>
      <w:r w:rsidR="00361F9E">
        <w:t xml:space="preserve"> darüber hinaus</w:t>
      </w:r>
      <w:r w:rsidR="00361F9E" w:rsidRPr="00D5231B">
        <w:t xml:space="preserve"> die folgenden fachmethodischen und fachdidaktischen Grundsätze beschlossen. </w:t>
      </w:r>
    </w:p>
    <w:p w:rsidR="00C75B87" w:rsidRDefault="00C75B87" w:rsidP="00C75B87">
      <w:pPr>
        <w:autoSpaceDE w:val="0"/>
        <w:autoSpaceDN w:val="0"/>
        <w:adjustRightInd w:val="0"/>
        <w:rPr>
          <w:sz w:val="22"/>
        </w:rPr>
      </w:pPr>
    </w:p>
    <w:p w:rsidR="007B6776" w:rsidRPr="00800990" w:rsidRDefault="005C6F38" w:rsidP="005C6F38">
      <w:pPr>
        <w:pBdr>
          <w:top w:val="single" w:sz="4" w:space="1" w:color="00000A"/>
          <w:left w:val="single" w:sz="4" w:space="4" w:color="00000A"/>
          <w:bottom w:val="single" w:sz="4" w:space="1" w:color="00000A"/>
          <w:right w:val="single" w:sz="4" w:space="4" w:color="00000A"/>
        </w:pBdr>
        <w:suppressAutoHyphens/>
        <w:spacing w:after="200" w:line="276" w:lineRule="auto"/>
        <w:jc w:val="left"/>
        <w:rPr>
          <w:rFonts w:eastAsia="Calibri" w:cs="Arial"/>
          <w:b/>
          <w:sz w:val="22"/>
          <w:lang w:eastAsia="en-US"/>
        </w:rPr>
      </w:pPr>
      <w:r w:rsidRPr="00800990">
        <w:rPr>
          <w:rFonts w:eastAsia="Calibri" w:cs="Arial"/>
          <w:b/>
          <w:sz w:val="22"/>
          <w:lang w:eastAsia="en-US"/>
        </w:rPr>
        <w:t>Grammatik</w:t>
      </w:r>
    </w:p>
    <w:p w:rsidR="008A0ACB" w:rsidRPr="00800990" w:rsidRDefault="005C6F38" w:rsidP="00A30188">
      <w:pPr>
        <w:pStyle w:val="StandardII"/>
      </w:pPr>
      <w:r w:rsidRPr="00800990">
        <w:t>Reduktion der Grammatikfülle auf praktische Grun</w:t>
      </w:r>
      <w:r w:rsidR="009E4003" w:rsidRPr="00800990">
        <w:t>dregeln/</w:t>
      </w:r>
      <w:r w:rsidRPr="00800990">
        <w:t>Beschränkung auf übersetzungsrelevante Anwendung</w:t>
      </w:r>
      <w:r w:rsidR="00755079">
        <w:t xml:space="preserve"> (Basisgrammatik)</w:t>
      </w:r>
      <w:r w:rsidR="00963943">
        <w:t>.</w:t>
      </w:r>
    </w:p>
    <w:p w:rsidR="008A0ACB" w:rsidRPr="00800990" w:rsidRDefault="007B6776" w:rsidP="00A30188">
      <w:pPr>
        <w:pStyle w:val="StandardII"/>
      </w:pPr>
      <w:r w:rsidRPr="00800990">
        <w:t>Verlagerung komplexer und vereinzelt auftretender grammatischer Phänomene</w:t>
      </w:r>
      <w:r w:rsidR="00C75B87" w:rsidRPr="00800990">
        <w:t xml:space="preserve"> aus der Lehrbuchphase in d</w:t>
      </w:r>
      <w:r w:rsidRPr="00800990">
        <w:t>ie</w:t>
      </w:r>
      <w:r w:rsidR="00C75B87" w:rsidRPr="00800990">
        <w:t xml:space="preserve"> Lektürephase (Übergangslektüre und erste Orig</w:t>
      </w:r>
      <w:r w:rsidR="00C75B87" w:rsidRPr="00800990">
        <w:t>i</w:t>
      </w:r>
      <w:r w:rsidR="00C75B87" w:rsidRPr="00800990">
        <w:t>nallektüre</w:t>
      </w:r>
      <w:r w:rsidR="00414099">
        <w:t>: z.B. Plinius, Caesar</w:t>
      </w:r>
      <w:r w:rsidR="00C75B87" w:rsidRPr="00800990">
        <w:t>)</w:t>
      </w:r>
      <w:r w:rsidR="00963943">
        <w:t>.</w:t>
      </w:r>
    </w:p>
    <w:p w:rsidR="005C6F38" w:rsidRPr="001239EF" w:rsidRDefault="005C6F38" w:rsidP="001239EF">
      <w:pPr>
        <w:pStyle w:val="StandardII"/>
      </w:pPr>
      <w:r w:rsidRPr="00800990">
        <w:t xml:space="preserve">Systematische </w:t>
      </w:r>
      <w:r w:rsidR="00C75B87" w:rsidRPr="00800990">
        <w:t>Reorganisation und lektürerelevante Komplettierungen (z.B. cum- und ut-Arten)</w:t>
      </w:r>
      <w:r w:rsidR="00963943">
        <w:t>.</w:t>
      </w:r>
    </w:p>
    <w:p w:rsidR="009E4003" w:rsidRPr="00800990" w:rsidRDefault="005C6F38" w:rsidP="008A0ACB">
      <w:pPr>
        <w:pBdr>
          <w:top w:val="single" w:sz="4" w:space="1" w:color="00000A"/>
          <w:left w:val="single" w:sz="4" w:space="4" w:color="00000A"/>
          <w:bottom w:val="single" w:sz="4" w:space="1" w:color="00000A"/>
          <w:right w:val="single" w:sz="4" w:space="4" w:color="00000A"/>
        </w:pBdr>
        <w:suppressAutoHyphens/>
        <w:spacing w:after="200" w:line="276" w:lineRule="auto"/>
        <w:jc w:val="left"/>
        <w:rPr>
          <w:rFonts w:eastAsia="Calibri" w:cs="Arial"/>
          <w:b/>
          <w:sz w:val="22"/>
          <w:lang w:eastAsia="en-US"/>
        </w:rPr>
      </w:pPr>
      <w:r w:rsidRPr="00800990">
        <w:rPr>
          <w:rFonts w:eastAsia="Calibri" w:cs="Arial"/>
          <w:b/>
          <w:sz w:val="22"/>
          <w:lang w:eastAsia="en-US"/>
        </w:rPr>
        <w:t xml:space="preserve">Übungen </w:t>
      </w:r>
    </w:p>
    <w:p w:rsidR="00BE476C" w:rsidRPr="00800990" w:rsidRDefault="00BE476C" w:rsidP="001239EF">
      <w:pPr>
        <w:pStyle w:val="StandardII"/>
      </w:pPr>
      <w:r w:rsidRPr="00800990">
        <w:t>Weitgehender Verzicht auf aktives Formenbilden</w:t>
      </w:r>
      <w:r w:rsidR="00963943">
        <w:t>.</w:t>
      </w:r>
      <w:r w:rsidRPr="00800990">
        <w:t xml:space="preserve"> </w:t>
      </w:r>
    </w:p>
    <w:p w:rsidR="008A0ACB" w:rsidRPr="00800990" w:rsidRDefault="009E4003" w:rsidP="001239EF">
      <w:pPr>
        <w:pStyle w:val="StandardII"/>
      </w:pPr>
      <w:r w:rsidRPr="00800990">
        <w:t xml:space="preserve">Übungen </w:t>
      </w:r>
      <w:r w:rsidR="00867A2F" w:rsidRPr="00800990">
        <w:t xml:space="preserve">sollten </w:t>
      </w:r>
      <w:r w:rsidRPr="00800990">
        <w:t xml:space="preserve">kontextualisiert, </w:t>
      </w:r>
      <w:r w:rsidR="00867A2F" w:rsidRPr="00800990">
        <w:t>zielklar</w:t>
      </w:r>
      <w:r w:rsidRPr="00800990">
        <w:t>, fordernd, übersetzungsrelevant</w:t>
      </w:r>
      <w:r w:rsidR="00E67D5B">
        <w:t xml:space="preserve"> und</w:t>
      </w:r>
      <w:r w:rsidRPr="00800990">
        <w:t xml:space="preserve"> </w:t>
      </w:r>
      <w:r w:rsidR="00867A2F" w:rsidRPr="00800990">
        <w:t>kreativ sein und Möglichkeiten zur Binnendifferenzierung zulassen</w:t>
      </w:r>
      <w:r w:rsidR="00963943">
        <w:t>.</w:t>
      </w:r>
    </w:p>
    <w:p w:rsidR="008A0ACB" w:rsidRPr="00800990" w:rsidRDefault="009E4003" w:rsidP="001239EF">
      <w:pPr>
        <w:pStyle w:val="StandardII"/>
      </w:pPr>
      <w:r w:rsidRPr="00800990">
        <w:t>Berücksichtigung</w:t>
      </w:r>
      <w:r w:rsidR="005C6F38" w:rsidRPr="00800990">
        <w:t xml:space="preserve"> aller Kompetenzbereiche</w:t>
      </w:r>
      <w:r w:rsidR="00963943">
        <w:t>.</w:t>
      </w:r>
    </w:p>
    <w:p w:rsidR="008A0ACB" w:rsidRPr="00800990" w:rsidRDefault="009E4003" w:rsidP="001239EF">
      <w:pPr>
        <w:pStyle w:val="StandardII"/>
      </w:pPr>
      <w:r w:rsidRPr="00800990">
        <w:t>Kurze und regelmäßige</w:t>
      </w:r>
      <w:r w:rsidR="005C6F38" w:rsidRPr="00800990">
        <w:t xml:space="preserve"> Übungsphasen</w:t>
      </w:r>
      <w:r w:rsidRPr="00800990">
        <w:t xml:space="preserve"> im Unterricht</w:t>
      </w:r>
      <w:r w:rsidR="00963943">
        <w:t>.</w:t>
      </w:r>
    </w:p>
    <w:p w:rsidR="005C6F38" w:rsidRPr="001239EF" w:rsidRDefault="005C6F38" w:rsidP="001239EF">
      <w:pPr>
        <w:pStyle w:val="StandardII"/>
      </w:pPr>
      <w:r w:rsidRPr="00800990">
        <w:lastRenderedPageBreak/>
        <w:t xml:space="preserve">Einüben effizienter </w:t>
      </w:r>
      <w:r w:rsidR="00963943">
        <w:t>Methoden und Instrumente (z.B. "</w:t>
      </w:r>
      <w:r w:rsidRPr="00800990">
        <w:t>Fehlerlupen</w:t>
      </w:r>
      <w:r w:rsidR="00963943">
        <w:t>")</w:t>
      </w:r>
      <w:r w:rsidRPr="00800990">
        <w:t xml:space="preserve"> zur Kontrolle der eigenen Übersetzung</w:t>
      </w:r>
      <w:r w:rsidR="00963943">
        <w:t>.</w:t>
      </w:r>
    </w:p>
    <w:p w:rsidR="00C75B87" w:rsidRPr="00800990" w:rsidRDefault="00C75B87" w:rsidP="005C6F38">
      <w:pPr>
        <w:pBdr>
          <w:top w:val="single" w:sz="4" w:space="1" w:color="00000A"/>
          <w:left w:val="single" w:sz="4" w:space="4" w:color="00000A"/>
          <w:bottom w:val="single" w:sz="4" w:space="1" w:color="00000A"/>
          <w:right w:val="single" w:sz="4" w:space="4" w:color="00000A"/>
        </w:pBdr>
        <w:suppressAutoHyphens/>
        <w:spacing w:after="200" w:line="276" w:lineRule="auto"/>
        <w:jc w:val="left"/>
        <w:rPr>
          <w:rFonts w:eastAsia="Calibri" w:cs="Arial"/>
          <w:b/>
          <w:sz w:val="22"/>
          <w:lang w:eastAsia="en-US"/>
        </w:rPr>
      </w:pPr>
      <w:r w:rsidRPr="00800990">
        <w:rPr>
          <w:rFonts w:eastAsia="Calibri" w:cs="Arial"/>
          <w:b/>
          <w:sz w:val="22"/>
          <w:lang w:eastAsia="en-US"/>
        </w:rPr>
        <w:t>Text</w:t>
      </w:r>
      <w:r w:rsidR="005C6F38" w:rsidRPr="00800990">
        <w:rPr>
          <w:rFonts w:eastAsia="Calibri" w:cs="Arial"/>
          <w:b/>
          <w:sz w:val="22"/>
          <w:lang w:eastAsia="en-US"/>
        </w:rPr>
        <w:t>e</w:t>
      </w:r>
    </w:p>
    <w:p w:rsidR="009E4003" w:rsidRPr="00800990" w:rsidRDefault="009E4003" w:rsidP="001239EF">
      <w:pPr>
        <w:pStyle w:val="StandardII"/>
      </w:pPr>
      <w:r w:rsidRPr="00800990">
        <w:t>Prüfung und Auswahl der Texte in Lehrbuch</w:t>
      </w:r>
      <w:r w:rsidR="00867A2F" w:rsidRPr="00800990">
        <w:t>-</w:t>
      </w:r>
      <w:r w:rsidRPr="00800990">
        <w:t xml:space="preserve"> und Lektürephase </w:t>
      </w:r>
      <w:r w:rsidR="00867A2F" w:rsidRPr="00800990">
        <w:t xml:space="preserve">u.a. </w:t>
      </w:r>
      <w:r w:rsidRPr="00800990">
        <w:t>nach fo</w:t>
      </w:r>
      <w:r w:rsidRPr="00800990">
        <w:t>l</w:t>
      </w:r>
      <w:r w:rsidRPr="00800990">
        <w:t>gender Frage:</w:t>
      </w:r>
    </w:p>
    <w:p w:rsidR="00C75B87" w:rsidRPr="00800990" w:rsidRDefault="009E4003" w:rsidP="005C6F38">
      <w:pPr>
        <w:suppressAutoHyphens/>
        <w:spacing w:after="200" w:line="276" w:lineRule="auto"/>
        <w:jc w:val="left"/>
        <w:rPr>
          <w:rFonts w:eastAsia="Calibri" w:cs="Arial"/>
          <w:sz w:val="22"/>
          <w:lang w:eastAsia="en-US"/>
        </w:rPr>
      </w:pPr>
      <w:r w:rsidRPr="00800990">
        <w:rPr>
          <w:rFonts w:eastAsia="Calibri" w:cs="Arial"/>
          <w:sz w:val="22"/>
          <w:lang w:eastAsia="en-US"/>
        </w:rPr>
        <w:t>W</w:t>
      </w:r>
      <w:r w:rsidR="00C75B87" w:rsidRPr="00800990">
        <w:rPr>
          <w:rFonts w:eastAsia="Calibri" w:cs="Arial"/>
          <w:sz w:val="22"/>
          <w:lang w:eastAsia="en-US"/>
        </w:rPr>
        <w:t>elche Textpassagen …</w:t>
      </w:r>
    </w:p>
    <w:p w:rsidR="00C75B87" w:rsidRPr="00800990" w:rsidRDefault="00C75B87" w:rsidP="00C3532E">
      <w:pPr>
        <w:numPr>
          <w:ilvl w:val="0"/>
          <w:numId w:val="9"/>
        </w:numPr>
        <w:suppressAutoHyphens/>
        <w:spacing w:after="200" w:line="276" w:lineRule="auto"/>
        <w:contextualSpacing/>
        <w:jc w:val="left"/>
        <w:rPr>
          <w:rFonts w:eastAsia="Calibri" w:cs="Arial"/>
          <w:sz w:val="22"/>
          <w:lang w:eastAsia="en-US"/>
        </w:rPr>
      </w:pPr>
      <w:r w:rsidRPr="00800990">
        <w:rPr>
          <w:rFonts w:eastAsia="Calibri" w:cs="Arial"/>
          <w:sz w:val="22"/>
          <w:lang w:eastAsia="en-US"/>
        </w:rPr>
        <w:t xml:space="preserve">müssen </w:t>
      </w:r>
      <w:r w:rsidRPr="00800990">
        <w:rPr>
          <w:rFonts w:eastAsia="Calibri" w:cs="Arial"/>
          <w:b/>
          <w:sz w:val="22"/>
          <w:lang w:eastAsia="en-US"/>
        </w:rPr>
        <w:t>statarisch</w:t>
      </w:r>
      <w:r w:rsidRPr="00800990">
        <w:rPr>
          <w:rFonts w:eastAsia="Calibri" w:cs="Arial"/>
          <w:sz w:val="22"/>
          <w:lang w:eastAsia="en-US"/>
        </w:rPr>
        <w:t xml:space="preserve"> gelesen werden (lohnenswerter Inhalt; Training von Satz- </w:t>
      </w:r>
      <w:r w:rsidR="009E4003" w:rsidRPr="00800990">
        <w:rPr>
          <w:rFonts w:eastAsia="Calibri" w:cs="Arial"/>
          <w:sz w:val="22"/>
          <w:lang w:eastAsia="en-US"/>
        </w:rPr>
        <w:t>und Texterschließungsmethoden)?</w:t>
      </w:r>
    </w:p>
    <w:p w:rsidR="00C75B87" w:rsidRPr="00800990" w:rsidRDefault="00C75B87" w:rsidP="00C3532E">
      <w:pPr>
        <w:numPr>
          <w:ilvl w:val="0"/>
          <w:numId w:val="9"/>
        </w:numPr>
        <w:suppressAutoHyphens/>
        <w:spacing w:after="200" w:line="276" w:lineRule="auto"/>
        <w:contextualSpacing/>
        <w:jc w:val="left"/>
        <w:rPr>
          <w:rFonts w:eastAsia="Calibri" w:cs="Arial"/>
          <w:sz w:val="22"/>
          <w:lang w:eastAsia="en-US"/>
        </w:rPr>
      </w:pPr>
      <w:r w:rsidRPr="00800990">
        <w:rPr>
          <w:rFonts w:eastAsia="Calibri" w:cs="Arial"/>
          <w:sz w:val="22"/>
          <w:lang w:eastAsia="en-US"/>
        </w:rPr>
        <w:t xml:space="preserve">können </w:t>
      </w:r>
      <w:r w:rsidRPr="00800990">
        <w:rPr>
          <w:rFonts w:eastAsia="Calibri" w:cs="Arial"/>
          <w:b/>
          <w:sz w:val="22"/>
          <w:lang w:eastAsia="en-US"/>
        </w:rPr>
        <w:t>transphrastisch</w:t>
      </w:r>
      <w:r w:rsidRPr="00800990">
        <w:rPr>
          <w:rFonts w:eastAsia="Calibri" w:cs="Arial"/>
          <w:sz w:val="22"/>
          <w:lang w:eastAsia="en-US"/>
        </w:rPr>
        <w:t xml:space="preserve"> erschlossen werden (inhaltlicher und/oder grammatikalischer Schwerpunkt)?</w:t>
      </w:r>
    </w:p>
    <w:p w:rsidR="00C75B87" w:rsidRPr="00800990" w:rsidRDefault="00C75B87" w:rsidP="00C3532E">
      <w:pPr>
        <w:numPr>
          <w:ilvl w:val="0"/>
          <w:numId w:val="9"/>
        </w:numPr>
        <w:suppressAutoHyphens/>
        <w:spacing w:after="200" w:line="276" w:lineRule="auto"/>
        <w:contextualSpacing/>
        <w:jc w:val="left"/>
        <w:rPr>
          <w:rFonts w:eastAsia="Calibri" w:cs="Arial"/>
          <w:sz w:val="22"/>
          <w:lang w:eastAsia="en-US"/>
        </w:rPr>
      </w:pPr>
      <w:r w:rsidRPr="00800990">
        <w:rPr>
          <w:rFonts w:eastAsia="Calibri" w:cs="Arial"/>
          <w:sz w:val="22"/>
          <w:lang w:eastAsia="en-US"/>
        </w:rPr>
        <w:t xml:space="preserve">können </w:t>
      </w:r>
      <w:r w:rsidRPr="00800990">
        <w:rPr>
          <w:rFonts w:eastAsia="Calibri" w:cs="Arial"/>
          <w:b/>
          <w:sz w:val="22"/>
          <w:lang w:eastAsia="en-US"/>
        </w:rPr>
        <w:t>in Übersetzung</w:t>
      </w:r>
      <w:r w:rsidRPr="00800990">
        <w:rPr>
          <w:rFonts w:eastAsia="Calibri" w:cs="Arial"/>
          <w:sz w:val="22"/>
          <w:lang w:eastAsia="en-US"/>
        </w:rPr>
        <w:t xml:space="preserve"> präsentiert werden (inhaltlicher Schwerpunkt)</w:t>
      </w:r>
      <w:r w:rsidR="008A0ACB" w:rsidRPr="00800990">
        <w:rPr>
          <w:rFonts w:eastAsia="Calibri" w:cs="Arial"/>
          <w:sz w:val="22"/>
          <w:lang w:eastAsia="en-US"/>
        </w:rPr>
        <w:t>?</w:t>
      </w:r>
    </w:p>
    <w:p w:rsidR="00C75B87" w:rsidRPr="00800990" w:rsidRDefault="00C75B87" w:rsidP="00C3532E">
      <w:pPr>
        <w:numPr>
          <w:ilvl w:val="0"/>
          <w:numId w:val="9"/>
        </w:numPr>
        <w:suppressAutoHyphens/>
        <w:spacing w:after="200" w:line="276" w:lineRule="auto"/>
        <w:contextualSpacing/>
        <w:jc w:val="left"/>
        <w:rPr>
          <w:rFonts w:eastAsia="Calibri" w:cs="Arial"/>
          <w:sz w:val="22"/>
          <w:lang w:eastAsia="en-US"/>
        </w:rPr>
      </w:pPr>
      <w:r w:rsidRPr="00800990">
        <w:rPr>
          <w:rFonts w:eastAsia="Calibri" w:cs="Arial"/>
          <w:sz w:val="22"/>
          <w:lang w:eastAsia="en-US"/>
        </w:rPr>
        <w:t xml:space="preserve">können </w:t>
      </w:r>
      <w:r w:rsidRPr="00800990">
        <w:rPr>
          <w:rFonts w:eastAsia="Calibri" w:cs="Arial"/>
          <w:b/>
          <w:sz w:val="22"/>
          <w:lang w:eastAsia="en-US"/>
        </w:rPr>
        <w:t>in Synopse</w:t>
      </w:r>
      <w:r w:rsidRPr="00800990">
        <w:rPr>
          <w:rFonts w:eastAsia="Calibri" w:cs="Arial"/>
          <w:sz w:val="22"/>
          <w:lang w:eastAsia="en-US"/>
        </w:rPr>
        <w:t xml:space="preserve"> präsentiert werden (inhaltliche</w:t>
      </w:r>
      <w:r w:rsidR="008A0ACB" w:rsidRPr="00800990">
        <w:rPr>
          <w:rFonts w:eastAsia="Calibri" w:cs="Arial"/>
          <w:sz w:val="22"/>
          <w:lang w:eastAsia="en-US"/>
        </w:rPr>
        <w:t xml:space="preserve"> und/oder grammatikalische</w:t>
      </w:r>
      <w:r w:rsidRPr="00800990">
        <w:rPr>
          <w:rFonts w:eastAsia="Calibri" w:cs="Arial"/>
          <w:sz w:val="22"/>
          <w:lang w:eastAsia="en-US"/>
        </w:rPr>
        <w:t xml:space="preserve"> Schwerpunkt</w:t>
      </w:r>
      <w:r w:rsidR="008A0ACB" w:rsidRPr="00800990">
        <w:rPr>
          <w:rFonts w:eastAsia="Calibri" w:cs="Arial"/>
          <w:sz w:val="22"/>
          <w:lang w:eastAsia="en-US"/>
        </w:rPr>
        <w:t>setzung</w:t>
      </w:r>
      <w:r w:rsidRPr="00800990">
        <w:rPr>
          <w:rFonts w:eastAsia="Calibri" w:cs="Arial"/>
          <w:sz w:val="22"/>
          <w:lang w:eastAsia="en-US"/>
        </w:rPr>
        <w:t xml:space="preserve"> durch die Möglichkeit, auf den lat</w:t>
      </w:r>
      <w:r w:rsidR="008A0ACB" w:rsidRPr="00800990">
        <w:rPr>
          <w:rFonts w:eastAsia="Calibri" w:cs="Arial"/>
          <w:sz w:val="22"/>
          <w:lang w:eastAsia="en-US"/>
        </w:rPr>
        <w:t>.</w:t>
      </w:r>
      <w:r w:rsidRPr="00800990">
        <w:rPr>
          <w:rFonts w:eastAsia="Calibri" w:cs="Arial"/>
          <w:sz w:val="22"/>
          <w:lang w:eastAsia="en-US"/>
        </w:rPr>
        <w:t xml:space="preserve"> Text in Auswahl verweisen zu können)</w:t>
      </w:r>
      <w:r w:rsidR="008A0ACB" w:rsidRPr="00800990">
        <w:rPr>
          <w:rFonts w:eastAsia="Calibri" w:cs="Arial"/>
          <w:sz w:val="22"/>
          <w:lang w:eastAsia="en-US"/>
        </w:rPr>
        <w:t>?</w:t>
      </w:r>
    </w:p>
    <w:p w:rsidR="00963943" w:rsidRPr="001239EF" w:rsidRDefault="00C75B87" w:rsidP="001239EF">
      <w:pPr>
        <w:numPr>
          <w:ilvl w:val="0"/>
          <w:numId w:val="9"/>
        </w:numPr>
        <w:suppressAutoHyphens/>
        <w:spacing w:after="200" w:line="276" w:lineRule="auto"/>
        <w:contextualSpacing/>
        <w:jc w:val="left"/>
        <w:rPr>
          <w:rFonts w:eastAsia="Calibri" w:cs="Arial"/>
          <w:sz w:val="22"/>
          <w:lang w:eastAsia="en-US"/>
        </w:rPr>
      </w:pPr>
      <w:r w:rsidRPr="00800990">
        <w:rPr>
          <w:rFonts w:eastAsia="Calibri" w:cs="Arial"/>
          <w:sz w:val="22"/>
          <w:lang w:eastAsia="en-US"/>
        </w:rPr>
        <w:t xml:space="preserve">können inhaltlich in Form einer </w:t>
      </w:r>
      <w:r w:rsidRPr="00800990">
        <w:rPr>
          <w:rFonts w:eastAsia="Calibri" w:cs="Arial"/>
          <w:b/>
          <w:sz w:val="22"/>
          <w:lang w:eastAsia="en-US"/>
        </w:rPr>
        <w:t>Paraphrase</w:t>
      </w:r>
      <w:r w:rsidRPr="00800990">
        <w:rPr>
          <w:rFonts w:eastAsia="Calibri" w:cs="Arial"/>
          <w:sz w:val="22"/>
          <w:lang w:eastAsia="en-US"/>
        </w:rPr>
        <w:t xml:space="preserve"> vorgestellt werden (inhaltliche Gelenkstellen, auf die man zwar nicht grundsätzlich verzichten kann, da der Text sonst „Brüche“ aufwiese, die aber ansonsten weder mit Blick auf einen grammatikalischen bzw. einen inhaltlichen Schwerpunkt lohnen)</w:t>
      </w:r>
      <w:r w:rsidR="008A0ACB" w:rsidRPr="00800990">
        <w:rPr>
          <w:rFonts w:eastAsia="Calibri" w:cs="Arial"/>
          <w:sz w:val="22"/>
          <w:lang w:eastAsia="en-US"/>
        </w:rPr>
        <w:t>?</w:t>
      </w:r>
    </w:p>
    <w:p w:rsidR="008A0ACB" w:rsidRPr="00800990" w:rsidRDefault="008A0ACB" w:rsidP="001239EF">
      <w:pPr>
        <w:pStyle w:val="StandardII"/>
      </w:pPr>
      <w:r w:rsidRPr="00800990">
        <w:t>Auffangen der</w:t>
      </w:r>
      <w:r w:rsidR="00C75B87" w:rsidRPr="00800990">
        <w:t xml:space="preserve"> Wortschatzarbeit im Falle von nicht </w:t>
      </w:r>
      <w:r w:rsidR="004B1CD3" w:rsidRPr="00800990">
        <w:t xml:space="preserve">ausführlich </w:t>
      </w:r>
      <w:r w:rsidR="00C75B87" w:rsidRPr="00800990">
        <w:t>behandelte</w:t>
      </w:r>
      <w:r w:rsidRPr="00800990">
        <w:t>n</w:t>
      </w:r>
      <w:r w:rsidR="00C75B87" w:rsidRPr="00800990">
        <w:t xml:space="preserve"> Tex</w:t>
      </w:r>
      <w:r w:rsidR="00C75B87" w:rsidRPr="00800990">
        <w:t>t</w:t>
      </w:r>
      <w:r w:rsidR="00C75B87" w:rsidRPr="00800990">
        <w:t>passagen</w:t>
      </w:r>
      <w:r w:rsidR="00963943">
        <w:t>.</w:t>
      </w:r>
    </w:p>
    <w:p w:rsidR="008A0ACB" w:rsidRPr="00800990" w:rsidRDefault="008A0ACB" w:rsidP="001239EF">
      <w:pPr>
        <w:pStyle w:val="StandardII"/>
      </w:pPr>
      <w:r w:rsidRPr="00800990">
        <w:t>Abwechslungsreiche und angemessene Vermittlung von Methode</w:t>
      </w:r>
      <w:r w:rsidR="00BE476C" w:rsidRPr="00800990">
        <w:t>n der Vor- und Texterschließung</w:t>
      </w:r>
      <w:r w:rsidR="00963943">
        <w:t>.</w:t>
      </w:r>
    </w:p>
    <w:p w:rsidR="00C75B87" w:rsidRPr="00800990" w:rsidRDefault="008A0ACB" w:rsidP="001239EF">
      <w:pPr>
        <w:pStyle w:val="StandardII"/>
      </w:pPr>
      <w:r w:rsidRPr="00800990">
        <w:t>Vermittlung von Methoden</w:t>
      </w:r>
      <w:r w:rsidR="00C75B87" w:rsidRPr="00800990">
        <w:t xml:space="preserve"> zur Überprüfung einer Übersetzung</w:t>
      </w:r>
      <w:r w:rsidR="00963943">
        <w:t>.</w:t>
      </w:r>
    </w:p>
    <w:p w:rsidR="00C75B87" w:rsidRPr="001239EF" w:rsidRDefault="00C75B87" w:rsidP="001239EF">
      <w:pPr>
        <w:pBdr>
          <w:top w:val="single" w:sz="4" w:space="1" w:color="00000A"/>
          <w:left w:val="single" w:sz="4" w:space="4" w:color="00000A"/>
          <w:bottom w:val="single" w:sz="4" w:space="1" w:color="00000A"/>
          <w:right w:val="single" w:sz="4" w:space="4" w:color="00000A"/>
        </w:pBdr>
        <w:suppressAutoHyphens/>
        <w:spacing w:after="200" w:line="276" w:lineRule="auto"/>
        <w:contextualSpacing/>
        <w:jc w:val="left"/>
        <w:rPr>
          <w:rFonts w:eastAsia="Calibri" w:cs="Arial"/>
          <w:b/>
          <w:sz w:val="22"/>
          <w:lang w:eastAsia="en-US"/>
        </w:rPr>
      </w:pPr>
      <w:r w:rsidRPr="00800990">
        <w:rPr>
          <w:rFonts w:eastAsia="Calibri" w:cs="Arial"/>
          <w:b/>
          <w:sz w:val="22"/>
          <w:lang w:eastAsia="en-US"/>
        </w:rPr>
        <w:t>Wortschatzarbeit</w:t>
      </w:r>
    </w:p>
    <w:p w:rsidR="008A0ACB" w:rsidRPr="00800990" w:rsidRDefault="008A0ACB" w:rsidP="001239EF">
      <w:pPr>
        <w:pStyle w:val="StandardII"/>
      </w:pPr>
      <w:r w:rsidRPr="00800990">
        <w:t>Vorbereitung des Vokabellernens im Unterricht</w:t>
      </w:r>
      <w:r w:rsidR="00963943">
        <w:t>.</w:t>
      </w:r>
      <w:r w:rsidRPr="00800990">
        <w:t xml:space="preserve"> </w:t>
      </w:r>
    </w:p>
    <w:p w:rsidR="008A0ACB" w:rsidRPr="00800990" w:rsidRDefault="008A0ACB" w:rsidP="001239EF">
      <w:pPr>
        <w:pStyle w:val="StandardII"/>
      </w:pPr>
      <w:r w:rsidRPr="00800990">
        <w:t>Formen der Vokabel</w:t>
      </w:r>
      <w:r w:rsidR="00963943">
        <w:t>sicherung (Vokabelkartei, -heft</w:t>
      </w:r>
      <w:r w:rsidRPr="00800990">
        <w:t xml:space="preserve"> etc.) in Absprache mit FaKo Fremdsprachen</w:t>
      </w:r>
      <w:r w:rsidR="00BE476C" w:rsidRPr="00800990">
        <w:t xml:space="preserve"> (Englisch)</w:t>
      </w:r>
      <w:r w:rsidR="00963943">
        <w:t>.</w:t>
      </w:r>
    </w:p>
    <w:p w:rsidR="008A0ACB" w:rsidRPr="00800990" w:rsidRDefault="00C75B87" w:rsidP="001239EF">
      <w:pPr>
        <w:pStyle w:val="StandardII"/>
      </w:pPr>
      <w:r w:rsidRPr="00800990">
        <w:t xml:space="preserve">Lernen der Vokabeln in </w:t>
      </w:r>
      <w:r w:rsidR="008A0ACB" w:rsidRPr="00800990">
        <w:t>textbezogenen</w:t>
      </w:r>
      <w:r w:rsidRPr="00800990">
        <w:t xml:space="preserve"> Minikontexten oder Junkturen (kollokat</w:t>
      </w:r>
      <w:r w:rsidRPr="00800990">
        <w:t>o</w:t>
      </w:r>
      <w:r w:rsidRPr="00800990">
        <w:t>rische Felder)</w:t>
      </w:r>
      <w:r w:rsidR="00963943">
        <w:t>.</w:t>
      </w:r>
    </w:p>
    <w:p w:rsidR="008A0ACB" w:rsidRPr="00800990" w:rsidRDefault="00C75B87" w:rsidP="001239EF">
      <w:pPr>
        <w:pStyle w:val="StandardII"/>
      </w:pPr>
      <w:r w:rsidRPr="00800990">
        <w:t>Vokabeln sind mit adäquaten Bedeutungen zu verbinden</w:t>
      </w:r>
      <w:r w:rsidR="00414099">
        <w:t xml:space="preserve">; sie </w:t>
      </w:r>
      <w:r w:rsidR="008A0ACB" w:rsidRPr="00800990">
        <w:t>haben nicht "die" Bedeutung</w:t>
      </w:r>
      <w:r w:rsidR="00963943">
        <w:t>.</w:t>
      </w:r>
      <w:r w:rsidR="00BE476C" w:rsidRPr="00800990">
        <w:t xml:space="preserve"> </w:t>
      </w:r>
    </w:p>
    <w:p w:rsidR="00F94169" w:rsidRDefault="00414099" w:rsidP="001239EF">
      <w:pPr>
        <w:pStyle w:val="StandardII"/>
      </w:pPr>
      <w:r>
        <w:t>Anbindung an respektive</w:t>
      </w:r>
      <w:r w:rsidR="00C75B87" w:rsidRPr="00800990">
        <w:t xml:space="preserve"> Einführung in den (kon-)textbezogenen Gebrauch des Wörterbuches</w:t>
      </w:r>
      <w:r w:rsidR="00963943">
        <w:t>.</w:t>
      </w:r>
    </w:p>
    <w:p w:rsidR="00AF7CF2" w:rsidRDefault="00B279EF" w:rsidP="003C1E42">
      <w:pPr>
        <w:pStyle w:val="berschrift2"/>
      </w:pPr>
      <w:r>
        <w:rPr>
          <w:rFonts w:eastAsia="Calibri" w:cs="Arial"/>
          <w:sz w:val="22"/>
          <w:lang w:eastAsia="en-US"/>
        </w:rPr>
        <w:br w:type="page"/>
      </w:r>
      <w:bookmarkStart w:id="18" w:name="_Toc436052158"/>
      <w:bookmarkStart w:id="19" w:name="_Toc423339985"/>
      <w:r w:rsidR="00AF7CF2" w:rsidRPr="001524FA">
        <w:lastRenderedPageBreak/>
        <w:t>2.3 Grundsätze der Leistungsbewertung und Leistungsrüc</w:t>
      </w:r>
      <w:r w:rsidR="00AF7CF2" w:rsidRPr="001524FA">
        <w:t>k</w:t>
      </w:r>
      <w:r w:rsidR="00AF7CF2" w:rsidRPr="001524FA">
        <w:t>meldung</w:t>
      </w:r>
      <w:bookmarkEnd w:id="18"/>
    </w:p>
    <w:p w:rsidR="003C1E42" w:rsidRDefault="003C1E42" w:rsidP="00C63F2E">
      <w:pPr>
        <w:pStyle w:val="Hinweiskasten"/>
      </w:pPr>
      <w:r>
        <w:t>Hinweis:</w:t>
      </w:r>
    </w:p>
    <w:p w:rsidR="003C1E42" w:rsidRDefault="003C1E42" w:rsidP="00A30188">
      <w:pPr>
        <w:pStyle w:val="Hinweiskasten"/>
      </w:pPr>
      <w:r>
        <w:t xml:space="preserve">Die Fachkonferenz trifft Vereinbarungen zu Bewertungskriterien und deren Gewichtung. Ziele dabei sind, innerhalb der gegebenen Freiräume sowohl eine Transparenz von Bewertungen als auch eine Vergleichbarkeit von Leistungen zu gewährleisten. </w:t>
      </w:r>
    </w:p>
    <w:p w:rsidR="005A313D" w:rsidRDefault="005A313D" w:rsidP="00A30188">
      <w:pPr>
        <w:pStyle w:val="Hinweiskasten"/>
      </w:pPr>
      <w:r w:rsidRPr="005A313D">
        <w:t>Grundlagen der Vereinbarungen sind § 48 SchulG, § 6 APO-S I sowie A</w:t>
      </w:r>
      <w:r w:rsidRPr="005A313D">
        <w:t>n</w:t>
      </w:r>
      <w:r w:rsidRPr="005A313D">
        <w:t xml:space="preserve">gaben des Kernlehrplans Sekundarstufe I (G8) </w:t>
      </w:r>
      <w:r w:rsidR="00C04627">
        <w:t>Latein</w:t>
      </w:r>
      <w:r w:rsidRPr="005A313D">
        <w:t xml:space="preserve"> in Kap. 5, Lei</w:t>
      </w:r>
      <w:r w:rsidRPr="005A313D">
        <w:t>s</w:t>
      </w:r>
      <w:r w:rsidRPr="005A313D">
        <w:t>tungsbewertung</w:t>
      </w:r>
    </w:p>
    <w:p w:rsidR="00C04627" w:rsidRDefault="00C04627" w:rsidP="00A30188">
      <w:pPr>
        <w:pStyle w:val="StandardII"/>
      </w:pPr>
    </w:p>
    <w:p w:rsidR="00AF7CF2" w:rsidRDefault="00C04627" w:rsidP="00A30188">
      <w:pPr>
        <w:pStyle w:val="StandardII"/>
      </w:pPr>
      <w:r>
        <w:t>D</w:t>
      </w:r>
      <w:r w:rsidR="00AF7CF2" w:rsidRPr="00963943">
        <w:t xml:space="preserve">ie Fachkonferenz </w:t>
      </w:r>
      <w:r>
        <w:t xml:space="preserve">hat </w:t>
      </w:r>
      <w:r w:rsidR="00AF7CF2" w:rsidRPr="00963943">
        <w:t xml:space="preserve">im Einklang mit dem entsprechenden schulbezogenen Konzept die nachfolgenden </w:t>
      </w:r>
      <w:r w:rsidR="00A72721">
        <w:t xml:space="preserve">verbindlichen </w:t>
      </w:r>
      <w:r w:rsidR="00AF7CF2" w:rsidRPr="00963943">
        <w:t>Grundsätze zur Leistungsbewertung und Le</w:t>
      </w:r>
      <w:r w:rsidR="00A30188">
        <w:t>istungsrückmeldung beschlossen.</w:t>
      </w:r>
    </w:p>
    <w:p w:rsidR="00B83FDA" w:rsidRPr="005A313D" w:rsidRDefault="00B83FDA" w:rsidP="005A313D"/>
    <w:p w:rsidR="00FD5F7E" w:rsidRDefault="00FD5F7E" w:rsidP="00963943">
      <w:pPr>
        <w:pStyle w:val="Listenabsatz"/>
        <w:numPr>
          <w:ilvl w:val="0"/>
          <w:numId w:val="18"/>
        </w:numPr>
        <w:ind w:left="567" w:hanging="425"/>
        <w:rPr>
          <w:i/>
          <w:color w:val="auto"/>
          <w:u w:val="single"/>
        </w:rPr>
      </w:pPr>
      <w:r>
        <w:rPr>
          <w:i/>
          <w:color w:val="auto"/>
          <w:u w:val="single"/>
        </w:rPr>
        <w:t>Beurteilungsbereich schriftliche Leistungen/Klassenarbeiten</w:t>
      </w:r>
    </w:p>
    <w:p w:rsidR="00963943" w:rsidRDefault="00E17905" w:rsidP="00FD5F7E">
      <w:pPr>
        <w:pStyle w:val="Listenabsatz"/>
        <w:ind w:left="567"/>
        <w:rPr>
          <w:color w:val="auto"/>
          <w:u w:val="single"/>
        </w:rPr>
      </w:pPr>
      <w:r w:rsidRPr="00FD5F7E">
        <w:rPr>
          <w:color w:val="auto"/>
          <w:u w:val="single"/>
        </w:rPr>
        <w:t>Gestaltung der Klassenarbeiten</w:t>
      </w:r>
    </w:p>
    <w:p w:rsidR="00B70BEF" w:rsidRPr="00FD5F7E" w:rsidRDefault="00B70BEF" w:rsidP="00FD5F7E">
      <w:pPr>
        <w:pStyle w:val="Listenabsatz"/>
        <w:ind w:left="567"/>
        <w:rPr>
          <w:color w:val="auto"/>
          <w:u w:val="single"/>
        </w:rPr>
      </w:pPr>
    </w:p>
    <w:p w:rsidR="00E17905" w:rsidRPr="001674D1" w:rsidRDefault="003E2836" w:rsidP="00C3532E">
      <w:pPr>
        <w:pStyle w:val="Listenabsatz"/>
        <w:numPr>
          <w:ilvl w:val="0"/>
          <w:numId w:val="19"/>
        </w:numPr>
        <w:ind w:left="1134" w:hanging="567"/>
        <w:rPr>
          <w:color w:val="auto"/>
        </w:rPr>
      </w:pPr>
      <w:r w:rsidRPr="001674D1">
        <w:rPr>
          <w:color w:val="auto"/>
        </w:rPr>
        <w:t>Übersetzung und Begleitaufgaben werden im Verhältnis 2:1 gewichtet</w:t>
      </w:r>
      <w:r w:rsidR="00963943">
        <w:rPr>
          <w:color w:val="auto"/>
        </w:rPr>
        <w:t>.</w:t>
      </w:r>
    </w:p>
    <w:p w:rsidR="003E2836" w:rsidRDefault="003E2836" w:rsidP="00C3532E">
      <w:pPr>
        <w:pStyle w:val="Listenabsatz"/>
        <w:numPr>
          <w:ilvl w:val="0"/>
          <w:numId w:val="19"/>
        </w:numPr>
        <w:ind w:left="1134" w:hanging="567"/>
        <w:rPr>
          <w:color w:val="auto"/>
        </w:rPr>
      </w:pPr>
      <w:r w:rsidRPr="001674D1">
        <w:rPr>
          <w:color w:val="auto"/>
        </w:rPr>
        <w:t>Begleitaufgaben</w:t>
      </w:r>
      <w:r w:rsidR="00D25092">
        <w:rPr>
          <w:color w:val="auto"/>
        </w:rPr>
        <w:t xml:space="preserve"> berücksichtigen ebenso die Bereiche Text- und </w:t>
      </w:r>
      <w:r w:rsidR="00B83FDA">
        <w:rPr>
          <w:color w:val="auto"/>
        </w:rPr>
        <w:t>Sprach</w:t>
      </w:r>
      <w:r w:rsidR="00D25092">
        <w:rPr>
          <w:color w:val="auto"/>
        </w:rPr>
        <w:t>- wie Kulturkompetenz</w:t>
      </w:r>
      <w:r w:rsidR="00B83FDA">
        <w:rPr>
          <w:color w:val="auto"/>
        </w:rPr>
        <w:t>; Begleitaufgaben</w:t>
      </w:r>
      <w:r w:rsidRPr="001674D1">
        <w:rPr>
          <w:color w:val="auto"/>
        </w:rPr>
        <w:t xml:space="preserve"> i.S. von </w:t>
      </w:r>
      <w:r w:rsidR="00D25092">
        <w:rPr>
          <w:color w:val="auto"/>
        </w:rPr>
        <w:t>S</w:t>
      </w:r>
      <w:r w:rsidR="006462DC">
        <w:rPr>
          <w:color w:val="auto"/>
        </w:rPr>
        <w:t>p</w:t>
      </w:r>
      <w:r w:rsidR="00D25092">
        <w:rPr>
          <w:color w:val="auto"/>
        </w:rPr>
        <w:t>r</w:t>
      </w:r>
      <w:r w:rsidR="006462DC">
        <w:rPr>
          <w:color w:val="auto"/>
        </w:rPr>
        <w:t>ach-, Grammatik</w:t>
      </w:r>
      <w:r w:rsidRPr="001674D1">
        <w:rPr>
          <w:color w:val="auto"/>
        </w:rPr>
        <w:t xml:space="preserve">aufgaben </w:t>
      </w:r>
      <w:r w:rsidR="00BB26B8" w:rsidRPr="001674D1">
        <w:rPr>
          <w:color w:val="auto"/>
        </w:rPr>
        <w:t>sind</w:t>
      </w:r>
      <w:r w:rsidRPr="001674D1">
        <w:rPr>
          <w:color w:val="auto"/>
        </w:rPr>
        <w:t xml:space="preserve"> </w:t>
      </w:r>
      <w:r w:rsidR="00BB26B8" w:rsidRPr="001674D1">
        <w:rPr>
          <w:color w:val="auto"/>
        </w:rPr>
        <w:t xml:space="preserve">spätestens </w:t>
      </w:r>
      <w:r w:rsidRPr="001674D1">
        <w:rPr>
          <w:color w:val="auto"/>
        </w:rPr>
        <w:t xml:space="preserve">ab Jgst. 8 </w:t>
      </w:r>
      <w:r w:rsidR="00BB26B8" w:rsidRPr="001674D1">
        <w:rPr>
          <w:color w:val="auto"/>
        </w:rPr>
        <w:t>textbezogen</w:t>
      </w:r>
      <w:r w:rsidR="00963943">
        <w:rPr>
          <w:color w:val="auto"/>
        </w:rPr>
        <w:t>.</w:t>
      </w:r>
      <w:r w:rsidR="005B4398">
        <w:rPr>
          <w:color w:val="auto"/>
        </w:rPr>
        <w:t xml:space="preserve"> </w:t>
      </w:r>
      <w:r w:rsidR="006462DC">
        <w:rPr>
          <w:color w:val="auto"/>
        </w:rPr>
        <w:t>Sprachaufgaben können auch einfache Interpretationsaufgaben sein, wie das Herausschreiben von Begriffen zur Charakterisierung.</w:t>
      </w:r>
    </w:p>
    <w:p w:rsidR="00D65427" w:rsidRDefault="00D65427" w:rsidP="00D65427">
      <w:pPr>
        <w:pStyle w:val="Listenabsatz"/>
        <w:ind w:left="1134"/>
        <w:rPr>
          <w:color w:val="auto"/>
        </w:rPr>
      </w:pPr>
      <w:r>
        <w:rPr>
          <w:color w:val="auto"/>
        </w:rPr>
        <w:t>Folgende Klassenarbeitsformen ersetzen die Kombination von Übersetzungs- und Begleitaufgaben gem. KLP:</w:t>
      </w:r>
    </w:p>
    <w:p w:rsidR="00D65427" w:rsidRDefault="00D65427" w:rsidP="00D65427">
      <w:pPr>
        <w:pStyle w:val="Listenabsatz"/>
        <w:ind w:left="1134"/>
        <w:rPr>
          <w:color w:val="auto"/>
        </w:rPr>
      </w:pPr>
      <w:r>
        <w:rPr>
          <w:color w:val="auto"/>
        </w:rPr>
        <w:tab/>
        <w:t>Jgst. 7: eine KA</w:t>
      </w:r>
      <w:r w:rsidR="004A4A7D">
        <w:rPr>
          <w:color w:val="auto"/>
        </w:rPr>
        <w:t xml:space="preserve"> als Vorerschließung und anschl. Übersetzung</w:t>
      </w:r>
    </w:p>
    <w:p w:rsidR="004A4A7D" w:rsidRPr="001674D1" w:rsidRDefault="004A4A7D" w:rsidP="00D65427">
      <w:pPr>
        <w:pStyle w:val="Listenabsatz"/>
        <w:ind w:left="1134"/>
        <w:rPr>
          <w:color w:val="auto"/>
        </w:rPr>
      </w:pPr>
      <w:r>
        <w:rPr>
          <w:color w:val="auto"/>
        </w:rPr>
        <w:tab/>
        <w:t>Jgst. 8: reine Interpretationsaufgabe</w:t>
      </w:r>
    </w:p>
    <w:p w:rsidR="00BB26B8" w:rsidRPr="001674D1" w:rsidRDefault="00BB26B8" w:rsidP="00C3532E">
      <w:pPr>
        <w:pStyle w:val="Listenabsatz"/>
        <w:numPr>
          <w:ilvl w:val="0"/>
          <w:numId w:val="19"/>
        </w:numPr>
        <w:ind w:left="1134" w:hanging="567"/>
        <w:rPr>
          <w:color w:val="auto"/>
        </w:rPr>
      </w:pPr>
      <w:r w:rsidRPr="001674D1">
        <w:rPr>
          <w:color w:val="auto"/>
        </w:rPr>
        <w:t>Umfang und Schwierigkeitsgrad der zu übersetzenden lateinischen Texte sind dem Lerngruppenniveau angemessen</w:t>
      </w:r>
      <w:r w:rsidR="00963943">
        <w:rPr>
          <w:color w:val="auto"/>
        </w:rPr>
        <w:t>.</w:t>
      </w:r>
    </w:p>
    <w:p w:rsidR="00BB26B8" w:rsidRPr="001674D1" w:rsidRDefault="00963943" w:rsidP="00C3532E">
      <w:pPr>
        <w:pStyle w:val="Listenabsatz"/>
        <w:numPr>
          <w:ilvl w:val="0"/>
          <w:numId w:val="19"/>
        </w:numPr>
        <w:ind w:left="1134" w:hanging="567"/>
        <w:rPr>
          <w:color w:val="auto"/>
        </w:rPr>
      </w:pPr>
      <w:r>
        <w:rPr>
          <w:color w:val="auto"/>
        </w:rPr>
        <w:t>D</w:t>
      </w:r>
      <w:r w:rsidR="00BB26B8" w:rsidRPr="001674D1">
        <w:rPr>
          <w:color w:val="auto"/>
        </w:rPr>
        <w:t xml:space="preserve">er </w:t>
      </w:r>
      <w:r w:rsidR="00BF5F78" w:rsidRPr="001674D1">
        <w:rPr>
          <w:color w:val="auto"/>
        </w:rPr>
        <w:t>Einsatz eines zweisprachigen Wörterbuchs</w:t>
      </w:r>
      <w:r w:rsidR="00BB26B8" w:rsidRPr="001674D1">
        <w:rPr>
          <w:color w:val="auto"/>
        </w:rPr>
        <w:t xml:space="preserve"> erfolgt ab der letzten Klassenarbeit in Jgst. 9 und setzt eine adäquate Einführung voraus</w:t>
      </w:r>
      <w:r>
        <w:rPr>
          <w:color w:val="auto"/>
        </w:rPr>
        <w:t>.</w:t>
      </w:r>
    </w:p>
    <w:p w:rsidR="00BB26B8" w:rsidRDefault="00963943" w:rsidP="00C3532E">
      <w:pPr>
        <w:pStyle w:val="Listenabsatz"/>
        <w:numPr>
          <w:ilvl w:val="0"/>
          <w:numId w:val="19"/>
        </w:numPr>
        <w:ind w:left="1134" w:hanging="567"/>
        <w:rPr>
          <w:color w:val="auto"/>
        </w:rPr>
      </w:pPr>
      <w:r>
        <w:rPr>
          <w:color w:val="auto"/>
        </w:rPr>
        <w:t>Di</w:t>
      </w:r>
      <w:r w:rsidR="00BB26B8" w:rsidRPr="001674D1">
        <w:rPr>
          <w:color w:val="auto"/>
        </w:rPr>
        <w:t>e Bearbeitungszeit für die Klassenarbeit beginnt nach Vorlesen des lateinischen Textes und Klärung der Aufgabenstellung/Fragen</w:t>
      </w:r>
      <w:r>
        <w:rPr>
          <w:color w:val="auto"/>
        </w:rPr>
        <w:t>.</w:t>
      </w:r>
      <w:r w:rsidR="006462DC">
        <w:rPr>
          <w:color w:val="auto"/>
        </w:rPr>
        <w:t xml:space="preserve"> </w:t>
      </w:r>
    </w:p>
    <w:p w:rsidR="006B0075" w:rsidRDefault="006462DC" w:rsidP="006462DC">
      <w:pPr>
        <w:pStyle w:val="Listenabsatz"/>
        <w:ind w:left="1134"/>
        <w:rPr>
          <w:color w:val="auto"/>
        </w:rPr>
      </w:pPr>
      <w:r>
        <w:rPr>
          <w:color w:val="auto"/>
        </w:rPr>
        <w:t xml:space="preserve">Bei einer Nettobearbeitungszeit von 40 Min. bei einer einstündigen Klassenarbeit beträgt die maximale Wortzahl bei </w:t>
      </w:r>
      <w:r w:rsidRPr="006462DC">
        <w:rPr>
          <w:color w:val="auto"/>
          <w:u w:val="single"/>
        </w:rPr>
        <w:t>didaktisierten Texten</w:t>
      </w:r>
      <w:r>
        <w:rPr>
          <w:color w:val="auto"/>
        </w:rPr>
        <w:t xml:space="preserve"> 26 x -2 Wörter = 52 Wörter (ggf. +10% = 58 Wörter). Bei </w:t>
      </w:r>
      <w:r w:rsidRPr="006462DC">
        <w:rPr>
          <w:color w:val="auto"/>
          <w:u w:val="single"/>
        </w:rPr>
        <w:t>Originaltexten</w:t>
      </w:r>
      <w:r>
        <w:rPr>
          <w:color w:val="auto"/>
        </w:rPr>
        <w:t xml:space="preserve"> maximal 26 x 1,5 Wörter = 39 Wörter (ggf. +10% = 43 Wörter). </w:t>
      </w:r>
      <w:r w:rsidR="006B0075">
        <w:rPr>
          <w:color w:val="auto"/>
        </w:rPr>
        <w:t>A</w:t>
      </w:r>
      <w:r>
        <w:rPr>
          <w:color w:val="auto"/>
        </w:rPr>
        <w:t xml:space="preserve">ngehängtes </w:t>
      </w:r>
      <w:r w:rsidRPr="00B70BEF">
        <w:rPr>
          <w:i/>
          <w:color w:val="auto"/>
        </w:rPr>
        <w:t>-que</w:t>
      </w:r>
      <w:r>
        <w:rPr>
          <w:color w:val="auto"/>
        </w:rPr>
        <w:t xml:space="preserve"> w</w:t>
      </w:r>
      <w:r w:rsidR="006B0075">
        <w:rPr>
          <w:color w:val="auto"/>
        </w:rPr>
        <w:t>ird</w:t>
      </w:r>
      <w:r>
        <w:rPr>
          <w:color w:val="auto"/>
        </w:rPr>
        <w:t xml:space="preserve"> nicht mitgezählt.</w:t>
      </w:r>
    </w:p>
    <w:p w:rsidR="006B0075" w:rsidRDefault="006B0075" w:rsidP="006B0075">
      <w:pPr>
        <w:rPr>
          <w:rFonts w:eastAsia="Arial Unicode MS" w:cs="Arial Unicode MS"/>
          <w:sz w:val="22"/>
          <w:szCs w:val="22"/>
          <w:u w:color="00000A"/>
          <w:lang w:eastAsia="zh-CN" w:bidi="hi-IN"/>
        </w:rPr>
      </w:pPr>
      <w:r>
        <w:br w:type="page"/>
      </w:r>
    </w:p>
    <w:p w:rsidR="006462DC" w:rsidRPr="001674D1" w:rsidRDefault="006462DC" w:rsidP="006462DC">
      <w:pPr>
        <w:pStyle w:val="Listenabsatz"/>
        <w:ind w:left="1134"/>
        <w:rPr>
          <w:color w:val="auto"/>
        </w:rPr>
      </w:pPr>
    </w:p>
    <w:p w:rsidR="00BB26B8" w:rsidRDefault="00963943" w:rsidP="00C3532E">
      <w:pPr>
        <w:pStyle w:val="Listenabsatz"/>
        <w:numPr>
          <w:ilvl w:val="0"/>
          <w:numId w:val="19"/>
        </w:numPr>
        <w:ind w:left="1134" w:hanging="567"/>
        <w:rPr>
          <w:color w:val="auto"/>
        </w:rPr>
      </w:pPr>
      <w:r>
        <w:rPr>
          <w:color w:val="auto"/>
        </w:rPr>
        <w:t>D</w:t>
      </w:r>
      <w:r w:rsidR="00BF5F78" w:rsidRPr="001674D1">
        <w:rPr>
          <w:color w:val="auto"/>
        </w:rPr>
        <w:t>er lateinische Text ist</w:t>
      </w:r>
      <w:r w:rsidR="006B0075">
        <w:rPr>
          <w:color w:val="auto"/>
        </w:rPr>
        <w:t xml:space="preserve"> mit Blick auf die Lernvoraussetzungen der Lerngruppe, die Schwierigkeit des Textes sowie den Einsatz des Wörterbuches</w:t>
      </w:r>
      <w:r w:rsidR="00BF5F78" w:rsidRPr="001674D1">
        <w:rPr>
          <w:color w:val="auto"/>
        </w:rPr>
        <w:t xml:space="preserve"> in angemessenem Umfang mit Vokabel- und Grammatikhilfen sowie Wort- un</w:t>
      </w:r>
      <w:r>
        <w:rPr>
          <w:color w:val="auto"/>
        </w:rPr>
        <w:t>d Sacherläuterungen zu versehen.</w:t>
      </w:r>
    </w:p>
    <w:p w:rsidR="006462DC" w:rsidRDefault="005E119B" w:rsidP="006462DC">
      <w:pPr>
        <w:pStyle w:val="Listenabsatz"/>
        <w:ind w:left="1134"/>
        <w:rPr>
          <w:color w:val="auto"/>
        </w:rPr>
      </w:pPr>
      <w:r>
        <w:rPr>
          <w:color w:val="auto"/>
        </w:rPr>
        <w:t xml:space="preserve">Die Anzahl der Hilfen ist angemessen, wenn sie </w:t>
      </w:r>
      <w:r w:rsidR="006B0075">
        <w:rPr>
          <w:color w:val="auto"/>
        </w:rPr>
        <w:t xml:space="preserve">in der Regel </w:t>
      </w:r>
      <w:r w:rsidR="00D65427">
        <w:rPr>
          <w:color w:val="auto"/>
        </w:rPr>
        <w:t>15% der Wortzahl des lateinischen Textes nicht übersteigt und Folgendes berücksichtigt</w:t>
      </w:r>
      <w:r w:rsidR="005D0AAC">
        <w:rPr>
          <w:color w:val="auto"/>
        </w:rPr>
        <w:t xml:space="preserve">: </w:t>
      </w:r>
    </w:p>
    <w:p w:rsidR="005D0AAC" w:rsidRDefault="005D0AAC" w:rsidP="006462DC">
      <w:pPr>
        <w:pStyle w:val="Listenabsatz"/>
        <w:ind w:left="1134"/>
        <w:rPr>
          <w:color w:val="auto"/>
        </w:rPr>
      </w:pPr>
      <w:r>
        <w:rPr>
          <w:color w:val="auto"/>
        </w:rPr>
        <w:tab/>
        <w:t>Vokabeln, die nicht Lernvokabular waren</w:t>
      </w:r>
    </w:p>
    <w:p w:rsidR="005D0AAC" w:rsidRDefault="005D0AAC" w:rsidP="006462DC">
      <w:pPr>
        <w:pStyle w:val="Listenabsatz"/>
        <w:ind w:left="1134"/>
        <w:rPr>
          <w:color w:val="auto"/>
        </w:rPr>
      </w:pPr>
      <w:r>
        <w:rPr>
          <w:color w:val="auto"/>
        </w:rPr>
        <w:tab/>
        <w:t>Vokabeln mit abweichender Bedeutung/Sonderbedeutung</w:t>
      </w:r>
    </w:p>
    <w:p w:rsidR="005D0AAC" w:rsidRDefault="005D0AAC" w:rsidP="006462DC">
      <w:pPr>
        <w:pStyle w:val="Listenabsatz"/>
        <w:ind w:left="1134"/>
        <w:rPr>
          <w:color w:val="auto"/>
        </w:rPr>
      </w:pPr>
      <w:r>
        <w:rPr>
          <w:color w:val="auto"/>
        </w:rPr>
        <w:tab/>
        <w:t>W</w:t>
      </w:r>
      <w:r w:rsidR="006B0075">
        <w:rPr>
          <w:color w:val="auto"/>
        </w:rPr>
        <w:t>egen</w:t>
      </w:r>
      <w:r>
        <w:rPr>
          <w:color w:val="auto"/>
        </w:rPr>
        <w:t xml:space="preserve"> der Textauswahl unvermeidbare schwierige Textstellen</w:t>
      </w:r>
    </w:p>
    <w:p w:rsidR="005D0AAC" w:rsidRDefault="005D0AAC" w:rsidP="006462DC">
      <w:pPr>
        <w:pStyle w:val="Listenabsatz"/>
        <w:ind w:left="1134"/>
        <w:rPr>
          <w:color w:val="auto"/>
        </w:rPr>
      </w:pPr>
      <w:r>
        <w:rPr>
          <w:color w:val="auto"/>
        </w:rPr>
        <w:tab/>
        <w:t>Grammatische Besonderheiten/sprachlich Unbekanntes</w:t>
      </w:r>
    </w:p>
    <w:p w:rsidR="006B0075" w:rsidRPr="001674D1" w:rsidRDefault="006B0075" w:rsidP="006462DC">
      <w:pPr>
        <w:pStyle w:val="Listenabsatz"/>
        <w:ind w:left="1134"/>
        <w:rPr>
          <w:color w:val="auto"/>
        </w:rPr>
      </w:pPr>
      <w:r>
        <w:rPr>
          <w:color w:val="auto"/>
        </w:rPr>
        <w:tab/>
        <w:t>Unbekannte Eigennamen.</w:t>
      </w:r>
    </w:p>
    <w:p w:rsidR="00AD2AB5" w:rsidRPr="001674D1" w:rsidRDefault="00963943" w:rsidP="00C3532E">
      <w:pPr>
        <w:pStyle w:val="Listenabsatz"/>
        <w:numPr>
          <w:ilvl w:val="0"/>
          <w:numId w:val="19"/>
        </w:numPr>
        <w:ind w:left="1134" w:hanging="567"/>
        <w:rPr>
          <w:color w:val="auto"/>
        </w:rPr>
      </w:pPr>
      <w:r>
        <w:rPr>
          <w:color w:val="auto"/>
        </w:rPr>
        <w:t>G</w:t>
      </w:r>
      <w:r w:rsidR="00AD2AB5" w:rsidRPr="001674D1">
        <w:rPr>
          <w:color w:val="auto"/>
        </w:rPr>
        <w:t xml:space="preserve">rundsätzlich sind </w:t>
      </w:r>
      <w:r w:rsidR="002A217D" w:rsidRPr="001674D1">
        <w:rPr>
          <w:color w:val="auto"/>
        </w:rPr>
        <w:t xml:space="preserve">abgesehen von einem Teil Übersetzung </w:t>
      </w:r>
      <w:r w:rsidR="005B4398">
        <w:rPr>
          <w:color w:val="auto"/>
        </w:rPr>
        <w:t xml:space="preserve">auch alternative </w:t>
      </w:r>
      <w:r w:rsidR="002A217D" w:rsidRPr="001674D1">
        <w:rPr>
          <w:color w:val="auto"/>
        </w:rPr>
        <w:t>Begleitaufgaben im offenen, halboffenen und geschlossenen Format zulässig.</w:t>
      </w:r>
    </w:p>
    <w:p w:rsidR="006B0075" w:rsidRPr="001674D1" w:rsidRDefault="006B0075" w:rsidP="00BF5F78">
      <w:pPr>
        <w:pStyle w:val="Listenabsatz"/>
        <w:ind w:left="1134"/>
        <w:rPr>
          <w:color w:val="auto"/>
        </w:rPr>
      </w:pPr>
    </w:p>
    <w:p w:rsidR="00BF5F78" w:rsidRPr="00FD5F7E" w:rsidRDefault="00C23A76" w:rsidP="00FD5F7E">
      <w:pPr>
        <w:pStyle w:val="Listenabsatz"/>
        <w:ind w:left="720"/>
        <w:rPr>
          <w:color w:val="auto"/>
          <w:u w:val="single"/>
        </w:rPr>
      </w:pPr>
      <w:r>
        <w:rPr>
          <w:color w:val="auto"/>
          <w:u w:val="single"/>
        </w:rPr>
        <w:t xml:space="preserve">Korrektur und </w:t>
      </w:r>
      <w:r w:rsidR="00BF5F78" w:rsidRPr="00FD5F7E">
        <w:rPr>
          <w:color w:val="auto"/>
          <w:u w:val="single"/>
        </w:rPr>
        <w:t>Rückgabe der Klassenarbeiten</w:t>
      </w:r>
    </w:p>
    <w:p w:rsidR="00BF5F78" w:rsidRPr="001674D1" w:rsidRDefault="00F979C0" w:rsidP="00C3532E">
      <w:pPr>
        <w:pStyle w:val="Listenabsatz"/>
        <w:numPr>
          <w:ilvl w:val="0"/>
          <w:numId w:val="20"/>
        </w:numPr>
        <w:ind w:left="1134" w:hanging="567"/>
        <w:rPr>
          <w:color w:val="auto"/>
        </w:rPr>
      </w:pPr>
      <w:r w:rsidRPr="001674D1">
        <w:rPr>
          <w:color w:val="auto"/>
        </w:rPr>
        <w:t>Korrekturrand mit getrennten Korrekturzeichen für Fehler im Deutschen und in der Übersetzung</w:t>
      </w:r>
      <w:r w:rsidR="00963943">
        <w:rPr>
          <w:color w:val="auto"/>
        </w:rPr>
        <w:t>.</w:t>
      </w:r>
    </w:p>
    <w:p w:rsidR="00F979C0" w:rsidRPr="001674D1" w:rsidRDefault="00963943" w:rsidP="00C3532E">
      <w:pPr>
        <w:pStyle w:val="Listenabsatz"/>
        <w:numPr>
          <w:ilvl w:val="0"/>
          <w:numId w:val="20"/>
        </w:numPr>
        <w:ind w:left="1134" w:hanging="567"/>
        <w:rPr>
          <w:color w:val="auto"/>
        </w:rPr>
      </w:pPr>
      <w:r>
        <w:rPr>
          <w:color w:val="auto"/>
        </w:rPr>
        <w:t>F</w:t>
      </w:r>
      <w:r w:rsidR="00F979C0" w:rsidRPr="001674D1">
        <w:rPr>
          <w:color w:val="auto"/>
        </w:rPr>
        <w:t>ür die Korrekturzeichen wird die Korrekturzeichenliste für das Zentralabitur</w:t>
      </w:r>
      <w:r w:rsidR="0077683C" w:rsidRPr="001674D1">
        <w:rPr>
          <w:color w:val="auto"/>
        </w:rPr>
        <w:t xml:space="preserve"> verwendet:</w:t>
      </w:r>
      <w:r w:rsidR="00F979C0" w:rsidRPr="001674D1">
        <w:rPr>
          <w:color w:val="auto"/>
        </w:rPr>
        <w:t xml:space="preserve"> </w:t>
      </w:r>
      <w:r w:rsidR="00F979C0" w:rsidRPr="00963943">
        <w:rPr>
          <w:color w:val="auto"/>
        </w:rPr>
        <w:t>(</w:t>
      </w:r>
      <w:hyperlink r:id="rId18" w:history="1">
        <w:r w:rsidR="0077683C" w:rsidRPr="00963943">
          <w:rPr>
            <w:rStyle w:val="Hyperlink"/>
            <w:color w:val="auto"/>
            <w:u w:val="none"/>
          </w:rPr>
          <w:t>https://www.standardsicherung.schulministerium.nrw.de/abitur-gost/fach.php?fach=4</w:t>
        </w:r>
      </w:hyperlink>
      <w:r w:rsidR="0077683C" w:rsidRPr="00963943">
        <w:rPr>
          <w:color w:val="auto"/>
        </w:rPr>
        <w:t>,</w:t>
      </w:r>
      <w:r w:rsidR="0077683C" w:rsidRPr="001674D1">
        <w:rPr>
          <w:color w:val="auto"/>
        </w:rPr>
        <w:t xml:space="preserve"> Stand: 13.08.2015)</w:t>
      </w:r>
      <w:r w:rsidR="000E06C2">
        <w:rPr>
          <w:color w:val="auto"/>
        </w:rPr>
        <w:t>.</w:t>
      </w:r>
    </w:p>
    <w:p w:rsidR="0077683C" w:rsidRPr="001674D1" w:rsidRDefault="00963943" w:rsidP="00C3532E">
      <w:pPr>
        <w:pStyle w:val="Listenabsatz"/>
        <w:numPr>
          <w:ilvl w:val="0"/>
          <w:numId w:val="20"/>
        </w:numPr>
        <w:ind w:left="1134" w:hanging="567"/>
        <w:rPr>
          <w:color w:val="auto"/>
        </w:rPr>
      </w:pPr>
      <w:r>
        <w:rPr>
          <w:color w:val="auto"/>
        </w:rPr>
        <w:t>B</w:t>
      </w:r>
      <w:r w:rsidR="0077683C" w:rsidRPr="001674D1">
        <w:rPr>
          <w:color w:val="auto"/>
        </w:rPr>
        <w:t xml:space="preserve">esonders gelungene </w:t>
      </w:r>
      <w:r w:rsidR="00C160E5" w:rsidRPr="001674D1">
        <w:rPr>
          <w:color w:val="auto"/>
        </w:rPr>
        <w:t>Übersetzungsl</w:t>
      </w:r>
      <w:r w:rsidR="0077683C" w:rsidRPr="001674D1">
        <w:rPr>
          <w:color w:val="auto"/>
        </w:rPr>
        <w:t>ösungen sind positiv zu würdigen</w:t>
      </w:r>
      <w:r w:rsidR="004A4A7D">
        <w:rPr>
          <w:color w:val="auto"/>
        </w:rPr>
        <w:t>.</w:t>
      </w:r>
    </w:p>
    <w:p w:rsidR="00C160E5" w:rsidRDefault="00963943" w:rsidP="00C3532E">
      <w:pPr>
        <w:pStyle w:val="Listenabsatz"/>
        <w:numPr>
          <w:ilvl w:val="0"/>
          <w:numId w:val="20"/>
        </w:numPr>
        <w:ind w:left="1134" w:hanging="567"/>
        <w:rPr>
          <w:color w:val="auto"/>
        </w:rPr>
      </w:pPr>
      <w:r>
        <w:rPr>
          <w:color w:val="auto"/>
        </w:rPr>
        <w:t>D</w:t>
      </w:r>
      <w:r w:rsidR="00C160E5" w:rsidRPr="001674D1">
        <w:rPr>
          <w:color w:val="auto"/>
        </w:rPr>
        <w:t xml:space="preserve">ie Korrektur umfasst eine mdl./schriftl. Kommentierung mit Hinweisen zu Fehlerschwerpunkten – sofern nicht anhand der Randkorrektur ersichtlich – sowie </w:t>
      </w:r>
      <w:r w:rsidR="00484913" w:rsidRPr="001674D1">
        <w:rPr>
          <w:color w:val="auto"/>
        </w:rPr>
        <w:t>Hinweise zu Lernstand und individuellen Lernempfehlungen</w:t>
      </w:r>
      <w:r>
        <w:rPr>
          <w:color w:val="auto"/>
        </w:rPr>
        <w:t>.</w:t>
      </w:r>
    </w:p>
    <w:p w:rsidR="00D25092" w:rsidRPr="001674D1" w:rsidRDefault="00D25092" w:rsidP="00C3532E">
      <w:pPr>
        <w:pStyle w:val="Listenabsatz"/>
        <w:numPr>
          <w:ilvl w:val="0"/>
          <w:numId w:val="20"/>
        </w:numPr>
        <w:ind w:left="1134" w:hanging="567"/>
        <w:rPr>
          <w:color w:val="auto"/>
        </w:rPr>
      </w:pPr>
      <w:r>
        <w:rPr>
          <w:color w:val="auto"/>
        </w:rPr>
        <w:t>Mit den korrigierten Klassenarbeiten erhalten die Schülerinnen und Schüler einen Erwartungshorizont.</w:t>
      </w:r>
    </w:p>
    <w:p w:rsidR="00484913" w:rsidRPr="001674D1" w:rsidRDefault="00963943" w:rsidP="00C3532E">
      <w:pPr>
        <w:pStyle w:val="Listenabsatz"/>
        <w:numPr>
          <w:ilvl w:val="0"/>
          <w:numId w:val="20"/>
        </w:numPr>
        <w:ind w:left="1134" w:hanging="567"/>
        <w:rPr>
          <w:color w:val="auto"/>
        </w:rPr>
      </w:pPr>
      <w:r>
        <w:rPr>
          <w:color w:val="auto"/>
        </w:rPr>
        <w:t>D</w:t>
      </w:r>
      <w:r w:rsidR="0051530D">
        <w:rPr>
          <w:color w:val="auto"/>
        </w:rPr>
        <w:t>ie Berichtigung wird</w:t>
      </w:r>
      <w:r w:rsidR="00484913" w:rsidRPr="001674D1">
        <w:rPr>
          <w:color w:val="auto"/>
        </w:rPr>
        <w:t xml:space="preserve"> unterrichtlich anhand ausgewählt</w:t>
      </w:r>
      <w:r w:rsidR="0051530D">
        <w:rPr>
          <w:color w:val="auto"/>
        </w:rPr>
        <w:t xml:space="preserve">er Fehlerschwerpunkte mit Blick auf sämtliche Klassenarbeitslösungen gestaltet und dient </w:t>
      </w:r>
      <w:r w:rsidR="00D25092">
        <w:rPr>
          <w:color w:val="auto"/>
        </w:rPr>
        <w:t>dem Lernstandsfeedback, wozu auch der regelmäßige Einsatz von Schülerdiagnosebögen – auch in Vorbereitung der Klassenarbeiten – geeignet ist.</w:t>
      </w:r>
    </w:p>
    <w:p w:rsidR="00AF7CF2" w:rsidRDefault="00AF7CF2" w:rsidP="00AF7CF2">
      <w:pPr>
        <w:rPr>
          <w:i/>
          <w:u w:val="single"/>
        </w:rPr>
      </w:pPr>
    </w:p>
    <w:p w:rsidR="00A30188" w:rsidRDefault="00A30188">
      <w:pPr>
        <w:jc w:val="left"/>
        <w:rPr>
          <w:rFonts w:eastAsia="Arial Unicode MS" w:cs="Arial Unicode MS"/>
          <w:i/>
          <w:sz w:val="22"/>
          <w:szCs w:val="22"/>
          <w:u w:val="single" w:color="00000A"/>
          <w:lang w:eastAsia="zh-CN" w:bidi="hi-IN"/>
        </w:rPr>
      </w:pPr>
      <w:r>
        <w:rPr>
          <w:i/>
          <w:u w:val="single"/>
        </w:rPr>
        <w:br w:type="page"/>
      </w:r>
    </w:p>
    <w:p w:rsidR="00AD2AB5" w:rsidRPr="00FD5F7E" w:rsidRDefault="00AD2AB5" w:rsidP="00FD5F7E">
      <w:pPr>
        <w:pStyle w:val="Listenabsatz"/>
        <w:ind w:left="720"/>
        <w:rPr>
          <w:i/>
          <w:color w:val="auto"/>
          <w:u w:val="single"/>
        </w:rPr>
      </w:pPr>
      <w:r w:rsidRPr="00FD5F7E">
        <w:rPr>
          <w:i/>
          <w:color w:val="auto"/>
          <w:u w:val="single"/>
        </w:rPr>
        <w:lastRenderedPageBreak/>
        <w:t>Dauer und Anzahl der Klassenarbeiten</w:t>
      </w:r>
    </w:p>
    <w:p w:rsidR="002A217D" w:rsidRPr="00963943" w:rsidRDefault="002A217D" w:rsidP="00AD2AB5">
      <w:pPr>
        <w:rPr>
          <w:rFonts w:cs="Arial"/>
          <w:sz w:val="22"/>
          <w:szCs w:val="22"/>
        </w:rPr>
      </w:pPr>
    </w:p>
    <w:p w:rsidR="00AD2AB5" w:rsidRDefault="00AD2AB5" w:rsidP="00A30188">
      <w:pPr>
        <w:pStyle w:val="StandardII"/>
      </w:pPr>
      <w:r w:rsidRPr="00963943">
        <w:t>Innerhalb des vorgegebenen Rahmens hat die Fachkonferenz folgende Festl</w:t>
      </w:r>
      <w:r w:rsidRPr="00963943">
        <w:t>e</w:t>
      </w:r>
      <w:r w:rsidRPr="00963943">
        <w:t xml:space="preserve">gungen getroffen. </w:t>
      </w:r>
    </w:p>
    <w:p w:rsidR="00EB584A" w:rsidRPr="00963943" w:rsidRDefault="00EB584A" w:rsidP="00AD2AB5">
      <w:pPr>
        <w:rPr>
          <w:rFonts w:cs="Arial"/>
          <w:sz w:val="22"/>
          <w:szCs w:val="22"/>
        </w:rPr>
      </w:pP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7"/>
        <w:gridCol w:w="997"/>
        <w:gridCol w:w="2306"/>
        <w:gridCol w:w="2958"/>
      </w:tblGrid>
      <w:tr w:rsidR="004A4A7D" w:rsidRPr="00963943" w:rsidTr="00A30188">
        <w:trPr>
          <w:cantSplit/>
          <w:tblCellSpacing w:w="15" w:type="dxa"/>
        </w:trPr>
        <w:tc>
          <w:tcPr>
            <w:tcW w:w="1036" w:type="pct"/>
            <w:vMerge w:val="restart"/>
            <w:shd w:val="clear" w:color="auto" w:fill="F1F1F1"/>
            <w:vAlign w:val="center"/>
            <w:hideMark/>
          </w:tcPr>
          <w:p w:rsidR="004A4A7D" w:rsidRPr="00963943" w:rsidRDefault="004A4A7D" w:rsidP="00212BEF">
            <w:pPr>
              <w:jc w:val="center"/>
              <w:rPr>
                <w:rFonts w:cs="Arial"/>
                <w:b/>
                <w:bCs/>
                <w:sz w:val="22"/>
                <w:szCs w:val="22"/>
              </w:rPr>
            </w:pPr>
            <w:r w:rsidRPr="00963943">
              <w:rPr>
                <w:rFonts w:cs="Arial"/>
                <w:b/>
                <w:bCs/>
                <w:sz w:val="22"/>
                <w:szCs w:val="22"/>
              </w:rPr>
              <w:t>Klasse</w:t>
            </w:r>
          </w:p>
        </w:tc>
        <w:tc>
          <w:tcPr>
            <w:tcW w:w="3908" w:type="pct"/>
            <w:gridSpan w:val="3"/>
            <w:shd w:val="clear" w:color="auto" w:fill="F1F1F1"/>
            <w:vAlign w:val="center"/>
            <w:hideMark/>
          </w:tcPr>
          <w:p w:rsidR="004A4A7D" w:rsidRPr="00963943" w:rsidRDefault="004A4A7D" w:rsidP="00212BEF">
            <w:pPr>
              <w:jc w:val="center"/>
              <w:rPr>
                <w:rFonts w:cs="Arial"/>
                <w:b/>
                <w:bCs/>
                <w:sz w:val="22"/>
                <w:szCs w:val="22"/>
              </w:rPr>
            </w:pPr>
            <w:r w:rsidRPr="00963943">
              <w:rPr>
                <w:rFonts w:cs="Arial"/>
                <w:b/>
                <w:bCs/>
                <w:sz w:val="22"/>
                <w:szCs w:val="22"/>
              </w:rPr>
              <w:t>2. Fremdsprache</w:t>
            </w:r>
          </w:p>
        </w:tc>
      </w:tr>
      <w:tr w:rsidR="004A4A7D" w:rsidRPr="00963943" w:rsidTr="00A30188">
        <w:trPr>
          <w:cantSplit/>
          <w:tblCellSpacing w:w="15" w:type="dxa"/>
        </w:trPr>
        <w:tc>
          <w:tcPr>
            <w:tcW w:w="1036" w:type="pct"/>
            <w:vMerge/>
            <w:vAlign w:val="center"/>
            <w:hideMark/>
          </w:tcPr>
          <w:p w:rsidR="004A4A7D" w:rsidRPr="00963943" w:rsidRDefault="004A4A7D" w:rsidP="00212BEF">
            <w:pPr>
              <w:rPr>
                <w:rFonts w:cs="Arial"/>
                <w:b/>
                <w:bCs/>
                <w:sz w:val="22"/>
                <w:szCs w:val="22"/>
              </w:rPr>
            </w:pPr>
          </w:p>
        </w:tc>
        <w:tc>
          <w:tcPr>
            <w:tcW w:w="614" w:type="pct"/>
            <w:vAlign w:val="center"/>
            <w:hideMark/>
          </w:tcPr>
          <w:p w:rsidR="004A4A7D" w:rsidRPr="00963943" w:rsidRDefault="004A4A7D" w:rsidP="00212BEF">
            <w:pPr>
              <w:jc w:val="center"/>
              <w:rPr>
                <w:rFonts w:cs="Arial"/>
                <w:sz w:val="22"/>
                <w:szCs w:val="22"/>
              </w:rPr>
            </w:pPr>
            <w:r w:rsidRPr="00963943">
              <w:rPr>
                <w:rStyle w:val="Hervorhebung"/>
                <w:rFonts w:cs="Arial"/>
                <w:sz w:val="22"/>
                <w:szCs w:val="22"/>
              </w:rPr>
              <w:t>Anzahl</w:t>
            </w:r>
          </w:p>
        </w:tc>
        <w:tc>
          <w:tcPr>
            <w:tcW w:w="1445" w:type="pct"/>
            <w:vAlign w:val="center"/>
            <w:hideMark/>
          </w:tcPr>
          <w:p w:rsidR="004A4A7D" w:rsidRPr="00963943" w:rsidRDefault="004A4A7D" w:rsidP="00212BEF">
            <w:pPr>
              <w:jc w:val="center"/>
              <w:rPr>
                <w:rFonts w:cs="Arial"/>
                <w:sz w:val="22"/>
                <w:szCs w:val="22"/>
              </w:rPr>
            </w:pPr>
            <w:r w:rsidRPr="00963943">
              <w:rPr>
                <w:rStyle w:val="Hervorhebung"/>
                <w:rFonts w:cs="Arial"/>
                <w:sz w:val="22"/>
                <w:szCs w:val="22"/>
              </w:rPr>
              <w:t>Dauer</w:t>
            </w:r>
            <w:r w:rsidRPr="00963943">
              <w:rPr>
                <w:rFonts w:cs="Arial"/>
                <w:sz w:val="22"/>
                <w:szCs w:val="22"/>
              </w:rPr>
              <w:br/>
            </w:r>
            <w:r w:rsidRPr="00963943">
              <w:rPr>
                <w:rStyle w:val="Hervorhebung"/>
                <w:rFonts w:cs="Arial"/>
                <w:sz w:val="22"/>
                <w:szCs w:val="22"/>
              </w:rPr>
              <w:t>(in Unterrichtsstunden)</w:t>
            </w:r>
          </w:p>
        </w:tc>
        <w:tc>
          <w:tcPr>
            <w:tcW w:w="1811" w:type="pct"/>
          </w:tcPr>
          <w:p w:rsidR="004A4A7D" w:rsidRDefault="004A4A7D" w:rsidP="00212BEF">
            <w:pPr>
              <w:jc w:val="center"/>
              <w:rPr>
                <w:rStyle w:val="Hervorhebung"/>
                <w:rFonts w:cs="Arial"/>
                <w:sz w:val="22"/>
                <w:szCs w:val="22"/>
              </w:rPr>
            </w:pPr>
            <w:r>
              <w:rPr>
                <w:rStyle w:val="Hervorhebung"/>
                <w:rFonts w:cs="Arial"/>
                <w:sz w:val="22"/>
                <w:szCs w:val="22"/>
              </w:rPr>
              <w:t xml:space="preserve">Textbearbeitungsaufgabe </w:t>
            </w:r>
            <w:r w:rsidRPr="004A4A7D">
              <w:rPr>
                <w:rStyle w:val="Hervorhebung"/>
                <w:rFonts w:cs="Arial"/>
                <w:sz w:val="18"/>
                <w:szCs w:val="22"/>
              </w:rPr>
              <w:t>gem. KLP S. 65 f.</w:t>
            </w:r>
          </w:p>
          <w:p w:rsidR="004A4A7D" w:rsidRPr="00963943" w:rsidRDefault="004A4A7D" w:rsidP="00212BEF">
            <w:pPr>
              <w:jc w:val="center"/>
              <w:rPr>
                <w:rStyle w:val="Hervorhebung"/>
                <w:rFonts w:cs="Arial"/>
                <w:sz w:val="22"/>
                <w:szCs w:val="22"/>
              </w:rPr>
            </w:pPr>
            <w:r>
              <w:rPr>
                <w:rStyle w:val="Hervorhebung"/>
                <w:rFonts w:cs="Arial"/>
                <w:sz w:val="22"/>
                <w:szCs w:val="22"/>
              </w:rPr>
              <w:t>(1 KA im Schuljahr)</w:t>
            </w:r>
          </w:p>
        </w:tc>
      </w:tr>
      <w:tr w:rsidR="004A4A7D" w:rsidRPr="00963943" w:rsidTr="00A30188">
        <w:trPr>
          <w:cantSplit/>
          <w:tblCellSpacing w:w="15" w:type="dxa"/>
        </w:trPr>
        <w:tc>
          <w:tcPr>
            <w:tcW w:w="1036" w:type="pct"/>
            <w:vAlign w:val="center"/>
            <w:hideMark/>
          </w:tcPr>
          <w:p w:rsidR="004A4A7D" w:rsidRPr="00963943" w:rsidRDefault="004A4A7D" w:rsidP="00212BEF">
            <w:pPr>
              <w:jc w:val="center"/>
              <w:rPr>
                <w:rFonts w:cs="Arial"/>
                <w:sz w:val="22"/>
                <w:szCs w:val="22"/>
              </w:rPr>
            </w:pPr>
            <w:r w:rsidRPr="00963943">
              <w:rPr>
                <w:rFonts w:cs="Arial"/>
                <w:sz w:val="22"/>
                <w:szCs w:val="22"/>
              </w:rPr>
              <w:t>5</w:t>
            </w:r>
          </w:p>
        </w:tc>
        <w:tc>
          <w:tcPr>
            <w:tcW w:w="614" w:type="pct"/>
            <w:vAlign w:val="center"/>
            <w:hideMark/>
          </w:tcPr>
          <w:p w:rsidR="004A4A7D" w:rsidRPr="00963943" w:rsidRDefault="004A4A7D" w:rsidP="00212BEF">
            <w:pPr>
              <w:jc w:val="right"/>
              <w:rPr>
                <w:rFonts w:cs="Arial"/>
                <w:sz w:val="22"/>
                <w:szCs w:val="22"/>
              </w:rPr>
            </w:pPr>
            <w:r w:rsidRPr="00963943">
              <w:rPr>
                <w:rFonts w:cs="Arial"/>
                <w:sz w:val="22"/>
                <w:szCs w:val="22"/>
              </w:rPr>
              <w:t>4</w:t>
            </w:r>
          </w:p>
        </w:tc>
        <w:tc>
          <w:tcPr>
            <w:tcW w:w="1445" w:type="pct"/>
            <w:vAlign w:val="center"/>
            <w:hideMark/>
          </w:tcPr>
          <w:p w:rsidR="004A4A7D" w:rsidRPr="00963943" w:rsidRDefault="004A4A7D" w:rsidP="00AD2AB5">
            <w:pPr>
              <w:jc w:val="right"/>
              <w:rPr>
                <w:rFonts w:cs="Arial"/>
                <w:sz w:val="22"/>
                <w:szCs w:val="22"/>
              </w:rPr>
            </w:pPr>
            <w:r w:rsidRPr="00963943">
              <w:rPr>
                <w:rFonts w:cs="Arial"/>
                <w:sz w:val="22"/>
                <w:szCs w:val="22"/>
              </w:rPr>
              <w:t>bis zu 1</w:t>
            </w:r>
          </w:p>
        </w:tc>
        <w:tc>
          <w:tcPr>
            <w:tcW w:w="1811" w:type="pct"/>
          </w:tcPr>
          <w:p w:rsidR="004A4A7D" w:rsidRPr="00963943" w:rsidRDefault="004A4A7D" w:rsidP="00AD2AB5">
            <w:pPr>
              <w:jc w:val="right"/>
              <w:rPr>
                <w:rFonts w:cs="Arial"/>
                <w:sz w:val="22"/>
                <w:szCs w:val="22"/>
              </w:rPr>
            </w:pPr>
          </w:p>
        </w:tc>
      </w:tr>
      <w:tr w:rsidR="004A4A7D" w:rsidRPr="00963943" w:rsidTr="00A30188">
        <w:trPr>
          <w:cantSplit/>
          <w:tblCellSpacing w:w="15" w:type="dxa"/>
        </w:trPr>
        <w:tc>
          <w:tcPr>
            <w:tcW w:w="1036" w:type="pct"/>
            <w:vAlign w:val="center"/>
            <w:hideMark/>
          </w:tcPr>
          <w:p w:rsidR="004A4A7D" w:rsidRPr="00963943" w:rsidRDefault="004A4A7D" w:rsidP="00212BEF">
            <w:pPr>
              <w:jc w:val="center"/>
              <w:rPr>
                <w:rFonts w:cs="Arial"/>
                <w:sz w:val="22"/>
                <w:szCs w:val="22"/>
              </w:rPr>
            </w:pPr>
            <w:r w:rsidRPr="00963943">
              <w:rPr>
                <w:rFonts w:cs="Arial"/>
                <w:sz w:val="22"/>
                <w:szCs w:val="22"/>
              </w:rPr>
              <w:t>6</w:t>
            </w:r>
          </w:p>
        </w:tc>
        <w:tc>
          <w:tcPr>
            <w:tcW w:w="614" w:type="pct"/>
            <w:vAlign w:val="center"/>
            <w:hideMark/>
          </w:tcPr>
          <w:p w:rsidR="004A4A7D" w:rsidRPr="00963943" w:rsidRDefault="004A4A7D" w:rsidP="00212BEF">
            <w:pPr>
              <w:jc w:val="right"/>
              <w:rPr>
                <w:rFonts w:cs="Arial"/>
                <w:sz w:val="22"/>
                <w:szCs w:val="22"/>
              </w:rPr>
            </w:pPr>
            <w:r w:rsidRPr="00963943">
              <w:rPr>
                <w:rFonts w:cs="Arial"/>
                <w:sz w:val="22"/>
                <w:szCs w:val="22"/>
              </w:rPr>
              <w:t>6</w:t>
            </w:r>
          </w:p>
        </w:tc>
        <w:tc>
          <w:tcPr>
            <w:tcW w:w="1445" w:type="pct"/>
            <w:vAlign w:val="center"/>
            <w:hideMark/>
          </w:tcPr>
          <w:p w:rsidR="004A4A7D" w:rsidRPr="00963943" w:rsidRDefault="004A4A7D" w:rsidP="00212BEF">
            <w:pPr>
              <w:jc w:val="right"/>
              <w:rPr>
                <w:rFonts w:cs="Arial"/>
                <w:sz w:val="22"/>
                <w:szCs w:val="22"/>
              </w:rPr>
            </w:pPr>
            <w:r w:rsidRPr="00963943">
              <w:rPr>
                <w:rFonts w:cs="Arial"/>
                <w:sz w:val="22"/>
                <w:szCs w:val="22"/>
              </w:rPr>
              <w:t>1</w:t>
            </w:r>
          </w:p>
        </w:tc>
        <w:tc>
          <w:tcPr>
            <w:tcW w:w="1811" w:type="pct"/>
          </w:tcPr>
          <w:p w:rsidR="004A4A7D" w:rsidRPr="00963943" w:rsidRDefault="004A4A7D" w:rsidP="00212BEF">
            <w:pPr>
              <w:jc w:val="right"/>
              <w:rPr>
                <w:rFonts w:cs="Arial"/>
                <w:sz w:val="22"/>
                <w:szCs w:val="22"/>
              </w:rPr>
            </w:pPr>
          </w:p>
        </w:tc>
      </w:tr>
      <w:tr w:rsidR="004A4A7D" w:rsidRPr="00963943" w:rsidTr="00A30188">
        <w:trPr>
          <w:cantSplit/>
          <w:tblCellSpacing w:w="15" w:type="dxa"/>
        </w:trPr>
        <w:tc>
          <w:tcPr>
            <w:tcW w:w="1036" w:type="pct"/>
            <w:vAlign w:val="center"/>
            <w:hideMark/>
          </w:tcPr>
          <w:p w:rsidR="004A4A7D" w:rsidRPr="00963943" w:rsidRDefault="004A4A7D" w:rsidP="00212BEF">
            <w:pPr>
              <w:jc w:val="center"/>
              <w:rPr>
                <w:rFonts w:cs="Arial"/>
                <w:sz w:val="22"/>
                <w:szCs w:val="22"/>
              </w:rPr>
            </w:pPr>
            <w:r w:rsidRPr="00963943">
              <w:rPr>
                <w:rFonts w:cs="Arial"/>
                <w:sz w:val="22"/>
                <w:szCs w:val="22"/>
              </w:rPr>
              <w:t>7</w:t>
            </w:r>
          </w:p>
        </w:tc>
        <w:tc>
          <w:tcPr>
            <w:tcW w:w="614" w:type="pct"/>
            <w:vAlign w:val="center"/>
            <w:hideMark/>
          </w:tcPr>
          <w:p w:rsidR="004A4A7D" w:rsidRPr="00963943" w:rsidRDefault="004A4A7D" w:rsidP="00212BEF">
            <w:pPr>
              <w:jc w:val="right"/>
              <w:rPr>
                <w:rFonts w:cs="Arial"/>
                <w:sz w:val="22"/>
                <w:szCs w:val="22"/>
              </w:rPr>
            </w:pPr>
            <w:r w:rsidRPr="00963943">
              <w:rPr>
                <w:rFonts w:cs="Arial"/>
                <w:sz w:val="22"/>
                <w:szCs w:val="22"/>
              </w:rPr>
              <w:t>6</w:t>
            </w:r>
          </w:p>
        </w:tc>
        <w:tc>
          <w:tcPr>
            <w:tcW w:w="1445" w:type="pct"/>
            <w:vAlign w:val="center"/>
            <w:hideMark/>
          </w:tcPr>
          <w:p w:rsidR="004A4A7D" w:rsidRPr="00963943" w:rsidRDefault="004A4A7D" w:rsidP="00212BEF">
            <w:pPr>
              <w:jc w:val="right"/>
              <w:rPr>
                <w:rFonts w:cs="Arial"/>
                <w:sz w:val="22"/>
                <w:szCs w:val="22"/>
              </w:rPr>
            </w:pPr>
            <w:r w:rsidRPr="00963943">
              <w:rPr>
                <w:rFonts w:cs="Arial"/>
                <w:sz w:val="22"/>
                <w:szCs w:val="22"/>
              </w:rPr>
              <w:t>1</w:t>
            </w:r>
          </w:p>
        </w:tc>
        <w:tc>
          <w:tcPr>
            <w:tcW w:w="1811" w:type="pct"/>
          </w:tcPr>
          <w:p w:rsidR="004A4A7D" w:rsidRPr="00963943" w:rsidRDefault="004A4A7D" w:rsidP="004A4A7D">
            <w:pPr>
              <w:jc w:val="center"/>
              <w:rPr>
                <w:rFonts w:cs="Arial"/>
                <w:sz w:val="22"/>
                <w:szCs w:val="22"/>
              </w:rPr>
            </w:pPr>
            <w:r w:rsidRPr="004A4A7D">
              <w:rPr>
                <w:rFonts w:cs="Arial"/>
                <w:sz w:val="20"/>
                <w:szCs w:val="22"/>
              </w:rPr>
              <w:t>Vorerschließung mit anschli</w:t>
            </w:r>
            <w:r w:rsidRPr="004A4A7D">
              <w:rPr>
                <w:rFonts w:cs="Arial"/>
                <w:sz w:val="20"/>
                <w:szCs w:val="22"/>
              </w:rPr>
              <w:t>e</w:t>
            </w:r>
            <w:r w:rsidRPr="004A4A7D">
              <w:rPr>
                <w:rFonts w:cs="Arial"/>
                <w:sz w:val="20"/>
                <w:szCs w:val="22"/>
              </w:rPr>
              <w:t>ßender Übersetzung</w:t>
            </w:r>
          </w:p>
        </w:tc>
      </w:tr>
      <w:tr w:rsidR="004A4A7D" w:rsidRPr="00963943" w:rsidTr="00A30188">
        <w:trPr>
          <w:cantSplit/>
          <w:tblCellSpacing w:w="15" w:type="dxa"/>
        </w:trPr>
        <w:tc>
          <w:tcPr>
            <w:tcW w:w="1036" w:type="pct"/>
            <w:vAlign w:val="center"/>
            <w:hideMark/>
          </w:tcPr>
          <w:p w:rsidR="004A4A7D" w:rsidRPr="00963943" w:rsidRDefault="004A4A7D" w:rsidP="00212BEF">
            <w:pPr>
              <w:jc w:val="center"/>
              <w:rPr>
                <w:rFonts w:cs="Arial"/>
                <w:sz w:val="22"/>
                <w:szCs w:val="22"/>
              </w:rPr>
            </w:pPr>
            <w:r w:rsidRPr="00963943">
              <w:rPr>
                <w:rFonts w:cs="Arial"/>
                <w:sz w:val="22"/>
                <w:szCs w:val="22"/>
              </w:rPr>
              <w:t>8</w:t>
            </w:r>
          </w:p>
        </w:tc>
        <w:tc>
          <w:tcPr>
            <w:tcW w:w="614" w:type="pct"/>
            <w:vAlign w:val="center"/>
            <w:hideMark/>
          </w:tcPr>
          <w:p w:rsidR="004A4A7D" w:rsidRPr="00963943" w:rsidRDefault="004A4A7D" w:rsidP="00212BEF">
            <w:pPr>
              <w:jc w:val="right"/>
              <w:rPr>
                <w:rFonts w:cs="Arial"/>
                <w:sz w:val="22"/>
                <w:szCs w:val="22"/>
              </w:rPr>
            </w:pPr>
            <w:r w:rsidRPr="00963943">
              <w:rPr>
                <w:rFonts w:cs="Arial"/>
                <w:sz w:val="22"/>
                <w:szCs w:val="22"/>
              </w:rPr>
              <w:t>5</w:t>
            </w:r>
          </w:p>
        </w:tc>
        <w:tc>
          <w:tcPr>
            <w:tcW w:w="1445" w:type="pct"/>
            <w:vAlign w:val="center"/>
            <w:hideMark/>
          </w:tcPr>
          <w:p w:rsidR="004A4A7D" w:rsidRPr="00963943" w:rsidRDefault="004A4A7D" w:rsidP="00212BEF">
            <w:pPr>
              <w:jc w:val="right"/>
              <w:rPr>
                <w:rFonts w:cs="Arial"/>
                <w:sz w:val="22"/>
                <w:szCs w:val="22"/>
              </w:rPr>
            </w:pPr>
            <w:r w:rsidRPr="00963943">
              <w:rPr>
                <w:rFonts w:cs="Arial"/>
                <w:sz w:val="22"/>
                <w:szCs w:val="22"/>
              </w:rPr>
              <w:t>1</w:t>
            </w:r>
          </w:p>
        </w:tc>
        <w:tc>
          <w:tcPr>
            <w:tcW w:w="1811" w:type="pct"/>
          </w:tcPr>
          <w:p w:rsidR="004A4A7D" w:rsidRPr="00963943" w:rsidRDefault="004A4A7D" w:rsidP="004A4A7D">
            <w:pPr>
              <w:jc w:val="center"/>
              <w:rPr>
                <w:rFonts w:cs="Arial"/>
                <w:sz w:val="22"/>
                <w:szCs w:val="22"/>
              </w:rPr>
            </w:pPr>
            <w:r w:rsidRPr="004A4A7D">
              <w:rPr>
                <w:rFonts w:cs="Arial"/>
                <w:sz w:val="20"/>
                <w:szCs w:val="22"/>
              </w:rPr>
              <w:t>reine Interpretationsaufgabe</w:t>
            </w:r>
          </w:p>
        </w:tc>
      </w:tr>
      <w:tr w:rsidR="004A4A7D" w:rsidRPr="00963943" w:rsidTr="00A30188">
        <w:trPr>
          <w:cantSplit/>
          <w:tblCellSpacing w:w="15" w:type="dxa"/>
        </w:trPr>
        <w:tc>
          <w:tcPr>
            <w:tcW w:w="1036" w:type="pct"/>
            <w:vAlign w:val="center"/>
            <w:hideMark/>
          </w:tcPr>
          <w:p w:rsidR="004A4A7D" w:rsidRPr="00963943" w:rsidRDefault="004A4A7D" w:rsidP="00212BEF">
            <w:pPr>
              <w:jc w:val="center"/>
              <w:rPr>
                <w:rFonts w:cs="Arial"/>
                <w:sz w:val="22"/>
                <w:szCs w:val="22"/>
              </w:rPr>
            </w:pPr>
            <w:r w:rsidRPr="00963943">
              <w:rPr>
                <w:rFonts w:cs="Arial"/>
                <w:sz w:val="22"/>
                <w:szCs w:val="22"/>
              </w:rPr>
              <w:t>9</w:t>
            </w:r>
          </w:p>
        </w:tc>
        <w:tc>
          <w:tcPr>
            <w:tcW w:w="614" w:type="pct"/>
            <w:vAlign w:val="center"/>
            <w:hideMark/>
          </w:tcPr>
          <w:p w:rsidR="004A4A7D" w:rsidRPr="00963943" w:rsidRDefault="004A4A7D" w:rsidP="00AD2AB5">
            <w:pPr>
              <w:jc w:val="right"/>
              <w:rPr>
                <w:rFonts w:cs="Arial"/>
                <w:sz w:val="22"/>
                <w:szCs w:val="22"/>
              </w:rPr>
            </w:pPr>
            <w:r w:rsidRPr="00963943">
              <w:rPr>
                <w:rFonts w:cs="Arial"/>
                <w:sz w:val="22"/>
                <w:szCs w:val="22"/>
              </w:rPr>
              <w:t xml:space="preserve">4 </w:t>
            </w:r>
          </w:p>
        </w:tc>
        <w:tc>
          <w:tcPr>
            <w:tcW w:w="1445" w:type="pct"/>
            <w:vAlign w:val="center"/>
            <w:hideMark/>
          </w:tcPr>
          <w:p w:rsidR="004A4A7D" w:rsidRPr="00963943" w:rsidRDefault="004A4A7D" w:rsidP="00212BEF">
            <w:pPr>
              <w:jc w:val="right"/>
              <w:rPr>
                <w:rFonts w:cs="Arial"/>
                <w:sz w:val="22"/>
                <w:szCs w:val="22"/>
              </w:rPr>
            </w:pPr>
            <w:r w:rsidRPr="00963943">
              <w:rPr>
                <w:rFonts w:cs="Arial"/>
                <w:sz w:val="22"/>
                <w:szCs w:val="22"/>
              </w:rPr>
              <w:t>2</w:t>
            </w:r>
          </w:p>
        </w:tc>
        <w:tc>
          <w:tcPr>
            <w:tcW w:w="1811" w:type="pct"/>
          </w:tcPr>
          <w:p w:rsidR="004A4A7D" w:rsidRPr="00963943" w:rsidRDefault="004A4A7D" w:rsidP="004A4A7D">
            <w:pPr>
              <w:jc w:val="center"/>
              <w:rPr>
                <w:rFonts w:cs="Arial"/>
                <w:sz w:val="22"/>
                <w:szCs w:val="22"/>
              </w:rPr>
            </w:pPr>
          </w:p>
        </w:tc>
      </w:tr>
    </w:tbl>
    <w:p w:rsidR="00AD2AB5" w:rsidRDefault="00AD2AB5" w:rsidP="00AF7CF2">
      <w:pPr>
        <w:rPr>
          <w:rFonts w:cs="Arial"/>
          <w:i/>
          <w:sz w:val="22"/>
          <w:szCs w:val="22"/>
          <w:u w:val="single"/>
        </w:rPr>
      </w:pPr>
    </w:p>
    <w:p w:rsidR="0051530D" w:rsidRDefault="00846196" w:rsidP="00A30188">
      <w:pPr>
        <w:pStyle w:val="StandardII"/>
      </w:pPr>
      <w:r>
        <w:t>Es wird empfohlen, die Klassenarbeiten in angemessenem Vorlauf zum Klasse</w:t>
      </w:r>
      <w:r>
        <w:t>n</w:t>
      </w:r>
      <w:r>
        <w:t>arbeitstermin zu konzipieren, damit Zeit bleibt, die Schülerinnen und Schüler auf alle notwendigen Kompetenzbereiche sowie zu überprüfenden Kompetenzen vorzubereiten – auch auf solche, die nicht (!) Schwerpunkt</w:t>
      </w:r>
      <w:r w:rsidR="00EB584A">
        <w:t>e</w:t>
      </w:r>
      <w:r>
        <w:t xml:space="preserve"> der Klassenarbeit sind.</w:t>
      </w:r>
    </w:p>
    <w:p w:rsidR="00846196" w:rsidRPr="00860C4F" w:rsidRDefault="00846196" w:rsidP="00846196">
      <w:pPr>
        <w:pStyle w:val="Kommentartext"/>
      </w:pPr>
    </w:p>
    <w:p w:rsidR="00FD5F7E" w:rsidRPr="00FD5F7E" w:rsidRDefault="00FD5F7E" w:rsidP="00FD5F7E">
      <w:pPr>
        <w:pStyle w:val="Listenabsatz"/>
        <w:numPr>
          <w:ilvl w:val="0"/>
          <w:numId w:val="18"/>
        </w:numPr>
        <w:rPr>
          <w:i/>
          <w:color w:val="auto"/>
          <w:u w:val="single"/>
        </w:rPr>
      </w:pPr>
      <w:r w:rsidRPr="00FD5F7E">
        <w:rPr>
          <w:i/>
          <w:color w:val="auto"/>
          <w:u w:val="single"/>
        </w:rPr>
        <w:t>Beurteilungsbereich „Sonstige Leistungen“</w:t>
      </w:r>
      <w:r>
        <w:rPr>
          <w:i/>
          <w:color w:val="auto"/>
          <w:u w:val="single"/>
        </w:rPr>
        <w:t>:</w:t>
      </w:r>
      <w:r w:rsidRPr="00FD5F7E">
        <w:rPr>
          <w:i/>
          <w:color w:val="auto"/>
          <w:u w:val="single"/>
        </w:rPr>
        <w:t xml:space="preserve"> </w:t>
      </w:r>
    </w:p>
    <w:p w:rsidR="002665D7" w:rsidRDefault="002665D7" w:rsidP="002665D7">
      <w:pPr>
        <w:pStyle w:val="Listenabsatz"/>
        <w:keepNext w:val="0"/>
        <w:widowControl/>
        <w:shd w:val="clear" w:color="auto" w:fill="auto"/>
        <w:tabs>
          <w:tab w:val="left" w:pos="709"/>
        </w:tabs>
        <w:suppressAutoHyphens w:val="0"/>
        <w:spacing w:after="200" w:line="276" w:lineRule="auto"/>
        <w:ind w:left="360"/>
        <w:contextualSpacing/>
        <w:jc w:val="both"/>
        <w:rPr>
          <w:rFonts w:cs="Arial"/>
          <w:color w:val="auto"/>
        </w:rPr>
      </w:pPr>
      <w:r>
        <w:rPr>
          <w:rFonts w:cs="Arial"/>
          <w:color w:val="auto"/>
        </w:rPr>
        <w:tab/>
        <w:t>Grundlagen einer Beurteilung der „sonstigen Leistungen“ bilden</w:t>
      </w:r>
    </w:p>
    <w:p w:rsidR="00FD5F7E" w:rsidRPr="00963943" w:rsidRDefault="00FD5F7E" w:rsidP="00FD5F7E">
      <w:pPr>
        <w:pStyle w:val="Listenabsatz"/>
        <w:keepNext w:val="0"/>
        <w:widowControl/>
        <w:numPr>
          <w:ilvl w:val="0"/>
          <w:numId w:val="24"/>
        </w:numPr>
        <w:shd w:val="clear" w:color="auto" w:fill="auto"/>
        <w:suppressAutoHyphens w:val="0"/>
        <w:spacing w:after="200" w:line="276" w:lineRule="auto"/>
        <w:contextualSpacing/>
        <w:jc w:val="both"/>
        <w:rPr>
          <w:rFonts w:cs="Arial"/>
          <w:color w:val="auto"/>
        </w:rPr>
      </w:pPr>
      <w:r w:rsidRPr="00963943">
        <w:rPr>
          <w:rFonts w:cs="Arial"/>
          <w:color w:val="auto"/>
        </w:rPr>
        <w:t xml:space="preserve">die kontinuierliche Beobachtung der Leistungsentwicklung im Unterricht, wobei individuelle Beiträge zum Unterrichtsgespräch sowie kooperative Leistungen im Rahmen von Team- und Gruppenarbeit zu beachten sind, </w:t>
      </w:r>
    </w:p>
    <w:p w:rsidR="00FD5F7E" w:rsidRPr="00963943" w:rsidRDefault="00FD5F7E" w:rsidP="00FD5F7E">
      <w:pPr>
        <w:pStyle w:val="Listenabsatz"/>
        <w:keepNext w:val="0"/>
        <w:widowControl/>
        <w:numPr>
          <w:ilvl w:val="0"/>
          <w:numId w:val="24"/>
        </w:numPr>
        <w:shd w:val="clear" w:color="auto" w:fill="auto"/>
        <w:suppressAutoHyphens w:val="0"/>
        <w:spacing w:after="200" w:line="276" w:lineRule="auto"/>
        <w:contextualSpacing/>
        <w:jc w:val="both"/>
        <w:rPr>
          <w:rFonts w:cs="Arial"/>
          <w:color w:val="auto"/>
        </w:rPr>
      </w:pPr>
      <w:r w:rsidRPr="00963943">
        <w:rPr>
          <w:rFonts w:cs="Arial"/>
          <w:color w:val="auto"/>
        </w:rPr>
        <w:t>die punktuellen Überprüfungen einzelner Kompetenzen in fest umriss</w:t>
      </w:r>
      <w:r w:rsidRPr="00963943">
        <w:rPr>
          <w:rFonts w:cs="Arial"/>
          <w:color w:val="auto"/>
        </w:rPr>
        <w:t>e</w:t>
      </w:r>
      <w:r w:rsidRPr="00963943">
        <w:rPr>
          <w:rFonts w:cs="Arial"/>
          <w:color w:val="auto"/>
        </w:rPr>
        <w:t xml:space="preserve">nen Bereichen des Faches (u. a. kurze schriftliche Übungen, inklusive Wortschatzkontrolle), </w:t>
      </w:r>
    </w:p>
    <w:p w:rsidR="00FD5F7E" w:rsidRPr="00963943" w:rsidRDefault="00FD5F7E" w:rsidP="00FD5F7E">
      <w:pPr>
        <w:pStyle w:val="Listenabsatz"/>
        <w:keepNext w:val="0"/>
        <w:widowControl/>
        <w:numPr>
          <w:ilvl w:val="0"/>
          <w:numId w:val="24"/>
        </w:numPr>
        <w:shd w:val="clear" w:color="auto" w:fill="auto"/>
        <w:suppressAutoHyphens w:val="0"/>
        <w:spacing w:after="200" w:line="276" w:lineRule="auto"/>
        <w:contextualSpacing/>
        <w:jc w:val="both"/>
        <w:rPr>
          <w:rFonts w:cs="Arial"/>
          <w:color w:val="auto"/>
        </w:rPr>
      </w:pPr>
      <w:r w:rsidRPr="00963943">
        <w:rPr>
          <w:rFonts w:cs="Arial"/>
          <w:color w:val="auto"/>
        </w:rPr>
        <w:t>längerfristig gestellte komplexere Aufgaben, die von den Schülerinnen und Schülern einzeln oder in der Gruppe mit einem hohen Anteil der Selbstständigkeit bearbeitet werden, um sich mit einer Themen- oder Problemstellung vertieft zu beschäftigen und zu einem Produkt zu gela</w:t>
      </w:r>
      <w:r w:rsidRPr="00963943">
        <w:rPr>
          <w:rFonts w:cs="Arial"/>
          <w:color w:val="auto"/>
        </w:rPr>
        <w:t>n</w:t>
      </w:r>
      <w:r w:rsidRPr="00963943">
        <w:rPr>
          <w:rFonts w:cs="Arial"/>
          <w:color w:val="auto"/>
        </w:rPr>
        <w:t>gen. Bei längerfristig gestellten Aufgaben müssen die Regeln für die Durchführung und die Beurteilungskriterien den Schülerinnen und Sch</w:t>
      </w:r>
      <w:r w:rsidRPr="00963943">
        <w:rPr>
          <w:rFonts w:cs="Arial"/>
          <w:color w:val="auto"/>
        </w:rPr>
        <w:t>ü</w:t>
      </w:r>
      <w:r w:rsidRPr="00963943">
        <w:rPr>
          <w:rFonts w:cs="Arial"/>
          <w:color w:val="auto"/>
        </w:rPr>
        <w:t>lern im Voraus transparent gemacht werden.</w:t>
      </w:r>
    </w:p>
    <w:p w:rsidR="00FD5F7E" w:rsidRPr="00963943" w:rsidRDefault="00FD5F7E" w:rsidP="00AF7CF2">
      <w:pPr>
        <w:rPr>
          <w:rFonts w:cs="Arial"/>
          <w:i/>
          <w:sz w:val="22"/>
          <w:szCs w:val="22"/>
          <w:u w:val="single"/>
        </w:rPr>
      </w:pPr>
    </w:p>
    <w:p w:rsidR="00A30188" w:rsidRDefault="00A30188">
      <w:pPr>
        <w:jc w:val="left"/>
        <w:rPr>
          <w:rFonts w:eastAsia="Arial Unicode MS" w:cs="Arial Unicode MS"/>
          <w:i/>
          <w:sz w:val="22"/>
          <w:szCs w:val="22"/>
          <w:u w:val="single" w:color="00000A"/>
          <w:lang w:eastAsia="zh-CN" w:bidi="hi-IN"/>
        </w:rPr>
      </w:pPr>
      <w:r>
        <w:rPr>
          <w:i/>
          <w:u w:val="single"/>
        </w:rPr>
        <w:br w:type="page"/>
      </w:r>
    </w:p>
    <w:p w:rsidR="00AF7CF2" w:rsidRPr="00FD5F7E" w:rsidRDefault="00FD5F7E" w:rsidP="00FD5F7E">
      <w:pPr>
        <w:pStyle w:val="Listenabsatz"/>
        <w:numPr>
          <w:ilvl w:val="0"/>
          <w:numId w:val="18"/>
        </w:numPr>
        <w:rPr>
          <w:i/>
          <w:color w:val="auto"/>
          <w:u w:val="single"/>
        </w:rPr>
      </w:pPr>
      <w:r>
        <w:rPr>
          <w:i/>
          <w:color w:val="auto"/>
          <w:u w:val="single"/>
        </w:rPr>
        <w:lastRenderedPageBreak/>
        <w:t>Bewertungskriterien</w:t>
      </w:r>
    </w:p>
    <w:p w:rsidR="00AF7CF2" w:rsidRPr="00963943" w:rsidRDefault="00AF7CF2" w:rsidP="00AF7CF2">
      <w:pPr>
        <w:rPr>
          <w:rFonts w:cs="Arial"/>
          <w:sz w:val="22"/>
          <w:szCs w:val="22"/>
        </w:rPr>
      </w:pPr>
    </w:p>
    <w:p w:rsidR="00AF7CF2" w:rsidRPr="00963943" w:rsidRDefault="00AF7CF2" w:rsidP="00DC42E3">
      <w:pPr>
        <w:pStyle w:val="StandardII"/>
      </w:pPr>
      <w:r w:rsidRPr="00963943">
        <w:t xml:space="preserve">Die Bewertungskriterien für eine Leistung müssen </w:t>
      </w:r>
      <w:r w:rsidRPr="00FD5F7E">
        <w:rPr>
          <w:b/>
        </w:rPr>
        <w:t>transparent</w:t>
      </w:r>
      <w:r w:rsidR="00FD5F7E">
        <w:rPr>
          <w:b/>
        </w:rPr>
        <w:t>, klar</w:t>
      </w:r>
      <w:r w:rsidRPr="00963943">
        <w:t xml:space="preserve"> und </w:t>
      </w:r>
      <w:r w:rsidR="00FD5F7E" w:rsidRPr="00FD5F7E">
        <w:rPr>
          <w:b/>
        </w:rPr>
        <w:t>nac</w:t>
      </w:r>
      <w:r w:rsidR="00FD5F7E" w:rsidRPr="00FD5F7E">
        <w:rPr>
          <w:b/>
        </w:rPr>
        <w:t>h</w:t>
      </w:r>
      <w:r w:rsidR="00FD5F7E" w:rsidRPr="00FD5F7E">
        <w:rPr>
          <w:b/>
        </w:rPr>
        <w:t>vollziehbar</w:t>
      </w:r>
      <w:r w:rsidRPr="00963943">
        <w:t xml:space="preserve"> sein. Die folgenden allgemeinen Kriterien gelten sowohl für die schriftlichen als auch für die sonstigen Formen der Leistungsüberprüfung:</w:t>
      </w:r>
    </w:p>
    <w:p w:rsidR="00484913" w:rsidRPr="00963943" w:rsidRDefault="00484913" w:rsidP="00484913">
      <w:pPr>
        <w:numPr>
          <w:ilvl w:val="0"/>
          <w:numId w:val="13"/>
        </w:numPr>
        <w:ind w:left="357" w:hanging="357"/>
        <w:rPr>
          <w:rFonts w:cs="Arial"/>
          <w:sz w:val="22"/>
          <w:szCs w:val="22"/>
        </w:rPr>
      </w:pPr>
      <w:r w:rsidRPr="00963943">
        <w:rPr>
          <w:rFonts w:cs="Arial"/>
          <w:sz w:val="22"/>
          <w:szCs w:val="22"/>
        </w:rPr>
        <w:t>Qualität der Beiträge</w:t>
      </w:r>
    </w:p>
    <w:p w:rsidR="00484913" w:rsidRPr="00963943" w:rsidRDefault="00484913" w:rsidP="00484913">
      <w:pPr>
        <w:numPr>
          <w:ilvl w:val="0"/>
          <w:numId w:val="13"/>
        </w:numPr>
        <w:ind w:left="357" w:hanging="357"/>
        <w:rPr>
          <w:rFonts w:cs="Arial"/>
          <w:sz w:val="22"/>
          <w:szCs w:val="22"/>
        </w:rPr>
      </w:pPr>
      <w:r w:rsidRPr="00963943">
        <w:rPr>
          <w:rFonts w:cs="Arial"/>
          <w:sz w:val="22"/>
          <w:szCs w:val="22"/>
        </w:rPr>
        <w:t>Kontinuität der Beiträge</w:t>
      </w:r>
    </w:p>
    <w:p w:rsidR="00484913" w:rsidRPr="00963943" w:rsidRDefault="00484913" w:rsidP="00484913">
      <w:pPr>
        <w:rPr>
          <w:rFonts w:cs="Arial"/>
          <w:sz w:val="22"/>
          <w:szCs w:val="22"/>
        </w:rPr>
      </w:pPr>
    </w:p>
    <w:p w:rsidR="00484913" w:rsidRPr="00963943" w:rsidRDefault="00484913" w:rsidP="00484913">
      <w:pPr>
        <w:rPr>
          <w:rFonts w:cs="Arial"/>
          <w:sz w:val="22"/>
          <w:szCs w:val="22"/>
        </w:rPr>
      </w:pPr>
      <w:r w:rsidRPr="00963943">
        <w:rPr>
          <w:rFonts w:cs="Arial"/>
          <w:sz w:val="22"/>
          <w:szCs w:val="22"/>
        </w:rPr>
        <w:t>Besonderes Augenmerk ist dabei auf Folgendes zu legen:</w:t>
      </w:r>
    </w:p>
    <w:p w:rsidR="00484913" w:rsidRPr="00963943" w:rsidRDefault="00FD5F7E" w:rsidP="00484913">
      <w:pPr>
        <w:numPr>
          <w:ilvl w:val="0"/>
          <w:numId w:val="13"/>
        </w:numPr>
        <w:rPr>
          <w:rFonts w:cs="Arial"/>
          <w:sz w:val="22"/>
          <w:szCs w:val="22"/>
        </w:rPr>
      </w:pPr>
      <w:r>
        <w:rPr>
          <w:rFonts w:cs="Arial"/>
          <w:sz w:val="22"/>
          <w:szCs w:val="22"/>
        </w:rPr>
        <w:t>S</w:t>
      </w:r>
      <w:r w:rsidR="00484913" w:rsidRPr="00963943">
        <w:rPr>
          <w:rFonts w:cs="Arial"/>
          <w:sz w:val="22"/>
          <w:szCs w:val="22"/>
        </w:rPr>
        <w:t>achliche Richtigkeit</w:t>
      </w:r>
    </w:p>
    <w:p w:rsidR="00484913" w:rsidRPr="00963943" w:rsidRDefault="00FD5F7E" w:rsidP="00484913">
      <w:pPr>
        <w:numPr>
          <w:ilvl w:val="0"/>
          <w:numId w:val="13"/>
        </w:numPr>
        <w:rPr>
          <w:rFonts w:cs="Arial"/>
          <w:sz w:val="22"/>
          <w:szCs w:val="22"/>
        </w:rPr>
      </w:pPr>
      <w:r>
        <w:rPr>
          <w:rFonts w:cs="Arial"/>
          <w:sz w:val="22"/>
          <w:szCs w:val="22"/>
        </w:rPr>
        <w:t>A</w:t>
      </w:r>
      <w:r w:rsidR="00484913" w:rsidRPr="00963943">
        <w:rPr>
          <w:rFonts w:cs="Arial"/>
          <w:sz w:val="22"/>
          <w:szCs w:val="22"/>
        </w:rPr>
        <w:t>ngemessene Verwendung der Fachsprache</w:t>
      </w:r>
    </w:p>
    <w:p w:rsidR="00484913" w:rsidRPr="00963943" w:rsidRDefault="00484913" w:rsidP="00484913">
      <w:pPr>
        <w:numPr>
          <w:ilvl w:val="0"/>
          <w:numId w:val="13"/>
        </w:numPr>
        <w:rPr>
          <w:rFonts w:cs="Arial"/>
          <w:sz w:val="22"/>
          <w:szCs w:val="22"/>
        </w:rPr>
      </w:pPr>
      <w:r w:rsidRPr="00963943">
        <w:rPr>
          <w:rFonts w:cs="Arial"/>
          <w:sz w:val="22"/>
          <w:szCs w:val="22"/>
        </w:rPr>
        <w:t>Darstellungskompetenz</w:t>
      </w:r>
    </w:p>
    <w:p w:rsidR="00484913" w:rsidRPr="00963943" w:rsidRDefault="00484913" w:rsidP="00484913">
      <w:pPr>
        <w:numPr>
          <w:ilvl w:val="0"/>
          <w:numId w:val="13"/>
        </w:numPr>
        <w:rPr>
          <w:rFonts w:cs="Arial"/>
          <w:sz w:val="22"/>
          <w:szCs w:val="22"/>
        </w:rPr>
      </w:pPr>
      <w:r w:rsidRPr="00963943">
        <w:rPr>
          <w:rFonts w:cs="Arial"/>
          <w:sz w:val="22"/>
          <w:szCs w:val="22"/>
        </w:rPr>
        <w:t>Komplexität/Grad der Abstraktion</w:t>
      </w:r>
    </w:p>
    <w:p w:rsidR="00484913" w:rsidRPr="00963943" w:rsidRDefault="00484913" w:rsidP="00484913">
      <w:pPr>
        <w:numPr>
          <w:ilvl w:val="0"/>
          <w:numId w:val="13"/>
        </w:numPr>
        <w:rPr>
          <w:rFonts w:cs="Arial"/>
          <w:sz w:val="22"/>
          <w:szCs w:val="22"/>
        </w:rPr>
      </w:pPr>
      <w:r w:rsidRPr="00963943">
        <w:rPr>
          <w:rFonts w:cs="Arial"/>
          <w:sz w:val="22"/>
          <w:szCs w:val="22"/>
        </w:rPr>
        <w:t>Selbstständigkeit im Arbeitsprozess</w:t>
      </w:r>
    </w:p>
    <w:p w:rsidR="00484913" w:rsidRPr="00963943" w:rsidRDefault="00484913" w:rsidP="00484913">
      <w:pPr>
        <w:numPr>
          <w:ilvl w:val="0"/>
          <w:numId w:val="21"/>
        </w:numPr>
        <w:rPr>
          <w:rFonts w:cs="Arial"/>
          <w:sz w:val="22"/>
          <w:szCs w:val="22"/>
        </w:rPr>
      </w:pPr>
      <w:r w:rsidRPr="00963943">
        <w:rPr>
          <w:rFonts w:cs="Arial"/>
          <w:sz w:val="22"/>
          <w:szCs w:val="22"/>
        </w:rPr>
        <w:t>Einhaltung gesetzter Fristen</w:t>
      </w:r>
    </w:p>
    <w:p w:rsidR="00484913" w:rsidRPr="00963943" w:rsidRDefault="00484913" w:rsidP="00484913">
      <w:pPr>
        <w:numPr>
          <w:ilvl w:val="0"/>
          <w:numId w:val="21"/>
        </w:numPr>
        <w:rPr>
          <w:rFonts w:cs="Arial"/>
          <w:sz w:val="22"/>
          <w:szCs w:val="22"/>
        </w:rPr>
      </w:pPr>
      <w:r w:rsidRPr="00963943">
        <w:rPr>
          <w:rFonts w:cs="Arial"/>
          <w:sz w:val="22"/>
          <w:szCs w:val="22"/>
        </w:rPr>
        <w:t>Präzision</w:t>
      </w:r>
    </w:p>
    <w:p w:rsidR="00484913" w:rsidRPr="00963943" w:rsidRDefault="00484913" w:rsidP="00484913">
      <w:pPr>
        <w:numPr>
          <w:ilvl w:val="0"/>
          <w:numId w:val="21"/>
        </w:numPr>
        <w:rPr>
          <w:rFonts w:cs="Arial"/>
          <w:sz w:val="22"/>
          <w:szCs w:val="22"/>
        </w:rPr>
      </w:pPr>
      <w:r w:rsidRPr="00963943">
        <w:rPr>
          <w:rFonts w:cs="Arial"/>
          <w:sz w:val="22"/>
          <w:szCs w:val="22"/>
        </w:rPr>
        <w:t>Differenziertheit der Reflexion</w:t>
      </w:r>
    </w:p>
    <w:p w:rsidR="00484913" w:rsidRPr="00963943" w:rsidRDefault="00484913" w:rsidP="00484913">
      <w:pPr>
        <w:numPr>
          <w:ilvl w:val="0"/>
          <w:numId w:val="21"/>
        </w:numPr>
        <w:jc w:val="left"/>
        <w:rPr>
          <w:rFonts w:cs="Arial"/>
          <w:sz w:val="22"/>
          <w:szCs w:val="22"/>
        </w:rPr>
      </w:pPr>
      <w:r w:rsidRPr="00963943">
        <w:rPr>
          <w:rFonts w:cs="Arial"/>
          <w:sz w:val="22"/>
          <w:szCs w:val="22"/>
        </w:rPr>
        <w:t>Bei Gruppenarbeiten</w:t>
      </w:r>
    </w:p>
    <w:p w:rsidR="00484913" w:rsidRPr="00963943" w:rsidRDefault="00484913" w:rsidP="00484913">
      <w:pPr>
        <w:numPr>
          <w:ilvl w:val="0"/>
          <w:numId w:val="22"/>
        </w:numPr>
        <w:jc w:val="left"/>
        <w:rPr>
          <w:rFonts w:cs="Arial"/>
          <w:sz w:val="22"/>
          <w:szCs w:val="22"/>
        </w:rPr>
      </w:pPr>
      <w:r w:rsidRPr="00963943">
        <w:rPr>
          <w:rFonts w:cs="Arial"/>
          <w:sz w:val="22"/>
          <w:szCs w:val="22"/>
        </w:rPr>
        <w:t>Einbringen in die Arbeit der Gruppe</w:t>
      </w:r>
    </w:p>
    <w:p w:rsidR="00484913" w:rsidRPr="00963943" w:rsidRDefault="00484913" w:rsidP="00484913">
      <w:pPr>
        <w:numPr>
          <w:ilvl w:val="0"/>
          <w:numId w:val="22"/>
        </w:numPr>
        <w:jc w:val="left"/>
        <w:rPr>
          <w:rFonts w:cs="Arial"/>
          <w:sz w:val="22"/>
          <w:szCs w:val="22"/>
        </w:rPr>
      </w:pPr>
      <w:r w:rsidRPr="00963943">
        <w:rPr>
          <w:rFonts w:cs="Arial"/>
          <w:sz w:val="22"/>
          <w:szCs w:val="22"/>
        </w:rPr>
        <w:t>Durchführung fachlicher Arbeitsanteile</w:t>
      </w:r>
    </w:p>
    <w:p w:rsidR="00484913" w:rsidRPr="00963943" w:rsidRDefault="00484913" w:rsidP="00484913">
      <w:pPr>
        <w:numPr>
          <w:ilvl w:val="0"/>
          <w:numId w:val="21"/>
        </w:numPr>
        <w:jc w:val="left"/>
        <w:rPr>
          <w:rFonts w:cs="Arial"/>
          <w:sz w:val="22"/>
          <w:szCs w:val="22"/>
        </w:rPr>
      </w:pPr>
      <w:r w:rsidRPr="00963943">
        <w:rPr>
          <w:rFonts w:cs="Arial"/>
          <w:sz w:val="22"/>
          <w:szCs w:val="22"/>
        </w:rPr>
        <w:t>Bei Projekten</w:t>
      </w:r>
    </w:p>
    <w:p w:rsidR="00484913" w:rsidRPr="00963943" w:rsidRDefault="00484913" w:rsidP="00484913">
      <w:pPr>
        <w:numPr>
          <w:ilvl w:val="0"/>
          <w:numId w:val="22"/>
        </w:numPr>
        <w:jc w:val="left"/>
        <w:rPr>
          <w:rFonts w:cs="Arial"/>
          <w:sz w:val="22"/>
          <w:szCs w:val="22"/>
        </w:rPr>
      </w:pPr>
      <w:r w:rsidRPr="00963943">
        <w:rPr>
          <w:rFonts w:cs="Arial"/>
          <w:sz w:val="22"/>
          <w:szCs w:val="22"/>
        </w:rPr>
        <w:t>Selbstständige Themenfindung</w:t>
      </w:r>
      <w:r w:rsidRPr="00963943">
        <w:rPr>
          <w:rFonts w:cs="Arial"/>
          <w:sz w:val="22"/>
          <w:szCs w:val="22"/>
        </w:rPr>
        <w:tab/>
      </w:r>
    </w:p>
    <w:p w:rsidR="00484913" w:rsidRPr="00963943" w:rsidRDefault="00484913" w:rsidP="00484913">
      <w:pPr>
        <w:numPr>
          <w:ilvl w:val="0"/>
          <w:numId w:val="22"/>
        </w:numPr>
        <w:jc w:val="left"/>
        <w:rPr>
          <w:rFonts w:cs="Arial"/>
          <w:sz w:val="22"/>
          <w:szCs w:val="22"/>
        </w:rPr>
      </w:pPr>
      <w:r w:rsidRPr="00963943">
        <w:rPr>
          <w:rFonts w:cs="Arial"/>
          <w:sz w:val="22"/>
          <w:szCs w:val="22"/>
        </w:rPr>
        <w:t>Dokumentation des Arbeitsprozesses</w:t>
      </w:r>
    </w:p>
    <w:p w:rsidR="00484913" w:rsidRPr="00963943" w:rsidRDefault="00484913" w:rsidP="00484913">
      <w:pPr>
        <w:numPr>
          <w:ilvl w:val="0"/>
          <w:numId w:val="22"/>
        </w:numPr>
        <w:jc w:val="left"/>
        <w:rPr>
          <w:rFonts w:cs="Arial"/>
          <w:sz w:val="22"/>
          <w:szCs w:val="22"/>
        </w:rPr>
      </w:pPr>
      <w:r w:rsidRPr="00963943">
        <w:rPr>
          <w:rFonts w:cs="Arial"/>
          <w:sz w:val="22"/>
          <w:szCs w:val="22"/>
        </w:rPr>
        <w:t>Grad der Selbstständigkeit</w:t>
      </w:r>
    </w:p>
    <w:p w:rsidR="00484913" w:rsidRPr="00963943" w:rsidRDefault="00484913" w:rsidP="00484913">
      <w:pPr>
        <w:numPr>
          <w:ilvl w:val="0"/>
          <w:numId w:val="22"/>
        </w:numPr>
        <w:jc w:val="left"/>
        <w:rPr>
          <w:rFonts w:cs="Arial"/>
          <w:sz w:val="22"/>
          <w:szCs w:val="22"/>
        </w:rPr>
      </w:pPr>
      <w:r w:rsidRPr="00963943">
        <w:rPr>
          <w:rFonts w:cs="Arial"/>
          <w:sz w:val="22"/>
          <w:szCs w:val="22"/>
        </w:rPr>
        <w:t>Qualität des Produktes</w:t>
      </w:r>
    </w:p>
    <w:p w:rsidR="00484913" w:rsidRPr="00963943" w:rsidRDefault="00484913" w:rsidP="00484913">
      <w:pPr>
        <w:numPr>
          <w:ilvl w:val="0"/>
          <w:numId w:val="22"/>
        </w:numPr>
        <w:jc w:val="left"/>
        <w:rPr>
          <w:rFonts w:cs="Arial"/>
          <w:sz w:val="22"/>
          <w:szCs w:val="22"/>
        </w:rPr>
      </w:pPr>
      <w:r w:rsidRPr="00963943">
        <w:rPr>
          <w:rFonts w:cs="Arial"/>
          <w:sz w:val="22"/>
          <w:szCs w:val="22"/>
        </w:rPr>
        <w:t>Reflexion des eigenen Handelns</w:t>
      </w:r>
    </w:p>
    <w:p w:rsidR="00484913" w:rsidRPr="00963943" w:rsidRDefault="00484913" w:rsidP="00484913">
      <w:pPr>
        <w:numPr>
          <w:ilvl w:val="0"/>
          <w:numId w:val="22"/>
        </w:numPr>
        <w:jc w:val="left"/>
        <w:rPr>
          <w:rFonts w:cs="Arial"/>
          <w:sz w:val="22"/>
          <w:szCs w:val="22"/>
        </w:rPr>
      </w:pPr>
      <w:r w:rsidRPr="00963943">
        <w:rPr>
          <w:rFonts w:cs="Arial"/>
          <w:sz w:val="22"/>
          <w:szCs w:val="22"/>
        </w:rPr>
        <w:t>Kooperation mit dem Lehrenden / Aufnahme von Beratung</w:t>
      </w:r>
    </w:p>
    <w:p w:rsidR="00CE522F" w:rsidRPr="00963943" w:rsidRDefault="00CE522F" w:rsidP="00AF7CF2">
      <w:pPr>
        <w:rPr>
          <w:rFonts w:cs="Arial"/>
          <w:i/>
          <w:sz w:val="22"/>
          <w:szCs w:val="22"/>
          <w:u w:val="single"/>
        </w:rPr>
      </w:pPr>
    </w:p>
    <w:p w:rsidR="00AF7CF2" w:rsidRPr="00846196" w:rsidRDefault="00AF7CF2" w:rsidP="00846196">
      <w:pPr>
        <w:pStyle w:val="Listenabsatz"/>
        <w:numPr>
          <w:ilvl w:val="0"/>
          <w:numId w:val="18"/>
        </w:numPr>
        <w:rPr>
          <w:i/>
          <w:color w:val="auto"/>
          <w:u w:val="single"/>
        </w:rPr>
      </w:pPr>
      <w:r w:rsidRPr="00846196">
        <w:rPr>
          <w:i/>
          <w:color w:val="auto"/>
          <w:u w:val="single"/>
        </w:rPr>
        <w:t>Grundsätze der Lei</w:t>
      </w:r>
      <w:r w:rsidR="002A217D" w:rsidRPr="00846196">
        <w:rPr>
          <w:i/>
          <w:color w:val="auto"/>
          <w:u w:val="single"/>
        </w:rPr>
        <w:t>stungsrückmeldung und Beratung</w:t>
      </w:r>
    </w:p>
    <w:p w:rsidR="00AF7CF2" w:rsidRPr="00963943" w:rsidRDefault="00AF7CF2" w:rsidP="00AF7CF2">
      <w:pPr>
        <w:rPr>
          <w:rFonts w:cs="Arial"/>
          <w:sz w:val="22"/>
          <w:szCs w:val="22"/>
        </w:rPr>
      </w:pPr>
    </w:p>
    <w:p w:rsidR="00AF7CF2" w:rsidRPr="00963943" w:rsidRDefault="00AF7CF2" w:rsidP="00AF7CF2">
      <w:pPr>
        <w:rPr>
          <w:rFonts w:cs="Arial"/>
          <w:sz w:val="22"/>
          <w:szCs w:val="22"/>
        </w:rPr>
      </w:pPr>
      <w:r w:rsidRPr="00963943">
        <w:rPr>
          <w:rFonts w:cs="Arial"/>
          <w:sz w:val="22"/>
          <w:szCs w:val="22"/>
        </w:rPr>
        <w:t xml:space="preserve">Die Leistungsrückmeldung erfolgt in mündlicher und schriftlicher Form. </w:t>
      </w:r>
    </w:p>
    <w:p w:rsidR="00484913" w:rsidRPr="00963943" w:rsidRDefault="00484913" w:rsidP="00484913">
      <w:pPr>
        <w:rPr>
          <w:rFonts w:cs="Arial"/>
          <w:sz w:val="22"/>
          <w:szCs w:val="22"/>
        </w:rPr>
      </w:pPr>
    </w:p>
    <w:p w:rsidR="00484913" w:rsidRPr="00963943" w:rsidRDefault="00484913" w:rsidP="00CE522F">
      <w:pPr>
        <w:numPr>
          <w:ilvl w:val="0"/>
          <w:numId w:val="16"/>
        </w:numPr>
        <w:jc w:val="left"/>
        <w:rPr>
          <w:rFonts w:cs="Arial"/>
          <w:sz w:val="22"/>
          <w:szCs w:val="22"/>
        </w:rPr>
      </w:pPr>
      <w:r w:rsidRPr="00963943">
        <w:rPr>
          <w:rFonts w:cs="Arial"/>
          <w:sz w:val="22"/>
          <w:szCs w:val="22"/>
        </w:rPr>
        <w:t xml:space="preserve">Intervalle </w:t>
      </w:r>
    </w:p>
    <w:p w:rsidR="00484913" w:rsidRPr="00963943" w:rsidRDefault="00484913" w:rsidP="00CE522F">
      <w:pPr>
        <w:ind w:left="708"/>
        <w:jc w:val="left"/>
        <w:rPr>
          <w:rFonts w:cs="Arial"/>
          <w:sz w:val="22"/>
          <w:szCs w:val="22"/>
        </w:rPr>
      </w:pPr>
      <w:r w:rsidRPr="00963943">
        <w:rPr>
          <w:rFonts w:cs="Arial"/>
          <w:sz w:val="22"/>
          <w:szCs w:val="22"/>
        </w:rPr>
        <w:t>Quartalsfeedback oder als Ergänzung zu einer schriftlichen Überprüfung</w:t>
      </w:r>
    </w:p>
    <w:p w:rsidR="00484913" w:rsidRPr="00963943" w:rsidRDefault="00484913" w:rsidP="00CE522F">
      <w:pPr>
        <w:numPr>
          <w:ilvl w:val="0"/>
          <w:numId w:val="16"/>
        </w:numPr>
        <w:jc w:val="left"/>
        <w:rPr>
          <w:rFonts w:cs="Arial"/>
          <w:sz w:val="22"/>
          <w:szCs w:val="22"/>
        </w:rPr>
      </w:pPr>
      <w:r w:rsidRPr="00963943">
        <w:rPr>
          <w:rFonts w:cs="Arial"/>
          <w:sz w:val="22"/>
          <w:szCs w:val="22"/>
        </w:rPr>
        <w:t xml:space="preserve">Formen </w:t>
      </w:r>
    </w:p>
    <w:p w:rsidR="00846196" w:rsidRPr="00963943" w:rsidRDefault="00CE522F" w:rsidP="00846196">
      <w:pPr>
        <w:ind w:left="708"/>
        <w:jc w:val="left"/>
        <w:rPr>
          <w:rFonts w:cs="Arial"/>
          <w:sz w:val="22"/>
          <w:szCs w:val="22"/>
        </w:rPr>
      </w:pPr>
      <w:r w:rsidRPr="00963943">
        <w:rPr>
          <w:rFonts w:cs="Arial"/>
          <w:sz w:val="22"/>
          <w:szCs w:val="22"/>
        </w:rPr>
        <w:t>Elternsprechtag</w:t>
      </w:r>
      <w:r w:rsidR="00484913" w:rsidRPr="00963943">
        <w:rPr>
          <w:rFonts w:cs="Arial"/>
          <w:sz w:val="22"/>
          <w:szCs w:val="22"/>
        </w:rPr>
        <w:t xml:space="preserve">; Schülergespräch, </w:t>
      </w:r>
      <w:r w:rsidR="00846196">
        <w:rPr>
          <w:rFonts w:cs="Arial"/>
          <w:sz w:val="22"/>
          <w:szCs w:val="22"/>
        </w:rPr>
        <w:t>(</w:t>
      </w:r>
      <w:r w:rsidR="001524FA" w:rsidRPr="00963943">
        <w:rPr>
          <w:rFonts w:cs="Arial"/>
          <w:sz w:val="22"/>
          <w:szCs w:val="22"/>
        </w:rPr>
        <w:t>Selbst</w:t>
      </w:r>
      <w:r w:rsidR="00846196">
        <w:rPr>
          <w:rFonts w:cs="Arial"/>
          <w:sz w:val="22"/>
          <w:szCs w:val="22"/>
        </w:rPr>
        <w:t>-)E</w:t>
      </w:r>
      <w:r w:rsidR="001524FA" w:rsidRPr="00963943">
        <w:rPr>
          <w:rFonts w:cs="Arial"/>
          <w:sz w:val="22"/>
          <w:szCs w:val="22"/>
        </w:rPr>
        <w:t>valuationsbögen</w:t>
      </w:r>
      <w:r w:rsidR="00846196">
        <w:rPr>
          <w:rFonts w:cs="Arial"/>
          <w:sz w:val="22"/>
          <w:szCs w:val="22"/>
        </w:rPr>
        <w:t xml:space="preserve">, </w:t>
      </w:r>
      <w:r w:rsidRPr="00963943">
        <w:rPr>
          <w:rFonts w:cs="Arial"/>
          <w:sz w:val="22"/>
          <w:szCs w:val="22"/>
        </w:rPr>
        <w:t>individue</w:t>
      </w:r>
      <w:r w:rsidRPr="00963943">
        <w:rPr>
          <w:rFonts w:cs="Arial"/>
          <w:sz w:val="22"/>
          <w:szCs w:val="22"/>
        </w:rPr>
        <w:t>l</w:t>
      </w:r>
      <w:r w:rsidRPr="00963943">
        <w:rPr>
          <w:rFonts w:cs="Arial"/>
          <w:sz w:val="22"/>
          <w:szCs w:val="22"/>
        </w:rPr>
        <w:t>le Beratung</w:t>
      </w:r>
    </w:p>
    <w:p w:rsidR="000A100A" w:rsidRDefault="000A100A">
      <w:pPr>
        <w:jc w:val="left"/>
        <w:rPr>
          <w:rFonts w:cs="Arial"/>
          <w:b/>
          <w:bCs/>
          <w:sz w:val="22"/>
          <w:szCs w:val="22"/>
        </w:rPr>
      </w:pPr>
      <w:bookmarkStart w:id="20" w:name="_Toc254589320"/>
      <w:bookmarkStart w:id="21" w:name="_Toc436052159"/>
      <w:r>
        <w:rPr>
          <w:rFonts w:cs="Arial"/>
          <w:sz w:val="22"/>
          <w:szCs w:val="22"/>
        </w:rPr>
        <w:br w:type="page"/>
      </w:r>
    </w:p>
    <w:p w:rsidR="00AF7CF2" w:rsidRPr="00846196" w:rsidRDefault="00AF7CF2" w:rsidP="00DC42E3">
      <w:pPr>
        <w:pStyle w:val="berschrift3"/>
        <w:rPr>
          <w:rFonts w:cs="Arial"/>
          <w:sz w:val="22"/>
          <w:szCs w:val="22"/>
        </w:rPr>
      </w:pPr>
      <w:r w:rsidRPr="001674D1">
        <w:lastRenderedPageBreak/>
        <w:t>2.4</w:t>
      </w:r>
      <w:r w:rsidR="00D1596D">
        <w:t xml:space="preserve"> </w:t>
      </w:r>
      <w:r w:rsidRPr="001674D1">
        <w:t>Lehr- und Lernmittel</w:t>
      </w:r>
      <w:bookmarkEnd w:id="20"/>
      <w:bookmarkEnd w:id="21"/>
    </w:p>
    <w:p w:rsidR="00CE522F" w:rsidRDefault="00CE522F" w:rsidP="00AF7CF2">
      <w:pPr>
        <w:spacing w:after="240"/>
        <w:rPr>
          <w:rFonts w:cs="Arial"/>
        </w:rPr>
      </w:pPr>
    </w:p>
    <w:p w:rsidR="00CE522F" w:rsidRPr="00846196" w:rsidRDefault="00CE522F" w:rsidP="00AF7CF2">
      <w:pPr>
        <w:spacing w:after="240"/>
        <w:rPr>
          <w:sz w:val="22"/>
        </w:rPr>
      </w:pPr>
      <w:r w:rsidRPr="00846196">
        <w:rPr>
          <w:sz w:val="22"/>
        </w:rPr>
        <w:t>Die in NRW zugelassenen Lehrwerke Latein</w:t>
      </w:r>
    </w:p>
    <w:p w:rsidR="00CE522F" w:rsidRPr="00846196" w:rsidRDefault="00CE522F" w:rsidP="00AF7CF2">
      <w:pPr>
        <w:spacing w:after="240"/>
        <w:rPr>
          <w:sz w:val="22"/>
        </w:rPr>
      </w:pPr>
      <w:r w:rsidRPr="00846196">
        <w:rPr>
          <w:sz w:val="22"/>
        </w:rPr>
        <w:t>zweisprachiges Wörterbuch (ab der Jahrgangsstufe 9)</w:t>
      </w:r>
    </w:p>
    <w:p w:rsidR="00CE522F" w:rsidRPr="00846196" w:rsidRDefault="00CE522F" w:rsidP="00AF7CF2">
      <w:pPr>
        <w:spacing w:after="240"/>
        <w:rPr>
          <w:sz w:val="22"/>
        </w:rPr>
      </w:pPr>
      <w:r w:rsidRPr="00846196">
        <w:rPr>
          <w:sz w:val="22"/>
        </w:rPr>
        <w:t xml:space="preserve">ggf. Übungshefte, -bücher, </w:t>
      </w:r>
    </w:p>
    <w:p w:rsidR="00CE522F" w:rsidRPr="00846196" w:rsidRDefault="00CE522F" w:rsidP="00AF7CF2">
      <w:pPr>
        <w:spacing w:after="240"/>
        <w:rPr>
          <w:sz w:val="22"/>
        </w:rPr>
      </w:pPr>
      <w:r w:rsidRPr="00846196">
        <w:rPr>
          <w:sz w:val="22"/>
        </w:rPr>
        <w:t>ggf. gesonderte Systemgrammatik</w:t>
      </w:r>
    </w:p>
    <w:p w:rsidR="00CE522F" w:rsidRPr="00846196" w:rsidRDefault="00CE522F" w:rsidP="00AF7CF2">
      <w:pPr>
        <w:spacing w:after="240"/>
        <w:rPr>
          <w:sz w:val="22"/>
        </w:rPr>
      </w:pPr>
      <w:r w:rsidRPr="00846196">
        <w:rPr>
          <w:sz w:val="22"/>
        </w:rPr>
        <w:t>Lektürehefte</w:t>
      </w:r>
    </w:p>
    <w:p w:rsidR="00F320BE" w:rsidRPr="000A100A" w:rsidRDefault="000A100A" w:rsidP="00F320BE">
      <w:pPr>
        <w:jc w:val="left"/>
        <w:rPr>
          <w:i/>
          <w:sz w:val="18"/>
          <w:lang w:val="x-none"/>
        </w:rPr>
      </w:pPr>
      <w:r>
        <w:rPr>
          <w:i/>
          <w:sz w:val="22"/>
        </w:rPr>
        <w:t>((</w:t>
      </w:r>
      <w:r w:rsidR="00F320BE" w:rsidRPr="000A100A">
        <w:rPr>
          <w:i/>
          <w:sz w:val="22"/>
        </w:rPr>
        <w:t xml:space="preserve">Die zugrunde gelegten Lehrwerke sind </w:t>
      </w:r>
      <w:r w:rsidR="001B1442" w:rsidRPr="000A100A">
        <w:rPr>
          <w:i/>
          <w:sz w:val="22"/>
        </w:rPr>
        <w:t xml:space="preserve">in diesem Beispiel </w:t>
      </w:r>
      <w:r w:rsidR="00F320BE" w:rsidRPr="000A100A">
        <w:rPr>
          <w:i/>
          <w:sz w:val="22"/>
        </w:rPr>
        <w:t>aus wettbewerb</w:t>
      </w:r>
      <w:r w:rsidR="00F320BE" w:rsidRPr="000A100A">
        <w:rPr>
          <w:i/>
          <w:sz w:val="22"/>
        </w:rPr>
        <w:t>s</w:t>
      </w:r>
      <w:r w:rsidR="00F320BE" w:rsidRPr="000A100A">
        <w:rPr>
          <w:i/>
          <w:sz w:val="22"/>
        </w:rPr>
        <w:t xml:space="preserve">rechtlichen Gründen nicht genannt. Eine Liste der zulässigen Lehrmittel für das Fach Latein kann auf den Seiten des Schulministeriums eingesehen werden: </w:t>
      </w:r>
      <w:hyperlink r:id="rId19" w:anchor="A_67" w:history="1">
        <w:r w:rsidR="00F320BE" w:rsidRPr="000A100A">
          <w:rPr>
            <w:i/>
            <w:sz w:val="22"/>
          </w:rPr>
          <w:t>https://www.schulministerium.nrw.de/docs/Schulsystem/Unterricht/Lernmittel/GymnasiumG8/index.html#A_67</w:t>
        </w:r>
      </w:hyperlink>
      <w:r>
        <w:rPr>
          <w:i/>
        </w:rPr>
        <w:t>))</w:t>
      </w:r>
    </w:p>
    <w:p w:rsidR="00F320BE" w:rsidRDefault="00F320BE" w:rsidP="00AF7CF2">
      <w:pPr>
        <w:spacing w:after="240"/>
        <w:rPr>
          <w:rFonts w:cs="Arial"/>
        </w:rPr>
      </w:pPr>
    </w:p>
    <w:p w:rsidR="00AF7CF2" w:rsidRDefault="00AF7CF2" w:rsidP="00AF7CF2">
      <w:pPr>
        <w:spacing w:after="240"/>
        <w:rPr>
          <w:rFonts w:cs="Arial"/>
        </w:rPr>
      </w:pPr>
    </w:p>
    <w:p w:rsidR="00AF7CF2" w:rsidRDefault="00AF7CF2" w:rsidP="00AF7CF2">
      <w:pPr>
        <w:jc w:val="left"/>
        <w:rPr>
          <w:rFonts w:cs="Arial"/>
          <w:i/>
        </w:rPr>
        <w:sectPr w:rsidR="00AF7CF2" w:rsidSect="00963943">
          <w:pgSz w:w="11904" w:h="16838"/>
          <w:pgMar w:top="1418" w:right="1985" w:bottom="2552" w:left="1985" w:header="709" w:footer="1985" w:gutter="0"/>
          <w:cols w:space="720"/>
        </w:sectPr>
      </w:pPr>
    </w:p>
    <w:p w:rsidR="00AF7CF2" w:rsidRDefault="00AF7CF2" w:rsidP="00CE522F">
      <w:pPr>
        <w:pStyle w:val="berschrift1"/>
      </w:pPr>
      <w:bookmarkStart w:id="22" w:name="_Toc254589321"/>
      <w:bookmarkStart w:id="23" w:name="_Toc436052160"/>
      <w:r w:rsidRPr="001674D1">
        <w:lastRenderedPageBreak/>
        <w:t>3</w:t>
      </w:r>
      <w:r w:rsidRPr="001674D1">
        <w:tab/>
        <w:t>Entscheidungen zu fach- und unterrichtsübergre</w:t>
      </w:r>
      <w:r w:rsidRPr="001674D1">
        <w:t>i</w:t>
      </w:r>
      <w:r w:rsidRPr="001674D1">
        <w:t>fenden Fragen</w:t>
      </w:r>
      <w:bookmarkEnd w:id="22"/>
      <w:bookmarkEnd w:id="23"/>
      <w:r>
        <w:t xml:space="preserve"> </w:t>
      </w:r>
    </w:p>
    <w:p w:rsidR="00AF7CF2" w:rsidRDefault="00AF7CF2" w:rsidP="00AF7CF2"/>
    <w:p w:rsidR="00CE522F" w:rsidRPr="00846196" w:rsidRDefault="004F4A2D" w:rsidP="00CE522F">
      <w:pPr>
        <w:spacing w:after="240"/>
        <w:rPr>
          <w:b/>
          <w:sz w:val="22"/>
          <w:szCs w:val="24"/>
        </w:rPr>
      </w:pPr>
      <w:r w:rsidRPr="00846196">
        <w:rPr>
          <w:b/>
          <w:sz w:val="22"/>
          <w:szCs w:val="24"/>
        </w:rPr>
        <w:t>Fachübergreifender Unterricht</w:t>
      </w:r>
    </w:p>
    <w:p w:rsidR="004F4A2D" w:rsidRPr="00846196" w:rsidRDefault="00F320BE" w:rsidP="000A100A">
      <w:pPr>
        <w:pStyle w:val="StandardII"/>
      </w:pPr>
      <w:r w:rsidRPr="00846196">
        <w:t>Auf die vielfältigen Möglichkeiten zum Transfer und zur fachübergreifenden U</w:t>
      </w:r>
      <w:r w:rsidRPr="00846196">
        <w:t>n</w:t>
      </w:r>
      <w:r w:rsidRPr="00846196">
        <w:t xml:space="preserve">terrichtsgestaltung </w:t>
      </w:r>
      <w:r w:rsidR="00C016C6" w:rsidRPr="00846196">
        <w:t>wurde</w:t>
      </w:r>
      <w:r w:rsidRPr="00846196">
        <w:t xml:space="preserve"> in der oben vorhabenspezifisch ausgefüllten Tabelle </w:t>
      </w:r>
      <w:r w:rsidR="00C016C6" w:rsidRPr="00846196">
        <w:t>in</w:t>
      </w:r>
      <w:r w:rsidRPr="00846196">
        <w:t xml:space="preserve"> Kapitel 2.1.1 </w:t>
      </w:r>
      <w:r w:rsidR="00846196">
        <w:t xml:space="preserve">und 2.1.2 </w:t>
      </w:r>
      <w:r w:rsidR="00C016C6" w:rsidRPr="00846196">
        <w:t>mit dem Symbol</w:t>
      </w:r>
      <w:r w:rsidRPr="00846196">
        <w:t xml:space="preserve"> </w:t>
      </w:r>
      <w:r w:rsidRPr="00846196">
        <w:sym w:font="Wingdings 3" w:char="F046"/>
      </w:r>
      <w:r w:rsidRPr="00846196">
        <w:t xml:space="preserve"> </w:t>
      </w:r>
      <w:r w:rsidR="00C016C6" w:rsidRPr="00846196">
        <w:t>verwiesen.</w:t>
      </w:r>
    </w:p>
    <w:p w:rsidR="00C016C6" w:rsidRPr="00846196" w:rsidRDefault="00C016C6" w:rsidP="000A100A">
      <w:pPr>
        <w:pStyle w:val="StandardII"/>
      </w:pPr>
      <w:r w:rsidRPr="00846196">
        <w:t>Skizzen und Ausarbeitungen gelungener fachübergreifender und fachverbinde</w:t>
      </w:r>
      <w:r w:rsidRPr="00846196">
        <w:t>n</w:t>
      </w:r>
      <w:r w:rsidR="00846196">
        <w:t>der Unterrichtsgestaltung</w:t>
      </w:r>
      <w:r w:rsidRPr="00846196">
        <w:t xml:space="preserve"> finden sich in einem Ordner im Fachraum Latein. G</w:t>
      </w:r>
      <w:r w:rsidRPr="00846196">
        <w:t>e</w:t>
      </w:r>
      <w:r w:rsidRPr="00846196">
        <w:t>zielte Absprachen erfolgen zwischen den jeweils thematisch oder inhaltlich k</w:t>
      </w:r>
      <w:r w:rsidRPr="00846196">
        <w:t>o</w:t>
      </w:r>
      <w:r w:rsidRPr="00846196">
        <w:t>operierenden Kolleginnen und Kollegen.</w:t>
      </w:r>
    </w:p>
    <w:p w:rsidR="00846196" w:rsidRDefault="00846196" w:rsidP="00CE522F">
      <w:pPr>
        <w:spacing w:after="240"/>
        <w:rPr>
          <w:b/>
          <w:sz w:val="22"/>
          <w:szCs w:val="24"/>
        </w:rPr>
      </w:pPr>
    </w:p>
    <w:p w:rsidR="00CE522F" w:rsidRPr="00846196" w:rsidRDefault="00CE522F" w:rsidP="00CE522F">
      <w:pPr>
        <w:spacing w:after="240"/>
        <w:rPr>
          <w:b/>
          <w:sz w:val="22"/>
          <w:szCs w:val="24"/>
        </w:rPr>
      </w:pPr>
      <w:r w:rsidRPr="00846196">
        <w:rPr>
          <w:b/>
          <w:sz w:val="22"/>
          <w:szCs w:val="24"/>
        </w:rPr>
        <w:t>Fortbildungskonzept</w:t>
      </w:r>
    </w:p>
    <w:p w:rsidR="00CE522F" w:rsidRPr="00846196" w:rsidRDefault="00CE522F" w:rsidP="000A100A">
      <w:pPr>
        <w:pStyle w:val="StandardII"/>
      </w:pPr>
      <w:r w:rsidRPr="00846196">
        <w:t xml:space="preserve">Im Fach Latein unterrichtende Kolleginnen und Kollegen nehmen regelmäßig an Fortbildungsveranstaltungen der Bezirksregierung, </w:t>
      </w:r>
      <w:r w:rsidR="001B1442">
        <w:t>der</w:t>
      </w:r>
      <w:r w:rsidR="001B1442" w:rsidRPr="00846196">
        <w:t xml:space="preserve"> </w:t>
      </w:r>
      <w:r w:rsidRPr="00846196">
        <w:t>Universitäten und des Fachverbandes</w:t>
      </w:r>
      <w:r w:rsidR="00C016C6" w:rsidRPr="00846196">
        <w:t xml:space="preserve"> teil. Weitere Bedarfe werden einmal jährlich gesammelt und U</w:t>
      </w:r>
      <w:r w:rsidR="00C016C6" w:rsidRPr="00846196">
        <w:t>n</w:t>
      </w:r>
      <w:r w:rsidR="00C016C6" w:rsidRPr="00846196">
        <w:t xml:space="preserve">terstützungsleistungen bspw. durch die KT geprüft und vereinbart. </w:t>
      </w:r>
      <w:r w:rsidRPr="00846196">
        <w:t xml:space="preserve">Die </w:t>
      </w:r>
      <w:r w:rsidR="00C016C6" w:rsidRPr="00846196">
        <w:t xml:space="preserve">während </w:t>
      </w:r>
      <w:r w:rsidR="001B1442">
        <w:t xml:space="preserve">der </w:t>
      </w:r>
      <w:r w:rsidR="00C016C6" w:rsidRPr="00846196">
        <w:t>Fortbildungsveranstaltungen</w:t>
      </w:r>
      <w:r w:rsidRPr="00846196">
        <w:t xml:space="preserve"> bereitgestellten Materialien werden im Fac</w:t>
      </w:r>
      <w:r w:rsidRPr="00846196">
        <w:t>h</w:t>
      </w:r>
      <w:r w:rsidRPr="00846196">
        <w:t>raum gesammelt und für den Einsatz im Unterricht vorgehalten.</w:t>
      </w:r>
    </w:p>
    <w:p w:rsidR="00AF7CF2" w:rsidRPr="00846196" w:rsidRDefault="001B1442" w:rsidP="000A100A">
      <w:pPr>
        <w:pStyle w:val="StandardII"/>
        <w:rPr>
          <w:rFonts w:cs="Arial"/>
          <w:i/>
        </w:rPr>
      </w:pPr>
      <w:r>
        <w:t>Die/</w:t>
      </w:r>
      <w:r w:rsidR="00CE522F" w:rsidRPr="00846196">
        <w:t xml:space="preserve">Der Fachvorsitzende besucht die regelmäßig </w:t>
      </w:r>
      <w:r>
        <w:t xml:space="preserve">die </w:t>
      </w:r>
      <w:r w:rsidR="00CE522F" w:rsidRPr="00846196">
        <w:t>von der Bezirksregierung angebotenen Fachtagungen und informiert die Fachkonferenz darüber.</w:t>
      </w:r>
    </w:p>
    <w:p w:rsidR="00AF7CF2" w:rsidRPr="00846196" w:rsidRDefault="00AF7CF2" w:rsidP="00CE522F">
      <w:pPr>
        <w:pStyle w:val="berschrift1"/>
      </w:pPr>
      <w:bookmarkStart w:id="24" w:name="_Toc254589322"/>
      <w:bookmarkStart w:id="25" w:name="_Toc436052161"/>
      <w:r w:rsidRPr="00846196">
        <w:lastRenderedPageBreak/>
        <w:t>4</w:t>
      </w:r>
      <w:r w:rsidRPr="00846196">
        <w:tab/>
        <w:t>Qualitätssicherung und Evaluation</w:t>
      </w:r>
      <w:bookmarkEnd w:id="24"/>
      <w:bookmarkEnd w:id="25"/>
      <w:r w:rsidRPr="00846196">
        <w:t xml:space="preserve"> </w:t>
      </w:r>
    </w:p>
    <w:p w:rsidR="00C016C6" w:rsidRPr="00846196" w:rsidRDefault="00C016C6" w:rsidP="000A100A">
      <w:pPr>
        <w:pStyle w:val="StandardII"/>
      </w:pPr>
      <w:r w:rsidRPr="00846196">
        <w:t xml:space="preserve">Die Fachgruppe </w:t>
      </w:r>
      <w:r w:rsidR="00942077" w:rsidRPr="00846196">
        <w:t>sichert die</w:t>
      </w:r>
      <w:r w:rsidRPr="00846196">
        <w:t xml:space="preserve"> Qualität ihrer Arbeit</w:t>
      </w:r>
      <w:r w:rsidR="00942077" w:rsidRPr="00846196">
        <w:t xml:space="preserve"> durch regelmäßige Evaluation</w:t>
      </w:r>
      <w:r w:rsidRPr="00846196">
        <w:t xml:space="preserve">. </w:t>
      </w:r>
      <w:r w:rsidR="00942077" w:rsidRPr="00846196">
        <w:t xml:space="preserve">Hierzu gehört </w:t>
      </w:r>
      <w:r w:rsidRPr="00846196">
        <w:t xml:space="preserve">unter anderem die jährliche Evaluation des schulinternen </w:t>
      </w:r>
      <w:r w:rsidR="00942077" w:rsidRPr="00846196">
        <w:t>Leh</w:t>
      </w:r>
      <w:r w:rsidR="00942077" w:rsidRPr="00846196">
        <w:t>r</w:t>
      </w:r>
      <w:r w:rsidR="00942077" w:rsidRPr="00846196">
        <w:t>plans</w:t>
      </w:r>
      <w:r w:rsidRPr="00846196">
        <w:t xml:space="preserve"> mit Hilfe einer Checkliste (siehe unten). Weitere anzustrebende Maßna</w:t>
      </w:r>
      <w:r w:rsidRPr="00846196">
        <w:t>h</w:t>
      </w:r>
      <w:r w:rsidRPr="00846196">
        <w:t>men der Qualitätssicherung und Evaluation sind gegensei</w:t>
      </w:r>
      <w:r w:rsidR="00942077" w:rsidRPr="00846196">
        <w:t>tige</w:t>
      </w:r>
      <w:r w:rsidRPr="00846196">
        <w:t xml:space="preserve"> Hospit</w:t>
      </w:r>
      <w:r w:rsidR="00942077" w:rsidRPr="00846196">
        <w:t>ation</w:t>
      </w:r>
      <w:r w:rsidRPr="00846196">
        <w:t>, Para</w:t>
      </w:r>
      <w:r w:rsidRPr="00846196">
        <w:t>l</w:t>
      </w:r>
      <w:r w:rsidRPr="00846196">
        <w:t>lelarbeiten und gemeinsames Korrigieren. Absprachen dazu werden von den in den Jahrgängen parallel arbeitenden Kolleginnen und Kollegen zu Beginn eines jeden Schul</w:t>
      </w:r>
      <w:r w:rsidR="00942077" w:rsidRPr="00846196">
        <w:t>halbjahres</w:t>
      </w:r>
      <w:r w:rsidRPr="00846196">
        <w:t xml:space="preserve"> getroffen. </w:t>
      </w:r>
    </w:p>
    <w:p w:rsidR="000A100A" w:rsidRDefault="00C016C6" w:rsidP="000A100A">
      <w:pPr>
        <w:pStyle w:val="StandardII"/>
      </w:pPr>
      <w:r w:rsidRPr="00846196">
        <w:t xml:space="preserve">Die Fachschaft </w:t>
      </w:r>
      <w:r w:rsidR="001524FA" w:rsidRPr="00846196">
        <w:t>Latein</w:t>
      </w:r>
      <w:r w:rsidRPr="00846196">
        <w:t xml:space="preserve"> orientiert sich bei ihrer Arbeit an den Kriterien der Qual</w:t>
      </w:r>
      <w:r w:rsidRPr="00846196">
        <w:t>i</w:t>
      </w:r>
      <w:r w:rsidRPr="00846196">
        <w:t>tätsanalyse</w:t>
      </w:r>
      <w:r w:rsidR="001524FA" w:rsidRPr="00846196">
        <w:t xml:space="preserve"> sowie den entsprechenden Kriterien</w:t>
      </w:r>
      <w:r w:rsidRPr="00846196">
        <w:t xml:space="preserve"> </w:t>
      </w:r>
      <w:r w:rsidR="001524FA" w:rsidRPr="00846196">
        <w:t>des Referenzrahmens Schu</w:t>
      </w:r>
      <w:r w:rsidR="001524FA" w:rsidRPr="00846196">
        <w:t>l</w:t>
      </w:r>
      <w:r w:rsidR="001524FA" w:rsidRPr="00846196">
        <w:t>qualität.</w:t>
      </w:r>
    </w:p>
    <w:p w:rsidR="00C016C6" w:rsidRPr="00846196" w:rsidRDefault="00C016C6" w:rsidP="000A100A">
      <w:pPr>
        <w:pStyle w:val="StandardII"/>
        <w:rPr>
          <w:b/>
        </w:rPr>
      </w:pPr>
      <w:r w:rsidRPr="00846196">
        <w:rPr>
          <w:b/>
        </w:rPr>
        <w:t xml:space="preserve">Evaluation des schulinternen Curriculums </w:t>
      </w:r>
    </w:p>
    <w:p w:rsidR="000A100A" w:rsidRDefault="00C016C6" w:rsidP="000A100A">
      <w:pPr>
        <w:pStyle w:val="StandardII"/>
      </w:pPr>
      <w:r w:rsidRPr="000A100A">
        <w:rPr>
          <w:b/>
        </w:rPr>
        <w:t>Zielsetzung</w:t>
      </w:r>
      <w:r w:rsidRPr="00846196">
        <w:t xml:space="preserve">: </w:t>
      </w:r>
      <w:r w:rsidR="009131A7">
        <w:t>Der</w:t>
      </w:r>
      <w:r w:rsidR="009131A7" w:rsidRPr="00846196">
        <w:t xml:space="preserve"> </w:t>
      </w:r>
      <w:r w:rsidRPr="00846196">
        <w:t xml:space="preserve">schulinterne </w:t>
      </w:r>
      <w:r w:rsidR="000E06C2">
        <w:t>Lehrplan</w:t>
      </w:r>
      <w:r w:rsidRPr="00846196">
        <w:t xml:space="preserve">stellt keine starre Größe dar, sondern ist als ein </w:t>
      </w:r>
      <w:r w:rsidR="001524FA" w:rsidRPr="00846196">
        <w:t xml:space="preserve">dynamisches </w:t>
      </w:r>
      <w:r w:rsidRPr="00846196">
        <w:t>Dokument zu betrachten, das mit den wechselnden Anfo</w:t>
      </w:r>
      <w:r w:rsidRPr="00846196">
        <w:t>r</w:t>
      </w:r>
      <w:r w:rsidRPr="00846196">
        <w:t>derungen an Schule und Unterricht wächst und notwen</w:t>
      </w:r>
      <w:r w:rsidR="001B1442">
        <w:t>d</w:t>
      </w:r>
      <w:r w:rsidRPr="00846196">
        <w:t>ige Änderungen umsetzt. Dementsprechend sind die Inhalte stetig zu überprüfen, um ggf. Modifikationen vornehmen zu können</w:t>
      </w:r>
      <w:r w:rsidR="009131A7">
        <w:t>.</w:t>
      </w:r>
    </w:p>
    <w:p w:rsidR="00C016C6" w:rsidRPr="00846196" w:rsidRDefault="00C016C6" w:rsidP="000A100A">
      <w:pPr>
        <w:pStyle w:val="StandardII"/>
        <w:rPr>
          <w:rFonts w:cs="Arial"/>
        </w:rPr>
      </w:pPr>
      <w:r w:rsidRPr="00846196">
        <w:rPr>
          <w:rFonts w:cs="Arial"/>
          <w:b/>
        </w:rPr>
        <w:t>Prozess:</w:t>
      </w:r>
      <w:r w:rsidRPr="00846196">
        <w:rPr>
          <w:rFonts w:cs="Arial"/>
        </w:rPr>
        <w:t xml:space="preserve"> </w:t>
      </w:r>
      <w:r w:rsidR="009131A7">
        <w:rPr>
          <w:rFonts w:cs="Arial"/>
        </w:rPr>
        <w:t>Eine Evaluation</w:t>
      </w:r>
      <w:r w:rsidRPr="00846196">
        <w:rPr>
          <w:rFonts w:cs="Arial"/>
        </w:rPr>
        <w:t xml:space="preserve"> erfolgt jährlich. In den Dienstbesprechungen der Fac</w:t>
      </w:r>
      <w:r w:rsidRPr="00846196">
        <w:rPr>
          <w:rFonts w:cs="Arial"/>
        </w:rPr>
        <w:t>h</w:t>
      </w:r>
      <w:r w:rsidRPr="00846196">
        <w:rPr>
          <w:rFonts w:cs="Arial"/>
        </w:rPr>
        <w:t>gruppe zu Schuljahresbeginn werden die Erfahrungen des vorangehenden Schuljahres ausgewertet und diskutiert sowie eventuell notwendige Konseque</w:t>
      </w:r>
      <w:r w:rsidRPr="00846196">
        <w:rPr>
          <w:rFonts w:cs="Arial"/>
        </w:rPr>
        <w:t>n</w:t>
      </w:r>
      <w:r w:rsidRPr="00846196">
        <w:rPr>
          <w:rFonts w:cs="Arial"/>
        </w:rPr>
        <w:t>zen formuliert. Die vorliegende Checkliste wird als Instrument einer solchen B</w:t>
      </w:r>
      <w:r w:rsidRPr="00846196">
        <w:rPr>
          <w:rFonts w:cs="Arial"/>
        </w:rPr>
        <w:t>i</w:t>
      </w:r>
      <w:r w:rsidRPr="00846196">
        <w:rPr>
          <w:rFonts w:cs="Arial"/>
        </w:rPr>
        <w:t xml:space="preserve">lanzierung genutzt. Die Ergebnisse dienen </w:t>
      </w:r>
      <w:r w:rsidR="001B1442">
        <w:rPr>
          <w:rFonts w:cs="Arial"/>
        </w:rPr>
        <w:t>der/</w:t>
      </w:r>
      <w:r w:rsidRPr="00846196">
        <w:rPr>
          <w:rFonts w:cs="Arial"/>
        </w:rPr>
        <w:t>dem Fachvorsitzenden zur Rüc</w:t>
      </w:r>
      <w:r w:rsidRPr="00846196">
        <w:rPr>
          <w:rFonts w:cs="Arial"/>
        </w:rPr>
        <w:t>k</w:t>
      </w:r>
      <w:r w:rsidRPr="00846196">
        <w:rPr>
          <w:rFonts w:cs="Arial"/>
        </w:rPr>
        <w:t>meldung an die Schulleitung und u.a. an den/die Fortbildungsbeauftragte, auße</w:t>
      </w:r>
      <w:r w:rsidRPr="00846196">
        <w:rPr>
          <w:rFonts w:cs="Arial"/>
        </w:rPr>
        <w:t>r</w:t>
      </w:r>
      <w:r w:rsidRPr="00846196">
        <w:rPr>
          <w:rFonts w:cs="Arial"/>
        </w:rPr>
        <w:t>dem sollen wesentliche Tagesordnungspunkte und Beschlussvorlagen der Fac</w:t>
      </w:r>
      <w:r w:rsidRPr="00846196">
        <w:rPr>
          <w:rFonts w:cs="Arial"/>
        </w:rPr>
        <w:t>h</w:t>
      </w:r>
      <w:r w:rsidRPr="00846196">
        <w:rPr>
          <w:rFonts w:cs="Arial"/>
        </w:rPr>
        <w:t xml:space="preserve">konferenz daraus abgeleitet werden. Insgesamt dient die Checkliste über die Evaluation des aktuellen schulinternen </w:t>
      </w:r>
      <w:r w:rsidR="001524FA" w:rsidRPr="00846196">
        <w:rPr>
          <w:rFonts w:cs="Arial"/>
        </w:rPr>
        <w:t>Lehrplans</w:t>
      </w:r>
      <w:r w:rsidRPr="00846196">
        <w:rPr>
          <w:rFonts w:cs="Arial"/>
        </w:rPr>
        <w:t xml:space="preserve"> hinaus zur systematischen Qualitätssicherung und Qualitätsentwicklung der Arbeit der Fachgruppe. </w:t>
      </w:r>
    </w:p>
    <w:p w:rsidR="009131A7" w:rsidRDefault="009131A7" w:rsidP="000A100A">
      <w:pPr>
        <w:pStyle w:val="StandardII"/>
        <w:rPr>
          <w:rFonts w:cs="Arial"/>
          <w:b/>
        </w:rPr>
      </w:pPr>
      <w:r>
        <w:rPr>
          <w:rFonts w:cs="Arial"/>
          <w:b/>
        </w:rPr>
        <w:br w:type="page"/>
      </w:r>
    </w:p>
    <w:p w:rsidR="00AF7CF2" w:rsidRPr="00CA74B1" w:rsidRDefault="00C016C6" w:rsidP="00AF7CF2">
      <w:pPr>
        <w:rPr>
          <w:rFonts w:cs="Arial"/>
          <w:b/>
        </w:rPr>
      </w:pPr>
      <w:r>
        <w:rPr>
          <w:rFonts w:cs="Arial"/>
          <w:b/>
        </w:rPr>
        <w:lastRenderedPageBreak/>
        <w:t xml:space="preserve">Checkliste zur </w:t>
      </w:r>
      <w:r w:rsidR="006F5FDE">
        <w:rPr>
          <w:rFonts w:cs="Arial"/>
          <w:b/>
        </w:rPr>
        <w:t>Evaluation</w:t>
      </w:r>
    </w:p>
    <w:tbl>
      <w:tblPr>
        <w:tblpPr w:leftFromText="141" w:rightFromText="141" w:vertAnchor="text" w:horzAnchor="page" w:tblpX="2108" w:tblpY="37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2"/>
        <w:gridCol w:w="1617"/>
        <w:gridCol w:w="2095"/>
      </w:tblGrid>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bookmarkEnd w:id="19"/>
          <w:p w:rsidR="00CA74B1" w:rsidRPr="00D4044C" w:rsidRDefault="00CA74B1" w:rsidP="00212BEF">
            <w:pPr>
              <w:jc w:val="center"/>
              <w:rPr>
                <w:rFonts w:cs="Arial"/>
                <w:b/>
                <w:sz w:val="20"/>
              </w:rPr>
            </w:pPr>
            <w:r w:rsidRPr="00D4044C">
              <w:rPr>
                <w:rFonts w:cs="Arial"/>
                <w:b/>
                <w:sz w:val="20"/>
              </w:rPr>
              <w:t>Thema</w:t>
            </w:r>
          </w:p>
        </w:tc>
        <w:tc>
          <w:tcPr>
            <w:tcW w:w="1617"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b/>
                <w:sz w:val="20"/>
              </w:rPr>
            </w:pPr>
            <w:r w:rsidRPr="00D4044C">
              <w:rPr>
                <w:rFonts w:cs="Arial"/>
                <w:b/>
                <w:sz w:val="20"/>
              </w:rPr>
              <w:t>erledigt</w:t>
            </w:r>
            <w:r>
              <w:rPr>
                <w:rFonts w:cs="Arial"/>
                <w:b/>
                <w:sz w:val="20"/>
              </w:rPr>
              <w:t>/erfüllt</w:t>
            </w: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b/>
                <w:sz w:val="20"/>
              </w:rPr>
            </w:pPr>
            <w:r>
              <w:rPr>
                <w:rFonts w:cs="Arial"/>
                <w:b/>
                <w:sz w:val="20"/>
              </w:rPr>
              <w:t>ggf. Konsequenzen</w:t>
            </w: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b/>
                <w:sz w:val="20"/>
              </w:rPr>
            </w:pPr>
            <w:r w:rsidRPr="00D4044C">
              <w:rPr>
                <w:rFonts w:cs="Arial"/>
                <w:b/>
                <w:sz w:val="20"/>
              </w:rPr>
              <w:t>Fachgruppe:</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Bezug zu curricular relevanten Aspekten des Schulpr</w:t>
            </w:r>
            <w:r w:rsidRPr="00D4044C">
              <w:rPr>
                <w:rFonts w:cs="Arial"/>
                <w:sz w:val="20"/>
              </w:rPr>
              <w:t>o</w:t>
            </w:r>
            <w:r w:rsidRPr="00D4044C">
              <w:rPr>
                <w:rFonts w:cs="Arial"/>
                <w:sz w:val="20"/>
              </w:rPr>
              <w:t>gramms</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Beitrag zur Erreichung der Erziehungsziele der Schule</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Umfeld der Schule</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Fachspezifische Ziele und Schwerpunkte der Fachgru</w:t>
            </w:r>
            <w:r w:rsidRPr="00D4044C">
              <w:rPr>
                <w:rFonts w:cs="Arial"/>
                <w:sz w:val="20"/>
              </w:rPr>
              <w:t>p</w:t>
            </w:r>
            <w:r w:rsidRPr="00D4044C">
              <w:rPr>
                <w:rFonts w:cs="Arial"/>
                <w:sz w:val="20"/>
              </w:rPr>
              <w:t>penarbeit</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Ressourcen</w:t>
            </w:r>
          </w:p>
          <w:p w:rsidR="00CA74B1" w:rsidRPr="00D4044C" w:rsidRDefault="00CA74B1" w:rsidP="00212BEF">
            <w:pPr>
              <w:numPr>
                <w:ilvl w:val="0"/>
                <w:numId w:val="25"/>
              </w:numPr>
              <w:jc w:val="left"/>
              <w:rPr>
                <w:rFonts w:cs="Arial"/>
                <w:sz w:val="20"/>
              </w:rPr>
            </w:pPr>
            <w:r w:rsidRPr="00D4044C">
              <w:rPr>
                <w:rFonts w:cs="Arial"/>
                <w:sz w:val="20"/>
              </w:rPr>
              <w:t xml:space="preserve">Anzahl der Lehrkräfte und </w:t>
            </w:r>
            <w:r>
              <w:rPr>
                <w:rFonts w:cs="Arial"/>
                <w:sz w:val="20"/>
              </w:rPr>
              <w:t>Fachschülerinnen und -s</w:t>
            </w:r>
            <w:r w:rsidRPr="00D4044C">
              <w:rPr>
                <w:rFonts w:cs="Arial"/>
                <w:sz w:val="20"/>
              </w:rPr>
              <w:t>chüler</w:t>
            </w:r>
          </w:p>
          <w:p w:rsidR="00CA74B1" w:rsidRPr="00D4044C" w:rsidRDefault="00CA74B1" w:rsidP="00212BEF">
            <w:pPr>
              <w:numPr>
                <w:ilvl w:val="0"/>
                <w:numId w:val="25"/>
              </w:numPr>
              <w:jc w:val="left"/>
              <w:rPr>
                <w:rFonts w:cs="Arial"/>
                <w:sz w:val="20"/>
              </w:rPr>
            </w:pPr>
            <w:r w:rsidRPr="00D4044C">
              <w:rPr>
                <w:rFonts w:cs="Arial"/>
                <w:sz w:val="20"/>
              </w:rPr>
              <w:t>Wochenstunden und Verteilung auf die Jahrgang</w:t>
            </w:r>
            <w:r w:rsidRPr="00D4044C">
              <w:rPr>
                <w:rFonts w:cs="Arial"/>
                <w:sz w:val="20"/>
              </w:rPr>
              <w:t>s</w:t>
            </w:r>
            <w:r w:rsidRPr="00D4044C">
              <w:rPr>
                <w:rFonts w:cs="Arial"/>
                <w:sz w:val="20"/>
              </w:rPr>
              <w:t>stufen</w:t>
            </w:r>
          </w:p>
          <w:p w:rsidR="00CA74B1" w:rsidRPr="00D4044C" w:rsidRDefault="00CA74B1" w:rsidP="00212BEF">
            <w:pPr>
              <w:numPr>
                <w:ilvl w:val="0"/>
                <w:numId w:val="25"/>
              </w:numPr>
              <w:jc w:val="left"/>
              <w:rPr>
                <w:rFonts w:cs="Arial"/>
                <w:sz w:val="20"/>
              </w:rPr>
            </w:pPr>
            <w:r w:rsidRPr="00D4044C">
              <w:rPr>
                <w:rFonts w:cs="Arial"/>
                <w:sz w:val="20"/>
              </w:rPr>
              <w:t>Räumliche Ausstattung</w:t>
            </w:r>
          </w:p>
          <w:p w:rsidR="00CA74B1" w:rsidRPr="00D4044C" w:rsidRDefault="00CA74B1" w:rsidP="00212BEF">
            <w:pPr>
              <w:numPr>
                <w:ilvl w:val="0"/>
                <w:numId w:val="25"/>
              </w:numPr>
              <w:jc w:val="left"/>
              <w:rPr>
                <w:rFonts w:cs="Arial"/>
                <w:sz w:val="20"/>
              </w:rPr>
            </w:pPr>
            <w:r w:rsidRPr="00D4044C">
              <w:rPr>
                <w:rFonts w:cs="Arial"/>
                <w:sz w:val="20"/>
              </w:rPr>
              <w:t>Fachliche Ausstattung</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b/>
                <w:sz w:val="20"/>
              </w:rPr>
            </w:pPr>
            <w:r w:rsidRPr="00D4044C">
              <w:rPr>
                <w:rFonts w:cs="Arial"/>
                <w:b/>
                <w:sz w:val="20"/>
              </w:rPr>
              <w:t>Unterrichtsvorhaben:</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Pr>
                <w:rFonts w:cs="Arial"/>
                <w:sz w:val="20"/>
              </w:rPr>
              <w:t xml:space="preserve">Absprachen zu </w:t>
            </w:r>
            <w:r w:rsidRPr="00D4044C">
              <w:rPr>
                <w:rFonts w:cs="Arial"/>
                <w:sz w:val="20"/>
              </w:rPr>
              <w:t xml:space="preserve">Unterrichtsvorhaben </w:t>
            </w:r>
            <w:r>
              <w:rPr>
                <w:rFonts w:cs="Arial"/>
                <w:sz w:val="20"/>
              </w:rPr>
              <w:t xml:space="preserve">innerhalb der </w:t>
            </w:r>
            <w:r w:rsidRPr="00D4044C">
              <w:rPr>
                <w:rFonts w:cs="Arial"/>
                <w:sz w:val="20"/>
              </w:rPr>
              <w:t>Jah</w:t>
            </w:r>
            <w:r w:rsidRPr="00D4044C">
              <w:rPr>
                <w:rFonts w:cs="Arial"/>
                <w:sz w:val="20"/>
              </w:rPr>
              <w:t>r</w:t>
            </w:r>
            <w:r w:rsidRPr="00D4044C">
              <w:rPr>
                <w:rFonts w:cs="Arial"/>
                <w:sz w:val="20"/>
              </w:rPr>
              <w:t>gangsstufen</w:t>
            </w:r>
          </w:p>
          <w:p w:rsidR="00CA74B1" w:rsidRPr="00D4044C" w:rsidRDefault="00CA74B1" w:rsidP="00212BEF">
            <w:pPr>
              <w:numPr>
                <w:ilvl w:val="0"/>
                <w:numId w:val="26"/>
              </w:numPr>
              <w:jc w:val="left"/>
              <w:rPr>
                <w:rFonts w:cs="Arial"/>
                <w:sz w:val="20"/>
              </w:rPr>
            </w:pPr>
            <w:r w:rsidRPr="00D4044C">
              <w:rPr>
                <w:rFonts w:cs="Arial"/>
                <w:sz w:val="20"/>
              </w:rPr>
              <w:t>Kompetenzen</w:t>
            </w:r>
          </w:p>
          <w:p w:rsidR="00CA74B1" w:rsidRPr="00D4044C" w:rsidRDefault="00846196" w:rsidP="00212BEF">
            <w:pPr>
              <w:numPr>
                <w:ilvl w:val="0"/>
                <w:numId w:val="26"/>
              </w:numPr>
              <w:jc w:val="left"/>
              <w:rPr>
                <w:rFonts w:cs="Arial"/>
                <w:sz w:val="20"/>
              </w:rPr>
            </w:pPr>
            <w:r>
              <w:rPr>
                <w:rFonts w:cs="Arial"/>
                <w:sz w:val="20"/>
              </w:rPr>
              <w:t>Themenfelder</w:t>
            </w:r>
          </w:p>
          <w:p w:rsidR="00CA74B1" w:rsidRPr="00D4044C" w:rsidRDefault="00CA74B1" w:rsidP="00212BEF">
            <w:pPr>
              <w:numPr>
                <w:ilvl w:val="0"/>
                <w:numId w:val="26"/>
              </w:numPr>
              <w:jc w:val="left"/>
              <w:rPr>
                <w:rFonts w:cs="Arial"/>
                <w:sz w:val="20"/>
              </w:rPr>
            </w:pPr>
            <w:r w:rsidRPr="00D4044C">
              <w:rPr>
                <w:rFonts w:cs="Arial"/>
                <w:sz w:val="20"/>
              </w:rPr>
              <w:t>Thema</w:t>
            </w:r>
          </w:p>
          <w:p w:rsidR="00CA74B1" w:rsidRDefault="00CA74B1" w:rsidP="00212BEF">
            <w:pPr>
              <w:numPr>
                <w:ilvl w:val="0"/>
                <w:numId w:val="26"/>
              </w:numPr>
              <w:jc w:val="left"/>
              <w:rPr>
                <w:rFonts w:cs="Arial"/>
                <w:sz w:val="20"/>
              </w:rPr>
            </w:pPr>
            <w:r w:rsidRPr="00D4044C">
              <w:rPr>
                <w:rFonts w:cs="Arial"/>
                <w:sz w:val="20"/>
              </w:rPr>
              <w:t>Zeitbedarf</w:t>
            </w:r>
          </w:p>
          <w:p w:rsidR="00CA74B1" w:rsidRPr="00D4044C" w:rsidRDefault="00CA74B1" w:rsidP="00212BEF">
            <w:pPr>
              <w:numPr>
                <w:ilvl w:val="0"/>
                <w:numId w:val="26"/>
              </w:numPr>
              <w:jc w:val="left"/>
              <w:rPr>
                <w:rFonts w:cs="Arial"/>
                <w:sz w:val="20"/>
              </w:rPr>
            </w:pPr>
            <w:r w:rsidRPr="00DF28B8">
              <w:rPr>
                <w:rFonts w:cs="Arial"/>
                <w:sz w:val="20"/>
              </w:rPr>
              <w:t>Entlastungsmöglichkeiten</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b/>
                <w:sz w:val="20"/>
              </w:rPr>
            </w:pPr>
            <w:r w:rsidRPr="00D4044C">
              <w:rPr>
                <w:rFonts w:cs="Arial"/>
                <w:b/>
                <w:sz w:val="20"/>
              </w:rPr>
              <w:t>Grundsätze der fachmethodischen und fachdidakt</w:t>
            </w:r>
            <w:r w:rsidRPr="00D4044C">
              <w:rPr>
                <w:rFonts w:cs="Arial"/>
                <w:b/>
                <w:sz w:val="20"/>
              </w:rPr>
              <w:t>i</w:t>
            </w:r>
            <w:r w:rsidRPr="00D4044C">
              <w:rPr>
                <w:rFonts w:cs="Arial"/>
                <w:b/>
                <w:sz w:val="20"/>
              </w:rPr>
              <w:t>schen Arbeit:</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Fächerübergreifende Aspekte</w:t>
            </w:r>
          </w:p>
          <w:p w:rsidR="00CA74B1" w:rsidRPr="00D4044C" w:rsidRDefault="00CA74B1" w:rsidP="00212BEF">
            <w:pPr>
              <w:numPr>
                <w:ilvl w:val="0"/>
                <w:numId w:val="27"/>
              </w:numPr>
              <w:jc w:val="left"/>
              <w:rPr>
                <w:rFonts w:cs="Arial"/>
                <w:sz w:val="20"/>
              </w:rPr>
            </w:pPr>
            <w:r w:rsidRPr="00D4044C">
              <w:rPr>
                <w:rFonts w:cs="Arial"/>
                <w:sz w:val="20"/>
              </w:rPr>
              <w:t>Geeignete Problemstellungen</w:t>
            </w:r>
          </w:p>
          <w:p w:rsidR="00CA74B1" w:rsidRPr="00D4044C" w:rsidRDefault="00CA74B1" w:rsidP="00212BEF">
            <w:pPr>
              <w:numPr>
                <w:ilvl w:val="0"/>
                <w:numId w:val="27"/>
              </w:numPr>
              <w:jc w:val="left"/>
              <w:rPr>
                <w:rFonts w:cs="Arial"/>
                <w:sz w:val="20"/>
              </w:rPr>
            </w:pPr>
            <w:r w:rsidRPr="00D4044C">
              <w:rPr>
                <w:rFonts w:cs="Arial"/>
                <w:sz w:val="20"/>
              </w:rPr>
              <w:t>Inhalt und Anforderungsniveau</w:t>
            </w:r>
          </w:p>
          <w:p w:rsidR="00CA74B1" w:rsidRPr="00D4044C" w:rsidRDefault="00CA74B1" w:rsidP="00212BEF">
            <w:pPr>
              <w:numPr>
                <w:ilvl w:val="0"/>
                <w:numId w:val="27"/>
              </w:numPr>
              <w:jc w:val="left"/>
              <w:rPr>
                <w:rFonts w:cs="Arial"/>
                <w:sz w:val="20"/>
              </w:rPr>
            </w:pPr>
            <w:r>
              <w:rPr>
                <w:rFonts w:cs="Arial"/>
                <w:sz w:val="20"/>
              </w:rPr>
              <w:t>Schülerorientierung und Lebensweltbezug</w:t>
            </w:r>
          </w:p>
          <w:p w:rsidR="00CA74B1" w:rsidRPr="00D4044C" w:rsidRDefault="00CA74B1" w:rsidP="00212BEF">
            <w:pPr>
              <w:numPr>
                <w:ilvl w:val="0"/>
                <w:numId w:val="27"/>
              </w:numPr>
              <w:jc w:val="left"/>
              <w:rPr>
                <w:rFonts w:cs="Arial"/>
                <w:sz w:val="20"/>
              </w:rPr>
            </w:pPr>
            <w:r w:rsidRPr="00D4044C">
              <w:rPr>
                <w:rFonts w:cs="Arial"/>
                <w:sz w:val="20"/>
              </w:rPr>
              <w:t>Individuelle Lernwege</w:t>
            </w:r>
          </w:p>
          <w:p w:rsidR="00CA74B1" w:rsidRPr="00D4044C" w:rsidRDefault="00CA74B1" w:rsidP="00212BEF">
            <w:pPr>
              <w:numPr>
                <w:ilvl w:val="0"/>
                <w:numId w:val="27"/>
              </w:numPr>
              <w:jc w:val="left"/>
              <w:rPr>
                <w:rFonts w:cs="Arial"/>
                <w:sz w:val="20"/>
              </w:rPr>
            </w:pPr>
            <w:r w:rsidRPr="00D4044C">
              <w:rPr>
                <w:rFonts w:cs="Arial"/>
                <w:sz w:val="20"/>
              </w:rPr>
              <w:t>Einhaltung des Ordnungsrahmens</w:t>
            </w:r>
          </w:p>
          <w:p w:rsidR="00CA74B1" w:rsidRPr="00D4044C" w:rsidRDefault="00CA74B1" w:rsidP="00212BEF">
            <w:pPr>
              <w:numPr>
                <w:ilvl w:val="0"/>
                <w:numId w:val="27"/>
              </w:numPr>
              <w:jc w:val="left"/>
              <w:rPr>
                <w:rFonts w:cs="Arial"/>
                <w:sz w:val="20"/>
              </w:rPr>
            </w:pPr>
            <w:r w:rsidRPr="00D4044C">
              <w:rPr>
                <w:rFonts w:cs="Arial"/>
                <w:sz w:val="20"/>
              </w:rPr>
              <w:t>…</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Fachspezifische Aspekte</w:t>
            </w:r>
          </w:p>
          <w:p w:rsidR="00CA74B1" w:rsidRPr="00D4044C" w:rsidRDefault="00CA74B1" w:rsidP="00212BEF">
            <w:pPr>
              <w:numPr>
                <w:ilvl w:val="0"/>
                <w:numId w:val="28"/>
              </w:numPr>
              <w:jc w:val="left"/>
              <w:rPr>
                <w:rFonts w:cs="Arial"/>
                <w:sz w:val="20"/>
              </w:rPr>
            </w:pPr>
            <w:r w:rsidRPr="00D4044C">
              <w:rPr>
                <w:rFonts w:cs="Arial"/>
                <w:sz w:val="20"/>
              </w:rPr>
              <w:t>Anbindung der Kompetenzen an Fachinhalte</w:t>
            </w:r>
          </w:p>
          <w:p w:rsidR="00CA74B1" w:rsidRPr="00D4044C" w:rsidRDefault="00CA74B1" w:rsidP="00212BEF">
            <w:pPr>
              <w:numPr>
                <w:ilvl w:val="0"/>
                <w:numId w:val="28"/>
              </w:numPr>
              <w:jc w:val="left"/>
              <w:rPr>
                <w:rFonts w:cs="Arial"/>
                <w:sz w:val="20"/>
              </w:rPr>
            </w:pPr>
            <w:r w:rsidRPr="00D4044C">
              <w:rPr>
                <w:rFonts w:cs="Arial"/>
                <w:sz w:val="20"/>
              </w:rPr>
              <w:t xml:space="preserve">Anknüpfung an Interessen und Erfahrungen </w:t>
            </w:r>
          </w:p>
          <w:p w:rsidR="00CA74B1" w:rsidRPr="00D4044C" w:rsidRDefault="00CA74B1" w:rsidP="00212BEF">
            <w:pPr>
              <w:numPr>
                <w:ilvl w:val="0"/>
                <w:numId w:val="28"/>
              </w:numPr>
              <w:jc w:val="left"/>
              <w:rPr>
                <w:rFonts w:cs="Arial"/>
                <w:sz w:val="20"/>
              </w:rPr>
            </w:pPr>
            <w:r w:rsidRPr="00D4044C">
              <w:rPr>
                <w:rFonts w:cs="Arial"/>
                <w:sz w:val="20"/>
              </w:rPr>
              <w:t>…</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b/>
                <w:sz w:val="20"/>
              </w:rPr>
            </w:pPr>
            <w:r w:rsidRPr="00D4044C">
              <w:rPr>
                <w:rFonts w:cs="Arial"/>
                <w:b/>
                <w:sz w:val="20"/>
              </w:rPr>
              <w:t>Grundsätze der Leistungsbewertung und Leistung</w:t>
            </w:r>
            <w:r w:rsidRPr="00D4044C">
              <w:rPr>
                <w:rFonts w:cs="Arial"/>
                <w:b/>
                <w:sz w:val="20"/>
              </w:rPr>
              <w:t>s</w:t>
            </w:r>
            <w:r w:rsidRPr="00D4044C">
              <w:rPr>
                <w:rFonts w:cs="Arial"/>
                <w:b/>
                <w:sz w:val="20"/>
              </w:rPr>
              <w:t>rückmeldung:</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b/>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b/>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Verbindliche Absprachen</w:t>
            </w:r>
          </w:p>
          <w:p w:rsidR="00CA74B1" w:rsidRPr="00D4044C" w:rsidRDefault="00CA74B1" w:rsidP="00212BEF">
            <w:pPr>
              <w:numPr>
                <w:ilvl w:val="0"/>
                <w:numId w:val="29"/>
              </w:numPr>
              <w:jc w:val="left"/>
              <w:rPr>
                <w:rFonts w:cs="Arial"/>
                <w:sz w:val="20"/>
              </w:rPr>
            </w:pPr>
            <w:r w:rsidRPr="00D4044C">
              <w:rPr>
                <w:rFonts w:cs="Arial"/>
                <w:sz w:val="20"/>
              </w:rPr>
              <w:t>Mündliche, schriftliche Aufgaben</w:t>
            </w:r>
          </w:p>
          <w:p w:rsidR="00CA74B1" w:rsidRPr="00D4044C" w:rsidRDefault="00CA74B1" w:rsidP="00212BEF">
            <w:pPr>
              <w:numPr>
                <w:ilvl w:val="0"/>
                <w:numId w:val="29"/>
              </w:numPr>
              <w:jc w:val="left"/>
              <w:rPr>
                <w:rFonts w:cs="Arial"/>
                <w:sz w:val="20"/>
              </w:rPr>
            </w:pPr>
            <w:r w:rsidRPr="00D4044C">
              <w:rPr>
                <w:rFonts w:cs="Arial"/>
                <w:sz w:val="20"/>
              </w:rPr>
              <w:t>Ausgewogene Berücksichtigung der verschiedenen Kompetenzen</w:t>
            </w:r>
          </w:p>
          <w:p w:rsidR="00CA74B1" w:rsidRPr="00D4044C" w:rsidRDefault="00CA74B1" w:rsidP="00212BEF">
            <w:pPr>
              <w:numPr>
                <w:ilvl w:val="0"/>
                <w:numId w:val="29"/>
              </w:numPr>
              <w:jc w:val="left"/>
              <w:rPr>
                <w:rFonts w:cs="Arial"/>
                <w:sz w:val="20"/>
              </w:rPr>
            </w:pPr>
            <w:r w:rsidRPr="00D4044C">
              <w:rPr>
                <w:rFonts w:cs="Arial"/>
                <w:sz w:val="20"/>
              </w:rPr>
              <w:t xml:space="preserve">Berücksichtigung verschiedener Aufgabentypen </w:t>
            </w:r>
          </w:p>
          <w:p w:rsidR="00CA74B1" w:rsidRPr="00D4044C" w:rsidRDefault="00CA74B1" w:rsidP="00212BEF">
            <w:pPr>
              <w:numPr>
                <w:ilvl w:val="0"/>
                <w:numId w:val="29"/>
              </w:numPr>
              <w:jc w:val="left"/>
              <w:rPr>
                <w:rFonts w:cs="Arial"/>
                <w:sz w:val="20"/>
              </w:rPr>
            </w:pPr>
            <w:r w:rsidRPr="00D4044C">
              <w:rPr>
                <w:rFonts w:cs="Arial"/>
                <w:sz w:val="20"/>
              </w:rPr>
              <w:t>…</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Verbindliche Instrumente (Tests, Beobachtungsbögen…)</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Kriterien für die Bewertung der schriftliche Leistungen</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Kriterien für die Bewertung der sonstigen Leistungen</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5D067B">
              <w:rPr>
                <w:rFonts w:cs="Arial"/>
                <w:sz w:val="20"/>
              </w:rPr>
              <w:t xml:space="preserve">Formen der Leistungsrückmeldung </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b/>
                <w:sz w:val="20"/>
              </w:rPr>
            </w:pPr>
            <w:r w:rsidRPr="00D4044C">
              <w:rPr>
                <w:rFonts w:cs="Arial"/>
                <w:b/>
                <w:sz w:val="20"/>
              </w:rPr>
              <w:t>Lehr- und Lernmittel</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F28B8" w:rsidRDefault="00CA74B1" w:rsidP="00212BEF">
            <w:pPr>
              <w:rPr>
                <w:rFonts w:cs="Arial"/>
                <w:sz w:val="20"/>
              </w:rPr>
            </w:pPr>
            <w:r w:rsidRPr="00DF28B8">
              <w:rPr>
                <w:rFonts w:cs="Arial"/>
                <w:sz w:val="20"/>
              </w:rPr>
              <w:t>Verwendung von Begleitmaterial</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lastRenderedPageBreak/>
              <w:t xml:space="preserve">Hinweise zur Ausgabe und Behandlung </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b/>
                <w:sz w:val="20"/>
              </w:rPr>
            </w:pPr>
            <w:r w:rsidRPr="00D4044C">
              <w:rPr>
                <w:rFonts w:cs="Arial"/>
                <w:b/>
                <w:sz w:val="20"/>
              </w:rPr>
              <w:t>Entscheidungen zu fach- und unterrichtsübergreife</w:t>
            </w:r>
            <w:r w:rsidRPr="00D4044C">
              <w:rPr>
                <w:rFonts w:cs="Arial"/>
                <w:b/>
                <w:sz w:val="20"/>
              </w:rPr>
              <w:t>n</w:t>
            </w:r>
            <w:r w:rsidRPr="00D4044C">
              <w:rPr>
                <w:rFonts w:cs="Arial"/>
                <w:b/>
                <w:sz w:val="20"/>
              </w:rPr>
              <w:t>den Fragen:</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Überfachliche Absprachen</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Zusammenarbeit mit anderen Fächern</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 xml:space="preserve">Außerschulische </w:t>
            </w:r>
            <w:r>
              <w:rPr>
                <w:rFonts w:cs="Arial"/>
                <w:sz w:val="20"/>
              </w:rPr>
              <w:t>Kooperationsp</w:t>
            </w:r>
            <w:r w:rsidRPr="00D4044C">
              <w:rPr>
                <w:rFonts w:cs="Arial"/>
                <w:sz w:val="20"/>
              </w:rPr>
              <w:t>artner</w:t>
            </w:r>
            <w:r>
              <w:rPr>
                <w:rFonts w:cs="Arial"/>
                <w:sz w:val="20"/>
              </w:rPr>
              <w:t>/Bildungspartner</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Außerschulische Lernorte</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b/>
                <w:sz w:val="20"/>
              </w:rPr>
            </w:pPr>
            <w:r w:rsidRPr="00D4044C">
              <w:rPr>
                <w:rFonts w:cs="Arial"/>
                <w:b/>
                <w:sz w:val="20"/>
              </w:rPr>
              <w:t>Qualitätssicherung und Evaluation</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Aufgabenverteilung innerhalb der Fachkonferenz</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Plan zur regelmäßigen fachlichen Qualitätskontrolle</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Überprüfung des schulinternen Lehrplans</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bl>
    <w:p w:rsidR="00B279EF" w:rsidRPr="00800990" w:rsidRDefault="00B279EF" w:rsidP="00AF7CF2">
      <w:pPr>
        <w:spacing w:after="240"/>
        <w:rPr>
          <w:rFonts w:eastAsia="Calibri" w:cs="Arial"/>
          <w:sz w:val="22"/>
          <w:lang w:eastAsia="en-US"/>
        </w:rPr>
      </w:pPr>
    </w:p>
    <w:sectPr w:rsidR="00B279EF" w:rsidRPr="00800990" w:rsidSect="00800990">
      <w:headerReference w:type="even" r:id="rId20"/>
      <w:headerReference w:type="default" r:id="rId21"/>
      <w:footerReference w:type="even" r:id="rId22"/>
      <w:footerReference w:type="default" r:id="rId23"/>
      <w:headerReference w:type="first" r:id="rId24"/>
      <w:footerReference w:type="first" r:id="rId25"/>
      <w:pgSz w:w="11904" w:h="16838" w:code="9"/>
      <w:pgMar w:top="1276" w:right="1985" w:bottom="2552" w:left="1985" w:header="709" w:footer="198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2C" w:rsidRDefault="00E8522C">
      <w:r>
        <w:separator/>
      </w:r>
    </w:p>
  </w:endnote>
  <w:endnote w:type="continuationSeparator" w:id="0">
    <w:p w:rsidR="00E8522C" w:rsidRDefault="00E8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Lib Win95BT">
    <w:altName w:val="Times New Roman"/>
    <w:panose1 w:val="00000000000000000000"/>
    <w:charset w:val="00"/>
    <w:family w:val="roman"/>
    <w:notTrueType/>
    <w:pitch w:val="default"/>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4C5A40">
      <w:rPr>
        <w:rStyle w:val="Seitenzahl"/>
      </w:rPr>
      <w:t>6</w:t>
    </w:r>
    <w:r>
      <w:rPr>
        <w:rStyle w:val="Seitenzahl"/>
      </w:rPr>
      <w:fldChar w:fldCharType="end"/>
    </w:r>
  </w:p>
  <w:p w:rsidR="00EF3D5E" w:rsidRDefault="00EF3D5E" w:rsidP="00052B03">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4C5A40">
      <w:rPr>
        <w:rStyle w:val="Seitenzahl"/>
      </w:rPr>
      <w:t>7</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rPr>
        <w:noProof/>
      </w:rPr>
    </w:pPr>
    <w:r w:rsidRPr="00623015">
      <w:rPr>
        <w:noProof/>
      </w:rPr>
      <w:fldChar w:fldCharType="begin"/>
    </w:r>
    <w:r w:rsidRPr="00623015">
      <w:rPr>
        <w:noProof/>
      </w:rPr>
      <w:instrText xml:space="preserve">PAGE  </w:instrText>
    </w:r>
    <w:r w:rsidRPr="00623015">
      <w:rPr>
        <w:noProof/>
      </w:rPr>
      <w:fldChar w:fldCharType="separate"/>
    </w:r>
    <w:r w:rsidR="004C5A40">
      <w:rPr>
        <w:noProof/>
      </w:rPr>
      <w:t>24</w:t>
    </w:r>
    <w:r w:rsidRPr="00623015">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4C5A40">
      <w:rPr>
        <w:rStyle w:val="Seitenzahl"/>
      </w:rPr>
      <w:t>21</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rsidP="0034346A">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4C5A40">
      <w:rPr>
        <w:rStyle w:val="Seitenzahl"/>
      </w:rPr>
      <w:t>36</w:t>
    </w:r>
    <w:r>
      <w:rPr>
        <w:rStyle w:val="Seitenzahl"/>
      </w:rPr>
      <w:fldChar w:fldCharType="end"/>
    </w:r>
  </w:p>
  <w:p w:rsidR="00EF3D5E" w:rsidRDefault="00EF3D5E" w:rsidP="00052B03">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4C5A40">
      <w:rPr>
        <w:rStyle w:val="Seitenzahl"/>
      </w:rPr>
      <w:t>37</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rsidP="00895175">
    <w:pPr>
      <w:pStyle w:val="Fuzeile"/>
      <w:jc w:val="right"/>
    </w:pPr>
    <w:r>
      <w:fldChar w:fldCharType="begin"/>
    </w:r>
    <w:r>
      <w:instrText>PAGE   \* MERGEFORMAT</w:instrText>
    </w:r>
    <w:r>
      <w:fldChar w:fldCharType="separate"/>
    </w:r>
    <w:r w:rsidR="004C5A40">
      <w:t>34</w:t>
    </w:r>
    <w:r>
      <w:fldChar w:fldCharType="end"/>
    </w:r>
  </w:p>
  <w:p w:rsidR="00EF3D5E" w:rsidRDefault="00EF3D5E"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2C" w:rsidRDefault="00E8522C">
      <w:r>
        <w:separator/>
      </w:r>
    </w:p>
  </w:footnote>
  <w:footnote w:type="continuationSeparator" w:id="0">
    <w:p w:rsidR="00E8522C" w:rsidRDefault="00E85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881C60"/>
    <w:multiLevelType w:val="hybridMultilevel"/>
    <w:tmpl w:val="7FC05C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0EC266D8"/>
    <w:multiLevelType w:val="hybridMultilevel"/>
    <w:tmpl w:val="61DEDA78"/>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nsid w:val="10E42F22"/>
    <w:multiLevelType w:val="hybridMultilevel"/>
    <w:tmpl w:val="D0B681E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6256B9"/>
    <w:multiLevelType w:val="hybridMultilevel"/>
    <w:tmpl w:val="32068FD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6">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nsid w:val="28FB545B"/>
    <w:multiLevelType w:val="hybridMultilevel"/>
    <w:tmpl w:val="DAD4A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9">
    <w:nsid w:val="2AE25AC2"/>
    <w:multiLevelType w:val="hybridMultilevel"/>
    <w:tmpl w:val="420AFC2C"/>
    <w:lvl w:ilvl="0" w:tplc="84EE2498">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25563A"/>
    <w:multiLevelType w:val="hybridMultilevel"/>
    <w:tmpl w:val="61DEDA78"/>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1">
    <w:nsid w:val="2F10399F"/>
    <w:multiLevelType w:val="hybridMultilevel"/>
    <w:tmpl w:val="8CFAF8B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nsid w:val="37241588"/>
    <w:multiLevelType w:val="hybridMultilevel"/>
    <w:tmpl w:val="79AC3A5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4">
    <w:nsid w:val="497E35CB"/>
    <w:multiLevelType w:val="hybridMultilevel"/>
    <w:tmpl w:val="BA668E72"/>
    <w:lvl w:ilvl="0" w:tplc="201E91CE">
      <w:start w:val="1"/>
      <w:numFmt w:val="bullet"/>
      <w:lvlText w:val=""/>
      <w:lvlJc w:val="left"/>
      <w:pPr>
        <w:ind w:left="401" w:hanging="284"/>
      </w:pPr>
      <w:rPr>
        <w:rFonts w:ascii="Symbol" w:eastAsia="Symbol" w:hAnsi="Symbol" w:hint="default"/>
        <w:w w:val="99"/>
        <w:sz w:val="24"/>
        <w:szCs w:val="24"/>
      </w:rPr>
    </w:lvl>
    <w:lvl w:ilvl="1" w:tplc="291466C8">
      <w:start w:val="1"/>
      <w:numFmt w:val="bullet"/>
      <w:lvlText w:val="•"/>
      <w:lvlJc w:val="left"/>
      <w:pPr>
        <w:ind w:left="1291" w:hanging="284"/>
      </w:pPr>
      <w:rPr>
        <w:rFonts w:hint="default"/>
      </w:rPr>
    </w:lvl>
    <w:lvl w:ilvl="2" w:tplc="673CCAC8">
      <w:start w:val="1"/>
      <w:numFmt w:val="bullet"/>
      <w:lvlText w:val="•"/>
      <w:lvlJc w:val="left"/>
      <w:pPr>
        <w:ind w:left="2181" w:hanging="284"/>
      </w:pPr>
      <w:rPr>
        <w:rFonts w:hint="default"/>
      </w:rPr>
    </w:lvl>
    <w:lvl w:ilvl="3" w:tplc="FB50F5D8">
      <w:start w:val="1"/>
      <w:numFmt w:val="bullet"/>
      <w:lvlText w:val="•"/>
      <w:lvlJc w:val="left"/>
      <w:pPr>
        <w:ind w:left="3071" w:hanging="284"/>
      </w:pPr>
      <w:rPr>
        <w:rFonts w:hint="default"/>
      </w:rPr>
    </w:lvl>
    <w:lvl w:ilvl="4" w:tplc="F0E64C6C">
      <w:start w:val="1"/>
      <w:numFmt w:val="bullet"/>
      <w:lvlText w:val="•"/>
      <w:lvlJc w:val="left"/>
      <w:pPr>
        <w:ind w:left="3960" w:hanging="284"/>
      </w:pPr>
      <w:rPr>
        <w:rFonts w:hint="default"/>
      </w:rPr>
    </w:lvl>
    <w:lvl w:ilvl="5" w:tplc="39CE248E">
      <w:start w:val="1"/>
      <w:numFmt w:val="bullet"/>
      <w:lvlText w:val="•"/>
      <w:lvlJc w:val="left"/>
      <w:pPr>
        <w:ind w:left="4850" w:hanging="284"/>
      </w:pPr>
      <w:rPr>
        <w:rFonts w:hint="default"/>
      </w:rPr>
    </w:lvl>
    <w:lvl w:ilvl="6" w:tplc="BE32009C">
      <w:start w:val="1"/>
      <w:numFmt w:val="bullet"/>
      <w:lvlText w:val="•"/>
      <w:lvlJc w:val="left"/>
      <w:pPr>
        <w:ind w:left="5740" w:hanging="284"/>
      </w:pPr>
      <w:rPr>
        <w:rFonts w:hint="default"/>
      </w:rPr>
    </w:lvl>
    <w:lvl w:ilvl="7" w:tplc="ACA49CAC">
      <w:start w:val="1"/>
      <w:numFmt w:val="bullet"/>
      <w:lvlText w:val="•"/>
      <w:lvlJc w:val="left"/>
      <w:pPr>
        <w:ind w:left="6630" w:hanging="284"/>
      </w:pPr>
      <w:rPr>
        <w:rFonts w:hint="default"/>
      </w:rPr>
    </w:lvl>
    <w:lvl w:ilvl="8" w:tplc="22F200CA">
      <w:start w:val="1"/>
      <w:numFmt w:val="bullet"/>
      <w:lvlText w:val="•"/>
      <w:lvlJc w:val="left"/>
      <w:pPr>
        <w:ind w:left="7520" w:hanging="284"/>
      </w:pPr>
      <w:rPr>
        <w:rFonts w:hint="default"/>
      </w:rPr>
    </w:lvl>
  </w:abstractNum>
  <w:abstractNum w:abstractNumId="15">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6">
    <w:nsid w:val="50DC437A"/>
    <w:multiLevelType w:val="hybridMultilevel"/>
    <w:tmpl w:val="B70E0C7A"/>
    <w:lvl w:ilvl="0" w:tplc="C3947892">
      <w:start w:val="4"/>
      <w:numFmt w:val="bullet"/>
      <w:lvlText w:val="-"/>
      <w:lvlJc w:val="left"/>
      <w:pPr>
        <w:ind w:left="720" w:hanging="360"/>
      </w:pPr>
      <w:rPr>
        <w:rFonts w:ascii="Times New Roman" w:eastAsia="Times New Roman" w:hAnsi="Times New Roman" w:cs="Times New Roman" w:hint="default"/>
      </w:rPr>
    </w:lvl>
    <w:lvl w:ilvl="1" w:tplc="04070019">
      <w:start w:val="1"/>
      <w:numFmt w:val="bullet"/>
      <w:lvlText w:val="o"/>
      <w:lvlJc w:val="left"/>
      <w:pPr>
        <w:ind w:left="1440" w:hanging="360"/>
      </w:pPr>
      <w:rPr>
        <w:rFonts w:ascii="Courier New" w:hAnsi="Courier New" w:cs="Courier New" w:hint="default"/>
      </w:rPr>
    </w:lvl>
    <w:lvl w:ilvl="2" w:tplc="0407001B">
      <w:start w:val="1"/>
      <w:numFmt w:val="bullet"/>
      <w:lvlText w:val=""/>
      <w:lvlJc w:val="left"/>
      <w:pPr>
        <w:ind w:left="2160" w:hanging="360"/>
      </w:pPr>
      <w:rPr>
        <w:rFonts w:ascii="Wingdings" w:hAnsi="Wingdings" w:hint="default"/>
      </w:rPr>
    </w:lvl>
    <w:lvl w:ilvl="3" w:tplc="0407000F">
      <w:start w:val="1"/>
      <w:numFmt w:val="bullet"/>
      <w:lvlText w:val=""/>
      <w:lvlJc w:val="left"/>
      <w:pPr>
        <w:ind w:left="2880" w:hanging="360"/>
      </w:pPr>
      <w:rPr>
        <w:rFonts w:ascii="Symbol" w:hAnsi="Symbol" w:hint="default"/>
      </w:rPr>
    </w:lvl>
    <w:lvl w:ilvl="4" w:tplc="04070019">
      <w:start w:val="1"/>
      <w:numFmt w:val="bullet"/>
      <w:lvlText w:val="o"/>
      <w:lvlJc w:val="left"/>
      <w:pPr>
        <w:ind w:left="3600" w:hanging="360"/>
      </w:pPr>
      <w:rPr>
        <w:rFonts w:ascii="Courier New" w:hAnsi="Courier New" w:cs="Courier New" w:hint="default"/>
      </w:rPr>
    </w:lvl>
    <w:lvl w:ilvl="5" w:tplc="0407001B">
      <w:start w:val="1"/>
      <w:numFmt w:val="bullet"/>
      <w:lvlText w:val=""/>
      <w:lvlJc w:val="left"/>
      <w:pPr>
        <w:ind w:left="4320" w:hanging="360"/>
      </w:pPr>
      <w:rPr>
        <w:rFonts w:ascii="Wingdings" w:hAnsi="Wingdings" w:hint="default"/>
      </w:rPr>
    </w:lvl>
    <w:lvl w:ilvl="6" w:tplc="0407000F">
      <w:start w:val="1"/>
      <w:numFmt w:val="bullet"/>
      <w:lvlText w:val=""/>
      <w:lvlJc w:val="left"/>
      <w:pPr>
        <w:ind w:left="5040" w:hanging="360"/>
      </w:pPr>
      <w:rPr>
        <w:rFonts w:ascii="Symbol" w:hAnsi="Symbol" w:hint="default"/>
      </w:rPr>
    </w:lvl>
    <w:lvl w:ilvl="7" w:tplc="04070019">
      <w:start w:val="1"/>
      <w:numFmt w:val="bullet"/>
      <w:lvlText w:val="o"/>
      <w:lvlJc w:val="left"/>
      <w:pPr>
        <w:ind w:left="5760" w:hanging="360"/>
      </w:pPr>
      <w:rPr>
        <w:rFonts w:ascii="Courier New" w:hAnsi="Courier New" w:cs="Courier New" w:hint="default"/>
      </w:rPr>
    </w:lvl>
    <w:lvl w:ilvl="8" w:tplc="0407001B">
      <w:start w:val="1"/>
      <w:numFmt w:val="bullet"/>
      <w:lvlText w:val=""/>
      <w:lvlJc w:val="left"/>
      <w:pPr>
        <w:ind w:left="6480" w:hanging="360"/>
      </w:pPr>
      <w:rPr>
        <w:rFonts w:ascii="Wingdings" w:hAnsi="Wingdings" w:hint="default"/>
      </w:rPr>
    </w:lvl>
  </w:abstractNum>
  <w:abstractNum w:abstractNumId="17">
    <w:nsid w:val="51403F3C"/>
    <w:multiLevelType w:val="hybridMultilevel"/>
    <w:tmpl w:val="4044E78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nsid w:val="57966F75"/>
    <w:multiLevelType w:val="multilevel"/>
    <w:tmpl w:val="524EF0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20">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92F0905"/>
    <w:multiLevelType w:val="hybridMultilevel"/>
    <w:tmpl w:val="70DE6CDC"/>
    <w:lvl w:ilvl="0" w:tplc="74B27454">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69F93960"/>
    <w:multiLevelType w:val="hybridMultilevel"/>
    <w:tmpl w:val="637263C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A0E6565"/>
    <w:multiLevelType w:val="hybridMultilevel"/>
    <w:tmpl w:val="5170B1D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4">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26">
    <w:nsid w:val="6C6E00C6"/>
    <w:multiLevelType w:val="hybridMultilevel"/>
    <w:tmpl w:val="B52E47B0"/>
    <w:lvl w:ilvl="0" w:tplc="FFFFFFFF">
      <w:start w:val="4"/>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7">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num w:numId="1">
    <w:abstractNumId w:val="20"/>
  </w:num>
  <w:num w:numId="2">
    <w:abstractNumId w:val="28"/>
  </w:num>
  <w:num w:numId="3">
    <w:abstractNumId w:val="5"/>
  </w:num>
  <w:num w:numId="4">
    <w:abstractNumId w:val="25"/>
  </w:num>
  <w:num w:numId="5">
    <w:abstractNumId w:val="0"/>
  </w:num>
  <w:num w:numId="6">
    <w:abstractNumId w:val="15"/>
  </w:num>
  <w:num w:numId="7">
    <w:abstractNumId w:val="4"/>
  </w:num>
  <w:num w:numId="8">
    <w:abstractNumId w:val="9"/>
  </w:num>
  <w:num w:numId="9">
    <w:abstractNumId w:val="18"/>
  </w:num>
  <w:num w:numId="10">
    <w:abstractNumId w:val="14"/>
  </w:num>
  <w:num w:numId="11">
    <w:abstractNumId w:val="3"/>
  </w:num>
  <w:num w:numId="12">
    <w:abstractNumId w:val="13"/>
  </w:num>
  <w:num w:numId="13">
    <w:abstractNumId w:val="19"/>
  </w:num>
  <w:num w:numId="14">
    <w:abstractNumId w:val="21"/>
  </w:num>
  <w:num w:numId="15">
    <w:abstractNumId w:val="16"/>
  </w:num>
  <w:num w:numId="16">
    <w:abstractNumId w:val="6"/>
  </w:num>
  <w:num w:numId="17">
    <w:abstractNumId w:val="26"/>
  </w:num>
  <w:num w:numId="18">
    <w:abstractNumId w:val="22"/>
  </w:num>
  <w:num w:numId="19">
    <w:abstractNumId w:val="10"/>
  </w:num>
  <w:num w:numId="20">
    <w:abstractNumId w:val="2"/>
  </w:num>
  <w:num w:numId="21">
    <w:abstractNumId w:val="8"/>
  </w:num>
  <w:num w:numId="22">
    <w:abstractNumId w:val="27"/>
  </w:num>
  <w:num w:numId="23">
    <w:abstractNumId w:val="24"/>
  </w:num>
  <w:num w:numId="24">
    <w:abstractNumId w:val="7"/>
  </w:num>
  <w:num w:numId="25">
    <w:abstractNumId w:val="23"/>
  </w:num>
  <w:num w:numId="26">
    <w:abstractNumId w:val="17"/>
  </w:num>
  <w:num w:numId="27">
    <w:abstractNumId w:val="1"/>
  </w:num>
  <w:num w:numId="28">
    <w:abstractNumId w:val="11"/>
  </w:num>
  <w:num w:numId="2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8ED"/>
    <w:rsid w:val="00006E43"/>
    <w:rsid w:val="00007F2F"/>
    <w:rsid w:val="00014CFB"/>
    <w:rsid w:val="00016013"/>
    <w:rsid w:val="0002332C"/>
    <w:rsid w:val="00024009"/>
    <w:rsid w:val="000323A0"/>
    <w:rsid w:val="00033C26"/>
    <w:rsid w:val="0003490A"/>
    <w:rsid w:val="00035506"/>
    <w:rsid w:val="00035B80"/>
    <w:rsid w:val="00037E55"/>
    <w:rsid w:val="000421A3"/>
    <w:rsid w:val="00042E72"/>
    <w:rsid w:val="00043D84"/>
    <w:rsid w:val="0004404F"/>
    <w:rsid w:val="0004709D"/>
    <w:rsid w:val="0005114C"/>
    <w:rsid w:val="0005122D"/>
    <w:rsid w:val="0005226F"/>
    <w:rsid w:val="00052B03"/>
    <w:rsid w:val="000631B3"/>
    <w:rsid w:val="00065C3E"/>
    <w:rsid w:val="0006698D"/>
    <w:rsid w:val="00067E88"/>
    <w:rsid w:val="000779CF"/>
    <w:rsid w:val="00085058"/>
    <w:rsid w:val="000944A9"/>
    <w:rsid w:val="000A100A"/>
    <w:rsid w:val="000A3BE0"/>
    <w:rsid w:val="000A66A6"/>
    <w:rsid w:val="000A7C95"/>
    <w:rsid w:val="000B5277"/>
    <w:rsid w:val="000B5703"/>
    <w:rsid w:val="000C05EE"/>
    <w:rsid w:val="000C3C93"/>
    <w:rsid w:val="000E06C2"/>
    <w:rsid w:val="000E5B5E"/>
    <w:rsid w:val="000F47FA"/>
    <w:rsid w:val="000F6C48"/>
    <w:rsid w:val="00102337"/>
    <w:rsid w:val="00106F90"/>
    <w:rsid w:val="00110549"/>
    <w:rsid w:val="00112089"/>
    <w:rsid w:val="00113EAF"/>
    <w:rsid w:val="0012270B"/>
    <w:rsid w:val="001239EF"/>
    <w:rsid w:val="0012672D"/>
    <w:rsid w:val="00147A7F"/>
    <w:rsid w:val="001524FA"/>
    <w:rsid w:val="001557CB"/>
    <w:rsid w:val="001611F9"/>
    <w:rsid w:val="00166369"/>
    <w:rsid w:val="001674D1"/>
    <w:rsid w:val="00167CE4"/>
    <w:rsid w:val="001713CB"/>
    <w:rsid w:val="00172CCA"/>
    <w:rsid w:val="00177F6D"/>
    <w:rsid w:val="001830C9"/>
    <w:rsid w:val="00187E46"/>
    <w:rsid w:val="00187EBB"/>
    <w:rsid w:val="0019432E"/>
    <w:rsid w:val="00195973"/>
    <w:rsid w:val="0019677B"/>
    <w:rsid w:val="001A0CDD"/>
    <w:rsid w:val="001A1A73"/>
    <w:rsid w:val="001A1D45"/>
    <w:rsid w:val="001A40EE"/>
    <w:rsid w:val="001A7889"/>
    <w:rsid w:val="001B00B4"/>
    <w:rsid w:val="001B015F"/>
    <w:rsid w:val="001B1442"/>
    <w:rsid w:val="001B162F"/>
    <w:rsid w:val="001B44D3"/>
    <w:rsid w:val="001B5DAF"/>
    <w:rsid w:val="001C5399"/>
    <w:rsid w:val="001C6D45"/>
    <w:rsid w:val="001E3CE6"/>
    <w:rsid w:val="001E47C4"/>
    <w:rsid w:val="001E7D14"/>
    <w:rsid w:val="001F56D2"/>
    <w:rsid w:val="00200033"/>
    <w:rsid w:val="00204DD6"/>
    <w:rsid w:val="00210976"/>
    <w:rsid w:val="00210D74"/>
    <w:rsid w:val="00212BEF"/>
    <w:rsid w:val="00213B34"/>
    <w:rsid w:val="002161EB"/>
    <w:rsid w:val="00216C94"/>
    <w:rsid w:val="0022685B"/>
    <w:rsid w:val="00230285"/>
    <w:rsid w:val="00244825"/>
    <w:rsid w:val="002476E5"/>
    <w:rsid w:val="00255347"/>
    <w:rsid w:val="00257E3C"/>
    <w:rsid w:val="00260E68"/>
    <w:rsid w:val="002614F1"/>
    <w:rsid w:val="00261592"/>
    <w:rsid w:val="00263E56"/>
    <w:rsid w:val="002665D7"/>
    <w:rsid w:val="00266E33"/>
    <w:rsid w:val="00267D9B"/>
    <w:rsid w:val="00271CEB"/>
    <w:rsid w:val="00272927"/>
    <w:rsid w:val="00273CB3"/>
    <w:rsid w:val="00280C57"/>
    <w:rsid w:val="002829A2"/>
    <w:rsid w:val="00283DC6"/>
    <w:rsid w:val="00285C05"/>
    <w:rsid w:val="0028795E"/>
    <w:rsid w:val="00294F52"/>
    <w:rsid w:val="002A1761"/>
    <w:rsid w:val="002A1ECF"/>
    <w:rsid w:val="002A217D"/>
    <w:rsid w:val="002A33FD"/>
    <w:rsid w:val="002A7C75"/>
    <w:rsid w:val="002B5DF1"/>
    <w:rsid w:val="002B61CB"/>
    <w:rsid w:val="002C260B"/>
    <w:rsid w:val="002C453E"/>
    <w:rsid w:val="002D2DC8"/>
    <w:rsid w:val="002E0A8C"/>
    <w:rsid w:val="00302BA9"/>
    <w:rsid w:val="0030313E"/>
    <w:rsid w:val="0030628D"/>
    <w:rsid w:val="00313867"/>
    <w:rsid w:val="0031691A"/>
    <w:rsid w:val="003172FC"/>
    <w:rsid w:val="00320C6A"/>
    <w:rsid w:val="00321AF6"/>
    <w:rsid w:val="00322EE8"/>
    <w:rsid w:val="00326B6D"/>
    <w:rsid w:val="00326C17"/>
    <w:rsid w:val="0033040B"/>
    <w:rsid w:val="00333FC2"/>
    <w:rsid w:val="00334589"/>
    <w:rsid w:val="00334AA0"/>
    <w:rsid w:val="00336EDD"/>
    <w:rsid w:val="0034107F"/>
    <w:rsid w:val="0034346A"/>
    <w:rsid w:val="00343FCC"/>
    <w:rsid w:val="00345531"/>
    <w:rsid w:val="0034601E"/>
    <w:rsid w:val="00361F9E"/>
    <w:rsid w:val="003642F4"/>
    <w:rsid w:val="00367B38"/>
    <w:rsid w:val="00370F06"/>
    <w:rsid w:val="00381CFA"/>
    <w:rsid w:val="0038455C"/>
    <w:rsid w:val="0038591D"/>
    <w:rsid w:val="003949F2"/>
    <w:rsid w:val="003B5115"/>
    <w:rsid w:val="003C1E42"/>
    <w:rsid w:val="003C2C28"/>
    <w:rsid w:val="003C30A0"/>
    <w:rsid w:val="003C3F3C"/>
    <w:rsid w:val="003C4CA9"/>
    <w:rsid w:val="003D041B"/>
    <w:rsid w:val="003D0BFA"/>
    <w:rsid w:val="003D11DD"/>
    <w:rsid w:val="003D4E04"/>
    <w:rsid w:val="003E2836"/>
    <w:rsid w:val="003E5411"/>
    <w:rsid w:val="003E7F50"/>
    <w:rsid w:val="003F0EC2"/>
    <w:rsid w:val="003F12C1"/>
    <w:rsid w:val="003F3A67"/>
    <w:rsid w:val="004076BB"/>
    <w:rsid w:val="00414099"/>
    <w:rsid w:val="004323E0"/>
    <w:rsid w:val="004337FE"/>
    <w:rsid w:val="00447F18"/>
    <w:rsid w:val="004519AF"/>
    <w:rsid w:val="004547D6"/>
    <w:rsid w:val="00454A68"/>
    <w:rsid w:val="004607BB"/>
    <w:rsid w:val="00464BDA"/>
    <w:rsid w:val="004675E5"/>
    <w:rsid w:val="00470793"/>
    <w:rsid w:val="0047618D"/>
    <w:rsid w:val="0047728F"/>
    <w:rsid w:val="00484913"/>
    <w:rsid w:val="00490BE6"/>
    <w:rsid w:val="00490E9C"/>
    <w:rsid w:val="00496685"/>
    <w:rsid w:val="004A4A7D"/>
    <w:rsid w:val="004A5D7C"/>
    <w:rsid w:val="004A7D59"/>
    <w:rsid w:val="004B1CD3"/>
    <w:rsid w:val="004B1EB7"/>
    <w:rsid w:val="004B71B1"/>
    <w:rsid w:val="004C1E66"/>
    <w:rsid w:val="004C511D"/>
    <w:rsid w:val="004C5A40"/>
    <w:rsid w:val="004D4418"/>
    <w:rsid w:val="004D7A96"/>
    <w:rsid w:val="004E461D"/>
    <w:rsid w:val="004F08EE"/>
    <w:rsid w:val="004F4A2D"/>
    <w:rsid w:val="00504E19"/>
    <w:rsid w:val="0051180F"/>
    <w:rsid w:val="0051530D"/>
    <w:rsid w:val="0052456E"/>
    <w:rsid w:val="00530AA8"/>
    <w:rsid w:val="00541027"/>
    <w:rsid w:val="00544818"/>
    <w:rsid w:val="0055049A"/>
    <w:rsid w:val="00551411"/>
    <w:rsid w:val="00556160"/>
    <w:rsid w:val="005718BD"/>
    <w:rsid w:val="0058271D"/>
    <w:rsid w:val="00583F16"/>
    <w:rsid w:val="00595952"/>
    <w:rsid w:val="005A219E"/>
    <w:rsid w:val="005A21B1"/>
    <w:rsid w:val="005A313D"/>
    <w:rsid w:val="005A7991"/>
    <w:rsid w:val="005A7E50"/>
    <w:rsid w:val="005B1267"/>
    <w:rsid w:val="005B15FC"/>
    <w:rsid w:val="005B334A"/>
    <w:rsid w:val="005B4398"/>
    <w:rsid w:val="005B5A39"/>
    <w:rsid w:val="005C38D5"/>
    <w:rsid w:val="005C5FC1"/>
    <w:rsid w:val="005C6F38"/>
    <w:rsid w:val="005D0AAC"/>
    <w:rsid w:val="005D2EAF"/>
    <w:rsid w:val="005D39EE"/>
    <w:rsid w:val="005D7228"/>
    <w:rsid w:val="005D7E56"/>
    <w:rsid w:val="005D7FD6"/>
    <w:rsid w:val="005E0DD8"/>
    <w:rsid w:val="005E119B"/>
    <w:rsid w:val="005E34BB"/>
    <w:rsid w:val="005E75C7"/>
    <w:rsid w:val="005E7D47"/>
    <w:rsid w:val="005F72D6"/>
    <w:rsid w:val="006055A9"/>
    <w:rsid w:val="00612586"/>
    <w:rsid w:val="00613A07"/>
    <w:rsid w:val="006204AB"/>
    <w:rsid w:val="006218ED"/>
    <w:rsid w:val="00622381"/>
    <w:rsid w:val="006227C7"/>
    <w:rsid w:val="00623015"/>
    <w:rsid w:val="006274C7"/>
    <w:rsid w:val="00632C89"/>
    <w:rsid w:val="00640E2C"/>
    <w:rsid w:val="006412C4"/>
    <w:rsid w:val="0064146D"/>
    <w:rsid w:val="006416B1"/>
    <w:rsid w:val="0064339B"/>
    <w:rsid w:val="00645B41"/>
    <w:rsid w:val="006462DC"/>
    <w:rsid w:val="0065413B"/>
    <w:rsid w:val="00662CE8"/>
    <w:rsid w:val="00665A1C"/>
    <w:rsid w:val="00676487"/>
    <w:rsid w:val="006773A6"/>
    <w:rsid w:val="00684929"/>
    <w:rsid w:val="00684B00"/>
    <w:rsid w:val="00687E28"/>
    <w:rsid w:val="00693ABE"/>
    <w:rsid w:val="00695BDA"/>
    <w:rsid w:val="006A3C39"/>
    <w:rsid w:val="006B0075"/>
    <w:rsid w:val="006B0248"/>
    <w:rsid w:val="006B2B9C"/>
    <w:rsid w:val="006B697C"/>
    <w:rsid w:val="006B6CF8"/>
    <w:rsid w:val="006C172F"/>
    <w:rsid w:val="006C6885"/>
    <w:rsid w:val="006D2AA6"/>
    <w:rsid w:val="006D39C1"/>
    <w:rsid w:val="006D56E7"/>
    <w:rsid w:val="006D745D"/>
    <w:rsid w:val="006E2046"/>
    <w:rsid w:val="006E28F9"/>
    <w:rsid w:val="006E51CA"/>
    <w:rsid w:val="006E59C8"/>
    <w:rsid w:val="006F00BA"/>
    <w:rsid w:val="006F1C29"/>
    <w:rsid w:val="006F2543"/>
    <w:rsid w:val="006F299B"/>
    <w:rsid w:val="006F5FDE"/>
    <w:rsid w:val="00701BF5"/>
    <w:rsid w:val="00702F80"/>
    <w:rsid w:val="00715534"/>
    <w:rsid w:val="00716F8B"/>
    <w:rsid w:val="00721817"/>
    <w:rsid w:val="00723260"/>
    <w:rsid w:val="00734829"/>
    <w:rsid w:val="00743401"/>
    <w:rsid w:val="00747385"/>
    <w:rsid w:val="00750D75"/>
    <w:rsid w:val="00751A85"/>
    <w:rsid w:val="00752AB9"/>
    <w:rsid w:val="00753199"/>
    <w:rsid w:val="00755079"/>
    <w:rsid w:val="0076270B"/>
    <w:rsid w:val="00763996"/>
    <w:rsid w:val="00767D8C"/>
    <w:rsid w:val="00774235"/>
    <w:rsid w:val="0077556C"/>
    <w:rsid w:val="0077683C"/>
    <w:rsid w:val="00780172"/>
    <w:rsid w:val="0078026F"/>
    <w:rsid w:val="007815BE"/>
    <w:rsid w:val="007833DD"/>
    <w:rsid w:val="00794000"/>
    <w:rsid w:val="00794FC3"/>
    <w:rsid w:val="007953E2"/>
    <w:rsid w:val="00796109"/>
    <w:rsid w:val="007A1D51"/>
    <w:rsid w:val="007A282B"/>
    <w:rsid w:val="007A4549"/>
    <w:rsid w:val="007A5729"/>
    <w:rsid w:val="007A5AB3"/>
    <w:rsid w:val="007A5BE8"/>
    <w:rsid w:val="007A5F4B"/>
    <w:rsid w:val="007A7A18"/>
    <w:rsid w:val="007B15D1"/>
    <w:rsid w:val="007B44EF"/>
    <w:rsid w:val="007B6776"/>
    <w:rsid w:val="007C341D"/>
    <w:rsid w:val="007C5375"/>
    <w:rsid w:val="007D27DD"/>
    <w:rsid w:val="007D3C92"/>
    <w:rsid w:val="007D5000"/>
    <w:rsid w:val="007D6FA3"/>
    <w:rsid w:val="007D77DD"/>
    <w:rsid w:val="007E4CBC"/>
    <w:rsid w:val="007E536B"/>
    <w:rsid w:val="007E5D7A"/>
    <w:rsid w:val="007F46FF"/>
    <w:rsid w:val="007F4833"/>
    <w:rsid w:val="007F7C37"/>
    <w:rsid w:val="00800990"/>
    <w:rsid w:val="0080334C"/>
    <w:rsid w:val="008036FD"/>
    <w:rsid w:val="00803B31"/>
    <w:rsid w:val="008167D8"/>
    <w:rsid w:val="008238CE"/>
    <w:rsid w:val="00827A0F"/>
    <w:rsid w:val="0083293F"/>
    <w:rsid w:val="00834976"/>
    <w:rsid w:val="00841A1E"/>
    <w:rsid w:val="00844EAA"/>
    <w:rsid w:val="00846196"/>
    <w:rsid w:val="00847002"/>
    <w:rsid w:val="008527A7"/>
    <w:rsid w:val="0085347B"/>
    <w:rsid w:val="00857373"/>
    <w:rsid w:val="008574BF"/>
    <w:rsid w:val="00860C4F"/>
    <w:rsid w:val="00862B16"/>
    <w:rsid w:val="00862EEE"/>
    <w:rsid w:val="00867A2F"/>
    <w:rsid w:val="008821C8"/>
    <w:rsid w:val="008826BB"/>
    <w:rsid w:val="008827AF"/>
    <w:rsid w:val="00883AA4"/>
    <w:rsid w:val="008846C7"/>
    <w:rsid w:val="00895175"/>
    <w:rsid w:val="008A0ACB"/>
    <w:rsid w:val="008B0C6B"/>
    <w:rsid w:val="008B2227"/>
    <w:rsid w:val="008B33B2"/>
    <w:rsid w:val="008B4DB5"/>
    <w:rsid w:val="008C2851"/>
    <w:rsid w:val="008C3F5B"/>
    <w:rsid w:val="008C68B3"/>
    <w:rsid w:val="008C74E9"/>
    <w:rsid w:val="008D4C1C"/>
    <w:rsid w:val="008D519C"/>
    <w:rsid w:val="008E05B6"/>
    <w:rsid w:val="008E0794"/>
    <w:rsid w:val="008E5C04"/>
    <w:rsid w:val="008E789C"/>
    <w:rsid w:val="008F1453"/>
    <w:rsid w:val="008F1E35"/>
    <w:rsid w:val="008F2A75"/>
    <w:rsid w:val="008F42C1"/>
    <w:rsid w:val="009003BF"/>
    <w:rsid w:val="00905283"/>
    <w:rsid w:val="0091000F"/>
    <w:rsid w:val="0091070C"/>
    <w:rsid w:val="009129E9"/>
    <w:rsid w:val="009131A7"/>
    <w:rsid w:val="009144F6"/>
    <w:rsid w:val="00915525"/>
    <w:rsid w:val="00916399"/>
    <w:rsid w:val="00916F7F"/>
    <w:rsid w:val="00921A58"/>
    <w:rsid w:val="00923AEE"/>
    <w:rsid w:val="00923C68"/>
    <w:rsid w:val="00926AD3"/>
    <w:rsid w:val="00932DF9"/>
    <w:rsid w:val="00933DD8"/>
    <w:rsid w:val="00934B79"/>
    <w:rsid w:val="00936B95"/>
    <w:rsid w:val="0093794D"/>
    <w:rsid w:val="00940904"/>
    <w:rsid w:val="00941741"/>
    <w:rsid w:val="00942077"/>
    <w:rsid w:val="00942CA5"/>
    <w:rsid w:val="00943E09"/>
    <w:rsid w:val="009459B4"/>
    <w:rsid w:val="00946F4B"/>
    <w:rsid w:val="00956660"/>
    <w:rsid w:val="00960D62"/>
    <w:rsid w:val="00961B60"/>
    <w:rsid w:val="009628E3"/>
    <w:rsid w:val="00963521"/>
    <w:rsid w:val="00963943"/>
    <w:rsid w:val="0097101E"/>
    <w:rsid w:val="00972459"/>
    <w:rsid w:val="009749D7"/>
    <w:rsid w:val="00976253"/>
    <w:rsid w:val="009A13FE"/>
    <w:rsid w:val="009B53AE"/>
    <w:rsid w:val="009C16BC"/>
    <w:rsid w:val="009C6099"/>
    <w:rsid w:val="009C6370"/>
    <w:rsid w:val="009C6476"/>
    <w:rsid w:val="009C7EEA"/>
    <w:rsid w:val="009D4185"/>
    <w:rsid w:val="009D4499"/>
    <w:rsid w:val="009D4D13"/>
    <w:rsid w:val="009D62F6"/>
    <w:rsid w:val="009D7441"/>
    <w:rsid w:val="009E3A1E"/>
    <w:rsid w:val="009E4003"/>
    <w:rsid w:val="009E49A0"/>
    <w:rsid w:val="009E5BF6"/>
    <w:rsid w:val="009F2EA5"/>
    <w:rsid w:val="009F75D1"/>
    <w:rsid w:val="00A03E29"/>
    <w:rsid w:val="00A106E2"/>
    <w:rsid w:val="00A141BF"/>
    <w:rsid w:val="00A162B0"/>
    <w:rsid w:val="00A17BD1"/>
    <w:rsid w:val="00A17E9A"/>
    <w:rsid w:val="00A17F7A"/>
    <w:rsid w:val="00A203B6"/>
    <w:rsid w:val="00A23FD6"/>
    <w:rsid w:val="00A25738"/>
    <w:rsid w:val="00A30188"/>
    <w:rsid w:val="00A33099"/>
    <w:rsid w:val="00A3591C"/>
    <w:rsid w:val="00A44AA6"/>
    <w:rsid w:val="00A44E57"/>
    <w:rsid w:val="00A460CE"/>
    <w:rsid w:val="00A6535B"/>
    <w:rsid w:val="00A70FD8"/>
    <w:rsid w:val="00A72721"/>
    <w:rsid w:val="00A76F7B"/>
    <w:rsid w:val="00A85D6A"/>
    <w:rsid w:val="00A925DB"/>
    <w:rsid w:val="00A97E34"/>
    <w:rsid w:val="00AA1044"/>
    <w:rsid w:val="00AA7CCB"/>
    <w:rsid w:val="00AB7414"/>
    <w:rsid w:val="00AB7DFC"/>
    <w:rsid w:val="00AC1789"/>
    <w:rsid w:val="00AC2F08"/>
    <w:rsid w:val="00AD1F43"/>
    <w:rsid w:val="00AD2AB5"/>
    <w:rsid w:val="00AE3389"/>
    <w:rsid w:val="00AE453C"/>
    <w:rsid w:val="00AE4F3D"/>
    <w:rsid w:val="00AE77E5"/>
    <w:rsid w:val="00AF0FB6"/>
    <w:rsid w:val="00AF36E5"/>
    <w:rsid w:val="00AF4382"/>
    <w:rsid w:val="00AF43A9"/>
    <w:rsid w:val="00AF4E05"/>
    <w:rsid w:val="00AF7CF2"/>
    <w:rsid w:val="00B00039"/>
    <w:rsid w:val="00B00CC9"/>
    <w:rsid w:val="00B05FEE"/>
    <w:rsid w:val="00B060D0"/>
    <w:rsid w:val="00B07B54"/>
    <w:rsid w:val="00B1012C"/>
    <w:rsid w:val="00B151C9"/>
    <w:rsid w:val="00B169DA"/>
    <w:rsid w:val="00B222C9"/>
    <w:rsid w:val="00B277FE"/>
    <w:rsid w:val="00B279EF"/>
    <w:rsid w:val="00B32BD8"/>
    <w:rsid w:val="00B42B9D"/>
    <w:rsid w:val="00B432DD"/>
    <w:rsid w:val="00B537E4"/>
    <w:rsid w:val="00B553F1"/>
    <w:rsid w:val="00B56EC1"/>
    <w:rsid w:val="00B62F03"/>
    <w:rsid w:val="00B66C85"/>
    <w:rsid w:val="00B6782E"/>
    <w:rsid w:val="00B70BEF"/>
    <w:rsid w:val="00B716A6"/>
    <w:rsid w:val="00B71CC3"/>
    <w:rsid w:val="00B777FF"/>
    <w:rsid w:val="00B803A5"/>
    <w:rsid w:val="00B8186F"/>
    <w:rsid w:val="00B83BEA"/>
    <w:rsid w:val="00B83FDA"/>
    <w:rsid w:val="00B86140"/>
    <w:rsid w:val="00B940E2"/>
    <w:rsid w:val="00B940F2"/>
    <w:rsid w:val="00BB1F7D"/>
    <w:rsid w:val="00BB26B8"/>
    <w:rsid w:val="00BB439B"/>
    <w:rsid w:val="00BD50EE"/>
    <w:rsid w:val="00BD5184"/>
    <w:rsid w:val="00BE0874"/>
    <w:rsid w:val="00BE476C"/>
    <w:rsid w:val="00BE6341"/>
    <w:rsid w:val="00BF5F1B"/>
    <w:rsid w:val="00BF5F78"/>
    <w:rsid w:val="00C016C6"/>
    <w:rsid w:val="00C04627"/>
    <w:rsid w:val="00C10D5B"/>
    <w:rsid w:val="00C160E5"/>
    <w:rsid w:val="00C22B61"/>
    <w:rsid w:val="00C23A76"/>
    <w:rsid w:val="00C330C0"/>
    <w:rsid w:val="00C3532E"/>
    <w:rsid w:val="00C428DB"/>
    <w:rsid w:val="00C471FC"/>
    <w:rsid w:val="00C5063C"/>
    <w:rsid w:val="00C51425"/>
    <w:rsid w:val="00C5669F"/>
    <w:rsid w:val="00C61247"/>
    <w:rsid w:val="00C63F2E"/>
    <w:rsid w:val="00C64E16"/>
    <w:rsid w:val="00C672BE"/>
    <w:rsid w:val="00C72C81"/>
    <w:rsid w:val="00C7360A"/>
    <w:rsid w:val="00C75B87"/>
    <w:rsid w:val="00C767C8"/>
    <w:rsid w:val="00C77F0D"/>
    <w:rsid w:val="00C81363"/>
    <w:rsid w:val="00C8217C"/>
    <w:rsid w:val="00C914C3"/>
    <w:rsid w:val="00C9422B"/>
    <w:rsid w:val="00C962F8"/>
    <w:rsid w:val="00C96D72"/>
    <w:rsid w:val="00CA0682"/>
    <w:rsid w:val="00CA4611"/>
    <w:rsid w:val="00CA74B1"/>
    <w:rsid w:val="00CB1337"/>
    <w:rsid w:val="00CC08A9"/>
    <w:rsid w:val="00CC1DAB"/>
    <w:rsid w:val="00CC4082"/>
    <w:rsid w:val="00CD091C"/>
    <w:rsid w:val="00CD3477"/>
    <w:rsid w:val="00CD374A"/>
    <w:rsid w:val="00CD6824"/>
    <w:rsid w:val="00CE522F"/>
    <w:rsid w:val="00CE5D88"/>
    <w:rsid w:val="00CF05F2"/>
    <w:rsid w:val="00D01356"/>
    <w:rsid w:val="00D01727"/>
    <w:rsid w:val="00D057BF"/>
    <w:rsid w:val="00D10713"/>
    <w:rsid w:val="00D12BA1"/>
    <w:rsid w:val="00D12FFF"/>
    <w:rsid w:val="00D150F5"/>
    <w:rsid w:val="00D1596D"/>
    <w:rsid w:val="00D21E6C"/>
    <w:rsid w:val="00D23795"/>
    <w:rsid w:val="00D23805"/>
    <w:rsid w:val="00D25092"/>
    <w:rsid w:val="00D252B6"/>
    <w:rsid w:val="00D27BE5"/>
    <w:rsid w:val="00D27F06"/>
    <w:rsid w:val="00D33A58"/>
    <w:rsid w:val="00D40BA8"/>
    <w:rsid w:val="00D51772"/>
    <w:rsid w:val="00D51E43"/>
    <w:rsid w:val="00D62C85"/>
    <w:rsid w:val="00D65427"/>
    <w:rsid w:val="00D670F0"/>
    <w:rsid w:val="00D70DA1"/>
    <w:rsid w:val="00D7290B"/>
    <w:rsid w:val="00D73412"/>
    <w:rsid w:val="00D7778A"/>
    <w:rsid w:val="00D85E40"/>
    <w:rsid w:val="00D94044"/>
    <w:rsid w:val="00DA0BFE"/>
    <w:rsid w:val="00DB25BA"/>
    <w:rsid w:val="00DB3F83"/>
    <w:rsid w:val="00DB7A70"/>
    <w:rsid w:val="00DC0813"/>
    <w:rsid w:val="00DC2AC4"/>
    <w:rsid w:val="00DC4255"/>
    <w:rsid w:val="00DC42E3"/>
    <w:rsid w:val="00DD1E9F"/>
    <w:rsid w:val="00DD329E"/>
    <w:rsid w:val="00DE3DD5"/>
    <w:rsid w:val="00DE6DC7"/>
    <w:rsid w:val="00DE74D3"/>
    <w:rsid w:val="00DF1976"/>
    <w:rsid w:val="00DF3CA3"/>
    <w:rsid w:val="00DF69BB"/>
    <w:rsid w:val="00E02511"/>
    <w:rsid w:val="00E02E0C"/>
    <w:rsid w:val="00E02F9F"/>
    <w:rsid w:val="00E03734"/>
    <w:rsid w:val="00E06E2D"/>
    <w:rsid w:val="00E123CB"/>
    <w:rsid w:val="00E17512"/>
    <w:rsid w:val="00E17905"/>
    <w:rsid w:val="00E273F6"/>
    <w:rsid w:val="00E311EA"/>
    <w:rsid w:val="00E3188A"/>
    <w:rsid w:val="00E32D76"/>
    <w:rsid w:val="00E404D3"/>
    <w:rsid w:val="00E405C7"/>
    <w:rsid w:val="00E40915"/>
    <w:rsid w:val="00E43E54"/>
    <w:rsid w:val="00E527E8"/>
    <w:rsid w:val="00E53310"/>
    <w:rsid w:val="00E536D5"/>
    <w:rsid w:val="00E57DB9"/>
    <w:rsid w:val="00E6269C"/>
    <w:rsid w:val="00E636FE"/>
    <w:rsid w:val="00E641BF"/>
    <w:rsid w:val="00E65AD3"/>
    <w:rsid w:val="00E65C8F"/>
    <w:rsid w:val="00E67D5B"/>
    <w:rsid w:val="00E67E65"/>
    <w:rsid w:val="00E73B0B"/>
    <w:rsid w:val="00E7652E"/>
    <w:rsid w:val="00E81500"/>
    <w:rsid w:val="00E81B6D"/>
    <w:rsid w:val="00E8348A"/>
    <w:rsid w:val="00E84CA4"/>
    <w:rsid w:val="00E8522C"/>
    <w:rsid w:val="00E903D7"/>
    <w:rsid w:val="00E90D75"/>
    <w:rsid w:val="00E92020"/>
    <w:rsid w:val="00E978B6"/>
    <w:rsid w:val="00EA1793"/>
    <w:rsid w:val="00EA20C0"/>
    <w:rsid w:val="00EA3513"/>
    <w:rsid w:val="00EB584A"/>
    <w:rsid w:val="00EC3CE1"/>
    <w:rsid w:val="00EC3FAF"/>
    <w:rsid w:val="00ED36FB"/>
    <w:rsid w:val="00EE004B"/>
    <w:rsid w:val="00EE1929"/>
    <w:rsid w:val="00EE580A"/>
    <w:rsid w:val="00EE7ED2"/>
    <w:rsid w:val="00EF0075"/>
    <w:rsid w:val="00EF3D5E"/>
    <w:rsid w:val="00EF4E51"/>
    <w:rsid w:val="00EF4FAF"/>
    <w:rsid w:val="00F0153D"/>
    <w:rsid w:val="00F03977"/>
    <w:rsid w:val="00F10FE1"/>
    <w:rsid w:val="00F13B5C"/>
    <w:rsid w:val="00F17064"/>
    <w:rsid w:val="00F17A2C"/>
    <w:rsid w:val="00F27E0E"/>
    <w:rsid w:val="00F310FA"/>
    <w:rsid w:val="00F320BE"/>
    <w:rsid w:val="00F32A3E"/>
    <w:rsid w:val="00F40F34"/>
    <w:rsid w:val="00F459D1"/>
    <w:rsid w:val="00F57A9A"/>
    <w:rsid w:val="00F60CB2"/>
    <w:rsid w:val="00F73945"/>
    <w:rsid w:val="00F75E47"/>
    <w:rsid w:val="00F8202A"/>
    <w:rsid w:val="00F86BD4"/>
    <w:rsid w:val="00F90559"/>
    <w:rsid w:val="00F9056C"/>
    <w:rsid w:val="00F91D5F"/>
    <w:rsid w:val="00F94169"/>
    <w:rsid w:val="00F979C0"/>
    <w:rsid w:val="00FB4E1A"/>
    <w:rsid w:val="00FB5F8D"/>
    <w:rsid w:val="00FC1AED"/>
    <w:rsid w:val="00FC4BE3"/>
    <w:rsid w:val="00FC4EA0"/>
    <w:rsid w:val="00FC789C"/>
    <w:rsid w:val="00FD3FA4"/>
    <w:rsid w:val="00FD5F7E"/>
    <w:rsid w:val="00FD721E"/>
    <w:rsid w:val="00FE3CE9"/>
    <w:rsid w:val="00FE568E"/>
    <w:rsid w:val="00FF4296"/>
    <w:rsid w:val="00FF5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1" w:qFormat="1"/>
    <w:lsdException w:name="footnote text" w:uiPriority="99"/>
    <w:lsdException w:name="annotation text" w:uiPriority="99"/>
    <w:lsdException w:name="caption" w:semiHidden="1" w:unhideWhenUsed="1" w:qFormat="1"/>
    <w:lsdException w:name="Title" w:qFormat="1"/>
    <w:lsdException w:name="Body Text" w:uiPriority="1" w:qFormat="1"/>
    <w:lsdException w:name="Subtitle" w:uiPriority="11"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link w:val="berschrift1Zchn"/>
    <w:autoRedefine/>
    <w:uiPriority w:val="1"/>
    <w:qFormat/>
    <w:rsid w:val="00CE522F"/>
    <w:pPr>
      <w:keepNext/>
      <w:pageBreakBefore/>
      <w:widowControl w:val="0"/>
      <w:tabs>
        <w:tab w:val="left" w:pos="794"/>
      </w:tabs>
      <w:spacing w:before="240" w:after="240"/>
      <w:jc w:val="left"/>
      <w:outlineLvl w:val="0"/>
    </w:pPr>
    <w:rPr>
      <w:b/>
      <w:sz w:val="28"/>
    </w:rPr>
  </w:style>
  <w:style w:type="paragraph" w:styleId="berschrift2">
    <w:name w:val="heading 2"/>
    <w:basedOn w:val="Standard"/>
    <w:next w:val="Standard"/>
    <w:link w:val="berschrift2Zchn"/>
    <w:qFormat/>
    <w:rsid w:val="000A7C95"/>
    <w:pPr>
      <w:spacing w:before="240" w:after="240" w:line="276" w:lineRule="auto"/>
      <w:ind w:left="539" w:hanging="539"/>
      <w:jc w:val="left"/>
      <w:outlineLvl w:val="1"/>
    </w:pPr>
    <w:rPr>
      <w:b/>
      <w:bCs/>
      <w:sz w:val="26"/>
    </w:rPr>
  </w:style>
  <w:style w:type="paragraph" w:styleId="berschrift3">
    <w:name w:val="heading 3"/>
    <w:basedOn w:val="berschrift2"/>
    <w:next w:val="Standard"/>
    <w:qFormat/>
    <w:rsid w:val="000A7C95"/>
    <w:pPr>
      <w:spacing w:after="120"/>
      <w:outlineLvl w:val="2"/>
    </w:pPr>
  </w:style>
  <w:style w:type="paragraph" w:styleId="berschrift4">
    <w:name w:val="heading 4"/>
    <w:basedOn w:val="berschrift3"/>
    <w:next w:val="Standard"/>
    <w:link w:val="berschrift4Zchn"/>
    <w:uiPriority w:val="9"/>
    <w:qFormat/>
    <w:rsid w:val="008E789C"/>
    <w:pPr>
      <w:outlineLvl w:val="3"/>
    </w:pPr>
    <w:rPr>
      <w:i/>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qFormat/>
    <w:rsid w:val="00AF4E05"/>
    <w:pPr>
      <w:tabs>
        <w:tab w:val="right" w:pos="8845"/>
      </w:tabs>
      <w:ind w:left="851" w:right="14" w:hanging="851"/>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qFormat/>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qFormat/>
    <w:rsid w:val="00AF4E05"/>
    <w:pPr>
      <w:tabs>
        <w:tab w:val="right" w:pos="8845"/>
      </w:tabs>
      <w:spacing w:before="60" w:after="60"/>
      <w:ind w:left="851" w:hanging="851"/>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link w:val="FunotentextZchn"/>
    <w:uiPriority w:val="99"/>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link w:val="TextkrperZchn"/>
    <w:uiPriority w:val="1"/>
    <w:qFormat/>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uiPriority w:val="99"/>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uiPriority w:val="5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character" w:styleId="Hervorhebung">
    <w:name w:val="Emphasis"/>
    <w:uiPriority w:val="20"/>
    <w:qFormat/>
    <w:rsid w:val="000A7C95"/>
    <w:rPr>
      <w:i/>
      <w:iCs/>
    </w:rPr>
  </w:style>
  <w:style w:type="paragraph" w:customStyle="1" w:styleId="Hinweiskasten">
    <w:name w:val="Hinweiskasten"/>
    <w:basedOn w:val="Standard"/>
    <w:next w:val="Standard"/>
    <w:link w:val="HinweiskastenZchn"/>
    <w:qFormat/>
    <w:rsid w:val="00D27F06"/>
    <w:pPr>
      <w:pBdr>
        <w:top w:val="single" w:sz="4" w:space="1" w:color="auto"/>
        <w:left w:val="single" w:sz="4" w:space="4" w:color="auto"/>
        <w:bottom w:val="single" w:sz="4" w:space="1" w:color="auto"/>
        <w:right w:val="single" w:sz="4" w:space="4" w:color="auto"/>
      </w:pBdr>
      <w:shd w:val="clear" w:color="auto" w:fill="D9D9D9"/>
      <w:spacing w:before="120" w:after="120"/>
    </w:pPr>
  </w:style>
  <w:style w:type="paragraph" w:styleId="berarbeitung">
    <w:name w:val="Revision"/>
    <w:hidden/>
    <w:uiPriority w:val="99"/>
    <w:semiHidden/>
    <w:rsid w:val="00A162B0"/>
    <w:rPr>
      <w:rFonts w:ascii="Arial" w:hAnsi="Arial"/>
      <w:sz w:val="24"/>
    </w:rPr>
  </w:style>
  <w:style w:type="character" w:customStyle="1" w:styleId="HinweiskastenZchn">
    <w:name w:val="Hinweiskasten Zchn"/>
    <w:link w:val="Hinweiskasten"/>
    <w:rsid w:val="00D27F06"/>
    <w:rPr>
      <w:rFonts w:ascii="Arial" w:hAnsi="Arial"/>
      <w:sz w:val="24"/>
      <w:shd w:val="clear" w:color="auto" w:fill="D9D9D9"/>
    </w:rPr>
  </w:style>
  <w:style w:type="paragraph" w:styleId="Listenabsatz">
    <w:name w:val="List Paragraph"/>
    <w:uiPriority w:val="34"/>
    <w:qFormat/>
    <w:rsid w:val="00E02E0C"/>
    <w:pPr>
      <w:keepNext/>
      <w:widowControl w:val="0"/>
      <w:shd w:val="clear" w:color="auto" w:fill="FFFFFF"/>
      <w:suppressAutoHyphens/>
    </w:pPr>
    <w:rPr>
      <w:rFonts w:ascii="Arial" w:eastAsia="Arial Unicode MS" w:hAnsi="Arial" w:cs="Arial Unicode MS"/>
      <w:color w:val="008000"/>
      <w:sz w:val="22"/>
      <w:szCs w:val="22"/>
      <w:u w:color="00000A"/>
      <w:lang w:eastAsia="zh-CN" w:bidi="hi-IN"/>
    </w:rPr>
  </w:style>
  <w:style w:type="paragraph" w:customStyle="1" w:styleId="Text">
    <w:name w:val="Text"/>
    <w:basedOn w:val="Beschriftung"/>
    <w:rsid w:val="00E3188A"/>
    <w:pPr>
      <w:keepNext/>
      <w:widowControl w:val="0"/>
      <w:suppressLineNumbers/>
      <w:shd w:val="clear" w:color="auto" w:fill="FFFFFF"/>
      <w:suppressAutoHyphens/>
      <w:jc w:val="left"/>
    </w:pPr>
    <w:rPr>
      <w:rFonts w:eastAsia="Arial Unicode MS" w:cs="Arial Unicode MS"/>
      <w:b w:val="0"/>
      <w:bCs w:val="0"/>
      <w:color w:val="00000A"/>
      <w:sz w:val="22"/>
      <w:szCs w:val="22"/>
      <w:u w:color="00000A"/>
      <w:lang w:val="en-US" w:eastAsia="en-US"/>
    </w:rPr>
  </w:style>
  <w:style w:type="table" w:customStyle="1" w:styleId="TableNormal">
    <w:name w:val="Table Normal"/>
    <w:uiPriority w:val="2"/>
    <w:qFormat/>
    <w:rsid w:val="00E3188A"/>
    <w:rPr>
      <w:rFonts w:eastAsia="Arial Unicode MS"/>
      <w:color w:val="00000A"/>
      <w:lang w:eastAsia="zh-CN" w:bidi="hi-IN"/>
    </w:rPr>
    <w:tblPr>
      <w:tblInd w:w="0" w:type="dxa"/>
      <w:tblCellMar>
        <w:top w:w="0" w:type="dxa"/>
        <w:left w:w="0" w:type="dxa"/>
        <w:bottom w:w="0" w:type="dxa"/>
        <w:right w:w="0" w:type="dxa"/>
      </w:tblCellMar>
    </w:tblPr>
  </w:style>
  <w:style w:type="paragraph" w:styleId="Beschriftung">
    <w:name w:val="caption"/>
    <w:basedOn w:val="Standard"/>
    <w:next w:val="Standard"/>
    <w:semiHidden/>
    <w:unhideWhenUsed/>
    <w:qFormat/>
    <w:rsid w:val="00E3188A"/>
    <w:rPr>
      <w:b/>
      <w:bCs/>
      <w:sz w:val="20"/>
    </w:rPr>
  </w:style>
  <w:style w:type="paragraph" w:customStyle="1" w:styleId="Anmerkung">
    <w:name w:val="Anmerkung"/>
    <w:basedOn w:val="Standard"/>
    <w:qFormat/>
    <w:rsid w:val="001A1D45"/>
    <w:pPr>
      <w:spacing w:after="200" w:line="276" w:lineRule="auto"/>
      <w:jc w:val="left"/>
    </w:pPr>
    <w:rPr>
      <w:rFonts w:eastAsia="Calibri"/>
      <w:i/>
      <w:sz w:val="22"/>
      <w:szCs w:val="22"/>
      <w:lang w:eastAsia="en-US"/>
    </w:rPr>
  </w:style>
  <w:style w:type="paragraph" w:customStyle="1" w:styleId="Konstruktionshinweise">
    <w:name w:val="Konstruktionshinweise"/>
    <w:basedOn w:val="Standard"/>
    <w:qFormat/>
    <w:rsid w:val="00C75B87"/>
    <w:pPr>
      <w:keepLines/>
      <w:pBdr>
        <w:top w:val="single" w:sz="8" w:space="1" w:color="000000"/>
        <w:left w:val="single" w:sz="8" w:space="4" w:color="000000"/>
        <w:bottom w:val="single" w:sz="8" w:space="1" w:color="000000"/>
        <w:right w:val="single" w:sz="8" w:space="4" w:color="000000"/>
      </w:pBdr>
      <w:shd w:val="clear" w:color="auto" w:fill="D9D9D9"/>
      <w:spacing w:before="120" w:after="120"/>
      <w:ind w:left="680" w:right="397"/>
      <w:mirrorIndents/>
      <w:jc w:val="left"/>
    </w:pPr>
    <w:rPr>
      <w:rFonts w:eastAsia="Calibri"/>
      <w:sz w:val="22"/>
      <w:szCs w:val="22"/>
      <w:lang w:eastAsia="en-US"/>
    </w:rPr>
  </w:style>
  <w:style w:type="character" w:customStyle="1" w:styleId="berschrift2Zchn">
    <w:name w:val="Überschrift 2 Zchn"/>
    <w:link w:val="berschrift2"/>
    <w:rsid w:val="00C75B87"/>
    <w:rPr>
      <w:rFonts w:ascii="Arial" w:hAnsi="Arial"/>
      <w:b/>
      <w:bCs/>
      <w:sz w:val="26"/>
    </w:rPr>
  </w:style>
  <w:style w:type="character" w:customStyle="1" w:styleId="KommentartextZchn">
    <w:name w:val="Kommentartext Zchn"/>
    <w:link w:val="Kommentartext"/>
    <w:uiPriority w:val="99"/>
    <w:semiHidden/>
    <w:rsid w:val="00C75B87"/>
    <w:rPr>
      <w:rFonts w:ascii="Arial" w:hAnsi="Arial"/>
    </w:rPr>
  </w:style>
  <w:style w:type="table" w:customStyle="1" w:styleId="Tabellenraster1">
    <w:name w:val="Tabellenraster1"/>
    <w:basedOn w:val="NormaleTabelle"/>
    <w:next w:val="Tabellenraster"/>
    <w:uiPriority w:val="59"/>
    <w:rsid w:val="00C75B87"/>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link w:val="Sprechblasentext"/>
    <w:uiPriority w:val="99"/>
    <w:semiHidden/>
    <w:rsid w:val="0085347B"/>
    <w:rPr>
      <w:rFonts w:ascii="Tahoma" w:hAnsi="Tahoma" w:cs="Tahoma"/>
      <w:sz w:val="16"/>
      <w:szCs w:val="16"/>
    </w:rPr>
  </w:style>
  <w:style w:type="character" w:customStyle="1" w:styleId="berschrift1Zchn">
    <w:name w:val="Überschrift 1 Zchn"/>
    <w:link w:val="berschrift1"/>
    <w:uiPriority w:val="1"/>
    <w:rsid w:val="00CE522F"/>
    <w:rPr>
      <w:rFonts w:ascii="Arial" w:hAnsi="Arial"/>
      <w:b/>
      <w:sz w:val="28"/>
    </w:rPr>
  </w:style>
  <w:style w:type="paragraph" w:styleId="Verzeichnis4">
    <w:name w:val="toc 4"/>
    <w:basedOn w:val="Standard"/>
    <w:uiPriority w:val="1"/>
    <w:qFormat/>
    <w:rsid w:val="0085347B"/>
    <w:pPr>
      <w:widowControl w:val="0"/>
      <w:ind w:left="797"/>
      <w:jc w:val="left"/>
    </w:pPr>
    <w:rPr>
      <w:rFonts w:eastAsia="Arial"/>
      <w:szCs w:val="24"/>
      <w:lang w:val="en-US" w:eastAsia="en-US"/>
    </w:rPr>
  </w:style>
  <w:style w:type="character" w:customStyle="1" w:styleId="TextkrperZchn">
    <w:name w:val="Textkörper Zchn"/>
    <w:link w:val="Textkrper"/>
    <w:uiPriority w:val="1"/>
    <w:rsid w:val="0085347B"/>
    <w:rPr>
      <w:rFonts w:ascii="Arial" w:hAnsi="Arial"/>
      <w:color w:val="FF0000"/>
      <w:sz w:val="22"/>
    </w:rPr>
  </w:style>
  <w:style w:type="paragraph" w:customStyle="1" w:styleId="TableParagraph">
    <w:name w:val="Table Paragraph"/>
    <w:basedOn w:val="Standard"/>
    <w:uiPriority w:val="1"/>
    <w:qFormat/>
    <w:rsid w:val="0085347B"/>
    <w:pPr>
      <w:widowControl w:val="0"/>
      <w:jc w:val="left"/>
    </w:pPr>
    <w:rPr>
      <w:rFonts w:ascii="Calibri" w:eastAsia="Calibri" w:hAnsi="Calibri"/>
      <w:sz w:val="22"/>
      <w:szCs w:val="22"/>
      <w:lang w:val="en-US" w:eastAsia="en-US"/>
    </w:rPr>
  </w:style>
  <w:style w:type="character" w:customStyle="1" w:styleId="berschrift4Zchn">
    <w:name w:val="Überschrift 4 Zchn"/>
    <w:link w:val="berschrift4"/>
    <w:uiPriority w:val="9"/>
    <w:rsid w:val="0085347B"/>
    <w:rPr>
      <w:rFonts w:ascii="Arial" w:hAnsi="Arial"/>
      <w:b/>
      <w:bCs/>
      <w:i/>
      <w:sz w:val="24"/>
    </w:rPr>
  </w:style>
  <w:style w:type="paragraph" w:styleId="Untertitel">
    <w:name w:val="Subtitle"/>
    <w:basedOn w:val="Standard"/>
    <w:next w:val="Standard"/>
    <w:link w:val="UntertitelZchn"/>
    <w:uiPriority w:val="11"/>
    <w:qFormat/>
    <w:rsid w:val="0005122D"/>
    <w:pPr>
      <w:numPr>
        <w:ilvl w:val="1"/>
      </w:numPr>
      <w:spacing w:line="276" w:lineRule="auto"/>
    </w:pPr>
    <w:rPr>
      <w:b/>
      <w:iCs/>
      <w:spacing w:val="15"/>
      <w:sz w:val="36"/>
      <w:szCs w:val="24"/>
      <w:lang w:eastAsia="en-US"/>
    </w:rPr>
  </w:style>
  <w:style w:type="character" w:customStyle="1" w:styleId="UntertitelZchn">
    <w:name w:val="Untertitel Zchn"/>
    <w:link w:val="Untertitel"/>
    <w:uiPriority w:val="11"/>
    <w:rsid w:val="0005122D"/>
    <w:rPr>
      <w:rFonts w:ascii="Arial" w:hAnsi="Arial"/>
      <w:b/>
      <w:iCs/>
      <w:spacing w:val="15"/>
      <w:sz w:val="36"/>
      <w:szCs w:val="24"/>
      <w:lang w:eastAsia="en-US"/>
    </w:rPr>
  </w:style>
  <w:style w:type="paragraph" w:customStyle="1" w:styleId="StandardII">
    <w:name w:val="Standard II"/>
    <w:basedOn w:val="Standard"/>
    <w:qFormat/>
    <w:rsid w:val="00B279EF"/>
    <w:pPr>
      <w:spacing w:after="200" w:line="276" w:lineRule="auto"/>
    </w:pPr>
    <w:rPr>
      <w:rFonts w:eastAsia="Calibri"/>
      <w:sz w:val="22"/>
      <w:szCs w:val="22"/>
      <w:lang w:eastAsia="en-US"/>
    </w:rPr>
  </w:style>
  <w:style w:type="character" w:customStyle="1" w:styleId="FunotentextZchn">
    <w:name w:val="Fußnotentext Zchn"/>
    <w:basedOn w:val="Absatz-Standardschriftart"/>
    <w:link w:val="Funotentext"/>
    <w:uiPriority w:val="99"/>
    <w:rsid w:val="00F320B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1" w:qFormat="1"/>
    <w:lsdException w:name="footnote text" w:uiPriority="99"/>
    <w:lsdException w:name="annotation text" w:uiPriority="99"/>
    <w:lsdException w:name="caption" w:semiHidden="1" w:unhideWhenUsed="1" w:qFormat="1"/>
    <w:lsdException w:name="Title" w:qFormat="1"/>
    <w:lsdException w:name="Body Text" w:uiPriority="1" w:qFormat="1"/>
    <w:lsdException w:name="Subtitle" w:uiPriority="11"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link w:val="berschrift1Zchn"/>
    <w:autoRedefine/>
    <w:uiPriority w:val="1"/>
    <w:qFormat/>
    <w:rsid w:val="00CE522F"/>
    <w:pPr>
      <w:keepNext/>
      <w:pageBreakBefore/>
      <w:widowControl w:val="0"/>
      <w:tabs>
        <w:tab w:val="left" w:pos="794"/>
      </w:tabs>
      <w:spacing w:before="240" w:after="240"/>
      <w:jc w:val="left"/>
      <w:outlineLvl w:val="0"/>
    </w:pPr>
    <w:rPr>
      <w:b/>
      <w:sz w:val="28"/>
    </w:rPr>
  </w:style>
  <w:style w:type="paragraph" w:styleId="berschrift2">
    <w:name w:val="heading 2"/>
    <w:basedOn w:val="Standard"/>
    <w:next w:val="Standard"/>
    <w:link w:val="berschrift2Zchn"/>
    <w:qFormat/>
    <w:rsid w:val="000A7C95"/>
    <w:pPr>
      <w:spacing w:before="240" w:after="240" w:line="276" w:lineRule="auto"/>
      <w:ind w:left="539" w:hanging="539"/>
      <w:jc w:val="left"/>
      <w:outlineLvl w:val="1"/>
    </w:pPr>
    <w:rPr>
      <w:b/>
      <w:bCs/>
      <w:sz w:val="26"/>
    </w:rPr>
  </w:style>
  <w:style w:type="paragraph" w:styleId="berschrift3">
    <w:name w:val="heading 3"/>
    <w:basedOn w:val="berschrift2"/>
    <w:next w:val="Standard"/>
    <w:qFormat/>
    <w:rsid w:val="000A7C95"/>
    <w:pPr>
      <w:spacing w:after="120"/>
      <w:outlineLvl w:val="2"/>
    </w:pPr>
  </w:style>
  <w:style w:type="paragraph" w:styleId="berschrift4">
    <w:name w:val="heading 4"/>
    <w:basedOn w:val="berschrift3"/>
    <w:next w:val="Standard"/>
    <w:link w:val="berschrift4Zchn"/>
    <w:uiPriority w:val="9"/>
    <w:qFormat/>
    <w:rsid w:val="008E789C"/>
    <w:pPr>
      <w:outlineLvl w:val="3"/>
    </w:pPr>
    <w:rPr>
      <w:i/>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qFormat/>
    <w:rsid w:val="00AF4E05"/>
    <w:pPr>
      <w:tabs>
        <w:tab w:val="right" w:pos="8845"/>
      </w:tabs>
      <w:ind w:left="851" w:right="14" w:hanging="851"/>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qFormat/>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qFormat/>
    <w:rsid w:val="00AF4E05"/>
    <w:pPr>
      <w:tabs>
        <w:tab w:val="right" w:pos="8845"/>
      </w:tabs>
      <w:spacing w:before="60" w:after="60"/>
      <w:ind w:left="851" w:hanging="851"/>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link w:val="FunotentextZchn"/>
    <w:uiPriority w:val="99"/>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link w:val="TextkrperZchn"/>
    <w:uiPriority w:val="1"/>
    <w:qFormat/>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uiPriority w:val="99"/>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uiPriority w:val="5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character" w:styleId="Hervorhebung">
    <w:name w:val="Emphasis"/>
    <w:uiPriority w:val="20"/>
    <w:qFormat/>
    <w:rsid w:val="000A7C95"/>
    <w:rPr>
      <w:i/>
      <w:iCs/>
    </w:rPr>
  </w:style>
  <w:style w:type="paragraph" w:customStyle="1" w:styleId="Hinweiskasten">
    <w:name w:val="Hinweiskasten"/>
    <w:basedOn w:val="Standard"/>
    <w:next w:val="Standard"/>
    <w:link w:val="HinweiskastenZchn"/>
    <w:qFormat/>
    <w:rsid w:val="00D27F06"/>
    <w:pPr>
      <w:pBdr>
        <w:top w:val="single" w:sz="4" w:space="1" w:color="auto"/>
        <w:left w:val="single" w:sz="4" w:space="4" w:color="auto"/>
        <w:bottom w:val="single" w:sz="4" w:space="1" w:color="auto"/>
        <w:right w:val="single" w:sz="4" w:space="4" w:color="auto"/>
      </w:pBdr>
      <w:shd w:val="clear" w:color="auto" w:fill="D9D9D9"/>
      <w:spacing w:before="120" w:after="120"/>
    </w:pPr>
  </w:style>
  <w:style w:type="paragraph" w:styleId="berarbeitung">
    <w:name w:val="Revision"/>
    <w:hidden/>
    <w:uiPriority w:val="99"/>
    <w:semiHidden/>
    <w:rsid w:val="00A162B0"/>
    <w:rPr>
      <w:rFonts w:ascii="Arial" w:hAnsi="Arial"/>
      <w:sz w:val="24"/>
    </w:rPr>
  </w:style>
  <w:style w:type="character" w:customStyle="1" w:styleId="HinweiskastenZchn">
    <w:name w:val="Hinweiskasten Zchn"/>
    <w:link w:val="Hinweiskasten"/>
    <w:rsid w:val="00D27F06"/>
    <w:rPr>
      <w:rFonts w:ascii="Arial" w:hAnsi="Arial"/>
      <w:sz w:val="24"/>
      <w:shd w:val="clear" w:color="auto" w:fill="D9D9D9"/>
    </w:rPr>
  </w:style>
  <w:style w:type="paragraph" w:styleId="Listenabsatz">
    <w:name w:val="List Paragraph"/>
    <w:uiPriority w:val="34"/>
    <w:qFormat/>
    <w:rsid w:val="00E02E0C"/>
    <w:pPr>
      <w:keepNext/>
      <w:widowControl w:val="0"/>
      <w:shd w:val="clear" w:color="auto" w:fill="FFFFFF"/>
      <w:suppressAutoHyphens/>
    </w:pPr>
    <w:rPr>
      <w:rFonts w:ascii="Arial" w:eastAsia="Arial Unicode MS" w:hAnsi="Arial" w:cs="Arial Unicode MS"/>
      <w:color w:val="008000"/>
      <w:sz w:val="22"/>
      <w:szCs w:val="22"/>
      <w:u w:color="00000A"/>
      <w:lang w:eastAsia="zh-CN" w:bidi="hi-IN"/>
    </w:rPr>
  </w:style>
  <w:style w:type="paragraph" w:customStyle="1" w:styleId="Text">
    <w:name w:val="Text"/>
    <w:basedOn w:val="Beschriftung"/>
    <w:rsid w:val="00E3188A"/>
    <w:pPr>
      <w:keepNext/>
      <w:widowControl w:val="0"/>
      <w:suppressLineNumbers/>
      <w:shd w:val="clear" w:color="auto" w:fill="FFFFFF"/>
      <w:suppressAutoHyphens/>
      <w:jc w:val="left"/>
    </w:pPr>
    <w:rPr>
      <w:rFonts w:eastAsia="Arial Unicode MS" w:cs="Arial Unicode MS"/>
      <w:b w:val="0"/>
      <w:bCs w:val="0"/>
      <w:color w:val="00000A"/>
      <w:sz w:val="22"/>
      <w:szCs w:val="22"/>
      <w:u w:color="00000A"/>
      <w:lang w:val="en-US" w:eastAsia="en-US"/>
    </w:rPr>
  </w:style>
  <w:style w:type="table" w:customStyle="1" w:styleId="TableNormal">
    <w:name w:val="Table Normal"/>
    <w:uiPriority w:val="2"/>
    <w:qFormat/>
    <w:rsid w:val="00E3188A"/>
    <w:rPr>
      <w:rFonts w:eastAsia="Arial Unicode MS"/>
      <w:color w:val="00000A"/>
      <w:lang w:eastAsia="zh-CN" w:bidi="hi-IN"/>
    </w:rPr>
    <w:tblPr>
      <w:tblInd w:w="0" w:type="dxa"/>
      <w:tblCellMar>
        <w:top w:w="0" w:type="dxa"/>
        <w:left w:w="0" w:type="dxa"/>
        <w:bottom w:w="0" w:type="dxa"/>
        <w:right w:w="0" w:type="dxa"/>
      </w:tblCellMar>
    </w:tblPr>
  </w:style>
  <w:style w:type="paragraph" w:styleId="Beschriftung">
    <w:name w:val="caption"/>
    <w:basedOn w:val="Standard"/>
    <w:next w:val="Standard"/>
    <w:semiHidden/>
    <w:unhideWhenUsed/>
    <w:qFormat/>
    <w:rsid w:val="00E3188A"/>
    <w:rPr>
      <w:b/>
      <w:bCs/>
      <w:sz w:val="20"/>
    </w:rPr>
  </w:style>
  <w:style w:type="paragraph" w:customStyle="1" w:styleId="Anmerkung">
    <w:name w:val="Anmerkung"/>
    <w:basedOn w:val="Standard"/>
    <w:qFormat/>
    <w:rsid w:val="001A1D45"/>
    <w:pPr>
      <w:spacing w:after="200" w:line="276" w:lineRule="auto"/>
      <w:jc w:val="left"/>
    </w:pPr>
    <w:rPr>
      <w:rFonts w:eastAsia="Calibri"/>
      <w:i/>
      <w:sz w:val="22"/>
      <w:szCs w:val="22"/>
      <w:lang w:eastAsia="en-US"/>
    </w:rPr>
  </w:style>
  <w:style w:type="paragraph" w:customStyle="1" w:styleId="Konstruktionshinweise">
    <w:name w:val="Konstruktionshinweise"/>
    <w:basedOn w:val="Standard"/>
    <w:qFormat/>
    <w:rsid w:val="00C75B87"/>
    <w:pPr>
      <w:keepLines/>
      <w:pBdr>
        <w:top w:val="single" w:sz="8" w:space="1" w:color="000000"/>
        <w:left w:val="single" w:sz="8" w:space="4" w:color="000000"/>
        <w:bottom w:val="single" w:sz="8" w:space="1" w:color="000000"/>
        <w:right w:val="single" w:sz="8" w:space="4" w:color="000000"/>
      </w:pBdr>
      <w:shd w:val="clear" w:color="auto" w:fill="D9D9D9"/>
      <w:spacing w:before="120" w:after="120"/>
      <w:ind w:left="680" w:right="397"/>
      <w:mirrorIndents/>
      <w:jc w:val="left"/>
    </w:pPr>
    <w:rPr>
      <w:rFonts w:eastAsia="Calibri"/>
      <w:sz w:val="22"/>
      <w:szCs w:val="22"/>
      <w:lang w:eastAsia="en-US"/>
    </w:rPr>
  </w:style>
  <w:style w:type="character" w:customStyle="1" w:styleId="berschrift2Zchn">
    <w:name w:val="Überschrift 2 Zchn"/>
    <w:link w:val="berschrift2"/>
    <w:rsid w:val="00C75B87"/>
    <w:rPr>
      <w:rFonts w:ascii="Arial" w:hAnsi="Arial"/>
      <w:b/>
      <w:bCs/>
      <w:sz w:val="26"/>
    </w:rPr>
  </w:style>
  <w:style w:type="character" w:customStyle="1" w:styleId="KommentartextZchn">
    <w:name w:val="Kommentartext Zchn"/>
    <w:link w:val="Kommentartext"/>
    <w:uiPriority w:val="99"/>
    <w:semiHidden/>
    <w:rsid w:val="00C75B87"/>
    <w:rPr>
      <w:rFonts w:ascii="Arial" w:hAnsi="Arial"/>
    </w:rPr>
  </w:style>
  <w:style w:type="table" w:customStyle="1" w:styleId="Tabellenraster1">
    <w:name w:val="Tabellenraster1"/>
    <w:basedOn w:val="NormaleTabelle"/>
    <w:next w:val="Tabellenraster"/>
    <w:uiPriority w:val="59"/>
    <w:rsid w:val="00C75B87"/>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link w:val="Sprechblasentext"/>
    <w:uiPriority w:val="99"/>
    <w:semiHidden/>
    <w:rsid w:val="0085347B"/>
    <w:rPr>
      <w:rFonts w:ascii="Tahoma" w:hAnsi="Tahoma" w:cs="Tahoma"/>
      <w:sz w:val="16"/>
      <w:szCs w:val="16"/>
    </w:rPr>
  </w:style>
  <w:style w:type="character" w:customStyle="1" w:styleId="berschrift1Zchn">
    <w:name w:val="Überschrift 1 Zchn"/>
    <w:link w:val="berschrift1"/>
    <w:uiPriority w:val="1"/>
    <w:rsid w:val="00CE522F"/>
    <w:rPr>
      <w:rFonts w:ascii="Arial" w:hAnsi="Arial"/>
      <w:b/>
      <w:sz w:val="28"/>
    </w:rPr>
  </w:style>
  <w:style w:type="paragraph" w:styleId="Verzeichnis4">
    <w:name w:val="toc 4"/>
    <w:basedOn w:val="Standard"/>
    <w:uiPriority w:val="1"/>
    <w:qFormat/>
    <w:rsid w:val="0085347B"/>
    <w:pPr>
      <w:widowControl w:val="0"/>
      <w:ind w:left="797"/>
      <w:jc w:val="left"/>
    </w:pPr>
    <w:rPr>
      <w:rFonts w:eastAsia="Arial"/>
      <w:szCs w:val="24"/>
      <w:lang w:val="en-US" w:eastAsia="en-US"/>
    </w:rPr>
  </w:style>
  <w:style w:type="character" w:customStyle="1" w:styleId="TextkrperZchn">
    <w:name w:val="Textkörper Zchn"/>
    <w:link w:val="Textkrper"/>
    <w:uiPriority w:val="1"/>
    <w:rsid w:val="0085347B"/>
    <w:rPr>
      <w:rFonts w:ascii="Arial" w:hAnsi="Arial"/>
      <w:color w:val="FF0000"/>
      <w:sz w:val="22"/>
    </w:rPr>
  </w:style>
  <w:style w:type="paragraph" w:customStyle="1" w:styleId="TableParagraph">
    <w:name w:val="Table Paragraph"/>
    <w:basedOn w:val="Standard"/>
    <w:uiPriority w:val="1"/>
    <w:qFormat/>
    <w:rsid w:val="0085347B"/>
    <w:pPr>
      <w:widowControl w:val="0"/>
      <w:jc w:val="left"/>
    </w:pPr>
    <w:rPr>
      <w:rFonts w:ascii="Calibri" w:eastAsia="Calibri" w:hAnsi="Calibri"/>
      <w:sz w:val="22"/>
      <w:szCs w:val="22"/>
      <w:lang w:val="en-US" w:eastAsia="en-US"/>
    </w:rPr>
  </w:style>
  <w:style w:type="character" w:customStyle="1" w:styleId="berschrift4Zchn">
    <w:name w:val="Überschrift 4 Zchn"/>
    <w:link w:val="berschrift4"/>
    <w:uiPriority w:val="9"/>
    <w:rsid w:val="0085347B"/>
    <w:rPr>
      <w:rFonts w:ascii="Arial" w:hAnsi="Arial"/>
      <w:b/>
      <w:bCs/>
      <w:i/>
      <w:sz w:val="24"/>
    </w:rPr>
  </w:style>
  <w:style w:type="paragraph" w:styleId="Untertitel">
    <w:name w:val="Subtitle"/>
    <w:basedOn w:val="Standard"/>
    <w:next w:val="Standard"/>
    <w:link w:val="UntertitelZchn"/>
    <w:uiPriority w:val="11"/>
    <w:qFormat/>
    <w:rsid w:val="0005122D"/>
    <w:pPr>
      <w:numPr>
        <w:ilvl w:val="1"/>
      </w:numPr>
      <w:spacing w:line="276" w:lineRule="auto"/>
    </w:pPr>
    <w:rPr>
      <w:b/>
      <w:iCs/>
      <w:spacing w:val="15"/>
      <w:sz w:val="36"/>
      <w:szCs w:val="24"/>
      <w:lang w:eastAsia="en-US"/>
    </w:rPr>
  </w:style>
  <w:style w:type="character" w:customStyle="1" w:styleId="UntertitelZchn">
    <w:name w:val="Untertitel Zchn"/>
    <w:link w:val="Untertitel"/>
    <w:uiPriority w:val="11"/>
    <w:rsid w:val="0005122D"/>
    <w:rPr>
      <w:rFonts w:ascii="Arial" w:hAnsi="Arial"/>
      <w:b/>
      <w:iCs/>
      <w:spacing w:val="15"/>
      <w:sz w:val="36"/>
      <w:szCs w:val="24"/>
      <w:lang w:eastAsia="en-US"/>
    </w:rPr>
  </w:style>
  <w:style w:type="paragraph" w:customStyle="1" w:styleId="StandardII">
    <w:name w:val="Standard II"/>
    <w:basedOn w:val="Standard"/>
    <w:qFormat/>
    <w:rsid w:val="00B279EF"/>
    <w:pPr>
      <w:spacing w:after="200" w:line="276" w:lineRule="auto"/>
    </w:pPr>
    <w:rPr>
      <w:rFonts w:eastAsia="Calibri"/>
      <w:sz w:val="22"/>
      <w:szCs w:val="22"/>
      <w:lang w:eastAsia="en-US"/>
    </w:rPr>
  </w:style>
  <w:style w:type="character" w:customStyle="1" w:styleId="FunotentextZchn">
    <w:name w:val="Fußnotentext Zchn"/>
    <w:basedOn w:val="Absatz-Standardschriftart"/>
    <w:link w:val="Funotentext"/>
    <w:uiPriority w:val="99"/>
    <w:rsid w:val="00F320B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961038767">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352879173">
      <w:bodyDiv w:val="1"/>
      <w:marLeft w:val="0"/>
      <w:marRight w:val="0"/>
      <w:marTop w:val="0"/>
      <w:marBottom w:val="0"/>
      <w:divBdr>
        <w:top w:val="none" w:sz="0" w:space="0" w:color="auto"/>
        <w:left w:val="none" w:sz="0" w:space="0" w:color="auto"/>
        <w:bottom w:val="none" w:sz="0" w:space="0" w:color="auto"/>
        <w:right w:val="none" w:sz="0" w:space="0" w:color="auto"/>
      </w:divBdr>
    </w:div>
    <w:div w:id="2018075491">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standardsicherung.schulministerium.nrw.de/abitur-gost/fach.php?fach=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yperlink" Target="https://www.schulministerium.nrw.de/docs/Schulsystem/Unterricht/Lernmittel/GymnasiumG8/index.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F48F-23A3-4FA4-A7E3-62DA33D1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A848AF28.dotm</Template>
  <TotalTime>0</TotalTime>
  <Pages>37</Pages>
  <Words>8487</Words>
  <Characters>53473</Characters>
  <Application>Microsoft Office Word</Application>
  <DocSecurity>4</DocSecurity>
  <Lines>445</Lines>
  <Paragraphs>123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61837</CharactersWithSpaces>
  <SharedDoc>false</SharedDoc>
  <HLinks>
    <vt:vector size="60" baseType="variant">
      <vt:variant>
        <vt:i4>1769520</vt:i4>
      </vt:variant>
      <vt:variant>
        <vt:i4>56</vt:i4>
      </vt:variant>
      <vt:variant>
        <vt:i4>0</vt:i4>
      </vt:variant>
      <vt:variant>
        <vt:i4>5</vt:i4>
      </vt:variant>
      <vt:variant>
        <vt:lpwstr/>
      </vt:variant>
      <vt:variant>
        <vt:lpwstr>_Toc423348358</vt:lpwstr>
      </vt:variant>
      <vt:variant>
        <vt:i4>1769520</vt:i4>
      </vt:variant>
      <vt:variant>
        <vt:i4>50</vt:i4>
      </vt:variant>
      <vt:variant>
        <vt:i4>0</vt:i4>
      </vt:variant>
      <vt:variant>
        <vt:i4>5</vt:i4>
      </vt:variant>
      <vt:variant>
        <vt:lpwstr/>
      </vt:variant>
      <vt:variant>
        <vt:lpwstr>_Toc423348357</vt:lpwstr>
      </vt:variant>
      <vt:variant>
        <vt:i4>1769520</vt:i4>
      </vt:variant>
      <vt:variant>
        <vt:i4>44</vt:i4>
      </vt:variant>
      <vt:variant>
        <vt:i4>0</vt:i4>
      </vt:variant>
      <vt:variant>
        <vt:i4>5</vt:i4>
      </vt:variant>
      <vt:variant>
        <vt:lpwstr/>
      </vt:variant>
      <vt:variant>
        <vt:lpwstr>_Toc423348356</vt:lpwstr>
      </vt:variant>
      <vt:variant>
        <vt:i4>1769520</vt:i4>
      </vt:variant>
      <vt:variant>
        <vt:i4>38</vt:i4>
      </vt:variant>
      <vt:variant>
        <vt:i4>0</vt:i4>
      </vt:variant>
      <vt:variant>
        <vt:i4>5</vt:i4>
      </vt:variant>
      <vt:variant>
        <vt:lpwstr/>
      </vt:variant>
      <vt:variant>
        <vt:lpwstr>_Toc423348355</vt:lpwstr>
      </vt:variant>
      <vt:variant>
        <vt:i4>1769520</vt:i4>
      </vt:variant>
      <vt:variant>
        <vt:i4>32</vt:i4>
      </vt:variant>
      <vt:variant>
        <vt:i4>0</vt:i4>
      </vt:variant>
      <vt:variant>
        <vt:i4>5</vt:i4>
      </vt:variant>
      <vt:variant>
        <vt:lpwstr/>
      </vt:variant>
      <vt:variant>
        <vt:lpwstr>_Toc423348354</vt:lpwstr>
      </vt:variant>
      <vt:variant>
        <vt:i4>1769520</vt:i4>
      </vt:variant>
      <vt:variant>
        <vt:i4>26</vt:i4>
      </vt:variant>
      <vt:variant>
        <vt:i4>0</vt:i4>
      </vt:variant>
      <vt:variant>
        <vt:i4>5</vt:i4>
      </vt:variant>
      <vt:variant>
        <vt:lpwstr/>
      </vt:variant>
      <vt:variant>
        <vt:lpwstr>_Toc423348353</vt:lpwstr>
      </vt:variant>
      <vt:variant>
        <vt:i4>1769520</vt:i4>
      </vt:variant>
      <vt:variant>
        <vt:i4>20</vt:i4>
      </vt:variant>
      <vt:variant>
        <vt:i4>0</vt:i4>
      </vt:variant>
      <vt:variant>
        <vt:i4>5</vt:i4>
      </vt:variant>
      <vt:variant>
        <vt:lpwstr/>
      </vt:variant>
      <vt:variant>
        <vt:lpwstr>_Toc423348352</vt:lpwstr>
      </vt:variant>
      <vt:variant>
        <vt:i4>1769520</vt:i4>
      </vt:variant>
      <vt:variant>
        <vt:i4>14</vt:i4>
      </vt:variant>
      <vt:variant>
        <vt:i4>0</vt:i4>
      </vt:variant>
      <vt:variant>
        <vt:i4>5</vt:i4>
      </vt:variant>
      <vt:variant>
        <vt:lpwstr/>
      </vt:variant>
      <vt:variant>
        <vt:lpwstr>_Toc423348351</vt:lpwstr>
      </vt:variant>
      <vt:variant>
        <vt:i4>1769520</vt:i4>
      </vt:variant>
      <vt:variant>
        <vt:i4>8</vt:i4>
      </vt:variant>
      <vt:variant>
        <vt:i4>0</vt:i4>
      </vt:variant>
      <vt:variant>
        <vt:i4>5</vt:i4>
      </vt:variant>
      <vt:variant>
        <vt:lpwstr/>
      </vt:variant>
      <vt:variant>
        <vt:lpwstr>_Toc423348350</vt:lpwstr>
      </vt:variant>
      <vt:variant>
        <vt:i4>1703984</vt:i4>
      </vt:variant>
      <vt:variant>
        <vt:i4>2</vt:i4>
      </vt:variant>
      <vt:variant>
        <vt:i4>0</vt:i4>
      </vt:variant>
      <vt:variant>
        <vt:i4>5</vt:i4>
      </vt:variant>
      <vt:variant>
        <vt:lpwstr/>
      </vt:variant>
      <vt:variant>
        <vt:lpwstr>_Toc423348349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SILP G8 Latein</dc:title>
  <dc:creator>QUA-LiS NRW</dc:creator>
  <cp:lastModifiedBy/>
  <cp:revision>1</cp:revision>
  <dcterms:created xsi:type="dcterms:W3CDTF">2016-05-02T15:19:00Z</dcterms:created>
  <dcterms:modified xsi:type="dcterms:W3CDTF">2016-05-02T15:19:00Z</dcterms:modified>
  <cp:category>schulinterner Lehrplan</cp:category>
</cp:coreProperties>
</file>