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3805"/>
        <w:gridCol w:w="4188"/>
        <w:gridCol w:w="2684"/>
        <w:gridCol w:w="7"/>
      </w:tblGrid>
      <w:tr w:rsidR="00415121" w:rsidRPr="00354BE6" w:rsidTr="00BC2EE5">
        <w:tc>
          <w:tcPr>
            <w:tcW w:w="14478" w:type="dxa"/>
            <w:gridSpan w:val="5"/>
            <w:shd w:val="clear" w:color="auto" w:fill="99CCFF"/>
          </w:tcPr>
          <w:p w:rsidR="00415121" w:rsidRDefault="00415121" w:rsidP="00BC2EE5">
            <w:pPr>
              <w:spacing w:before="60" w:after="60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3B5B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UV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5.</w:t>
            </w:r>
            <w:r w:rsidR="00BC2EE5">
              <w:rPr>
                <w:rFonts w:eastAsia="Calibri" w:cs="Arial"/>
                <w:b/>
                <w:sz w:val="22"/>
                <w:szCs w:val="22"/>
                <w:lang w:eastAsia="en-US"/>
              </w:rPr>
              <w:t>3</w:t>
            </w:r>
          </w:p>
          <w:p w:rsidR="00415121" w:rsidRDefault="00A9202C" w:rsidP="00BC2EE5">
            <w:pPr>
              <w:spacing w:before="60" w:after="60"/>
              <w:jc w:val="left"/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Musik, Bild, Bewegung</w:t>
            </w:r>
            <w:r w:rsidR="00415121" w:rsidRPr="003B5BCD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–</w:t>
            </w:r>
            <w:r w:rsidR="00415121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415121" w:rsidRPr="003B5BCD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Auseinandersetzung mit </w:t>
            </w:r>
            <w:r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M</w:t>
            </w:r>
            <w:r w:rsidR="00415121" w:rsidRPr="003B5BCD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usik</w:t>
            </w:r>
            <w:r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zu außermusikalischen Vorlagen</w:t>
            </w:r>
          </w:p>
          <w:p w:rsidR="00BC2EE5" w:rsidRPr="00BC2EE5" w:rsidRDefault="00BC2EE5" w:rsidP="00BC2EE5">
            <w:pPr>
              <w:spacing w:before="60" w:after="60"/>
              <w:jc w:val="left"/>
              <w:rPr>
                <w:rFonts w:eastAsia="Calibri" w:cs="Arial"/>
                <w:iCs/>
                <w:sz w:val="20"/>
                <w:lang w:eastAsia="en-US"/>
              </w:rPr>
            </w:pPr>
            <w:r>
              <w:rPr>
                <w:rFonts w:eastAsia="Calibri" w:cs="Arial"/>
                <w:iCs/>
                <w:sz w:val="20"/>
                <w:lang w:eastAsia="en-US"/>
              </w:rPr>
              <w:t>etwa 10 Std.</w:t>
            </w:r>
          </w:p>
        </w:tc>
      </w:tr>
      <w:tr w:rsidR="00BC2EE5" w:rsidRPr="00354BE6" w:rsidTr="00BC2EE5">
        <w:tc>
          <w:tcPr>
            <w:tcW w:w="14478" w:type="dxa"/>
            <w:gridSpan w:val="5"/>
            <w:shd w:val="clear" w:color="auto" w:fill="99CCFF"/>
          </w:tcPr>
          <w:p w:rsidR="00BC2EE5" w:rsidRPr="00BC2EE5" w:rsidRDefault="00BC2EE5" w:rsidP="00BC2EE5">
            <w:pPr>
              <w:spacing w:before="60" w:after="60"/>
              <w:jc w:val="left"/>
              <w:rPr>
                <w:b/>
                <w:sz w:val="20"/>
              </w:rPr>
            </w:pPr>
            <w:r w:rsidRPr="00BC2EE5">
              <w:rPr>
                <w:b/>
                <w:sz w:val="20"/>
              </w:rPr>
              <w:t xml:space="preserve">Inhaltsfeld: </w:t>
            </w:r>
            <w:r w:rsidRPr="000A1F5E">
              <w:rPr>
                <w:sz w:val="20"/>
              </w:rPr>
              <w:t>Bedeutungen</w:t>
            </w:r>
          </w:p>
          <w:p w:rsidR="00BC2EE5" w:rsidRPr="00BC2EE5" w:rsidRDefault="00BC2EE5" w:rsidP="00BC2EE5">
            <w:pPr>
              <w:spacing w:before="60" w:after="60"/>
              <w:jc w:val="left"/>
              <w:rPr>
                <w:rFonts w:cs="Arial"/>
                <w:b/>
                <w:bCs/>
                <w:sz w:val="20"/>
              </w:rPr>
            </w:pPr>
            <w:r w:rsidRPr="00BC2EE5">
              <w:rPr>
                <w:rFonts w:cs="Arial"/>
                <w:b/>
                <w:bCs/>
                <w:sz w:val="20"/>
              </w:rPr>
              <w:t xml:space="preserve">Inhaltliche Schwerpunkte: </w:t>
            </w:r>
            <w:r w:rsidRPr="00BC2EE5">
              <w:rPr>
                <w:rFonts w:cs="Arial"/>
                <w:sz w:val="20"/>
              </w:rPr>
              <w:t xml:space="preserve">Musik und außermusikalische Inhalte: </w:t>
            </w:r>
            <w:r w:rsidRPr="00BC2EE5">
              <w:rPr>
                <w:rFonts w:cs="Arial"/>
                <w:iCs/>
                <w:sz w:val="20"/>
              </w:rPr>
              <w:t>Programmmusik</w:t>
            </w:r>
            <w:r w:rsidR="00380E68">
              <w:rPr>
                <w:rFonts w:cs="Arial"/>
                <w:bCs/>
                <w:sz w:val="20"/>
              </w:rPr>
              <w:t xml:space="preserve">, </w:t>
            </w:r>
            <w:r w:rsidR="00380E68" w:rsidRPr="00290A8D">
              <w:rPr>
                <w:rFonts w:cs="Arial"/>
                <w:bCs/>
                <w:sz w:val="20"/>
              </w:rPr>
              <w:t>Verklanglichung von Bildern;</w:t>
            </w:r>
            <w:r w:rsidR="00380E68">
              <w:rPr>
                <w:rFonts w:cs="Arial"/>
                <w:b/>
                <w:bCs/>
                <w:sz w:val="20"/>
              </w:rPr>
              <w:t xml:space="preserve"> </w:t>
            </w:r>
            <w:r w:rsidRPr="00BC2EE5">
              <w:rPr>
                <w:rFonts w:cs="Arial"/>
                <w:sz w:val="20"/>
              </w:rPr>
              <w:t xml:space="preserve">Musik und Bewegung: </w:t>
            </w:r>
            <w:r w:rsidRPr="00BC2EE5">
              <w:rPr>
                <w:rFonts w:cs="Arial"/>
                <w:iCs/>
                <w:sz w:val="20"/>
              </w:rPr>
              <w:t>Choreografie</w:t>
            </w:r>
          </w:p>
        </w:tc>
      </w:tr>
      <w:tr w:rsidR="00415121" w:rsidRPr="00354BE6" w:rsidTr="00415121">
        <w:trPr>
          <w:gridAfter w:val="1"/>
          <w:wAfter w:w="7" w:type="dxa"/>
        </w:trPr>
        <w:tc>
          <w:tcPr>
            <w:tcW w:w="3794" w:type="dxa"/>
            <w:shd w:val="clear" w:color="auto" w:fill="F3F3F3"/>
          </w:tcPr>
          <w:p w:rsidR="00415121" w:rsidRPr="000A1F5E" w:rsidRDefault="000A1F5E" w:rsidP="000A1F5E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lang w:eastAsia="en-US"/>
              </w:rPr>
              <w:t>Schwerpunkte der ü</w:t>
            </w:r>
            <w:r w:rsidR="00415121" w:rsidRPr="000A1F5E">
              <w:rPr>
                <w:rFonts w:eastAsia="Calibri" w:cs="Arial"/>
                <w:b/>
                <w:sz w:val="20"/>
                <w:lang w:eastAsia="en-US"/>
              </w:rPr>
              <w:t>bergeordne</w:t>
            </w:r>
            <w:r>
              <w:rPr>
                <w:rFonts w:eastAsia="Calibri" w:cs="Arial"/>
                <w:b/>
                <w:sz w:val="20"/>
                <w:lang w:eastAsia="en-US"/>
              </w:rPr>
              <w:t xml:space="preserve">ten   </w:t>
            </w:r>
            <w:r w:rsidR="00415121" w:rsidRPr="000A1F5E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Kompetenzerwartungen</w:t>
            </w:r>
          </w:p>
        </w:tc>
        <w:tc>
          <w:tcPr>
            <w:tcW w:w="3805" w:type="dxa"/>
            <w:shd w:val="clear" w:color="auto" w:fill="F3F3F3"/>
          </w:tcPr>
          <w:p w:rsidR="00415121" w:rsidRPr="000A1F5E" w:rsidRDefault="00415121" w:rsidP="000A1F5E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0A1F5E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0A1F5E">
              <w:rPr>
                <w:rFonts w:eastAsia="Calibri" w:cs="Arial"/>
                <w:b/>
                <w:sz w:val="20"/>
                <w:lang w:eastAsia="en-US"/>
              </w:rPr>
              <w:t>der k</w:t>
            </w:r>
            <w:r w:rsidRPr="000A1F5E">
              <w:rPr>
                <w:rFonts w:cs="Arial"/>
                <w:b/>
                <w:sz w:val="20"/>
              </w:rPr>
              <w:t>onkretisierte</w:t>
            </w:r>
            <w:r w:rsidR="000A1F5E">
              <w:rPr>
                <w:rFonts w:cs="Arial"/>
                <w:b/>
                <w:sz w:val="20"/>
              </w:rPr>
              <w:t>n</w:t>
            </w:r>
            <w:r w:rsidRPr="000A1F5E">
              <w:rPr>
                <w:rFonts w:cs="Arial"/>
                <w:b/>
                <w:sz w:val="20"/>
              </w:rPr>
              <w:t xml:space="preserve">                                      Kompetenzerwartungen</w:t>
            </w:r>
          </w:p>
        </w:tc>
        <w:tc>
          <w:tcPr>
            <w:tcW w:w="4188" w:type="dxa"/>
            <w:shd w:val="clear" w:color="auto" w:fill="F3F3F3"/>
          </w:tcPr>
          <w:p w:rsidR="00415121" w:rsidRPr="000A1F5E" w:rsidRDefault="00415121" w:rsidP="000A1F5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sz w:val="20"/>
                <w:lang w:eastAsia="en-US"/>
              </w:rPr>
            </w:pPr>
            <w:r w:rsidRPr="000A1F5E">
              <w:rPr>
                <w:rFonts w:cs="Arial"/>
                <w:b/>
                <w:sz w:val="20"/>
              </w:rPr>
              <w:t xml:space="preserve">Didaktische und methodische </w:t>
            </w:r>
            <w:r w:rsidR="000A1F5E">
              <w:rPr>
                <w:rFonts w:cs="Arial"/>
                <w:b/>
                <w:sz w:val="20"/>
              </w:rPr>
              <w:t xml:space="preserve">              </w:t>
            </w:r>
            <w:r w:rsidRPr="000A1F5E">
              <w:rPr>
                <w:rFonts w:cs="Arial"/>
                <w:b/>
                <w:sz w:val="20"/>
              </w:rPr>
              <w:t>Festlegungen</w:t>
            </w:r>
          </w:p>
        </w:tc>
        <w:tc>
          <w:tcPr>
            <w:tcW w:w="2684" w:type="dxa"/>
            <w:shd w:val="clear" w:color="auto" w:fill="F3F3F3"/>
          </w:tcPr>
          <w:p w:rsidR="00415121" w:rsidRPr="000A1F5E" w:rsidRDefault="000A1F5E" w:rsidP="000A1F5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Individuelle                 </w:t>
            </w:r>
            <w:r w:rsidR="00415121" w:rsidRPr="000A1F5E">
              <w:rPr>
                <w:rFonts w:cs="Arial"/>
                <w:b/>
                <w:sz w:val="20"/>
              </w:rPr>
              <w:t>Gestaltungsspielräume</w:t>
            </w:r>
          </w:p>
        </w:tc>
      </w:tr>
      <w:tr w:rsidR="00415121" w:rsidRPr="00746A55" w:rsidTr="00415121">
        <w:trPr>
          <w:gridAfter w:val="1"/>
          <w:wAfter w:w="7" w:type="dxa"/>
        </w:trPr>
        <w:tc>
          <w:tcPr>
            <w:tcW w:w="3794" w:type="dxa"/>
          </w:tcPr>
          <w:p w:rsidR="00415121" w:rsidRPr="00463800" w:rsidRDefault="008B5B0D" w:rsidP="00F009EB">
            <w:pPr>
              <w:spacing w:before="60" w:after="120" w:line="276" w:lineRule="auto"/>
              <w:rPr>
                <w:b/>
                <w:bCs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62585" cy="362585"/>
                  <wp:effectExtent l="0" t="0" r="0" b="0"/>
                  <wp:docPr id="1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5AA9">
              <w:rPr>
                <w:rFonts w:cs="Arial"/>
                <w:noProof/>
                <w:sz w:val="20"/>
              </w:rPr>
              <w:t xml:space="preserve">  </w:t>
            </w:r>
            <w:r w:rsidR="00415121" w:rsidRPr="00463800">
              <w:rPr>
                <w:b/>
                <w:bCs/>
                <w:sz w:val="20"/>
              </w:rPr>
              <w:t>Rezeption</w:t>
            </w:r>
          </w:p>
          <w:p w:rsidR="00415121" w:rsidRPr="001348A0" w:rsidRDefault="00415121" w:rsidP="000A1F5E">
            <w:pPr>
              <w:spacing w:line="276" w:lineRule="auto"/>
              <w:rPr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>Die Schülerinnen und Schüler</w:t>
            </w:r>
          </w:p>
          <w:p w:rsidR="00415121" w:rsidRPr="001348A0" w:rsidRDefault="00415121" w:rsidP="000A1F5E">
            <w:pPr>
              <w:pStyle w:val="KE-Musik"/>
              <w:rPr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>beschreiben ausgehend von Höreindrücken musikalische Strukturen unter Verwendung der Fachsprache,</w:t>
            </w:r>
          </w:p>
          <w:p w:rsidR="001348A0" w:rsidRPr="00ED37CE" w:rsidRDefault="00415121" w:rsidP="001348A0">
            <w:pPr>
              <w:pStyle w:val="KE-Musik"/>
              <w:rPr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>analysieren unter Verwendung grundlege</w:t>
            </w:r>
            <w:r w:rsidRPr="001348A0">
              <w:rPr>
                <w:sz w:val="16"/>
                <w:szCs w:val="16"/>
              </w:rPr>
              <w:t>n</w:t>
            </w:r>
            <w:r w:rsidRPr="001348A0">
              <w:rPr>
                <w:sz w:val="16"/>
                <w:szCs w:val="16"/>
              </w:rPr>
              <w:t>der Fachmethoden (Parameteranalyse, ei</w:t>
            </w:r>
            <w:r w:rsidRPr="001348A0">
              <w:rPr>
                <w:sz w:val="16"/>
                <w:szCs w:val="16"/>
              </w:rPr>
              <w:t>n</w:t>
            </w:r>
            <w:r w:rsidRPr="001348A0">
              <w:rPr>
                <w:sz w:val="16"/>
                <w:szCs w:val="16"/>
              </w:rPr>
              <w:t>fache Formanalyse) einfache musikalische Strukturen bezogen auf eine leitende Frag</w:t>
            </w:r>
            <w:r w:rsidRPr="001348A0">
              <w:rPr>
                <w:sz w:val="16"/>
                <w:szCs w:val="16"/>
              </w:rPr>
              <w:t>e</w:t>
            </w:r>
            <w:r w:rsidRPr="001348A0">
              <w:rPr>
                <w:sz w:val="16"/>
                <w:szCs w:val="16"/>
              </w:rPr>
              <w:t>stellung</w:t>
            </w:r>
            <w:r w:rsidR="001E5B30">
              <w:rPr>
                <w:sz w:val="16"/>
                <w:szCs w:val="16"/>
              </w:rPr>
              <w:t>.</w:t>
            </w:r>
          </w:p>
          <w:p w:rsidR="001348A0" w:rsidRPr="009A5AF9" w:rsidRDefault="001348A0" w:rsidP="001348A0">
            <w:pPr>
              <w:pStyle w:val="KE-Musik"/>
              <w:numPr>
                <w:ilvl w:val="0"/>
                <w:numId w:val="0"/>
              </w:numPr>
              <w:ind w:left="357"/>
              <w:rPr>
                <w:szCs w:val="24"/>
              </w:rPr>
            </w:pPr>
          </w:p>
          <w:p w:rsidR="00415121" w:rsidRPr="00463800" w:rsidRDefault="008B5B0D" w:rsidP="000A1F5E">
            <w:pPr>
              <w:spacing w:after="120" w:line="276" w:lineRule="auto"/>
              <w:rPr>
                <w:b/>
                <w:bCs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354965" cy="354965"/>
                  <wp:effectExtent l="0" t="0" r="6985" b="6985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463800">
              <w:rPr>
                <w:b/>
                <w:bCs/>
                <w:sz w:val="20"/>
              </w:rPr>
              <w:t xml:space="preserve"> </w:t>
            </w:r>
            <w:r w:rsidR="00355AA9">
              <w:rPr>
                <w:b/>
                <w:bCs/>
                <w:sz w:val="20"/>
              </w:rPr>
              <w:t xml:space="preserve"> </w:t>
            </w:r>
            <w:r w:rsidR="00415121" w:rsidRPr="00463800">
              <w:rPr>
                <w:b/>
                <w:bCs/>
                <w:sz w:val="20"/>
              </w:rPr>
              <w:t>Produktion</w:t>
            </w:r>
          </w:p>
          <w:p w:rsidR="00415121" w:rsidRPr="001348A0" w:rsidRDefault="00415121" w:rsidP="000A1F5E">
            <w:pPr>
              <w:spacing w:line="276" w:lineRule="auto"/>
              <w:rPr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>Die Schülerinnen und Schüler</w:t>
            </w:r>
          </w:p>
          <w:p w:rsidR="00415121" w:rsidRPr="001348A0" w:rsidRDefault="00415121" w:rsidP="000A1F5E">
            <w:pPr>
              <w:pStyle w:val="KE-Musik"/>
              <w:rPr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>entwerfen und realisieren einfache musikal</w:t>
            </w:r>
            <w:r w:rsidRPr="001348A0">
              <w:rPr>
                <w:sz w:val="16"/>
                <w:szCs w:val="16"/>
              </w:rPr>
              <w:t>i</w:t>
            </w:r>
            <w:r w:rsidRPr="001348A0">
              <w:rPr>
                <w:sz w:val="16"/>
                <w:szCs w:val="16"/>
              </w:rPr>
              <w:t>sche Gestaltungen unter Verwendung el</w:t>
            </w:r>
            <w:r w:rsidRPr="001348A0">
              <w:rPr>
                <w:sz w:val="16"/>
                <w:szCs w:val="16"/>
              </w:rPr>
              <w:t>e</w:t>
            </w:r>
            <w:r w:rsidRPr="001348A0">
              <w:rPr>
                <w:sz w:val="16"/>
                <w:szCs w:val="16"/>
              </w:rPr>
              <w:t xml:space="preserve">mentarer musikalischer Strukturen, </w:t>
            </w:r>
          </w:p>
          <w:p w:rsidR="00415121" w:rsidRPr="001348A0" w:rsidRDefault="00415121" w:rsidP="000A1F5E">
            <w:pPr>
              <w:pStyle w:val="KE-Musik"/>
              <w:rPr>
                <w:b/>
                <w:bCs/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>entwerfen und realisieren einfache bildner</w:t>
            </w:r>
            <w:r w:rsidRPr="001348A0">
              <w:rPr>
                <w:sz w:val="16"/>
                <w:szCs w:val="16"/>
              </w:rPr>
              <w:t>i</w:t>
            </w:r>
            <w:r w:rsidRPr="001348A0">
              <w:rPr>
                <w:sz w:val="16"/>
                <w:szCs w:val="16"/>
              </w:rPr>
              <w:t>sche und szenische Darstellungen zu Musik</w:t>
            </w:r>
            <w:r w:rsidR="001E5B30">
              <w:rPr>
                <w:sz w:val="16"/>
                <w:szCs w:val="16"/>
              </w:rPr>
              <w:t>.</w:t>
            </w:r>
          </w:p>
          <w:p w:rsidR="001348A0" w:rsidRDefault="001348A0" w:rsidP="001348A0">
            <w:pPr>
              <w:pStyle w:val="KE-Musik"/>
              <w:numPr>
                <w:ilvl w:val="0"/>
                <w:numId w:val="0"/>
              </w:numPr>
              <w:ind w:left="357" w:hanging="357"/>
              <w:rPr>
                <w:sz w:val="16"/>
                <w:szCs w:val="16"/>
              </w:rPr>
            </w:pPr>
          </w:p>
          <w:p w:rsidR="001348A0" w:rsidRDefault="001348A0" w:rsidP="001348A0">
            <w:pPr>
              <w:pStyle w:val="KE-Musik"/>
              <w:numPr>
                <w:ilvl w:val="0"/>
                <w:numId w:val="0"/>
              </w:numPr>
              <w:ind w:left="357" w:hanging="357"/>
              <w:rPr>
                <w:sz w:val="16"/>
                <w:szCs w:val="16"/>
              </w:rPr>
            </w:pPr>
          </w:p>
          <w:p w:rsidR="001348A0" w:rsidRPr="001348A0" w:rsidRDefault="001348A0" w:rsidP="001348A0">
            <w:pPr>
              <w:pStyle w:val="KE-Musik"/>
              <w:numPr>
                <w:ilvl w:val="0"/>
                <w:numId w:val="0"/>
              </w:numPr>
              <w:ind w:left="357" w:hanging="357"/>
              <w:rPr>
                <w:b/>
                <w:bCs/>
                <w:sz w:val="16"/>
                <w:szCs w:val="16"/>
              </w:rPr>
            </w:pPr>
          </w:p>
          <w:p w:rsidR="00415121" w:rsidRPr="00463800" w:rsidRDefault="008B5B0D" w:rsidP="001348A0">
            <w:pPr>
              <w:spacing w:after="120" w:line="276" w:lineRule="auto"/>
              <w:rPr>
                <w:b/>
                <w:bCs/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354965" cy="354965"/>
                  <wp:effectExtent l="0" t="0" r="6985" b="6985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463800">
              <w:rPr>
                <w:b/>
                <w:bCs/>
                <w:sz w:val="20"/>
              </w:rPr>
              <w:t xml:space="preserve"> </w:t>
            </w:r>
            <w:r w:rsidR="00355AA9">
              <w:rPr>
                <w:b/>
                <w:bCs/>
                <w:sz w:val="20"/>
              </w:rPr>
              <w:t xml:space="preserve"> </w:t>
            </w:r>
            <w:r w:rsidR="00415121" w:rsidRPr="00463800">
              <w:rPr>
                <w:b/>
                <w:bCs/>
                <w:sz w:val="20"/>
              </w:rPr>
              <w:t>Reflexion</w:t>
            </w:r>
          </w:p>
          <w:p w:rsidR="00415121" w:rsidRPr="001348A0" w:rsidRDefault="00415121" w:rsidP="000A1F5E">
            <w:pPr>
              <w:spacing w:line="276" w:lineRule="auto"/>
              <w:rPr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>Die Schülerinnen und Schüler</w:t>
            </w:r>
          </w:p>
          <w:p w:rsidR="00ED37CE" w:rsidRPr="001348A0" w:rsidRDefault="00415121" w:rsidP="00ED37CE">
            <w:pPr>
              <w:pStyle w:val="KE-Musik"/>
              <w:rPr>
                <w:b/>
                <w:bCs/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>ordnen Analyse- und Gestaltungsergebnisse in übergeordnete thematische Zusamme</w:t>
            </w:r>
            <w:r w:rsidRPr="001348A0">
              <w:rPr>
                <w:sz w:val="16"/>
                <w:szCs w:val="16"/>
              </w:rPr>
              <w:t>n</w:t>
            </w:r>
            <w:r w:rsidRPr="001348A0">
              <w:rPr>
                <w:sz w:val="16"/>
                <w:szCs w:val="16"/>
              </w:rPr>
              <w:t>hänge ein</w:t>
            </w:r>
            <w:r w:rsidR="001E5B30">
              <w:rPr>
                <w:sz w:val="16"/>
                <w:szCs w:val="16"/>
              </w:rPr>
              <w:t>.</w:t>
            </w:r>
            <w:r w:rsidR="00ED37CE" w:rsidRPr="001348A0">
              <w:rPr>
                <w:b/>
                <w:bCs/>
                <w:sz w:val="16"/>
                <w:szCs w:val="16"/>
              </w:rPr>
              <w:t xml:space="preserve"> </w:t>
            </w:r>
          </w:p>
          <w:p w:rsidR="00415121" w:rsidRPr="00463800" w:rsidRDefault="00415121" w:rsidP="00ED37CE">
            <w:pPr>
              <w:pStyle w:val="KE-Musik"/>
              <w:numPr>
                <w:ilvl w:val="0"/>
                <w:numId w:val="0"/>
              </w:numPr>
              <w:ind w:left="357"/>
              <w:rPr>
                <w:sz w:val="20"/>
                <w:szCs w:val="20"/>
              </w:rPr>
            </w:pPr>
          </w:p>
        </w:tc>
        <w:tc>
          <w:tcPr>
            <w:tcW w:w="3805" w:type="dxa"/>
          </w:tcPr>
          <w:p w:rsidR="00415121" w:rsidRDefault="008B5B0D" w:rsidP="00234DB0">
            <w:pPr>
              <w:spacing w:before="60" w:after="120"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362585" cy="362585"/>
                  <wp:effectExtent l="0" t="0" r="0" b="0"/>
                  <wp:docPr id="4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sz w:val="14"/>
                <w:szCs w:val="14"/>
              </w:rPr>
              <w:t xml:space="preserve">     </w:t>
            </w:r>
            <w:r>
              <w:rPr>
                <w:rFonts w:cs="Arial"/>
                <w:i/>
                <w:noProof/>
                <w:sz w:val="14"/>
                <w:szCs w:val="14"/>
              </w:rPr>
              <w:drawing>
                <wp:inline distT="0" distB="0" distL="0" distR="0">
                  <wp:extent cx="362585" cy="362585"/>
                  <wp:effectExtent l="0" t="0" r="0" b="0"/>
                  <wp:docPr id="5" name="Bild 3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i/>
                <w:sz w:val="14"/>
                <w:szCs w:val="14"/>
              </w:rPr>
              <w:t xml:space="preserve">  </w:t>
            </w:r>
            <w:r w:rsidR="00415121" w:rsidRPr="0090334F"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="00415121" w:rsidRPr="000A1F5E">
              <w:rPr>
                <w:rFonts w:cs="Arial"/>
                <w:b/>
                <w:bCs/>
                <w:sz w:val="20"/>
              </w:rPr>
              <w:t>Rezeption</w:t>
            </w:r>
          </w:p>
          <w:p w:rsidR="009A5AF9" w:rsidRPr="009A5AF9" w:rsidRDefault="009A5AF9" w:rsidP="009A5AF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Schülerinnen und Schüler</w:t>
            </w:r>
          </w:p>
          <w:p w:rsidR="00415121" w:rsidRPr="001348A0" w:rsidRDefault="00415121" w:rsidP="000A1F5E">
            <w:pPr>
              <w:numPr>
                <w:ilvl w:val="0"/>
                <w:numId w:val="13"/>
              </w:numPr>
              <w:spacing w:after="160" w:line="276" w:lineRule="auto"/>
              <w:rPr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 xml:space="preserve">beschreiben ausgehend vom Höreindruck die musikalische Darstellung außermusikalischer Inhalte, </w:t>
            </w:r>
          </w:p>
          <w:p w:rsidR="00415121" w:rsidRPr="001348A0" w:rsidRDefault="00415121" w:rsidP="000A1F5E">
            <w:pPr>
              <w:numPr>
                <w:ilvl w:val="0"/>
                <w:numId w:val="13"/>
              </w:numPr>
              <w:spacing w:after="160" w:line="276" w:lineRule="auto"/>
              <w:rPr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>analysieren und deuten einfache musikal</w:t>
            </w:r>
            <w:r w:rsidRPr="001348A0">
              <w:rPr>
                <w:sz w:val="16"/>
                <w:szCs w:val="16"/>
              </w:rPr>
              <w:t>i</w:t>
            </w:r>
            <w:r w:rsidRPr="001348A0">
              <w:rPr>
                <w:sz w:val="16"/>
                <w:szCs w:val="16"/>
              </w:rPr>
              <w:t>sche Strukturen im Hinblick auf die Darste</w:t>
            </w:r>
            <w:r w:rsidRPr="001348A0">
              <w:rPr>
                <w:sz w:val="16"/>
                <w:szCs w:val="16"/>
              </w:rPr>
              <w:t>l</w:t>
            </w:r>
            <w:r w:rsidRPr="001348A0">
              <w:rPr>
                <w:sz w:val="16"/>
                <w:szCs w:val="16"/>
              </w:rPr>
              <w:t xml:space="preserve">lung außermusikalischer Inhalte, </w:t>
            </w:r>
          </w:p>
          <w:p w:rsidR="00415121" w:rsidRPr="001348A0" w:rsidRDefault="00415121" w:rsidP="000A1F5E">
            <w:pPr>
              <w:numPr>
                <w:ilvl w:val="0"/>
                <w:numId w:val="13"/>
              </w:numPr>
              <w:spacing w:after="160" w:line="276" w:lineRule="auto"/>
              <w:rPr>
                <w:b/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>beschreiben auf der Grundlage von Gesta</w:t>
            </w:r>
            <w:r w:rsidRPr="001348A0">
              <w:rPr>
                <w:sz w:val="16"/>
                <w:szCs w:val="16"/>
              </w:rPr>
              <w:t>l</w:t>
            </w:r>
            <w:r w:rsidRPr="001348A0">
              <w:rPr>
                <w:sz w:val="16"/>
                <w:szCs w:val="16"/>
              </w:rPr>
              <w:t>tungselementen Zusammenhänge von Musik und Bewegung</w:t>
            </w:r>
            <w:r w:rsidR="001E5B30">
              <w:rPr>
                <w:sz w:val="16"/>
                <w:szCs w:val="16"/>
              </w:rPr>
              <w:t>.</w:t>
            </w:r>
          </w:p>
          <w:p w:rsidR="00415121" w:rsidRDefault="008B5B0D" w:rsidP="000A1F5E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362585" cy="362585"/>
                  <wp:effectExtent l="0" t="0" r="0" b="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sz w:val="14"/>
                <w:szCs w:val="14"/>
              </w:rPr>
              <w:t xml:space="preserve">     </w:t>
            </w:r>
            <w:r>
              <w:rPr>
                <w:rFonts w:cs="Arial"/>
                <w:i/>
                <w:noProof/>
                <w:sz w:val="14"/>
                <w:szCs w:val="14"/>
              </w:rPr>
              <w:drawing>
                <wp:inline distT="0" distB="0" distL="0" distR="0">
                  <wp:extent cx="362585" cy="362585"/>
                  <wp:effectExtent l="0" t="0" r="0" b="0"/>
                  <wp:docPr id="7" name="Bild 5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sz w:val="14"/>
                <w:szCs w:val="14"/>
              </w:rPr>
              <w:t xml:space="preserve">  </w:t>
            </w:r>
            <w:r w:rsidR="00415121" w:rsidRPr="0090334F">
              <w:rPr>
                <w:rFonts w:cs="Arial"/>
                <w:b/>
                <w:bCs/>
                <w:sz w:val="22"/>
                <w:szCs w:val="22"/>
              </w:rPr>
              <w:t xml:space="preserve"> Produktion</w:t>
            </w:r>
          </w:p>
          <w:p w:rsidR="009A5AF9" w:rsidRPr="009A5AF9" w:rsidRDefault="009A5AF9" w:rsidP="009A5AF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Schülerinnen und Schüler</w:t>
            </w:r>
          </w:p>
          <w:p w:rsidR="00415121" w:rsidRPr="001348A0" w:rsidRDefault="00415121" w:rsidP="000A1F5E">
            <w:pPr>
              <w:numPr>
                <w:ilvl w:val="0"/>
                <w:numId w:val="26"/>
              </w:numPr>
              <w:spacing w:after="160" w:line="276" w:lineRule="auto"/>
              <w:rPr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>entwerfen und realisieren einfache musikal</w:t>
            </w:r>
            <w:r w:rsidRPr="001348A0">
              <w:rPr>
                <w:sz w:val="16"/>
                <w:szCs w:val="16"/>
              </w:rPr>
              <w:t>i</w:t>
            </w:r>
            <w:r w:rsidRPr="001348A0">
              <w:rPr>
                <w:sz w:val="16"/>
                <w:szCs w:val="16"/>
              </w:rPr>
              <w:t>sche Strukturen zur Darstellung außermus</w:t>
            </w:r>
            <w:r w:rsidRPr="001348A0">
              <w:rPr>
                <w:sz w:val="16"/>
                <w:szCs w:val="16"/>
              </w:rPr>
              <w:t>i</w:t>
            </w:r>
            <w:r w:rsidRPr="001348A0">
              <w:rPr>
                <w:sz w:val="16"/>
                <w:szCs w:val="16"/>
              </w:rPr>
              <w:t>kalischer Inhalte,</w:t>
            </w:r>
          </w:p>
          <w:p w:rsidR="00415121" w:rsidRPr="001348A0" w:rsidRDefault="00415121" w:rsidP="000A1F5E">
            <w:pPr>
              <w:numPr>
                <w:ilvl w:val="0"/>
                <w:numId w:val="26"/>
              </w:numPr>
              <w:spacing w:before="200" w:line="276" w:lineRule="auto"/>
              <w:ind w:left="357"/>
              <w:rPr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>entwerfen und realisieren einfache musikb</w:t>
            </w:r>
            <w:r w:rsidRPr="001348A0">
              <w:rPr>
                <w:sz w:val="16"/>
                <w:szCs w:val="16"/>
              </w:rPr>
              <w:t>e</w:t>
            </w:r>
            <w:r w:rsidRPr="001348A0">
              <w:rPr>
                <w:sz w:val="16"/>
                <w:szCs w:val="16"/>
              </w:rPr>
              <w:t>zogene Gestaltungen sowie Medienprodukte</w:t>
            </w:r>
            <w:r w:rsidRPr="001348A0">
              <w:rPr>
                <w:b/>
                <w:sz w:val="16"/>
                <w:szCs w:val="16"/>
              </w:rPr>
              <w:t xml:space="preserve"> </w:t>
            </w:r>
            <w:r w:rsidRPr="001348A0">
              <w:rPr>
                <w:sz w:val="16"/>
                <w:szCs w:val="16"/>
              </w:rPr>
              <w:t>zur Darstellung außermusikalischer Inhalte,</w:t>
            </w:r>
          </w:p>
          <w:p w:rsidR="00415121" w:rsidRPr="001348A0" w:rsidRDefault="001348A0" w:rsidP="000A1F5E">
            <w:pPr>
              <w:numPr>
                <w:ilvl w:val="0"/>
                <w:numId w:val="26"/>
              </w:numPr>
              <w:spacing w:before="200" w:after="120" w:line="276" w:lineRule="auto"/>
              <w:ind w:left="351" w:hanging="357"/>
              <w:rPr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 xml:space="preserve">entwerfen und realisieren </w:t>
            </w:r>
            <w:r w:rsidR="00415121" w:rsidRPr="001348A0">
              <w:rPr>
                <w:sz w:val="16"/>
                <w:szCs w:val="16"/>
              </w:rPr>
              <w:t xml:space="preserve">freie Choreografien </w:t>
            </w:r>
            <w:r w:rsidRPr="001348A0">
              <w:rPr>
                <w:sz w:val="16"/>
                <w:szCs w:val="16"/>
              </w:rPr>
              <w:t xml:space="preserve">und einfache Tänze </w:t>
            </w:r>
            <w:r w:rsidR="00415121" w:rsidRPr="001348A0">
              <w:rPr>
                <w:sz w:val="16"/>
                <w:szCs w:val="16"/>
              </w:rPr>
              <w:t>zu Musik</w:t>
            </w:r>
            <w:r w:rsidR="001E5B30">
              <w:rPr>
                <w:sz w:val="16"/>
                <w:szCs w:val="16"/>
              </w:rPr>
              <w:t>.</w:t>
            </w:r>
          </w:p>
          <w:p w:rsidR="00415121" w:rsidRPr="00746A55" w:rsidRDefault="00415121" w:rsidP="000A1F5E">
            <w:pPr>
              <w:spacing w:line="276" w:lineRule="auto"/>
              <w:ind w:left="360"/>
              <w:rPr>
                <w:rFonts w:cs="Arial"/>
                <w:sz w:val="14"/>
                <w:szCs w:val="14"/>
              </w:rPr>
            </w:pPr>
          </w:p>
          <w:p w:rsidR="00415121" w:rsidRDefault="008B5B0D" w:rsidP="000A1F5E">
            <w:pPr>
              <w:spacing w:after="120" w:line="276" w:lineRule="auto"/>
              <w:rPr>
                <w:b/>
                <w:sz w:val="22"/>
                <w:szCs w:val="22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62585" cy="362585"/>
                  <wp:effectExtent l="0" t="0" r="0" b="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sz w:val="14"/>
                <w:szCs w:val="14"/>
              </w:rPr>
              <w:t xml:space="preserve">     </w:t>
            </w: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62585" cy="362585"/>
                  <wp:effectExtent l="0" t="0" r="0" b="0"/>
                  <wp:docPr id="9" name="Bild 7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5AA9">
              <w:rPr>
                <w:sz w:val="14"/>
                <w:szCs w:val="14"/>
              </w:rPr>
              <w:t xml:space="preserve">  </w:t>
            </w:r>
            <w:r w:rsidR="00415121" w:rsidRPr="0090334F">
              <w:rPr>
                <w:b/>
                <w:sz w:val="22"/>
                <w:szCs w:val="22"/>
              </w:rPr>
              <w:t>Reflexion</w:t>
            </w:r>
          </w:p>
          <w:p w:rsidR="009A5AF9" w:rsidRPr="009A5AF9" w:rsidRDefault="009A5AF9" w:rsidP="009A5AF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Schülerinnen und Schüler</w:t>
            </w:r>
          </w:p>
          <w:p w:rsidR="00415121" w:rsidRPr="001348A0" w:rsidRDefault="00415121" w:rsidP="000A1F5E">
            <w:pPr>
              <w:pStyle w:val="Liste-KonkretisierteKompetenz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>erläutern musikalische Darstellungsmittel von außermusikalischen Inhalten,</w:t>
            </w:r>
          </w:p>
          <w:p w:rsidR="00ED37CE" w:rsidRDefault="00415121" w:rsidP="00ED37CE">
            <w:pPr>
              <w:pStyle w:val="Liste-KonkretisierteKompetenz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1348A0">
              <w:rPr>
                <w:sz w:val="16"/>
                <w:szCs w:val="16"/>
              </w:rPr>
              <w:t>erläutern und beurteilen kriteriengeleitet Gestaltungsergebnisse im Hinblick auf die musikalische Darstellung von außermusikal</w:t>
            </w:r>
            <w:r w:rsidRPr="001348A0">
              <w:rPr>
                <w:sz w:val="16"/>
                <w:szCs w:val="16"/>
              </w:rPr>
              <w:t>i</w:t>
            </w:r>
            <w:r w:rsidRPr="001348A0">
              <w:rPr>
                <w:sz w:val="16"/>
                <w:szCs w:val="16"/>
              </w:rPr>
              <w:t>schen Inhalten,</w:t>
            </w:r>
          </w:p>
          <w:p w:rsidR="00415121" w:rsidRPr="00ED37CE" w:rsidRDefault="00415121" w:rsidP="00ED37CE">
            <w:pPr>
              <w:pStyle w:val="Liste-KonkretisierteKompetenz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ED37CE">
              <w:rPr>
                <w:bCs/>
                <w:sz w:val="16"/>
                <w:szCs w:val="16"/>
              </w:rPr>
              <w:t>beurteilen kriteriengeleitet choreografische Gestaltungen zu Mu</w:t>
            </w:r>
            <w:r w:rsidR="000A1F5E" w:rsidRPr="00ED37CE">
              <w:rPr>
                <w:bCs/>
                <w:sz w:val="16"/>
                <w:szCs w:val="16"/>
              </w:rPr>
              <w:t>sik</w:t>
            </w:r>
            <w:r w:rsidR="001E5B30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188" w:type="dxa"/>
          </w:tcPr>
          <w:p w:rsidR="00415121" w:rsidRDefault="00415121" w:rsidP="00F3437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Erläuterung des Unterrichtsvorhabens</w:t>
            </w:r>
          </w:p>
          <w:p w:rsidR="00415121" w:rsidRDefault="00415121" w:rsidP="001348A0">
            <w:pPr>
              <w:spacing w:before="60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 xml:space="preserve">Die Schülerinnen und Schüler </w:t>
            </w:r>
            <w:r w:rsidR="00796026">
              <w:rPr>
                <w:sz w:val="16"/>
                <w:szCs w:val="16"/>
              </w:rPr>
              <w:t xml:space="preserve">setzen sich </w:t>
            </w:r>
            <w:r w:rsidR="00A23DB8">
              <w:rPr>
                <w:sz w:val="16"/>
                <w:szCs w:val="16"/>
              </w:rPr>
              <w:t xml:space="preserve">mithilfe bildlicher Darstellungen </w:t>
            </w:r>
            <w:r w:rsidR="00796026">
              <w:rPr>
                <w:sz w:val="16"/>
                <w:szCs w:val="16"/>
              </w:rPr>
              <w:t>mit</w:t>
            </w:r>
            <w:r w:rsidRPr="00415121">
              <w:rPr>
                <w:sz w:val="16"/>
                <w:szCs w:val="16"/>
              </w:rPr>
              <w:t xml:space="preserve"> </w:t>
            </w:r>
            <w:r w:rsidR="00A9202C">
              <w:rPr>
                <w:sz w:val="16"/>
                <w:szCs w:val="16"/>
              </w:rPr>
              <w:t>ein</w:t>
            </w:r>
            <w:r w:rsidR="00796026">
              <w:rPr>
                <w:sz w:val="16"/>
                <w:szCs w:val="16"/>
              </w:rPr>
              <w:t xml:space="preserve">em </w:t>
            </w:r>
            <w:r w:rsidR="006D31DA">
              <w:rPr>
                <w:sz w:val="16"/>
                <w:szCs w:val="16"/>
              </w:rPr>
              <w:t xml:space="preserve">außermusikalischen </w:t>
            </w:r>
            <w:r w:rsidR="00A23DB8">
              <w:rPr>
                <w:sz w:val="16"/>
                <w:szCs w:val="16"/>
              </w:rPr>
              <w:t xml:space="preserve">Inhalt </w:t>
            </w:r>
            <w:r w:rsidR="00A9202C">
              <w:rPr>
                <w:sz w:val="16"/>
                <w:szCs w:val="16"/>
              </w:rPr>
              <w:t xml:space="preserve">(z.B. </w:t>
            </w:r>
            <w:r w:rsidR="00796026">
              <w:rPr>
                <w:sz w:val="16"/>
                <w:szCs w:val="16"/>
              </w:rPr>
              <w:t>„</w:t>
            </w:r>
            <w:r w:rsidRPr="00415121">
              <w:rPr>
                <w:sz w:val="16"/>
                <w:szCs w:val="16"/>
              </w:rPr>
              <w:t>Sonnenauf</w:t>
            </w:r>
            <w:r>
              <w:rPr>
                <w:sz w:val="16"/>
                <w:szCs w:val="16"/>
              </w:rPr>
              <w:t>g</w:t>
            </w:r>
            <w:r w:rsidRPr="00415121">
              <w:rPr>
                <w:sz w:val="16"/>
                <w:szCs w:val="16"/>
              </w:rPr>
              <w:t>ang</w:t>
            </w:r>
            <w:r w:rsidR="00796026">
              <w:rPr>
                <w:sz w:val="16"/>
                <w:szCs w:val="16"/>
              </w:rPr>
              <w:t>“</w:t>
            </w:r>
            <w:r w:rsidR="00A9202C">
              <w:rPr>
                <w:sz w:val="16"/>
                <w:szCs w:val="16"/>
              </w:rPr>
              <w:t>)</w:t>
            </w:r>
            <w:r w:rsidR="00796026">
              <w:rPr>
                <w:sz w:val="16"/>
                <w:szCs w:val="16"/>
              </w:rPr>
              <w:t xml:space="preserve"> auseinander durch eig</w:t>
            </w:r>
            <w:r w:rsidR="00796026">
              <w:rPr>
                <w:sz w:val="16"/>
                <w:szCs w:val="16"/>
              </w:rPr>
              <w:t>e</w:t>
            </w:r>
            <w:r w:rsidR="00796026">
              <w:rPr>
                <w:sz w:val="16"/>
                <w:szCs w:val="16"/>
              </w:rPr>
              <w:t>ne</w:t>
            </w:r>
            <w:r w:rsidRPr="00415121">
              <w:rPr>
                <w:sz w:val="16"/>
                <w:szCs w:val="16"/>
              </w:rPr>
              <w:t xml:space="preserve"> </w:t>
            </w:r>
            <w:r w:rsidR="00A23DB8">
              <w:rPr>
                <w:sz w:val="16"/>
                <w:szCs w:val="16"/>
              </w:rPr>
              <w:t xml:space="preserve">musikalische </w:t>
            </w:r>
            <w:r w:rsidR="00796026">
              <w:rPr>
                <w:sz w:val="16"/>
                <w:szCs w:val="16"/>
              </w:rPr>
              <w:t>G</w:t>
            </w:r>
            <w:r w:rsidRPr="00415121">
              <w:rPr>
                <w:sz w:val="16"/>
                <w:szCs w:val="16"/>
              </w:rPr>
              <w:t>estalt</w:t>
            </w:r>
            <w:r w:rsidR="00796026">
              <w:rPr>
                <w:sz w:val="16"/>
                <w:szCs w:val="16"/>
              </w:rPr>
              <w:t>ungsversuche</w:t>
            </w:r>
            <w:r w:rsidR="006D31DA">
              <w:rPr>
                <w:sz w:val="16"/>
                <w:szCs w:val="16"/>
              </w:rPr>
              <w:t xml:space="preserve"> und Bew</w:t>
            </w:r>
            <w:r w:rsidR="006D31DA">
              <w:rPr>
                <w:sz w:val="16"/>
                <w:szCs w:val="16"/>
              </w:rPr>
              <w:t>e</w:t>
            </w:r>
            <w:r w:rsidR="006D31DA">
              <w:rPr>
                <w:sz w:val="16"/>
                <w:szCs w:val="16"/>
              </w:rPr>
              <w:t>gungschoreographien</w:t>
            </w:r>
            <w:r>
              <w:rPr>
                <w:sz w:val="16"/>
                <w:szCs w:val="16"/>
              </w:rPr>
              <w:t>.</w:t>
            </w:r>
            <w:r w:rsidR="007960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 w:rsidRPr="00415121">
              <w:rPr>
                <w:sz w:val="16"/>
                <w:szCs w:val="16"/>
              </w:rPr>
              <w:t>abei</w:t>
            </w:r>
            <w:r>
              <w:rPr>
                <w:sz w:val="16"/>
                <w:szCs w:val="16"/>
              </w:rPr>
              <w:t xml:space="preserve"> werden </w:t>
            </w:r>
            <w:r w:rsidR="00796026">
              <w:rPr>
                <w:sz w:val="16"/>
                <w:szCs w:val="16"/>
              </w:rPr>
              <w:t>typisch</w:t>
            </w:r>
            <w:r w:rsidRPr="00415121">
              <w:rPr>
                <w:sz w:val="16"/>
                <w:szCs w:val="16"/>
              </w:rPr>
              <w:t>e musikal</w:t>
            </w:r>
            <w:r w:rsidRPr="00415121">
              <w:rPr>
                <w:sz w:val="16"/>
                <w:szCs w:val="16"/>
              </w:rPr>
              <w:t>i</w:t>
            </w:r>
            <w:r w:rsidRPr="00415121">
              <w:rPr>
                <w:sz w:val="16"/>
                <w:szCs w:val="16"/>
              </w:rPr>
              <w:t>sche Topoi wie zunehmen</w:t>
            </w:r>
            <w:r w:rsidR="001348A0">
              <w:rPr>
                <w:sz w:val="16"/>
                <w:szCs w:val="16"/>
              </w:rPr>
              <w:t xml:space="preserve">de Lautstärke, heller </w:t>
            </w:r>
            <w:r w:rsidRPr="00415121">
              <w:rPr>
                <w:sz w:val="16"/>
                <w:szCs w:val="16"/>
              </w:rPr>
              <w:t>werde</w:t>
            </w:r>
            <w:r w:rsidRPr="00415121">
              <w:rPr>
                <w:sz w:val="16"/>
                <w:szCs w:val="16"/>
              </w:rPr>
              <w:t>n</w:t>
            </w:r>
            <w:r w:rsidRPr="00415121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Klangfarbe</w:t>
            </w:r>
            <w:r w:rsidRPr="00415121">
              <w:rPr>
                <w:sz w:val="16"/>
                <w:szCs w:val="16"/>
              </w:rPr>
              <w:t xml:space="preserve">, </w:t>
            </w:r>
            <w:r w:rsidR="006D31DA">
              <w:rPr>
                <w:sz w:val="16"/>
                <w:szCs w:val="16"/>
              </w:rPr>
              <w:t>A</w:t>
            </w:r>
            <w:r w:rsidRPr="00415121">
              <w:rPr>
                <w:sz w:val="16"/>
                <w:szCs w:val="16"/>
              </w:rPr>
              <w:t xml:space="preserve">ufsteigen im </w:t>
            </w:r>
            <w:proofErr w:type="spellStart"/>
            <w:r w:rsidRPr="00415121">
              <w:rPr>
                <w:sz w:val="16"/>
                <w:szCs w:val="16"/>
              </w:rPr>
              <w:t>Tonraum</w:t>
            </w:r>
            <w:proofErr w:type="spellEnd"/>
            <w:r w:rsidRPr="00415121">
              <w:rPr>
                <w:sz w:val="16"/>
                <w:szCs w:val="16"/>
              </w:rPr>
              <w:t>, zunehmende Dichte des Klangs</w:t>
            </w:r>
            <w:r w:rsidR="00796026">
              <w:rPr>
                <w:sz w:val="16"/>
                <w:szCs w:val="16"/>
              </w:rPr>
              <w:t xml:space="preserve"> mit visuellen und </w:t>
            </w:r>
            <w:r w:rsidR="00A9202C">
              <w:rPr>
                <w:sz w:val="16"/>
                <w:szCs w:val="16"/>
              </w:rPr>
              <w:t>körpermotorischen</w:t>
            </w:r>
            <w:r w:rsidR="00796026">
              <w:rPr>
                <w:sz w:val="16"/>
                <w:szCs w:val="16"/>
              </w:rPr>
              <w:t xml:space="preserve"> Vorstellungen verknüpft und </w:t>
            </w:r>
            <w:r>
              <w:rPr>
                <w:sz w:val="16"/>
                <w:szCs w:val="16"/>
              </w:rPr>
              <w:t xml:space="preserve">in </w:t>
            </w:r>
            <w:r w:rsidR="00796026">
              <w:rPr>
                <w:sz w:val="16"/>
                <w:szCs w:val="16"/>
              </w:rPr>
              <w:t>verschiedenen Kompos</w:t>
            </w:r>
            <w:r w:rsidR="00796026">
              <w:rPr>
                <w:sz w:val="16"/>
                <w:szCs w:val="16"/>
              </w:rPr>
              <w:t>i</w:t>
            </w:r>
            <w:r w:rsidR="00796026">
              <w:rPr>
                <w:sz w:val="16"/>
                <w:szCs w:val="16"/>
              </w:rPr>
              <w:t xml:space="preserve">tionen und eigenen </w:t>
            </w:r>
            <w:r w:rsidR="00A9202C">
              <w:rPr>
                <w:sz w:val="16"/>
                <w:szCs w:val="16"/>
              </w:rPr>
              <w:t xml:space="preserve">musikalischen </w:t>
            </w:r>
            <w:r w:rsidR="00796026">
              <w:rPr>
                <w:sz w:val="16"/>
                <w:szCs w:val="16"/>
              </w:rPr>
              <w:t>Gestaltungsvers</w:t>
            </w:r>
            <w:r w:rsidR="00796026">
              <w:rPr>
                <w:sz w:val="16"/>
                <w:szCs w:val="16"/>
              </w:rPr>
              <w:t>u</w:t>
            </w:r>
            <w:r w:rsidR="00796026">
              <w:rPr>
                <w:sz w:val="16"/>
                <w:szCs w:val="16"/>
              </w:rPr>
              <w:t xml:space="preserve">chen </w:t>
            </w:r>
            <w:r w:rsidR="00A9202C">
              <w:rPr>
                <w:sz w:val="16"/>
                <w:szCs w:val="16"/>
              </w:rPr>
              <w:t>nachvollzogen</w:t>
            </w:r>
            <w:r w:rsidR="00796026">
              <w:rPr>
                <w:sz w:val="16"/>
                <w:szCs w:val="16"/>
              </w:rPr>
              <w:t>.</w:t>
            </w:r>
            <w:r w:rsidRPr="00415121">
              <w:rPr>
                <w:sz w:val="16"/>
                <w:szCs w:val="16"/>
              </w:rPr>
              <w:t xml:space="preserve"> Sie wählen aus den eigenen Gestaltungen eine für </w:t>
            </w:r>
            <w:r w:rsidR="00796026">
              <w:rPr>
                <w:sz w:val="16"/>
                <w:szCs w:val="16"/>
              </w:rPr>
              <w:t>einen</w:t>
            </w:r>
            <w:r w:rsidRPr="00415121">
              <w:rPr>
                <w:sz w:val="16"/>
                <w:szCs w:val="16"/>
              </w:rPr>
              <w:t xml:space="preserve"> Wettbewerb mit den</w:t>
            </w:r>
            <w:r w:rsidR="00796026">
              <w:rPr>
                <w:sz w:val="16"/>
                <w:szCs w:val="16"/>
              </w:rPr>
              <w:t xml:space="preserve"> Ko</w:t>
            </w:r>
            <w:r w:rsidR="00796026">
              <w:rPr>
                <w:sz w:val="16"/>
                <w:szCs w:val="16"/>
              </w:rPr>
              <w:t>m</w:t>
            </w:r>
            <w:r w:rsidR="00796026">
              <w:rPr>
                <w:sz w:val="16"/>
                <w:szCs w:val="16"/>
              </w:rPr>
              <w:t>positionen</w:t>
            </w:r>
            <w:r w:rsidR="00A9202C">
              <w:rPr>
                <w:sz w:val="16"/>
                <w:szCs w:val="16"/>
              </w:rPr>
              <w:t xml:space="preserve"> zur Thematik (s.o.)</w:t>
            </w:r>
            <w:r w:rsidR="00796026">
              <w:rPr>
                <w:sz w:val="16"/>
                <w:szCs w:val="16"/>
              </w:rPr>
              <w:t xml:space="preserve"> aus (</w:t>
            </w:r>
            <w:r w:rsidR="00A9202C">
              <w:rPr>
                <w:sz w:val="16"/>
                <w:szCs w:val="16"/>
              </w:rPr>
              <w:t xml:space="preserve">z.B. </w:t>
            </w:r>
            <w:r w:rsidR="00796026">
              <w:rPr>
                <w:sz w:val="16"/>
                <w:szCs w:val="16"/>
              </w:rPr>
              <w:t>„Wer gestaltet den Sonnenaufgang am eindrucksvollsten?“).</w:t>
            </w:r>
            <w:r w:rsidRPr="00415121">
              <w:rPr>
                <w:sz w:val="16"/>
                <w:szCs w:val="16"/>
              </w:rPr>
              <w:t xml:space="preserve"> Der </w:t>
            </w:r>
            <w:r w:rsidR="00796026">
              <w:rPr>
                <w:sz w:val="16"/>
                <w:szCs w:val="16"/>
              </w:rPr>
              <w:t>Wettbewerb über die gelungenste Vertonung eines Sonnenaufgangs</w:t>
            </w:r>
            <w:r w:rsidRPr="00415121">
              <w:rPr>
                <w:sz w:val="16"/>
                <w:szCs w:val="16"/>
              </w:rPr>
              <w:t xml:space="preserve"> wird gründlich vorbereitet durch eine genaue Analyse der genannten Kompositionen mittels Arbeitshilfen und Noten-Ausschnitten</w:t>
            </w:r>
            <w:r w:rsidR="00796026">
              <w:rPr>
                <w:sz w:val="16"/>
                <w:szCs w:val="16"/>
              </w:rPr>
              <w:t xml:space="preserve"> </w:t>
            </w:r>
            <w:r w:rsidR="00A9202C">
              <w:rPr>
                <w:sz w:val="16"/>
                <w:szCs w:val="16"/>
              </w:rPr>
              <w:t>und der Entwic</w:t>
            </w:r>
            <w:r w:rsidR="00A9202C">
              <w:rPr>
                <w:sz w:val="16"/>
                <w:szCs w:val="16"/>
              </w:rPr>
              <w:t>k</w:t>
            </w:r>
            <w:r w:rsidR="00A9202C">
              <w:rPr>
                <w:sz w:val="16"/>
                <w:szCs w:val="16"/>
              </w:rPr>
              <w:t>lung von Bewertungskriterien.</w:t>
            </w:r>
          </w:p>
          <w:p w:rsidR="00A9202C" w:rsidRPr="00415121" w:rsidRDefault="00A9202C" w:rsidP="00355AA9">
            <w:pPr>
              <w:spacing w:before="60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355AA9" w:rsidRDefault="00415121" w:rsidP="00EF25D0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814A87">
              <w:rPr>
                <w:rFonts w:cs="Arial"/>
                <w:b/>
                <w:sz w:val="20"/>
              </w:rPr>
              <w:t>Fachliche Inhalte</w:t>
            </w:r>
            <w:r w:rsidR="00355AA9">
              <w:rPr>
                <w:rFonts w:cs="Arial"/>
                <w:b/>
                <w:sz w:val="20"/>
              </w:rPr>
              <w:t xml:space="preserve"> </w:t>
            </w:r>
          </w:p>
          <w:p w:rsidR="006B4DBC" w:rsidRDefault="00355AA9" w:rsidP="006B4DBC">
            <w:pPr>
              <w:numPr>
                <w:ilvl w:val="0"/>
                <w:numId w:val="31"/>
              </w:numPr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355AA9">
              <w:rPr>
                <w:rFonts w:cs="Arial"/>
                <w:sz w:val="16"/>
                <w:szCs w:val="16"/>
              </w:rPr>
              <w:t>Strukturelle Analogien von bildlichen Vorstellu</w:t>
            </w:r>
            <w:r w:rsidRPr="00355AA9">
              <w:rPr>
                <w:rFonts w:cs="Arial"/>
                <w:sz w:val="16"/>
                <w:szCs w:val="16"/>
              </w:rPr>
              <w:t>n</w:t>
            </w:r>
            <w:r w:rsidRPr="00355AA9">
              <w:rPr>
                <w:rFonts w:cs="Arial"/>
                <w:sz w:val="16"/>
                <w:szCs w:val="16"/>
              </w:rPr>
              <w:t>gen, Bewegungserfahrungen und musikalischen Parametern</w:t>
            </w:r>
          </w:p>
          <w:p w:rsidR="00355AA9" w:rsidRPr="006B4DBC" w:rsidRDefault="00355AA9" w:rsidP="006B4DBC">
            <w:pPr>
              <w:numPr>
                <w:ilvl w:val="0"/>
                <w:numId w:val="31"/>
              </w:numPr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6B4DBC">
              <w:rPr>
                <w:iCs/>
                <w:sz w:val="16"/>
                <w:szCs w:val="16"/>
              </w:rPr>
              <w:t>Zeitvorstellungen/Zeiterleben</w:t>
            </w:r>
          </w:p>
          <w:p w:rsidR="006B4DBC" w:rsidRDefault="00355AA9" w:rsidP="006B4DBC">
            <w:pPr>
              <w:numPr>
                <w:ilvl w:val="0"/>
                <w:numId w:val="31"/>
              </w:numPr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355AA9">
              <w:rPr>
                <w:iCs/>
                <w:sz w:val="16"/>
                <w:szCs w:val="16"/>
              </w:rPr>
              <w:t>Situation/Bewegung im Raum</w:t>
            </w:r>
          </w:p>
          <w:p w:rsidR="006B4DBC" w:rsidRDefault="00355AA9" w:rsidP="006B4DBC">
            <w:pPr>
              <w:numPr>
                <w:ilvl w:val="0"/>
                <w:numId w:val="31"/>
              </w:numPr>
              <w:spacing w:before="6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B4DBC">
              <w:rPr>
                <w:bCs/>
                <w:sz w:val="16"/>
                <w:szCs w:val="16"/>
                <w:lang w:val="en-US"/>
              </w:rPr>
              <w:t>Bildelemente</w:t>
            </w:r>
            <w:proofErr w:type="spellEnd"/>
            <w:r w:rsidRPr="006B4DBC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4DBC">
              <w:rPr>
                <w:bCs/>
                <w:sz w:val="16"/>
                <w:szCs w:val="16"/>
                <w:lang w:val="en-US"/>
              </w:rPr>
              <w:t>als</w:t>
            </w:r>
            <w:proofErr w:type="spellEnd"/>
            <w:r w:rsidRPr="006B4DBC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4DBC">
              <w:rPr>
                <w:bCs/>
                <w:sz w:val="16"/>
                <w:szCs w:val="16"/>
                <w:lang w:val="en-US"/>
              </w:rPr>
              <w:t>grafische</w:t>
            </w:r>
            <w:proofErr w:type="spellEnd"/>
            <w:r w:rsidRPr="006B4DBC">
              <w:rPr>
                <w:bCs/>
                <w:sz w:val="16"/>
                <w:szCs w:val="16"/>
                <w:lang w:val="en-US"/>
              </w:rPr>
              <w:t xml:space="preserve"> Notation</w:t>
            </w:r>
          </w:p>
          <w:p w:rsidR="00355AA9" w:rsidRPr="006B4DBC" w:rsidRDefault="00355AA9" w:rsidP="006B4DBC">
            <w:pPr>
              <w:numPr>
                <w:ilvl w:val="0"/>
                <w:numId w:val="31"/>
              </w:numPr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6B4DBC">
              <w:rPr>
                <w:bCs/>
                <w:sz w:val="16"/>
                <w:szCs w:val="16"/>
              </w:rPr>
              <w:t>Deutung musikalischer Konventionen durch Ve</w:t>
            </w:r>
            <w:r w:rsidRPr="006B4DBC">
              <w:rPr>
                <w:bCs/>
                <w:sz w:val="16"/>
                <w:szCs w:val="16"/>
              </w:rPr>
              <w:t>r</w:t>
            </w:r>
            <w:r w:rsidRPr="006B4DBC">
              <w:rPr>
                <w:bCs/>
                <w:sz w:val="16"/>
                <w:szCs w:val="16"/>
              </w:rPr>
              <w:t>gleiche subjektiver Assoziationen</w:t>
            </w:r>
          </w:p>
          <w:p w:rsidR="00355AA9" w:rsidRDefault="00355AA9" w:rsidP="00EF25D0">
            <w:pPr>
              <w:spacing w:before="60"/>
              <w:jc w:val="left"/>
              <w:rPr>
                <w:rFonts w:cs="Arial"/>
                <w:b/>
                <w:sz w:val="20"/>
              </w:rPr>
            </w:pPr>
          </w:p>
          <w:p w:rsidR="00355AA9" w:rsidRDefault="00355AA9" w:rsidP="00EF25D0">
            <w:pPr>
              <w:spacing w:before="60"/>
              <w:jc w:val="left"/>
              <w:rPr>
                <w:rFonts w:cs="Arial"/>
                <w:b/>
                <w:sz w:val="20"/>
              </w:rPr>
            </w:pPr>
          </w:p>
          <w:p w:rsidR="00415121" w:rsidRDefault="00415121" w:rsidP="00355AA9">
            <w:pPr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C82070">
              <w:rPr>
                <w:rFonts w:cs="Arial"/>
                <w:b/>
                <w:sz w:val="20"/>
              </w:rPr>
              <w:lastRenderedPageBreak/>
              <w:t xml:space="preserve">Ordnungssysteme musikalischer </w:t>
            </w:r>
            <w:r w:rsidR="00355AA9">
              <w:rPr>
                <w:rFonts w:cs="Arial"/>
                <w:b/>
                <w:sz w:val="20"/>
              </w:rPr>
              <w:t xml:space="preserve">    </w:t>
            </w:r>
            <w:r w:rsidR="00566513">
              <w:rPr>
                <w:rFonts w:cs="Arial"/>
                <w:b/>
                <w:sz w:val="20"/>
              </w:rPr>
              <w:t>Strukturen</w:t>
            </w:r>
          </w:p>
          <w:p w:rsidR="00355AA9" w:rsidRDefault="00415121" w:rsidP="006B4DBC">
            <w:pPr>
              <w:pStyle w:val="Liste-KonkretisierteKompetenz"/>
              <w:numPr>
                <w:ilvl w:val="0"/>
                <w:numId w:val="30"/>
              </w:numPr>
              <w:spacing w:before="60" w:after="0" w:line="240" w:lineRule="auto"/>
              <w:ind w:hanging="357"/>
              <w:rPr>
                <w:sz w:val="16"/>
                <w:szCs w:val="16"/>
              </w:rPr>
            </w:pPr>
            <w:r w:rsidRPr="00814A87">
              <w:rPr>
                <w:b/>
                <w:sz w:val="16"/>
                <w:szCs w:val="16"/>
              </w:rPr>
              <w:t>Rhythmik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814A87">
              <w:rPr>
                <w:sz w:val="16"/>
                <w:szCs w:val="16"/>
              </w:rPr>
              <w:t xml:space="preserve">Musikalische Zeitgestaltung: </w:t>
            </w:r>
            <w:r w:rsidRPr="00814A87">
              <w:rPr>
                <w:i/>
                <w:sz w:val="16"/>
                <w:szCs w:val="16"/>
              </w:rPr>
              <w:t>Metrum, Takt, Rhythmus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814A87">
              <w:rPr>
                <w:sz w:val="16"/>
                <w:szCs w:val="16"/>
              </w:rPr>
              <w:t xml:space="preserve">Taktordnungen: </w:t>
            </w:r>
            <w:r w:rsidRPr="00814A87">
              <w:rPr>
                <w:i/>
                <w:sz w:val="16"/>
                <w:szCs w:val="16"/>
              </w:rPr>
              <w:t>gerader</w:t>
            </w:r>
            <w:r w:rsidR="00355AA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</w:t>
            </w:r>
            <w:r w:rsidR="009A5AF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ung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 xml:space="preserve">rader </w:t>
            </w:r>
            <w:r w:rsidRPr="00814A87">
              <w:rPr>
                <w:i/>
                <w:sz w:val="16"/>
                <w:szCs w:val="16"/>
              </w:rPr>
              <w:t xml:space="preserve">Takt, </w:t>
            </w:r>
            <w:r w:rsidRPr="00814A87">
              <w:rPr>
                <w:sz w:val="16"/>
                <w:szCs w:val="16"/>
              </w:rPr>
              <w:t>Rhythmische Pattern</w:t>
            </w:r>
          </w:p>
          <w:p w:rsidR="00355AA9" w:rsidRDefault="00415121" w:rsidP="006B4DBC">
            <w:pPr>
              <w:pStyle w:val="Liste-KonkretisierteKompetenz"/>
              <w:numPr>
                <w:ilvl w:val="0"/>
                <w:numId w:val="30"/>
              </w:numPr>
              <w:spacing w:before="60" w:after="0" w:line="240" w:lineRule="auto"/>
              <w:ind w:hanging="357"/>
              <w:rPr>
                <w:sz w:val="16"/>
                <w:szCs w:val="16"/>
              </w:rPr>
            </w:pPr>
            <w:r w:rsidRPr="00355AA9">
              <w:rPr>
                <w:b/>
                <w:sz w:val="16"/>
                <w:szCs w:val="16"/>
              </w:rPr>
              <w:t xml:space="preserve">Melodik: </w:t>
            </w:r>
            <w:r w:rsidRPr="00355AA9">
              <w:rPr>
                <w:sz w:val="16"/>
                <w:szCs w:val="16"/>
              </w:rPr>
              <w:t xml:space="preserve">Bewegungen im </w:t>
            </w:r>
            <w:proofErr w:type="spellStart"/>
            <w:r w:rsidRPr="00355AA9">
              <w:rPr>
                <w:sz w:val="16"/>
                <w:szCs w:val="16"/>
              </w:rPr>
              <w:t>Tonraum</w:t>
            </w:r>
            <w:proofErr w:type="spellEnd"/>
            <w:r w:rsidRPr="00355AA9">
              <w:rPr>
                <w:sz w:val="16"/>
                <w:szCs w:val="16"/>
              </w:rPr>
              <w:t xml:space="preserve">: </w:t>
            </w:r>
            <w:r w:rsidRPr="00355AA9">
              <w:rPr>
                <w:i/>
                <w:sz w:val="16"/>
                <w:szCs w:val="16"/>
              </w:rPr>
              <w:t>Tonwiederh</w:t>
            </w:r>
            <w:r w:rsidRPr="00355AA9">
              <w:rPr>
                <w:i/>
                <w:sz w:val="16"/>
                <w:szCs w:val="16"/>
              </w:rPr>
              <w:t>o</w:t>
            </w:r>
            <w:r w:rsidRPr="00355AA9">
              <w:rPr>
                <w:i/>
                <w:sz w:val="16"/>
                <w:szCs w:val="16"/>
              </w:rPr>
              <w:t>lung, Tonschritt, Tonsprung;</w:t>
            </w:r>
            <w:r w:rsidRPr="00355AA9">
              <w:rPr>
                <w:sz w:val="16"/>
                <w:szCs w:val="16"/>
              </w:rPr>
              <w:t xml:space="preserve"> Intervalle der Stam</w:t>
            </w:r>
            <w:r w:rsidRPr="00355AA9">
              <w:rPr>
                <w:sz w:val="16"/>
                <w:szCs w:val="16"/>
              </w:rPr>
              <w:t>m</w:t>
            </w:r>
            <w:r w:rsidRPr="00355AA9">
              <w:rPr>
                <w:sz w:val="16"/>
                <w:szCs w:val="16"/>
              </w:rPr>
              <w:t>töne</w:t>
            </w:r>
          </w:p>
          <w:p w:rsidR="001E5B30" w:rsidRPr="00355AA9" w:rsidRDefault="001E5B30" w:rsidP="001E5B30">
            <w:pPr>
              <w:pStyle w:val="Liste-KonkretisierteKompetenz"/>
              <w:numPr>
                <w:ilvl w:val="0"/>
                <w:numId w:val="30"/>
              </w:numPr>
              <w:spacing w:before="60" w:after="0" w:line="240" w:lineRule="auto"/>
              <w:ind w:hanging="3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Tempo: </w:t>
            </w:r>
            <w:r w:rsidRPr="00355AA9">
              <w:rPr>
                <w:sz w:val="16"/>
                <w:szCs w:val="16"/>
              </w:rPr>
              <w:t>Tempoveränderungen</w:t>
            </w:r>
            <w:r w:rsidRPr="00355AA9">
              <w:rPr>
                <w:i/>
                <w:sz w:val="16"/>
                <w:szCs w:val="16"/>
              </w:rPr>
              <w:t>: ritardando, a</w:t>
            </w:r>
            <w:r w:rsidRPr="00355AA9">
              <w:rPr>
                <w:i/>
                <w:sz w:val="16"/>
                <w:szCs w:val="16"/>
              </w:rPr>
              <w:t>c</w:t>
            </w:r>
            <w:r w:rsidRPr="00355AA9">
              <w:rPr>
                <w:i/>
                <w:sz w:val="16"/>
                <w:szCs w:val="16"/>
              </w:rPr>
              <w:t>celerando</w:t>
            </w:r>
          </w:p>
          <w:p w:rsidR="00355AA9" w:rsidRPr="00355AA9" w:rsidRDefault="00415121" w:rsidP="006B4DBC">
            <w:pPr>
              <w:pStyle w:val="Liste-KonkretisierteKompetenz"/>
              <w:numPr>
                <w:ilvl w:val="0"/>
                <w:numId w:val="30"/>
              </w:numPr>
              <w:spacing w:before="60" w:after="0" w:line="240" w:lineRule="auto"/>
              <w:ind w:hanging="357"/>
              <w:rPr>
                <w:sz w:val="16"/>
                <w:szCs w:val="16"/>
              </w:rPr>
            </w:pPr>
            <w:r w:rsidRPr="00355AA9">
              <w:rPr>
                <w:b/>
                <w:sz w:val="16"/>
                <w:szCs w:val="16"/>
              </w:rPr>
              <w:t xml:space="preserve">Dynamik, Artikulation: </w:t>
            </w:r>
            <w:r w:rsidRPr="00355AA9">
              <w:rPr>
                <w:sz w:val="16"/>
                <w:szCs w:val="16"/>
              </w:rPr>
              <w:t xml:space="preserve">Abgestufte Lautstärke: </w:t>
            </w:r>
            <w:r w:rsidRPr="00355AA9">
              <w:rPr>
                <w:i/>
                <w:sz w:val="16"/>
                <w:szCs w:val="16"/>
              </w:rPr>
              <w:t>pp, p, mp, mf, f, ff</w:t>
            </w:r>
            <w:r w:rsidRPr="00355AA9">
              <w:rPr>
                <w:sz w:val="16"/>
                <w:szCs w:val="16"/>
              </w:rPr>
              <w:t xml:space="preserve">; </w:t>
            </w:r>
            <w:r w:rsidR="001E5B30">
              <w:rPr>
                <w:sz w:val="16"/>
                <w:szCs w:val="16"/>
              </w:rPr>
              <w:t>g</w:t>
            </w:r>
            <w:r w:rsidRPr="00355AA9">
              <w:rPr>
                <w:sz w:val="16"/>
                <w:szCs w:val="16"/>
              </w:rPr>
              <w:t xml:space="preserve">leitende Übergänge: </w:t>
            </w:r>
            <w:r w:rsidRPr="00355AA9">
              <w:rPr>
                <w:i/>
                <w:sz w:val="16"/>
                <w:szCs w:val="16"/>
              </w:rPr>
              <w:t>cresce</w:t>
            </w:r>
            <w:r w:rsidRPr="00355AA9">
              <w:rPr>
                <w:i/>
                <w:sz w:val="16"/>
                <w:szCs w:val="16"/>
              </w:rPr>
              <w:t>n</w:t>
            </w:r>
            <w:r w:rsidRPr="00355AA9">
              <w:rPr>
                <w:i/>
                <w:sz w:val="16"/>
                <w:szCs w:val="16"/>
              </w:rPr>
              <w:t xml:space="preserve">do, decrescendo; </w:t>
            </w:r>
            <w:r w:rsidRPr="00355AA9">
              <w:rPr>
                <w:sz w:val="16"/>
                <w:szCs w:val="16"/>
              </w:rPr>
              <w:t xml:space="preserve">Vortragsarten: </w:t>
            </w:r>
            <w:r w:rsidRPr="00355AA9">
              <w:rPr>
                <w:i/>
                <w:sz w:val="16"/>
                <w:szCs w:val="16"/>
              </w:rPr>
              <w:t xml:space="preserve">legato, staccato </w:t>
            </w:r>
          </w:p>
          <w:p w:rsidR="00355AA9" w:rsidRDefault="00415121" w:rsidP="006B4DBC">
            <w:pPr>
              <w:pStyle w:val="Liste-KonkretisierteKompetenz"/>
              <w:numPr>
                <w:ilvl w:val="0"/>
                <w:numId w:val="30"/>
              </w:numPr>
              <w:spacing w:before="60" w:after="0" w:line="240" w:lineRule="auto"/>
              <w:ind w:hanging="357"/>
              <w:rPr>
                <w:sz w:val="16"/>
                <w:szCs w:val="16"/>
              </w:rPr>
            </w:pPr>
            <w:r w:rsidRPr="00355AA9">
              <w:rPr>
                <w:b/>
                <w:sz w:val="16"/>
                <w:szCs w:val="16"/>
              </w:rPr>
              <w:t xml:space="preserve">Klangfarbe, Sound: </w:t>
            </w:r>
            <w:r w:rsidRPr="00355AA9">
              <w:rPr>
                <w:sz w:val="16"/>
                <w:szCs w:val="16"/>
              </w:rPr>
              <w:t>Ton, Klang, Geräus</w:t>
            </w:r>
            <w:r w:rsidR="00355AA9">
              <w:rPr>
                <w:sz w:val="16"/>
                <w:szCs w:val="16"/>
              </w:rPr>
              <w:t>ch</w:t>
            </w:r>
          </w:p>
          <w:p w:rsidR="00415121" w:rsidRPr="00F21959" w:rsidRDefault="00415121" w:rsidP="006B4DBC">
            <w:pPr>
              <w:pStyle w:val="Liste-KonkretisierteKompetenz"/>
              <w:numPr>
                <w:ilvl w:val="0"/>
                <w:numId w:val="30"/>
              </w:numPr>
              <w:spacing w:before="60" w:after="0" w:line="240" w:lineRule="auto"/>
              <w:ind w:hanging="357"/>
              <w:rPr>
                <w:sz w:val="16"/>
                <w:szCs w:val="16"/>
              </w:rPr>
            </w:pPr>
            <w:r w:rsidRPr="00355AA9">
              <w:rPr>
                <w:b/>
                <w:sz w:val="16"/>
                <w:szCs w:val="16"/>
              </w:rPr>
              <w:t xml:space="preserve">Formaspekte: </w:t>
            </w:r>
            <w:r w:rsidRPr="00355AA9">
              <w:rPr>
                <w:sz w:val="16"/>
                <w:szCs w:val="16"/>
              </w:rPr>
              <w:t xml:space="preserve">Formprinzipien: </w:t>
            </w:r>
            <w:r w:rsidRPr="00355AA9">
              <w:rPr>
                <w:i/>
                <w:sz w:val="16"/>
                <w:szCs w:val="16"/>
              </w:rPr>
              <w:t>Wiederholung, Abwandlung/Variation, Kontrast</w:t>
            </w:r>
          </w:p>
          <w:p w:rsidR="00F21959" w:rsidRPr="00355AA9" w:rsidRDefault="00F21959" w:rsidP="006B4DBC">
            <w:pPr>
              <w:pStyle w:val="Liste-KonkretisierteKompetenz"/>
              <w:numPr>
                <w:ilvl w:val="0"/>
                <w:numId w:val="30"/>
              </w:numPr>
              <w:spacing w:before="60" w:after="0" w:line="240" w:lineRule="auto"/>
              <w:ind w:hanging="3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Notation</w:t>
            </w:r>
            <w:r>
              <w:rPr>
                <w:sz w:val="16"/>
                <w:szCs w:val="16"/>
              </w:rPr>
              <w:t>: Grafische Notation</w:t>
            </w:r>
          </w:p>
          <w:p w:rsidR="003850EC" w:rsidRDefault="003850EC" w:rsidP="003850EC">
            <w:pPr>
              <w:spacing w:after="60"/>
              <w:ind w:left="295"/>
              <w:jc w:val="left"/>
              <w:rPr>
                <w:bCs/>
                <w:sz w:val="16"/>
                <w:szCs w:val="16"/>
              </w:rPr>
            </w:pPr>
          </w:p>
          <w:p w:rsidR="006B4DBC" w:rsidRPr="003850EC" w:rsidRDefault="006B4DBC" w:rsidP="003850EC">
            <w:pPr>
              <w:spacing w:after="60"/>
              <w:ind w:left="295"/>
              <w:jc w:val="left"/>
              <w:rPr>
                <w:bCs/>
                <w:sz w:val="16"/>
                <w:szCs w:val="16"/>
              </w:rPr>
            </w:pPr>
          </w:p>
          <w:p w:rsidR="00415121" w:rsidRPr="0099331B" w:rsidRDefault="00415121" w:rsidP="006B4DBC">
            <w:pPr>
              <w:spacing w:before="60" w:after="60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Fachmethodische Arbeitsformen</w:t>
            </w:r>
          </w:p>
          <w:p w:rsidR="00415121" w:rsidRDefault="00415121" w:rsidP="006B4DBC">
            <w:pPr>
              <w:numPr>
                <w:ilvl w:val="0"/>
                <w:numId w:val="32"/>
              </w:numPr>
              <w:spacing w:before="60"/>
              <w:ind w:left="357" w:hanging="357"/>
              <w:contextualSpacing/>
              <w:jc w:val="left"/>
              <w:rPr>
                <w:sz w:val="16"/>
                <w:szCs w:val="16"/>
              </w:rPr>
            </w:pPr>
            <w:r w:rsidRPr="000E1809">
              <w:rPr>
                <w:rFonts w:cs="Arial"/>
                <w:bCs/>
                <w:sz w:val="16"/>
                <w:szCs w:val="16"/>
              </w:rPr>
              <w:t>Komposition</w:t>
            </w:r>
            <w:r>
              <w:rPr>
                <w:rFonts w:cs="Arial"/>
                <w:bCs/>
                <w:sz w:val="16"/>
                <w:szCs w:val="16"/>
              </w:rPr>
              <w:t>s-</w:t>
            </w:r>
            <w:r w:rsidRPr="000E1809">
              <w:rPr>
                <w:rFonts w:cs="Arial"/>
                <w:bCs/>
                <w:sz w:val="16"/>
                <w:szCs w:val="16"/>
              </w:rPr>
              <w:t xml:space="preserve"> / Improvisation</w:t>
            </w:r>
            <w:r>
              <w:rPr>
                <w:rFonts w:cs="Arial"/>
                <w:bCs/>
                <w:sz w:val="16"/>
                <w:szCs w:val="16"/>
              </w:rPr>
              <w:t>sü</w:t>
            </w:r>
            <w:r w:rsidRPr="00325FB7">
              <w:rPr>
                <w:sz w:val="16"/>
                <w:szCs w:val="16"/>
              </w:rPr>
              <w:t xml:space="preserve">bungen </w:t>
            </w:r>
            <w:r>
              <w:rPr>
                <w:sz w:val="16"/>
                <w:szCs w:val="16"/>
              </w:rPr>
              <w:t>im Z</w:t>
            </w:r>
            <w:r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sammenhang mit</w:t>
            </w:r>
            <w:r w:rsidRPr="00325FB7">
              <w:rPr>
                <w:sz w:val="16"/>
                <w:szCs w:val="16"/>
              </w:rPr>
              <w:t xml:space="preserve"> Grundlagen des Bewegungsth</w:t>
            </w:r>
            <w:r w:rsidRPr="00325FB7">
              <w:rPr>
                <w:sz w:val="16"/>
                <w:szCs w:val="16"/>
              </w:rPr>
              <w:t>e</w:t>
            </w:r>
            <w:r w:rsidRPr="00325FB7">
              <w:rPr>
                <w:sz w:val="16"/>
                <w:szCs w:val="16"/>
              </w:rPr>
              <w:t xml:space="preserve">aters / </w:t>
            </w:r>
            <w:r w:rsidR="001E5B30">
              <w:rPr>
                <w:sz w:val="16"/>
                <w:szCs w:val="16"/>
              </w:rPr>
              <w:t xml:space="preserve">der </w:t>
            </w:r>
            <w:r w:rsidRPr="00325FB7">
              <w:rPr>
                <w:sz w:val="16"/>
                <w:szCs w:val="16"/>
              </w:rPr>
              <w:t>Bewegungschoreografie</w:t>
            </w:r>
          </w:p>
          <w:p w:rsidR="00415121" w:rsidRDefault="00415121" w:rsidP="006B4DBC">
            <w:pPr>
              <w:numPr>
                <w:ilvl w:val="0"/>
                <w:numId w:val="32"/>
              </w:numPr>
              <w:spacing w:before="60" w:line="259" w:lineRule="auto"/>
              <w:contextualSpacing/>
              <w:jc w:val="left"/>
              <w:rPr>
                <w:sz w:val="16"/>
                <w:szCs w:val="16"/>
              </w:rPr>
            </w:pPr>
            <w:r w:rsidRPr="008F7337">
              <w:rPr>
                <w:rFonts w:cs="Arial"/>
                <w:bCs/>
                <w:sz w:val="16"/>
                <w:szCs w:val="16"/>
              </w:rPr>
              <w:t>Kreative Gestaltung</w:t>
            </w:r>
            <w:r w:rsidR="00796026">
              <w:rPr>
                <w:rFonts w:cs="Arial"/>
                <w:bCs/>
                <w:sz w:val="16"/>
                <w:szCs w:val="16"/>
              </w:rPr>
              <w:t>en</w:t>
            </w:r>
            <w:r w:rsidRPr="008F7337">
              <w:rPr>
                <w:rFonts w:cs="Arial"/>
                <w:bCs/>
                <w:sz w:val="16"/>
                <w:szCs w:val="16"/>
              </w:rPr>
              <w:t xml:space="preserve"> im Team</w:t>
            </w:r>
            <w:r>
              <w:rPr>
                <w:rFonts w:cs="Arial"/>
                <w:bCs/>
                <w:sz w:val="16"/>
                <w:szCs w:val="16"/>
              </w:rPr>
              <w:t>:</w:t>
            </w:r>
            <w:r w:rsidR="00796026">
              <w:rPr>
                <w:rFonts w:cs="Arial"/>
                <w:bCs/>
                <w:sz w:val="16"/>
                <w:szCs w:val="16"/>
              </w:rPr>
              <w:t xml:space="preserve"> choreografische und musikalische Darstellung </w:t>
            </w:r>
            <w:r w:rsidR="00A9202C">
              <w:rPr>
                <w:rFonts w:cs="Arial"/>
                <w:bCs/>
                <w:sz w:val="16"/>
                <w:szCs w:val="16"/>
              </w:rPr>
              <w:t xml:space="preserve">(z.B. </w:t>
            </w:r>
            <w:r w:rsidR="001E5B30">
              <w:rPr>
                <w:rFonts w:cs="Arial"/>
                <w:bCs/>
                <w:sz w:val="16"/>
                <w:szCs w:val="16"/>
              </w:rPr>
              <w:t>zum Thema „</w:t>
            </w:r>
            <w:r w:rsidR="00796026">
              <w:rPr>
                <w:rFonts w:cs="Arial"/>
                <w:bCs/>
                <w:sz w:val="16"/>
                <w:szCs w:val="16"/>
              </w:rPr>
              <w:t>Sonnenaufgang</w:t>
            </w:r>
            <w:r w:rsidR="001E5B30">
              <w:rPr>
                <w:rFonts w:cs="Arial"/>
                <w:bCs/>
                <w:sz w:val="16"/>
                <w:szCs w:val="16"/>
              </w:rPr>
              <w:t>“</w:t>
            </w:r>
            <w:r w:rsidR="00A9202C">
              <w:rPr>
                <w:rFonts w:cs="Arial"/>
                <w:bCs/>
                <w:sz w:val="16"/>
                <w:szCs w:val="16"/>
              </w:rPr>
              <w:t>)</w:t>
            </w:r>
          </w:p>
          <w:p w:rsidR="00415121" w:rsidRPr="008F7337" w:rsidRDefault="00415121" w:rsidP="006B4DBC">
            <w:pPr>
              <w:numPr>
                <w:ilvl w:val="0"/>
                <w:numId w:val="32"/>
              </w:numPr>
              <w:spacing w:before="60" w:line="259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Einführung in </w:t>
            </w:r>
            <w:r w:rsidR="001E5B30">
              <w:rPr>
                <w:sz w:val="16"/>
                <w:szCs w:val="16"/>
              </w:rPr>
              <w:t xml:space="preserve">die </w:t>
            </w:r>
            <w:r w:rsidRPr="008F7337">
              <w:rPr>
                <w:sz w:val="16"/>
                <w:szCs w:val="16"/>
              </w:rPr>
              <w:t xml:space="preserve">Parameter-Analyse   </w:t>
            </w:r>
          </w:p>
          <w:p w:rsidR="003850EC" w:rsidRPr="003850EC" w:rsidRDefault="00415121" w:rsidP="006B4DBC">
            <w:pPr>
              <w:numPr>
                <w:ilvl w:val="0"/>
                <w:numId w:val="32"/>
              </w:numPr>
              <w:spacing w:before="60" w:line="259" w:lineRule="auto"/>
              <w:contextualSpacing/>
              <w:jc w:val="left"/>
              <w:rPr>
                <w:sz w:val="16"/>
                <w:szCs w:val="16"/>
              </w:rPr>
            </w:pPr>
            <w:r w:rsidRPr="008F7337">
              <w:rPr>
                <w:sz w:val="16"/>
                <w:szCs w:val="16"/>
              </w:rPr>
              <w:t>Grafische Partitur als Hilfe bei Höranalysen</w:t>
            </w:r>
          </w:p>
          <w:p w:rsidR="00011B85" w:rsidRDefault="00011B85" w:rsidP="00F34376">
            <w:pPr>
              <w:spacing w:before="60"/>
              <w:rPr>
                <w:rFonts w:cs="Arial"/>
                <w:b/>
                <w:sz w:val="20"/>
              </w:rPr>
            </w:pPr>
          </w:p>
          <w:p w:rsidR="00415121" w:rsidRPr="0099331B" w:rsidRDefault="00415121" w:rsidP="00011B85">
            <w:pPr>
              <w:spacing w:before="60" w:after="60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Fachübergreifende Kooperationen</w:t>
            </w:r>
          </w:p>
          <w:p w:rsidR="00415121" w:rsidRPr="00675C21" w:rsidRDefault="00415121" w:rsidP="00325FB7">
            <w:pPr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1B6B8B">
              <w:rPr>
                <w:rFonts w:cs="Arial"/>
                <w:b/>
                <w:bCs/>
                <w:sz w:val="16"/>
                <w:szCs w:val="16"/>
              </w:rPr>
              <w:t>Kunst:</w:t>
            </w:r>
            <w:r>
              <w:rPr>
                <w:rFonts w:cs="Arial"/>
                <w:sz w:val="16"/>
                <w:szCs w:val="16"/>
              </w:rPr>
              <w:t xml:space="preserve"> Bildbeschreibung</w:t>
            </w:r>
            <w:r w:rsidR="00EB0623">
              <w:rPr>
                <w:rFonts w:cs="Arial"/>
                <w:sz w:val="16"/>
                <w:szCs w:val="16"/>
              </w:rPr>
              <w:t xml:space="preserve"> (Inhaltsfeld 2: </w:t>
            </w:r>
            <w:r w:rsidR="00EB0623">
              <w:rPr>
                <w:rFonts w:cs="Arial"/>
                <w:i/>
                <w:sz w:val="16"/>
                <w:szCs w:val="16"/>
              </w:rPr>
              <w:t>Bildkonzepte</w:t>
            </w:r>
            <w:r w:rsidR="00EB0623">
              <w:rPr>
                <w:rFonts w:cs="Arial"/>
                <w:sz w:val="16"/>
                <w:szCs w:val="16"/>
              </w:rPr>
              <w:t>, Schwerpunkt &gt; Bildstrategien)</w:t>
            </w:r>
          </w:p>
          <w:p w:rsidR="00415121" w:rsidRDefault="00415121" w:rsidP="00325FB7">
            <w:pPr>
              <w:spacing w:before="60"/>
              <w:jc w:val="left"/>
              <w:rPr>
                <w:rFonts w:cs="Arial"/>
                <w:sz w:val="16"/>
                <w:szCs w:val="16"/>
              </w:rPr>
            </w:pPr>
          </w:p>
          <w:p w:rsidR="006B4DBC" w:rsidRPr="00325FB7" w:rsidRDefault="006B4DBC" w:rsidP="00325FB7">
            <w:pPr>
              <w:spacing w:before="60"/>
              <w:jc w:val="left"/>
              <w:rPr>
                <w:rFonts w:cs="Arial"/>
                <w:sz w:val="16"/>
                <w:szCs w:val="16"/>
              </w:rPr>
            </w:pPr>
          </w:p>
          <w:p w:rsidR="00415121" w:rsidRDefault="00415121" w:rsidP="00F34376">
            <w:pPr>
              <w:spacing w:before="60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Feedback / Leistungsbewertung</w:t>
            </w:r>
          </w:p>
          <w:p w:rsidR="006B4DBC" w:rsidRPr="008F7337" w:rsidRDefault="00415121" w:rsidP="006B4DBC">
            <w:pPr>
              <w:numPr>
                <w:ilvl w:val="0"/>
                <w:numId w:val="32"/>
              </w:numPr>
              <w:spacing w:before="60" w:line="259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siehe Bewertungsbogen 5.3.</w:t>
            </w:r>
            <w:r w:rsidR="006B4DBC" w:rsidRPr="008F7337">
              <w:rPr>
                <w:sz w:val="16"/>
                <w:szCs w:val="16"/>
              </w:rPr>
              <w:t xml:space="preserve"> </w:t>
            </w:r>
          </w:p>
          <w:p w:rsidR="00A9202C" w:rsidRDefault="00415121" w:rsidP="006B4DBC">
            <w:pPr>
              <w:numPr>
                <w:ilvl w:val="0"/>
                <w:numId w:val="32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Kriteriengeleitete Bewertungen der Gestaltungse</w:t>
            </w:r>
            <w:r>
              <w:rPr>
                <w:rFonts w:cs="Arial"/>
                <w:bCs/>
                <w:sz w:val="16"/>
                <w:szCs w:val="16"/>
              </w:rPr>
              <w:t>r</w:t>
            </w:r>
            <w:r>
              <w:rPr>
                <w:rFonts w:cs="Arial"/>
                <w:bCs/>
                <w:sz w:val="16"/>
                <w:szCs w:val="16"/>
              </w:rPr>
              <w:t>gebnisse</w:t>
            </w:r>
          </w:p>
          <w:p w:rsidR="00415121" w:rsidRPr="00D05226" w:rsidRDefault="00415121" w:rsidP="0099331B">
            <w:pPr>
              <w:numPr>
                <w:ilvl w:val="0"/>
                <w:numId w:val="32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Schriftliche Übung </w:t>
            </w:r>
            <w:bookmarkStart w:id="0" w:name="_GoBack"/>
            <w:bookmarkEnd w:id="0"/>
          </w:p>
        </w:tc>
        <w:tc>
          <w:tcPr>
            <w:tcW w:w="2684" w:type="dxa"/>
          </w:tcPr>
          <w:p w:rsidR="00415121" w:rsidRPr="006B4DBC" w:rsidRDefault="00DB6AB5" w:rsidP="00DB6AB5">
            <w:pPr>
              <w:tabs>
                <w:tab w:val="left" w:pos="3362"/>
              </w:tabs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Unterrichtsgegenstände</w:t>
            </w:r>
          </w:p>
          <w:p w:rsidR="00463800" w:rsidRPr="006B4DBC" w:rsidRDefault="00463800" w:rsidP="0099331B">
            <w:pPr>
              <w:tabs>
                <w:tab w:val="left" w:pos="3362"/>
              </w:tabs>
              <w:spacing w:before="60"/>
              <w:rPr>
                <w:rFonts w:cs="Arial"/>
                <w:bCs/>
                <w:sz w:val="16"/>
                <w:szCs w:val="16"/>
              </w:rPr>
            </w:pPr>
            <w:r w:rsidRPr="006B4DBC">
              <w:rPr>
                <w:rFonts w:cs="Arial"/>
                <w:bCs/>
                <w:sz w:val="16"/>
                <w:szCs w:val="16"/>
              </w:rPr>
              <w:t>z.B.</w:t>
            </w:r>
            <w:r w:rsidR="00EF25D0" w:rsidRPr="006B4DBC">
              <w:rPr>
                <w:rFonts w:cs="Arial"/>
                <w:bCs/>
                <w:sz w:val="16"/>
                <w:szCs w:val="16"/>
              </w:rPr>
              <w:t xml:space="preserve"> zum Thema „Sonnenauf</w:t>
            </w:r>
            <w:r w:rsidR="00DB6AB5">
              <w:rPr>
                <w:rFonts w:cs="Arial"/>
                <w:bCs/>
                <w:sz w:val="16"/>
                <w:szCs w:val="16"/>
              </w:rPr>
              <w:t>gang“</w:t>
            </w:r>
          </w:p>
          <w:p w:rsidR="00EF25D0" w:rsidRPr="006B4DBC" w:rsidRDefault="00EF25D0" w:rsidP="0099331B">
            <w:pPr>
              <w:tabs>
                <w:tab w:val="left" w:pos="3362"/>
              </w:tabs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:rsidR="00415121" w:rsidRPr="006B4DBC" w:rsidRDefault="006D31DA" w:rsidP="00BC54B3">
            <w:pPr>
              <w:numPr>
                <w:ilvl w:val="0"/>
                <w:numId w:val="39"/>
              </w:numPr>
              <w:jc w:val="left"/>
              <w:rPr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Joseph </w:t>
            </w:r>
            <w:r w:rsidR="00415121" w:rsidRPr="006B4DBC">
              <w:rPr>
                <w:rFonts w:cs="Arial"/>
                <w:bCs/>
                <w:sz w:val="16"/>
                <w:szCs w:val="16"/>
              </w:rPr>
              <w:t>Haydn aus „Die Schöpfung“: Instrumentalvo</w:t>
            </w:r>
            <w:r w:rsidR="00415121" w:rsidRPr="006B4DBC">
              <w:rPr>
                <w:rFonts w:cs="Arial"/>
                <w:bCs/>
                <w:sz w:val="16"/>
                <w:szCs w:val="16"/>
              </w:rPr>
              <w:t>r</w:t>
            </w:r>
            <w:r w:rsidR="00415121" w:rsidRPr="006B4DBC">
              <w:rPr>
                <w:rFonts w:cs="Arial"/>
                <w:bCs/>
                <w:sz w:val="16"/>
                <w:szCs w:val="16"/>
              </w:rPr>
              <w:t xml:space="preserve">spiel zu </w:t>
            </w:r>
            <w:r w:rsidR="00415121" w:rsidRPr="00290A8D">
              <w:rPr>
                <w:rFonts w:cs="Arial"/>
                <w:bCs/>
                <w:i/>
                <w:sz w:val="16"/>
                <w:szCs w:val="16"/>
              </w:rPr>
              <w:t>In vollem Glanze steigt jetzt die Sonne stra</w:t>
            </w:r>
            <w:r w:rsidR="00415121" w:rsidRPr="00290A8D">
              <w:rPr>
                <w:rFonts w:cs="Arial"/>
                <w:bCs/>
                <w:i/>
                <w:sz w:val="16"/>
                <w:szCs w:val="16"/>
              </w:rPr>
              <w:t>h</w:t>
            </w:r>
            <w:r w:rsidR="00415121" w:rsidRPr="00290A8D">
              <w:rPr>
                <w:rFonts w:cs="Arial"/>
                <w:bCs/>
                <w:i/>
                <w:sz w:val="16"/>
                <w:szCs w:val="16"/>
              </w:rPr>
              <w:t>lend auf</w:t>
            </w:r>
            <w:r w:rsidR="00415121" w:rsidRPr="006B4DBC">
              <w:rPr>
                <w:rFonts w:cs="Arial"/>
                <w:bCs/>
                <w:sz w:val="16"/>
                <w:szCs w:val="16"/>
              </w:rPr>
              <w:t xml:space="preserve">; </w:t>
            </w:r>
          </w:p>
          <w:p w:rsidR="00415121" w:rsidRPr="006B4DBC" w:rsidRDefault="006D31DA" w:rsidP="00BC54B3">
            <w:pPr>
              <w:numPr>
                <w:ilvl w:val="0"/>
                <w:numId w:val="39"/>
              </w:numPr>
              <w:jc w:val="left"/>
              <w:rPr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Richard </w:t>
            </w:r>
            <w:r w:rsidR="00415121" w:rsidRPr="006B4DBC">
              <w:rPr>
                <w:rFonts w:cs="Arial"/>
                <w:bCs/>
                <w:sz w:val="16"/>
                <w:szCs w:val="16"/>
              </w:rPr>
              <w:t>Wagner aus „Götte</w:t>
            </w:r>
            <w:r w:rsidR="00415121" w:rsidRPr="006B4DBC">
              <w:rPr>
                <w:rFonts w:cs="Arial"/>
                <w:bCs/>
                <w:sz w:val="16"/>
                <w:szCs w:val="16"/>
              </w:rPr>
              <w:t>r</w:t>
            </w:r>
            <w:r w:rsidR="00415121" w:rsidRPr="006B4DBC">
              <w:rPr>
                <w:rFonts w:cs="Arial"/>
                <w:bCs/>
                <w:sz w:val="16"/>
                <w:szCs w:val="16"/>
              </w:rPr>
              <w:t xml:space="preserve">dämmerung“: Zwischenspiel </w:t>
            </w:r>
            <w:r w:rsidR="00415121" w:rsidRPr="00290A8D">
              <w:rPr>
                <w:rFonts w:cs="Arial"/>
                <w:bCs/>
                <w:i/>
                <w:sz w:val="16"/>
                <w:szCs w:val="16"/>
              </w:rPr>
              <w:t>Tagesgrauen</w:t>
            </w:r>
            <w:r w:rsidR="00415121" w:rsidRPr="006B4DBC">
              <w:rPr>
                <w:rFonts w:cs="Arial"/>
                <w:bCs/>
                <w:sz w:val="16"/>
                <w:szCs w:val="16"/>
              </w:rPr>
              <w:t xml:space="preserve">; </w:t>
            </w:r>
          </w:p>
          <w:p w:rsidR="00EF25D0" w:rsidRPr="006B4DBC" w:rsidRDefault="006D31DA" w:rsidP="00BC54B3">
            <w:pPr>
              <w:numPr>
                <w:ilvl w:val="0"/>
                <w:numId w:val="39"/>
              </w:numPr>
              <w:jc w:val="left"/>
              <w:rPr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Edvard </w:t>
            </w:r>
            <w:r w:rsidR="00EF25D0" w:rsidRPr="006B4DBC">
              <w:rPr>
                <w:rFonts w:cs="Arial"/>
                <w:bCs/>
                <w:sz w:val="16"/>
                <w:szCs w:val="16"/>
              </w:rPr>
              <w:t xml:space="preserve">Grieg </w:t>
            </w:r>
            <w:r w:rsidR="001E5B30" w:rsidRPr="006B4DBC">
              <w:rPr>
                <w:rFonts w:cs="Arial"/>
                <w:bCs/>
                <w:sz w:val="16"/>
                <w:szCs w:val="16"/>
              </w:rPr>
              <w:t>aus „Peer Gynt-Suite“</w:t>
            </w:r>
            <w:r w:rsidR="001E5B30">
              <w:rPr>
                <w:rFonts w:cs="Arial"/>
                <w:bCs/>
                <w:sz w:val="16"/>
                <w:szCs w:val="16"/>
              </w:rPr>
              <w:t>:</w:t>
            </w:r>
            <w:r w:rsidR="001E5B30" w:rsidRPr="00675C21" w:rsidDel="001E5B3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="00EF25D0" w:rsidRPr="00290A8D">
              <w:rPr>
                <w:rFonts w:cs="Arial"/>
                <w:bCs/>
                <w:i/>
                <w:sz w:val="16"/>
                <w:szCs w:val="16"/>
              </w:rPr>
              <w:t>Morgensti</w:t>
            </w:r>
            <w:r w:rsidR="00EF25D0" w:rsidRPr="00290A8D">
              <w:rPr>
                <w:rFonts w:cs="Arial"/>
                <w:bCs/>
                <w:i/>
                <w:sz w:val="16"/>
                <w:szCs w:val="16"/>
              </w:rPr>
              <w:t>m</w:t>
            </w:r>
            <w:r w:rsidR="00EF25D0" w:rsidRPr="00290A8D">
              <w:rPr>
                <w:rFonts w:cs="Arial"/>
                <w:bCs/>
                <w:i/>
                <w:sz w:val="16"/>
                <w:szCs w:val="16"/>
              </w:rPr>
              <w:t>mung</w:t>
            </w:r>
            <w:r w:rsidR="00EF25D0" w:rsidRPr="006B4DBC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:rsidR="00EF25D0" w:rsidRPr="006B4DBC" w:rsidRDefault="00415121" w:rsidP="00EF25D0">
            <w:pPr>
              <w:numPr>
                <w:ilvl w:val="0"/>
                <w:numId w:val="39"/>
              </w:numPr>
              <w:jc w:val="left"/>
              <w:rPr>
                <w:bCs/>
                <w:sz w:val="16"/>
                <w:szCs w:val="16"/>
              </w:rPr>
            </w:pPr>
            <w:r w:rsidRPr="006B4DBC">
              <w:rPr>
                <w:rFonts w:cs="Arial"/>
                <w:bCs/>
                <w:sz w:val="16"/>
                <w:szCs w:val="16"/>
              </w:rPr>
              <w:t xml:space="preserve">Uriah </w:t>
            </w:r>
            <w:proofErr w:type="spellStart"/>
            <w:r w:rsidRPr="006B4DBC">
              <w:rPr>
                <w:rFonts w:cs="Arial"/>
                <w:bCs/>
                <w:sz w:val="16"/>
                <w:szCs w:val="16"/>
              </w:rPr>
              <w:t>Heep</w:t>
            </w:r>
            <w:proofErr w:type="spellEnd"/>
            <w:r w:rsidRPr="006B4DBC">
              <w:rPr>
                <w:rFonts w:cs="Arial"/>
                <w:bCs/>
                <w:sz w:val="16"/>
                <w:szCs w:val="16"/>
              </w:rPr>
              <w:t xml:space="preserve"> aus </w:t>
            </w:r>
            <w:r w:rsidRPr="00290A8D">
              <w:rPr>
                <w:rFonts w:cs="Arial"/>
                <w:bCs/>
                <w:i/>
                <w:sz w:val="16"/>
                <w:szCs w:val="16"/>
              </w:rPr>
              <w:t>Sunrise</w:t>
            </w:r>
            <w:r w:rsidRPr="006B4DBC">
              <w:rPr>
                <w:rFonts w:cs="Arial"/>
                <w:bCs/>
                <w:sz w:val="16"/>
                <w:szCs w:val="16"/>
              </w:rPr>
              <w:t>: Intro</w:t>
            </w:r>
            <w:r w:rsidRPr="006B4DBC">
              <w:rPr>
                <w:rFonts w:cs="Arial"/>
                <w:bCs/>
                <w:i/>
                <w:iCs/>
                <w:sz w:val="16"/>
                <w:szCs w:val="16"/>
              </w:rPr>
              <w:t>…</w:t>
            </w:r>
          </w:p>
          <w:p w:rsidR="0097312C" w:rsidRPr="00290A8D" w:rsidRDefault="00EF25D0" w:rsidP="0097312C">
            <w:pPr>
              <w:numPr>
                <w:ilvl w:val="0"/>
                <w:numId w:val="39"/>
              </w:numPr>
              <w:jc w:val="left"/>
              <w:rPr>
                <w:bCs/>
                <w:i/>
                <w:sz w:val="16"/>
                <w:szCs w:val="16"/>
                <w:lang w:val="en-US"/>
              </w:rPr>
            </w:pPr>
            <w:r w:rsidRPr="006B4DBC">
              <w:rPr>
                <w:rFonts w:cs="Arial"/>
                <w:kern w:val="36"/>
                <w:sz w:val="16"/>
                <w:szCs w:val="16"/>
                <w:lang w:val="en-US"/>
              </w:rPr>
              <w:t>Harry Potter Music &amp; Amb</w:t>
            </w:r>
            <w:r w:rsidRPr="006B4DBC">
              <w:rPr>
                <w:rFonts w:cs="Arial"/>
                <w:kern w:val="36"/>
                <w:sz w:val="16"/>
                <w:szCs w:val="16"/>
                <w:lang w:val="en-US"/>
              </w:rPr>
              <w:t>i</w:t>
            </w:r>
            <w:r w:rsidRPr="006B4DBC">
              <w:rPr>
                <w:rFonts w:cs="Arial"/>
                <w:kern w:val="36"/>
                <w:sz w:val="16"/>
                <w:szCs w:val="16"/>
                <w:lang w:val="en-US"/>
              </w:rPr>
              <w:t>ence</w:t>
            </w:r>
            <w:r w:rsidR="006D31DA">
              <w:rPr>
                <w:rFonts w:cs="Arial"/>
                <w:kern w:val="36"/>
                <w:sz w:val="16"/>
                <w:szCs w:val="16"/>
                <w:lang w:val="en-US"/>
              </w:rPr>
              <w:t xml:space="preserve">, </w:t>
            </w:r>
            <w:r w:rsidRPr="00290A8D">
              <w:rPr>
                <w:rFonts w:cs="Arial"/>
                <w:i/>
                <w:kern w:val="36"/>
                <w:sz w:val="16"/>
                <w:szCs w:val="16"/>
                <w:lang w:val="en-US"/>
              </w:rPr>
              <w:t>Magical Sunrise at Hogwarts</w:t>
            </w:r>
          </w:p>
          <w:p w:rsidR="0097312C" w:rsidRPr="00290A8D" w:rsidRDefault="00EF25D0" w:rsidP="0097312C">
            <w:pPr>
              <w:numPr>
                <w:ilvl w:val="0"/>
                <w:numId w:val="39"/>
              </w:numPr>
              <w:jc w:val="left"/>
              <w:rPr>
                <w:bCs/>
                <w:i/>
                <w:sz w:val="16"/>
                <w:szCs w:val="16"/>
              </w:rPr>
            </w:pPr>
            <w:r w:rsidRPr="006B4DBC">
              <w:rPr>
                <w:rFonts w:cs="Arial"/>
                <w:kern w:val="36"/>
                <w:sz w:val="16"/>
                <w:szCs w:val="16"/>
              </w:rPr>
              <w:t xml:space="preserve">Jan Fryderyk </w:t>
            </w:r>
            <w:proofErr w:type="spellStart"/>
            <w:r w:rsidRPr="006B4DBC">
              <w:rPr>
                <w:rFonts w:cs="Arial"/>
                <w:kern w:val="36"/>
                <w:sz w:val="16"/>
                <w:szCs w:val="16"/>
              </w:rPr>
              <w:t>Dobrowolski</w:t>
            </w:r>
            <w:proofErr w:type="spellEnd"/>
            <w:r w:rsidR="006D31DA">
              <w:rPr>
                <w:rFonts w:cs="Arial"/>
                <w:kern w:val="36"/>
                <w:sz w:val="16"/>
                <w:szCs w:val="16"/>
              </w:rPr>
              <w:t xml:space="preserve">, </w:t>
            </w:r>
            <w:r w:rsidRPr="00290A8D">
              <w:rPr>
                <w:rFonts w:cs="Arial"/>
                <w:i/>
                <w:kern w:val="36"/>
                <w:sz w:val="16"/>
                <w:szCs w:val="16"/>
              </w:rPr>
              <w:t>Sonnenaufgang im Frühling</w:t>
            </w:r>
          </w:p>
          <w:p w:rsidR="002961FA" w:rsidRPr="006B4DBC" w:rsidRDefault="0097312C" w:rsidP="002961FA">
            <w:pPr>
              <w:numPr>
                <w:ilvl w:val="0"/>
                <w:numId w:val="39"/>
              </w:numPr>
              <w:jc w:val="left"/>
              <w:rPr>
                <w:bCs/>
                <w:sz w:val="16"/>
                <w:szCs w:val="16"/>
              </w:rPr>
            </w:pPr>
            <w:r w:rsidRPr="006B4DBC">
              <w:rPr>
                <w:rFonts w:cs="Arial"/>
                <w:kern w:val="36"/>
                <w:sz w:val="16"/>
                <w:szCs w:val="16"/>
              </w:rPr>
              <w:t xml:space="preserve">Richard </w:t>
            </w:r>
            <w:proofErr w:type="spellStart"/>
            <w:r w:rsidRPr="006B4DBC">
              <w:rPr>
                <w:rFonts w:cs="Arial"/>
                <w:kern w:val="36"/>
                <w:sz w:val="16"/>
                <w:szCs w:val="16"/>
              </w:rPr>
              <w:t>Strauss</w:t>
            </w:r>
            <w:proofErr w:type="spellEnd"/>
            <w:r w:rsidRPr="006B4DBC">
              <w:rPr>
                <w:rFonts w:cs="Arial"/>
                <w:kern w:val="36"/>
                <w:sz w:val="16"/>
                <w:szCs w:val="16"/>
              </w:rPr>
              <w:t xml:space="preserve">, </w:t>
            </w:r>
            <w:r w:rsidR="001E5B30" w:rsidRPr="006B4DBC">
              <w:rPr>
                <w:rFonts w:cs="Arial"/>
                <w:kern w:val="36"/>
                <w:sz w:val="16"/>
                <w:szCs w:val="16"/>
              </w:rPr>
              <w:t xml:space="preserve">aus </w:t>
            </w:r>
            <w:r w:rsidR="001E5B30">
              <w:rPr>
                <w:rFonts w:cs="Arial"/>
                <w:kern w:val="36"/>
                <w:sz w:val="16"/>
                <w:szCs w:val="16"/>
              </w:rPr>
              <w:t>„</w:t>
            </w:r>
            <w:r w:rsidR="001E5B30" w:rsidRPr="006B4DBC">
              <w:rPr>
                <w:rFonts w:cs="Arial"/>
                <w:kern w:val="36"/>
                <w:sz w:val="16"/>
                <w:szCs w:val="16"/>
              </w:rPr>
              <w:t>Also sprach Zarathustra</w:t>
            </w:r>
            <w:r w:rsidR="001E5B30">
              <w:rPr>
                <w:rFonts w:cs="Arial"/>
                <w:kern w:val="36"/>
                <w:sz w:val="16"/>
                <w:szCs w:val="16"/>
              </w:rPr>
              <w:t xml:space="preserve">“: </w:t>
            </w:r>
            <w:r w:rsidRPr="006B4DBC">
              <w:rPr>
                <w:rFonts w:cs="Arial"/>
                <w:kern w:val="36"/>
                <w:sz w:val="16"/>
                <w:szCs w:val="16"/>
              </w:rPr>
              <w:t>Einle</w:t>
            </w:r>
            <w:r w:rsidRPr="006B4DBC">
              <w:rPr>
                <w:rFonts w:cs="Arial"/>
                <w:kern w:val="36"/>
                <w:sz w:val="16"/>
                <w:szCs w:val="16"/>
              </w:rPr>
              <w:t>i</w:t>
            </w:r>
            <w:r w:rsidRPr="006B4DBC">
              <w:rPr>
                <w:rFonts w:cs="Arial"/>
                <w:kern w:val="36"/>
                <w:sz w:val="16"/>
                <w:szCs w:val="16"/>
              </w:rPr>
              <w:t xml:space="preserve">tung (Sonnenaufgang) </w:t>
            </w:r>
          </w:p>
          <w:p w:rsidR="0097312C" w:rsidRPr="00DB6AB5" w:rsidRDefault="002961FA" w:rsidP="002961FA">
            <w:pPr>
              <w:numPr>
                <w:ilvl w:val="0"/>
                <w:numId w:val="39"/>
              </w:numPr>
              <w:jc w:val="left"/>
              <w:rPr>
                <w:bCs/>
                <w:sz w:val="16"/>
                <w:szCs w:val="16"/>
              </w:rPr>
            </w:pPr>
            <w:r w:rsidRPr="006B4DBC">
              <w:rPr>
                <w:rFonts w:cs="Arial"/>
                <w:kern w:val="36"/>
                <w:sz w:val="16"/>
                <w:szCs w:val="16"/>
              </w:rPr>
              <w:t xml:space="preserve">Blaskapelle Meeder: </w:t>
            </w:r>
            <w:r w:rsidR="00CB3638" w:rsidRPr="00290A8D">
              <w:rPr>
                <w:rFonts w:cs="Arial"/>
                <w:i/>
                <w:kern w:val="36"/>
                <w:sz w:val="16"/>
                <w:szCs w:val="16"/>
              </w:rPr>
              <w:t>Die Sonne geht auf</w:t>
            </w:r>
          </w:p>
          <w:p w:rsidR="00DB6AB5" w:rsidRDefault="00DB6AB5" w:rsidP="00DB6AB5">
            <w:pPr>
              <w:ind w:left="360"/>
              <w:jc w:val="left"/>
              <w:rPr>
                <w:rFonts w:cs="Arial"/>
                <w:kern w:val="36"/>
                <w:sz w:val="16"/>
                <w:szCs w:val="16"/>
              </w:rPr>
            </w:pPr>
          </w:p>
          <w:p w:rsidR="00DB6AB5" w:rsidRPr="006B4DBC" w:rsidRDefault="00DB6AB5" w:rsidP="00DB6AB5">
            <w:pPr>
              <w:ind w:left="360"/>
              <w:jc w:val="left"/>
              <w:rPr>
                <w:bCs/>
                <w:sz w:val="16"/>
                <w:szCs w:val="16"/>
              </w:rPr>
            </w:pPr>
          </w:p>
          <w:p w:rsidR="00DB6AB5" w:rsidRPr="006B4DBC" w:rsidRDefault="00DB6AB5" w:rsidP="00DB6AB5">
            <w:pPr>
              <w:spacing w:before="60" w:after="60" w:line="259" w:lineRule="auto"/>
              <w:contextualSpacing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B4DBC">
              <w:rPr>
                <w:rFonts w:eastAsia="Calibri"/>
                <w:b/>
                <w:sz w:val="20"/>
                <w:lang w:eastAsia="en-US"/>
              </w:rPr>
              <w:t>Weitere Aspekte</w:t>
            </w:r>
          </w:p>
          <w:p w:rsidR="00DB6AB5" w:rsidRDefault="00DB6AB5" w:rsidP="00DB6AB5">
            <w:pPr>
              <w:spacing w:before="60" w:line="259" w:lineRule="auto"/>
              <w:contextualSpacing/>
              <w:rPr>
                <w:bCs/>
                <w:sz w:val="16"/>
                <w:szCs w:val="16"/>
              </w:rPr>
            </w:pPr>
            <w:r w:rsidRPr="006B4DBC">
              <w:rPr>
                <w:rFonts w:eastAsia="Calibri"/>
                <w:b/>
                <w:sz w:val="16"/>
                <w:szCs w:val="16"/>
                <w:lang w:eastAsia="en-US"/>
              </w:rPr>
              <w:t xml:space="preserve">Einstiegsritual: </w:t>
            </w:r>
            <w:r w:rsidRPr="006B4DBC">
              <w:rPr>
                <w:rFonts w:eastAsia="Calibri"/>
                <w:bCs/>
                <w:sz w:val="16"/>
                <w:szCs w:val="16"/>
                <w:lang w:eastAsia="en-US"/>
              </w:rPr>
              <w:t>Stimmimprovis</w:t>
            </w:r>
            <w:r w:rsidRPr="006B4DBC">
              <w:rPr>
                <w:rFonts w:eastAsia="Calibri"/>
                <w:bCs/>
                <w:sz w:val="16"/>
                <w:szCs w:val="16"/>
                <w:lang w:eastAsia="en-US"/>
              </w:rPr>
              <w:t>a</w:t>
            </w:r>
            <w:r w:rsidRPr="006B4DB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tion mit Topoi des Themas (z.B. „Sonnenaufgang“) und </w:t>
            </w:r>
            <w:r w:rsidRPr="006B4DBC">
              <w:rPr>
                <w:bCs/>
                <w:sz w:val="16"/>
                <w:szCs w:val="16"/>
              </w:rPr>
              <w:t>Hören von Beispielen der Programmmusik mit bildlichen Bezügen</w:t>
            </w:r>
          </w:p>
          <w:p w:rsidR="00415121" w:rsidRPr="001A2408" w:rsidRDefault="00415121" w:rsidP="00BC54B3">
            <w:pPr>
              <w:jc w:val="left"/>
              <w:rPr>
                <w:b/>
                <w:sz w:val="20"/>
              </w:rPr>
            </w:pPr>
          </w:p>
        </w:tc>
      </w:tr>
    </w:tbl>
    <w:p w:rsidR="005232BC" w:rsidRDefault="005232BC">
      <w:pPr>
        <w:rPr>
          <w:sz w:val="14"/>
          <w:szCs w:val="14"/>
        </w:rPr>
        <w:sectPr w:rsidR="005232BC" w:rsidSect="00090BA4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5232BC" w:rsidRPr="005232BC" w:rsidRDefault="005232BC" w:rsidP="005232BC">
      <w:pPr>
        <w:keepNext/>
        <w:tabs>
          <w:tab w:val="num" w:pos="432"/>
          <w:tab w:val="num" w:pos="1440"/>
        </w:tabs>
        <w:suppressAutoHyphens/>
        <w:spacing w:line="360" w:lineRule="auto"/>
        <w:jc w:val="left"/>
        <w:outlineLvl w:val="0"/>
        <w:rPr>
          <w:rFonts w:cs="Arial"/>
          <w:kern w:val="1"/>
          <w:szCs w:val="24"/>
          <w:lang w:eastAsia="ar-SA"/>
        </w:rPr>
      </w:pPr>
      <w:r w:rsidRPr="005232BC">
        <w:rPr>
          <w:rFonts w:cs="Arial"/>
          <w:kern w:val="1"/>
          <w:szCs w:val="24"/>
          <w:lang w:eastAsia="ar-SA"/>
        </w:rPr>
        <w:lastRenderedPageBreak/>
        <w:t>Bewertungsbogen</w:t>
      </w:r>
      <w:r>
        <w:rPr>
          <w:rFonts w:cs="Arial"/>
          <w:kern w:val="1"/>
          <w:szCs w:val="24"/>
          <w:lang w:eastAsia="ar-SA"/>
        </w:rPr>
        <w:t xml:space="preserve"> für __________________________</w:t>
      </w:r>
      <w:r w:rsidRPr="005232BC">
        <w:rPr>
          <w:rFonts w:cs="Arial"/>
          <w:kern w:val="1"/>
          <w:szCs w:val="24"/>
          <w:lang w:eastAsia="ar-SA"/>
        </w:rPr>
        <w:t xml:space="preserve"> </w:t>
      </w:r>
    </w:p>
    <w:p w:rsidR="005232BC" w:rsidRPr="005232BC" w:rsidRDefault="005232BC" w:rsidP="005232BC">
      <w:pPr>
        <w:keepNext/>
        <w:suppressAutoHyphens/>
        <w:spacing w:line="360" w:lineRule="auto"/>
        <w:jc w:val="left"/>
        <w:outlineLvl w:val="0"/>
        <w:rPr>
          <w:rFonts w:cs="Arial"/>
          <w:kern w:val="1"/>
          <w:szCs w:val="24"/>
          <w:lang w:eastAsia="ar-SA"/>
        </w:rPr>
      </w:pPr>
      <w:r w:rsidRPr="005232BC">
        <w:rPr>
          <w:rFonts w:cs="Arial"/>
          <w:kern w:val="1"/>
          <w:szCs w:val="24"/>
          <w:lang w:eastAsia="ar-SA"/>
        </w:rPr>
        <w:t xml:space="preserve">Einschätzung durch die Lehrkraft </w:t>
      </w:r>
      <w:r>
        <w:rPr>
          <w:rFonts w:cs="Arial"/>
          <w:kern w:val="1"/>
          <w:szCs w:val="24"/>
          <w:lang w:eastAsia="ar-SA"/>
        </w:rPr>
        <w:t>–</w:t>
      </w:r>
      <w:r w:rsidRPr="005232BC">
        <w:rPr>
          <w:rFonts w:cs="Arial"/>
          <w:kern w:val="1"/>
          <w:szCs w:val="24"/>
          <w:lang w:eastAsia="ar-SA"/>
        </w:rPr>
        <w:t xml:space="preserve"> Bewertungskriterien</w:t>
      </w:r>
    </w:p>
    <w:p w:rsidR="005232BC" w:rsidRPr="005232BC" w:rsidRDefault="005232BC" w:rsidP="005232BC">
      <w:pPr>
        <w:keepNext/>
        <w:tabs>
          <w:tab w:val="num" w:pos="432"/>
        </w:tabs>
        <w:suppressAutoHyphens/>
        <w:spacing w:line="100" w:lineRule="atLeast"/>
        <w:ind w:left="432" w:hanging="432"/>
        <w:jc w:val="left"/>
        <w:outlineLvl w:val="0"/>
        <w:rPr>
          <w:rFonts w:cs="Arial"/>
          <w:kern w:val="1"/>
          <w:sz w:val="16"/>
          <w:szCs w:val="16"/>
          <w:lang w:eastAsia="ar-SA"/>
        </w:rPr>
      </w:pPr>
      <w:r w:rsidRPr="005232BC">
        <w:rPr>
          <w:rFonts w:cs="Arial"/>
          <w:kern w:val="1"/>
          <w:sz w:val="16"/>
          <w:szCs w:val="16"/>
          <w:lang w:eastAsia="ar-SA"/>
        </w:rPr>
        <w:tab/>
      </w:r>
      <w:r w:rsidRPr="005232BC">
        <w:rPr>
          <w:rFonts w:cs="Arial"/>
          <w:kern w:val="1"/>
          <w:sz w:val="16"/>
          <w:szCs w:val="16"/>
          <w:lang w:eastAsia="ar-SA"/>
        </w:rPr>
        <w:tab/>
      </w:r>
      <w:r w:rsidRPr="005232BC">
        <w:rPr>
          <w:rFonts w:cs="Arial"/>
          <w:kern w:val="1"/>
          <w:sz w:val="16"/>
          <w:szCs w:val="16"/>
          <w:lang w:eastAsia="ar-SA"/>
        </w:rPr>
        <w:tab/>
      </w:r>
      <w:r w:rsidRPr="005232BC">
        <w:rPr>
          <w:rFonts w:cs="Arial"/>
          <w:kern w:val="1"/>
          <w:sz w:val="16"/>
          <w:szCs w:val="16"/>
          <w:lang w:eastAsia="ar-SA"/>
        </w:rPr>
        <w:tab/>
      </w:r>
      <w:r w:rsidRPr="005232BC">
        <w:rPr>
          <w:rFonts w:cs="Arial"/>
          <w:kern w:val="1"/>
          <w:sz w:val="16"/>
          <w:szCs w:val="16"/>
          <w:lang w:eastAsia="ar-SA"/>
        </w:rPr>
        <w:tab/>
      </w:r>
      <w:r w:rsidRPr="005232BC">
        <w:rPr>
          <w:rFonts w:cs="Arial"/>
          <w:kern w:val="1"/>
          <w:sz w:val="16"/>
          <w:szCs w:val="16"/>
          <w:lang w:eastAsia="ar-SA"/>
        </w:rPr>
        <w:tab/>
      </w:r>
      <w:r w:rsidRPr="005232BC">
        <w:rPr>
          <w:rFonts w:cs="Arial"/>
          <w:kern w:val="1"/>
          <w:sz w:val="16"/>
          <w:szCs w:val="16"/>
          <w:lang w:eastAsia="ar-SA"/>
        </w:rPr>
        <w:tab/>
      </w:r>
      <w:r w:rsidRPr="005232BC">
        <w:rPr>
          <w:rFonts w:cs="Arial"/>
          <w:kern w:val="1"/>
          <w:sz w:val="16"/>
          <w:szCs w:val="16"/>
          <w:lang w:eastAsia="ar-SA"/>
        </w:rPr>
        <w:tab/>
        <w:t xml:space="preserve">           </w:t>
      </w:r>
      <w:r w:rsidRPr="005232BC">
        <w:rPr>
          <w:rFonts w:cs="Arial"/>
          <w:kern w:val="1"/>
          <w:sz w:val="44"/>
          <w:szCs w:val="24"/>
          <w:lang w:eastAsia="ar-SA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31"/>
        <w:gridCol w:w="570"/>
        <w:gridCol w:w="459"/>
        <w:gridCol w:w="681"/>
        <w:gridCol w:w="570"/>
        <w:gridCol w:w="572"/>
      </w:tblGrid>
      <w:tr w:rsidR="005232BC" w:rsidRPr="005232BC" w:rsidTr="005232BC">
        <w:trPr>
          <w:cantSplit/>
          <w:trHeight w:val="1704"/>
        </w:trPr>
        <w:tc>
          <w:tcPr>
            <w:tcW w:w="54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6531" w:type="dxa"/>
          </w:tcPr>
          <w:p w:rsidR="002961FA" w:rsidRDefault="005232BC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Cs w:val="24"/>
                <w:lang w:eastAsia="ar-SA"/>
              </w:rPr>
            </w:pPr>
            <w:r w:rsidRPr="005232BC">
              <w:rPr>
                <w:rFonts w:cs="Arial"/>
                <w:kern w:val="1"/>
                <w:szCs w:val="24"/>
                <w:lang w:eastAsia="ar-SA"/>
              </w:rPr>
              <w:t>UV 5.3</w:t>
            </w:r>
          </w:p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Cs w:val="24"/>
                <w:lang w:eastAsia="ar-SA"/>
              </w:rPr>
            </w:pPr>
            <w:r w:rsidRPr="005232BC">
              <w:rPr>
                <w:rFonts w:eastAsia="Calibri" w:cs="Arial"/>
                <w:b/>
                <w:iCs/>
                <w:kern w:val="1"/>
                <w:szCs w:val="24"/>
                <w:lang w:eastAsia="en-US"/>
              </w:rPr>
              <w:t>Musik</w:t>
            </w:r>
            <w:r w:rsidR="002961FA">
              <w:rPr>
                <w:rFonts w:eastAsia="Calibri" w:cs="Arial"/>
                <w:b/>
                <w:iCs/>
                <w:kern w:val="1"/>
                <w:szCs w:val="24"/>
                <w:lang w:eastAsia="en-US"/>
              </w:rPr>
              <w:t>, Bild, Bewegung</w:t>
            </w:r>
            <w:r w:rsidRPr="005232BC">
              <w:rPr>
                <w:rFonts w:eastAsia="Calibri" w:cs="Arial"/>
                <w:b/>
                <w:iCs/>
                <w:kern w:val="1"/>
                <w:szCs w:val="24"/>
                <w:lang w:eastAsia="en-US"/>
              </w:rPr>
              <w:t xml:space="preserve"> – Auseinandersetzung mit </w:t>
            </w:r>
            <w:r w:rsidR="002961FA">
              <w:rPr>
                <w:rFonts w:eastAsia="Calibri" w:cs="Arial"/>
                <w:b/>
                <w:iCs/>
                <w:kern w:val="1"/>
                <w:szCs w:val="24"/>
                <w:lang w:eastAsia="en-US"/>
              </w:rPr>
              <w:t>M</w:t>
            </w:r>
            <w:r w:rsidRPr="005232BC">
              <w:rPr>
                <w:rFonts w:eastAsia="Calibri" w:cs="Arial"/>
                <w:b/>
                <w:iCs/>
                <w:kern w:val="1"/>
                <w:szCs w:val="24"/>
                <w:lang w:eastAsia="en-US"/>
              </w:rPr>
              <w:t>usik</w:t>
            </w:r>
            <w:r w:rsidR="002961FA">
              <w:rPr>
                <w:rFonts w:eastAsia="Calibri" w:cs="Arial"/>
                <w:b/>
                <w:iCs/>
                <w:kern w:val="1"/>
                <w:szCs w:val="24"/>
                <w:lang w:eastAsia="en-US"/>
              </w:rPr>
              <w:t xml:space="preserve"> zu außermusikalischen Vorlagen</w:t>
            </w:r>
            <w:r w:rsidRPr="005232BC">
              <w:rPr>
                <w:rFonts w:eastAsia="Calibri" w:cs="Arial"/>
                <w:b/>
                <w:iCs/>
                <w:kern w:val="1"/>
                <w:szCs w:val="24"/>
                <w:lang w:eastAsia="en-US"/>
              </w:rPr>
              <w:t xml:space="preserve">                                                                     </w:t>
            </w:r>
          </w:p>
        </w:tc>
        <w:tc>
          <w:tcPr>
            <w:tcW w:w="570" w:type="dxa"/>
            <w:textDirection w:val="btLr"/>
          </w:tcPr>
          <w:p w:rsidR="005232BC" w:rsidRPr="005232BC" w:rsidRDefault="005232BC" w:rsidP="005232BC">
            <w:pPr>
              <w:suppressAutoHyphens/>
              <w:spacing w:line="100" w:lineRule="atLeast"/>
              <w:ind w:left="113" w:right="113"/>
              <w:jc w:val="center"/>
              <w:rPr>
                <w:rFonts w:cs="Arial"/>
                <w:kern w:val="1"/>
                <w:sz w:val="16"/>
                <w:szCs w:val="16"/>
                <w:lang w:eastAsia="ar-SA"/>
              </w:rPr>
            </w:pPr>
            <w:r w:rsidRPr="005232BC">
              <w:rPr>
                <w:rFonts w:cs="Arial"/>
                <w:kern w:val="1"/>
                <w:sz w:val="16"/>
                <w:szCs w:val="16"/>
                <w:lang w:eastAsia="ar-SA"/>
              </w:rPr>
              <w:t>sehr sicher</w:t>
            </w:r>
          </w:p>
        </w:tc>
        <w:tc>
          <w:tcPr>
            <w:tcW w:w="459" w:type="dxa"/>
            <w:textDirection w:val="btLr"/>
          </w:tcPr>
          <w:p w:rsidR="005232BC" w:rsidRPr="005232BC" w:rsidRDefault="005232BC" w:rsidP="005232BC">
            <w:pPr>
              <w:suppressAutoHyphens/>
              <w:spacing w:line="100" w:lineRule="atLeast"/>
              <w:ind w:left="113" w:right="113"/>
              <w:jc w:val="center"/>
              <w:rPr>
                <w:rFonts w:cs="Arial"/>
                <w:kern w:val="1"/>
                <w:sz w:val="16"/>
                <w:szCs w:val="16"/>
                <w:lang w:eastAsia="ar-SA"/>
              </w:rPr>
            </w:pPr>
            <w:r w:rsidRPr="005232BC">
              <w:rPr>
                <w:rFonts w:cs="Arial"/>
                <w:kern w:val="1"/>
                <w:sz w:val="16"/>
                <w:szCs w:val="16"/>
                <w:lang w:eastAsia="ar-SA"/>
              </w:rPr>
              <w:t>überwiegend sicher</w:t>
            </w:r>
          </w:p>
        </w:tc>
        <w:tc>
          <w:tcPr>
            <w:tcW w:w="681" w:type="dxa"/>
            <w:textDirection w:val="btLr"/>
          </w:tcPr>
          <w:p w:rsidR="005232BC" w:rsidRPr="005232BC" w:rsidRDefault="005232BC" w:rsidP="005232BC">
            <w:pPr>
              <w:suppressAutoHyphens/>
              <w:spacing w:line="100" w:lineRule="atLeast"/>
              <w:ind w:left="113" w:right="113"/>
              <w:jc w:val="center"/>
              <w:rPr>
                <w:rFonts w:cs="Arial"/>
                <w:kern w:val="1"/>
                <w:sz w:val="16"/>
                <w:szCs w:val="16"/>
                <w:lang w:eastAsia="ar-SA"/>
              </w:rPr>
            </w:pPr>
            <w:r w:rsidRPr="005232BC">
              <w:rPr>
                <w:rFonts w:cs="Arial"/>
                <w:kern w:val="1"/>
                <w:sz w:val="16"/>
                <w:szCs w:val="16"/>
                <w:lang w:eastAsia="ar-SA"/>
              </w:rPr>
              <w:t>teilweise sicher, allerdings mit Unsicherheiten</w:t>
            </w:r>
          </w:p>
        </w:tc>
        <w:tc>
          <w:tcPr>
            <w:tcW w:w="570" w:type="dxa"/>
            <w:textDirection w:val="btLr"/>
          </w:tcPr>
          <w:p w:rsidR="005232BC" w:rsidRPr="005232BC" w:rsidRDefault="005232BC" w:rsidP="005232BC">
            <w:pPr>
              <w:suppressAutoHyphens/>
              <w:spacing w:line="100" w:lineRule="atLeast"/>
              <w:ind w:left="113" w:right="113"/>
              <w:jc w:val="center"/>
              <w:rPr>
                <w:rFonts w:cs="Arial"/>
                <w:kern w:val="1"/>
                <w:sz w:val="16"/>
                <w:szCs w:val="16"/>
                <w:lang w:eastAsia="ar-SA"/>
              </w:rPr>
            </w:pPr>
            <w:r w:rsidRPr="005232BC">
              <w:rPr>
                <w:rFonts w:cs="Arial"/>
                <w:kern w:val="1"/>
                <w:sz w:val="16"/>
                <w:szCs w:val="16"/>
                <w:lang w:eastAsia="ar-SA"/>
              </w:rPr>
              <w:t>unsicher</w:t>
            </w:r>
          </w:p>
        </w:tc>
        <w:tc>
          <w:tcPr>
            <w:tcW w:w="572" w:type="dxa"/>
            <w:textDirection w:val="btLr"/>
          </w:tcPr>
          <w:p w:rsidR="005232BC" w:rsidRPr="005232BC" w:rsidRDefault="005232BC" w:rsidP="005232BC">
            <w:pPr>
              <w:suppressAutoHyphens/>
              <w:spacing w:line="100" w:lineRule="atLeast"/>
              <w:ind w:left="113" w:right="113"/>
              <w:jc w:val="center"/>
              <w:rPr>
                <w:rFonts w:cs="Arial"/>
                <w:kern w:val="1"/>
                <w:sz w:val="16"/>
                <w:szCs w:val="16"/>
                <w:lang w:eastAsia="ar-SA"/>
              </w:rPr>
            </w:pPr>
            <w:r w:rsidRPr="005232BC">
              <w:rPr>
                <w:rFonts w:cs="Arial"/>
                <w:kern w:val="1"/>
                <w:sz w:val="16"/>
                <w:szCs w:val="16"/>
                <w:lang w:eastAsia="ar-SA"/>
              </w:rPr>
              <w:t>sehr unsicher</w:t>
            </w:r>
          </w:p>
        </w:tc>
      </w:tr>
      <w:tr w:rsidR="005232BC" w:rsidRPr="005232BC" w:rsidTr="005232BC">
        <w:trPr>
          <w:trHeight w:val="285"/>
        </w:trPr>
        <w:tc>
          <w:tcPr>
            <w:tcW w:w="9923" w:type="dxa"/>
            <w:gridSpan w:val="7"/>
          </w:tcPr>
          <w:p w:rsidR="005232BC" w:rsidRPr="005232BC" w:rsidRDefault="008B5B0D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 w:val="20"/>
                <w:lang w:eastAsia="ar-SA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62585" cy="362585"/>
                  <wp:effectExtent l="0" t="0" r="0" b="0"/>
                  <wp:docPr id="10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2BC" w:rsidRPr="005232BC">
              <w:rPr>
                <w:rFonts w:cs="Arial"/>
                <w:sz w:val="20"/>
              </w:rPr>
              <w:t xml:space="preserve">     </w:t>
            </w:r>
            <w:r>
              <w:rPr>
                <w:rFonts w:cs="Arial"/>
                <w:i/>
                <w:noProof/>
                <w:sz w:val="20"/>
              </w:rPr>
              <w:drawing>
                <wp:inline distT="0" distB="0" distL="0" distR="0">
                  <wp:extent cx="362585" cy="362585"/>
                  <wp:effectExtent l="0" t="0" r="0" b="0"/>
                  <wp:docPr id="11" name="Bild 3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2BC" w:rsidRPr="005232BC">
              <w:rPr>
                <w:rFonts w:cs="Arial"/>
                <w:i/>
                <w:sz w:val="20"/>
              </w:rPr>
              <w:t xml:space="preserve">  </w:t>
            </w:r>
            <w:r w:rsidR="005232BC" w:rsidRPr="005232BC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="005232BC" w:rsidRPr="005232BC">
              <w:rPr>
                <w:rFonts w:cs="Arial"/>
                <w:b/>
                <w:bCs/>
                <w:sz w:val="20"/>
              </w:rPr>
              <w:t>Rezeption</w:t>
            </w:r>
            <w:r w:rsidR="005232BC" w:rsidRPr="005232BC">
              <w:rPr>
                <w:rFonts w:cs="Arial"/>
                <w:kern w:val="1"/>
                <w:sz w:val="20"/>
                <w:lang w:eastAsia="ar-SA"/>
              </w:rPr>
              <w:t xml:space="preserve">  Die Schülerin / der Schüler</w:t>
            </w:r>
          </w:p>
        </w:tc>
      </w:tr>
      <w:tr w:rsidR="005232BC" w:rsidRPr="005232BC" w:rsidTr="005232BC">
        <w:tc>
          <w:tcPr>
            <w:tcW w:w="54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  <w:r w:rsidRPr="005232BC">
              <w:rPr>
                <w:rFonts w:ascii="Times New Roman" w:hAnsi="Times New Roman" w:cs="Arial"/>
                <w:kern w:val="1"/>
                <w:szCs w:val="24"/>
                <w:lang w:eastAsia="ar-SA"/>
              </w:rPr>
              <w:t xml:space="preserve">1. </w:t>
            </w:r>
          </w:p>
        </w:tc>
        <w:tc>
          <w:tcPr>
            <w:tcW w:w="6531" w:type="dxa"/>
          </w:tcPr>
          <w:p w:rsidR="005232BC" w:rsidRPr="005232BC" w:rsidRDefault="005232BC" w:rsidP="005232BC">
            <w:pPr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sz w:val="20"/>
              </w:rPr>
              <w:t>beschreibt ausgehend vom Höreindruck die musikalische Darstellung außermusikalischer Inhalte,</w:t>
            </w:r>
            <w:r w:rsidRPr="005232BC">
              <w:rPr>
                <w:rFonts w:cs="Arial"/>
                <w:iCs/>
                <w:sz w:val="20"/>
              </w:rPr>
              <w:t xml:space="preserve"> z.B. sie/er</w:t>
            </w:r>
          </w:p>
          <w:p w:rsidR="005232BC" w:rsidRPr="005232BC" w:rsidRDefault="005232BC" w:rsidP="005232B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beschreibt individuelle Assoziationen und setzt diese in Beziehung zu den musikalischen Strukturen</w:t>
            </w:r>
          </w:p>
          <w:p w:rsidR="005232BC" w:rsidRPr="005232BC" w:rsidRDefault="005232BC" w:rsidP="005232B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orientiert sich an grundlegenden Parametern</w:t>
            </w: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459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2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</w:tr>
      <w:tr w:rsidR="005232BC" w:rsidRPr="005232BC" w:rsidTr="005232BC">
        <w:trPr>
          <w:trHeight w:val="585"/>
        </w:trPr>
        <w:tc>
          <w:tcPr>
            <w:tcW w:w="54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  <w:r w:rsidRPr="005232BC">
              <w:rPr>
                <w:rFonts w:ascii="Times New Roman" w:hAnsi="Times New Roman" w:cs="Arial"/>
                <w:kern w:val="1"/>
                <w:szCs w:val="24"/>
                <w:lang w:eastAsia="ar-SA"/>
              </w:rPr>
              <w:t>2.</w:t>
            </w:r>
          </w:p>
        </w:tc>
        <w:tc>
          <w:tcPr>
            <w:tcW w:w="6531" w:type="dxa"/>
          </w:tcPr>
          <w:p w:rsidR="005232BC" w:rsidRPr="005232BC" w:rsidRDefault="005232BC" w:rsidP="003C7B75">
            <w:pPr>
              <w:spacing w:line="259" w:lineRule="auto"/>
              <w:rPr>
                <w:rFonts w:cs="Arial"/>
                <w:sz w:val="20"/>
              </w:rPr>
            </w:pPr>
            <w:r w:rsidRPr="005232BC">
              <w:rPr>
                <w:rFonts w:cs="Arial"/>
                <w:sz w:val="20"/>
              </w:rPr>
              <w:t>analysiert und deutet einfache musikalische Strukturen im Hinblick auf die Darstellung außermusikalischer Inhalte,</w:t>
            </w: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 xml:space="preserve"> z.B. sie/er</w:t>
            </w:r>
          </w:p>
          <w:p w:rsidR="005232BC" w:rsidRPr="005232BC" w:rsidRDefault="005232BC" w:rsidP="005232B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beschreibt melodische, rhythmische Strukturen sowie die Dynamik und Klangfarbe</w:t>
            </w:r>
          </w:p>
          <w:p w:rsidR="005232BC" w:rsidRPr="005232BC" w:rsidRDefault="005232BC" w:rsidP="005232B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 xml:space="preserve">stellt anhand der musikalischen Strukturen Zusammenhänge her zu den außermusikalischen Bezügen </w:t>
            </w:r>
          </w:p>
          <w:p w:rsidR="005232BC" w:rsidRPr="005232BC" w:rsidRDefault="005232BC" w:rsidP="005232B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wendet die im Unterricht bisher eingeführte Fachsprache an</w:t>
            </w: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459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2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</w:tr>
      <w:tr w:rsidR="005232BC" w:rsidRPr="005232BC" w:rsidTr="005232BC">
        <w:trPr>
          <w:trHeight w:val="405"/>
        </w:trPr>
        <w:tc>
          <w:tcPr>
            <w:tcW w:w="54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  <w:r w:rsidRPr="005232BC">
              <w:rPr>
                <w:rFonts w:ascii="Times New Roman" w:hAnsi="Times New Roman" w:cs="Arial"/>
                <w:kern w:val="1"/>
                <w:szCs w:val="24"/>
                <w:lang w:eastAsia="ar-SA"/>
              </w:rPr>
              <w:t>3.</w:t>
            </w:r>
          </w:p>
        </w:tc>
        <w:tc>
          <w:tcPr>
            <w:tcW w:w="6531" w:type="dxa"/>
          </w:tcPr>
          <w:p w:rsidR="005232BC" w:rsidRPr="005232BC" w:rsidRDefault="005232BC" w:rsidP="005232BC">
            <w:pPr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sz w:val="20"/>
              </w:rPr>
              <w:t>beschreibt auf der Grundlage von Gestaltungselementen Zusamme</w:t>
            </w:r>
            <w:r w:rsidRPr="005232BC">
              <w:rPr>
                <w:rFonts w:cs="Arial"/>
                <w:sz w:val="20"/>
              </w:rPr>
              <w:t>n</w:t>
            </w:r>
            <w:r w:rsidRPr="005232BC">
              <w:rPr>
                <w:rFonts w:cs="Arial"/>
                <w:sz w:val="20"/>
              </w:rPr>
              <w:t>hänge von Musik und Bewegung</w:t>
            </w:r>
            <w:r w:rsidRPr="005232BC">
              <w:rPr>
                <w:rFonts w:cs="Arial"/>
                <w:color w:val="3366FF"/>
                <w:sz w:val="20"/>
              </w:rPr>
              <w:t xml:space="preserve"> </w:t>
            </w:r>
            <w:r w:rsidRPr="005232BC">
              <w:rPr>
                <w:rFonts w:cs="Arial"/>
                <w:iCs/>
                <w:sz w:val="20"/>
              </w:rPr>
              <w:t>z.B. sie/er</w:t>
            </w:r>
          </w:p>
          <w:p w:rsidR="005232BC" w:rsidRPr="005232BC" w:rsidRDefault="005232BC" w:rsidP="005232B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formuliert eigene Deutungsansätze bezogen auf den Zusammenhang mit außermusikalischen Bezügen der Musik auf der Grundlage der Beschreibung musikalischer Strukturen</w:t>
            </w:r>
          </w:p>
          <w:p w:rsidR="005232BC" w:rsidRPr="005232BC" w:rsidRDefault="005232BC" w:rsidP="005232B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bezieht seine bewegungsbezogenen Erfahrungen in die  Deutungsansätze und Überlegungen ein</w:t>
            </w: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459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2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</w:tr>
      <w:tr w:rsidR="005232BC" w:rsidRPr="005232BC" w:rsidTr="005232BC">
        <w:trPr>
          <w:trHeight w:val="408"/>
        </w:trPr>
        <w:tc>
          <w:tcPr>
            <w:tcW w:w="9923" w:type="dxa"/>
            <w:gridSpan w:val="7"/>
          </w:tcPr>
          <w:p w:rsidR="005232BC" w:rsidRPr="005232BC" w:rsidRDefault="008B5B0D" w:rsidP="005232BC">
            <w:pPr>
              <w:suppressAutoHyphens/>
              <w:autoSpaceDE w:val="0"/>
              <w:autoSpaceDN w:val="0"/>
              <w:adjustRightInd w:val="0"/>
              <w:spacing w:after="120" w:line="100" w:lineRule="atLeast"/>
              <w:jc w:val="left"/>
              <w:rPr>
                <w:rFonts w:cs="Arial"/>
                <w:b/>
                <w:kern w:val="1"/>
                <w:sz w:val="20"/>
                <w:lang w:eastAsia="ar-SA"/>
              </w:rPr>
            </w:pPr>
            <w:r>
              <w:rPr>
                <w:rFonts w:cs="Arial"/>
                <w:b/>
                <w:noProof/>
                <w:kern w:val="1"/>
                <w:sz w:val="20"/>
              </w:rPr>
              <w:drawing>
                <wp:inline distT="0" distB="0" distL="0" distR="0">
                  <wp:extent cx="362585" cy="362585"/>
                  <wp:effectExtent l="0" t="0" r="0" b="0"/>
                  <wp:docPr id="12" name="Bild 12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2BC" w:rsidRPr="005232BC">
              <w:rPr>
                <w:rFonts w:cs="Arial"/>
                <w:b/>
                <w:kern w:val="1"/>
                <w:sz w:val="20"/>
                <w:lang w:eastAsia="ar-SA"/>
              </w:rPr>
              <w:t xml:space="preserve">   </w:t>
            </w:r>
            <w:r>
              <w:rPr>
                <w:rFonts w:cs="Arial"/>
                <w:b/>
                <w:i/>
                <w:noProof/>
                <w:kern w:val="1"/>
                <w:sz w:val="20"/>
              </w:rPr>
              <w:drawing>
                <wp:inline distT="0" distB="0" distL="0" distR="0">
                  <wp:extent cx="362585" cy="362585"/>
                  <wp:effectExtent l="0" t="0" r="0" b="0"/>
                  <wp:docPr id="13" name="Bild 13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2BC" w:rsidRPr="005232BC">
              <w:rPr>
                <w:rFonts w:cs="Arial"/>
                <w:b/>
                <w:kern w:val="1"/>
                <w:sz w:val="20"/>
                <w:lang w:eastAsia="ar-SA"/>
              </w:rPr>
              <w:t xml:space="preserve">   Produktion  </w:t>
            </w:r>
            <w:r w:rsidR="005232BC" w:rsidRPr="005232BC">
              <w:rPr>
                <w:rFonts w:cs="Arial"/>
                <w:kern w:val="1"/>
                <w:sz w:val="20"/>
                <w:lang w:eastAsia="ar-SA"/>
              </w:rPr>
              <w:t>Die Schülerin / der Schüler …</w:t>
            </w:r>
          </w:p>
        </w:tc>
      </w:tr>
      <w:tr w:rsidR="005232BC" w:rsidRPr="005232BC" w:rsidTr="005232BC">
        <w:trPr>
          <w:trHeight w:val="720"/>
        </w:trPr>
        <w:tc>
          <w:tcPr>
            <w:tcW w:w="54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  <w:r w:rsidRPr="005232BC">
              <w:rPr>
                <w:rFonts w:ascii="Times New Roman" w:hAnsi="Times New Roman" w:cs="Arial"/>
                <w:kern w:val="1"/>
                <w:szCs w:val="24"/>
                <w:lang w:eastAsia="ar-SA"/>
              </w:rPr>
              <w:t>4.</w:t>
            </w:r>
          </w:p>
        </w:tc>
        <w:tc>
          <w:tcPr>
            <w:tcW w:w="6531" w:type="dxa"/>
          </w:tcPr>
          <w:p w:rsidR="005232BC" w:rsidRPr="005232BC" w:rsidRDefault="005232BC" w:rsidP="005232BC">
            <w:pPr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sz w:val="20"/>
              </w:rPr>
              <w:t xml:space="preserve">entwirft und realisiert einfache musikbezogene Gestaltungen / </w:t>
            </w:r>
            <w:r w:rsidR="003C7B75">
              <w:rPr>
                <w:rFonts w:cs="Arial"/>
                <w:sz w:val="20"/>
              </w:rPr>
              <w:t xml:space="preserve">freie </w:t>
            </w:r>
            <w:r w:rsidRPr="005232BC">
              <w:rPr>
                <w:rFonts w:cs="Arial"/>
                <w:sz w:val="20"/>
              </w:rPr>
              <w:t>Choreografien</w:t>
            </w:r>
            <w:r w:rsidRPr="005232BC">
              <w:rPr>
                <w:rFonts w:cs="Arial"/>
                <w:b/>
                <w:sz w:val="20"/>
              </w:rPr>
              <w:t xml:space="preserve"> </w:t>
            </w:r>
            <w:r w:rsidRPr="005232BC">
              <w:rPr>
                <w:rFonts w:cs="Arial"/>
                <w:sz w:val="20"/>
              </w:rPr>
              <w:t>zur Darstellung außermusikalischer Inhalte, z. B.</w:t>
            </w:r>
            <w:r w:rsidRPr="005232BC">
              <w:rPr>
                <w:rFonts w:cs="Arial"/>
                <w:iCs/>
                <w:sz w:val="20"/>
              </w:rPr>
              <w:t xml:space="preserve"> sie/er</w:t>
            </w:r>
          </w:p>
          <w:p w:rsidR="003C7B75" w:rsidRDefault="003C7B75" w:rsidP="005232BC">
            <w:pPr>
              <w:numPr>
                <w:ilvl w:val="1"/>
                <w:numId w:val="26"/>
              </w:numPr>
              <w:suppressAutoHyphens/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entwirft und realisiert einfache musikalische Strukturen zur Darstellung außermusikalischer Inhalte</w:t>
            </w:r>
          </w:p>
          <w:p w:rsidR="005232BC" w:rsidRPr="005232BC" w:rsidRDefault="005232BC" w:rsidP="005232BC">
            <w:pPr>
              <w:numPr>
                <w:ilvl w:val="1"/>
                <w:numId w:val="26"/>
              </w:numPr>
              <w:suppressAutoHyphens/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entwickelt (mit anderen) eine Gestaltungsidee im Sinne der szenischen Interpretation und bezieht wesentliche Merkmale der Musik ein</w:t>
            </w:r>
          </w:p>
          <w:p w:rsidR="005232BC" w:rsidRPr="005232BC" w:rsidRDefault="005232BC" w:rsidP="005232BC">
            <w:pPr>
              <w:numPr>
                <w:ilvl w:val="1"/>
                <w:numId w:val="26"/>
              </w:numPr>
              <w:suppressAutoHyphens/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probt und präsentiert die Bewegungsgestaltung</w:t>
            </w:r>
          </w:p>
          <w:p w:rsidR="005232BC" w:rsidRPr="005232BC" w:rsidRDefault="005232BC" w:rsidP="005232BC">
            <w:pPr>
              <w:numPr>
                <w:ilvl w:val="1"/>
                <w:numId w:val="26"/>
              </w:numPr>
              <w:suppressAutoHyphens/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erläutert das Gestaltungskonzept vor dem Hintergrund des Bild-Musikzusammenhangs</w:t>
            </w: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459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2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</w:tr>
      <w:tr w:rsidR="005232BC" w:rsidRPr="005232BC" w:rsidTr="005232BC">
        <w:trPr>
          <w:trHeight w:val="504"/>
        </w:trPr>
        <w:tc>
          <w:tcPr>
            <w:tcW w:w="9923" w:type="dxa"/>
            <w:gridSpan w:val="7"/>
          </w:tcPr>
          <w:p w:rsidR="005232BC" w:rsidRPr="005232BC" w:rsidRDefault="008B5B0D" w:rsidP="005232BC">
            <w:pPr>
              <w:suppressAutoHyphens/>
              <w:spacing w:after="120" w:line="100" w:lineRule="atLeast"/>
              <w:jc w:val="left"/>
              <w:rPr>
                <w:rFonts w:cs="Arial"/>
                <w:b/>
                <w:kern w:val="1"/>
                <w:sz w:val="20"/>
                <w:lang w:eastAsia="ar-SA"/>
              </w:rPr>
            </w:pPr>
            <w:r>
              <w:rPr>
                <w:rFonts w:cs="Arial"/>
                <w:b/>
                <w:noProof/>
                <w:kern w:val="1"/>
                <w:sz w:val="20"/>
              </w:rPr>
              <w:drawing>
                <wp:inline distT="0" distB="0" distL="0" distR="0">
                  <wp:extent cx="362585" cy="362585"/>
                  <wp:effectExtent l="0" t="0" r="0" b="0"/>
                  <wp:docPr id="14" name="Bild 14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2BC" w:rsidRPr="005232BC">
              <w:rPr>
                <w:rFonts w:cs="Arial"/>
                <w:b/>
                <w:kern w:val="1"/>
                <w:sz w:val="20"/>
                <w:lang w:eastAsia="ar-SA"/>
              </w:rPr>
              <w:t xml:space="preserve"> </w:t>
            </w:r>
            <w:r w:rsidR="005232BC" w:rsidRPr="005232BC">
              <w:rPr>
                <w:rFonts w:cs="Arial"/>
                <w:kern w:val="1"/>
                <w:sz w:val="20"/>
                <w:lang w:eastAsia="ar-SA"/>
              </w:rPr>
              <w:t xml:space="preserve"> </w:t>
            </w:r>
            <w:r w:rsidR="005232BC" w:rsidRPr="005232BC">
              <w:rPr>
                <w:rFonts w:cs="Arial"/>
                <w:b/>
                <w:kern w:val="1"/>
                <w:sz w:val="20"/>
                <w:lang w:eastAsia="ar-SA"/>
              </w:rPr>
              <w:t xml:space="preserve"> </w:t>
            </w:r>
            <w:r>
              <w:rPr>
                <w:rFonts w:cs="Arial"/>
                <w:b/>
                <w:noProof/>
                <w:kern w:val="1"/>
                <w:sz w:val="20"/>
              </w:rPr>
              <w:drawing>
                <wp:inline distT="0" distB="0" distL="0" distR="0">
                  <wp:extent cx="362585" cy="362585"/>
                  <wp:effectExtent l="0" t="0" r="0" b="0"/>
                  <wp:docPr id="15" name="Bild 15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2BC" w:rsidRPr="005232BC">
              <w:rPr>
                <w:rFonts w:cs="Arial"/>
                <w:b/>
                <w:kern w:val="1"/>
                <w:sz w:val="20"/>
                <w:lang w:eastAsia="ar-SA"/>
              </w:rPr>
              <w:t xml:space="preserve">   </w:t>
            </w:r>
            <w:r w:rsidR="005232BC" w:rsidRPr="005232BC">
              <w:rPr>
                <w:rFonts w:cs="Arial"/>
                <w:b/>
                <w:bCs/>
                <w:kern w:val="1"/>
                <w:sz w:val="20"/>
                <w:lang w:eastAsia="ar-SA"/>
              </w:rPr>
              <w:t xml:space="preserve">Reflexion   </w:t>
            </w:r>
            <w:r w:rsidR="005232BC" w:rsidRPr="005232BC">
              <w:rPr>
                <w:rFonts w:cs="Arial"/>
                <w:kern w:val="1"/>
                <w:sz w:val="20"/>
                <w:lang w:eastAsia="ar-SA"/>
              </w:rPr>
              <w:t>Die Schülerin / der Schüler …</w:t>
            </w:r>
          </w:p>
        </w:tc>
      </w:tr>
      <w:tr w:rsidR="005232BC" w:rsidRPr="005232BC" w:rsidTr="005232BC">
        <w:trPr>
          <w:trHeight w:val="240"/>
        </w:trPr>
        <w:tc>
          <w:tcPr>
            <w:tcW w:w="54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  <w:r w:rsidRPr="005232BC">
              <w:rPr>
                <w:rFonts w:ascii="Times New Roman" w:hAnsi="Times New Roman" w:cs="Arial"/>
                <w:kern w:val="1"/>
                <w:szCs w:val="24"/>
                <w:lang w:eastAsia="ar-SA"/>
              </w:rPr>
              <w:t xml:space="preserve">5. </w:t>
            </w:r>
          </w:p>
        </w:tc>
        <w:tc>
          <w:tcPr>
            <w:tcW w:w="6531" w:type="dxa"/>
          </w:tcPr>
          <w:p w:rsidR="005232BC" w:rsidRPr="005232BC" w:rsidRDefault="005232BC" w:rsidP="00290A8D">
            <w:pPr>
              <w:keepLines/>
              <w:spacing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5232BC">
              <w:rPr>
                <w:rFonts w:eastAsia="Calibri" w:cs="Arial"/>
                <w:sz w:val="20"/>
                <w:lang w:eastAsia="en-US"/>
              </w:rPr>
              <w:t xml:space="preserve">erläutert musikalische Darstellungsmittel </w:t>
            </w:r>
            <w:r w:rsidR="003C7B75">
              <w:rPr>
                <w:rFonts w:eastAsia="Calibri" w:cs="Arial"/>
                <w:sz w:val="20"/>
                <w:lang w:eastAsia="en-US"/>
              </w:rPr>
              <w:t xml:space="preserve">von </w:t>
            </w:r>
            <w:r w:rsidRPr="005232BC">
              <w:rPr>
                <w:rFonts w:eastAsia="Calibri" w:cs="Arial"/>
                <w:sz w:val="20"/>
                <w:lang w:eastAsia="en-US"/>
              </w:rPr>
              <w:t>außermusikalischen Inha</w:t>
            </w:r>
            <w:r w:rsidRPr="005232BC">
              <w:rPr>
                <w:rFonts w:eastAsia="Calibri" w:cs="Arial"/>
                <w:sz w:val="20"/>
                <w:lang w:eastAsia="en-US"/>
              </w:rPr>
              <w:t>l</w:t>
            </w:r>
            <w:r w:rsidRPr="005232BC">
              <w:rPr>
                <w:rFonts w:eastAsia="Calibri" w:cs="Arial"/>
                <w:sz w:val="20"/>
                <w:lang w:eastAsia="en-US"/>
              </w:rPr>
              <w:t xml:space="preserve">ten, </w:t>
            </w:r>
            <w:r w:rsidRPr="005232BC">
              <w:rPr>
                <w:rFonts w:cs="Arial"/>
                <w:kern w:val="1"/>
                <w:sz w:val="20"/>
                <w:lang w:eastAsia="ar-SA"/>
              </w:rPr>
              <w:t>z.B.</w:t>
            </w: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 xml:space="preserve"> sie/er</w:t>
            </w:r>
          </w:p>
          <w:p w:rsidR="005232BC" w:rsidRPr="005232BC" w:rsidRDefault="005232BC" w:rsidP="005232B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stellt Bezüge her zwischen den musikalischen Strukturen und der bildlichen Darstellung</w:t>
            </w: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459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2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</w:tr>
      <w:tr w:rsidR="005232BC" w:rsidRPr="005232BC" w:rsidTr="005232BC">
        <w:trPr>
          <w:trHeight w:val="300"/>
        </w:trPr>
        <w:tc>
          <w:tcPr>
            <w:tcW w:w="54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  <w:r w:rsidRPr="005232BC">
              <w:rPr>
                <w:rFonts w:ascii="Times New Roman" w:hAnsi="Times New Roman" w:cs="Arial"/>
                <w:kern w:val="1"/>
                <w:szCs w:val="24"/>
                <w:lang w:eastAsia="ar-SA"/>
              </w:rPr>
              <w:t xml:space="preserve">6. </w:t>
            </w:r>
          </w:p>
        </w:tc>
        <w:tc>
          <w:tcPr>
            <w:tcW w:w="6531" w:type="dxa"/>
          </w:tcPr>
          <w:p w:rsidR="005232BC" w:rsidRPr="005232BC" w:rsidRDefault="005232BC" w:rsidP="005232BC">
            <w:pPr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eastAsia="Calibri" w:cs="Arial"/>
                <w:sz w:val="20"/>
                <w:lang w:eastAsia="en-US"/>
              </w:rPr>
              <w:t>erläutert und beurteilt kriteriengeleitet Gestaltungsergebnisse im Hi</w:t>
            </w:r>
            <w:r w:rsidRPr="005232BC">
              <w:rPr>
                <w:rFonts w:eastAsia="Calibri" w:cs="Arial"/>
                <w:sz w:val="20"/>
                <w:lang w:eastAsia="en-US"/>
              </w:rPr>
              <w:t>n</w:t>
            </w:r>
            <w:r w:rsidRPr="005232BC">
              <w:rPr>
                <w:rFonts w:eastAsia="Calibri" w:cs="Arial"/>
                <w:sz w:val="20"/>
                <w:lang w:eastAsia="en-US"/>
              </w:rPr>
              <w:t xml:space="preserve">blick auf die </w:t>
            </w:r>
            <w:r w:rsidR="003C7B75">
              <w:rPr>
                <w:rFonts w:eastAsia="Calibri" w:cs="Arial"/>
                <w:sz w:val="20"/>
                <w:lang w:eastAsia="en-US"/>
              </w:rPr>
              <w:t>musikalische/</w:t>
            </w:r>
            <w:r w:rsidRPr="005232BC">
              <w:rPr>
                <w:rFonts w:eastAsia="Calibri" w:cs="Arial"/>
                <w:sz w:val="20"/>
                <w:lang w:eastAsia="en-US"/>
              </w:rPr>
              <w:t>choreografische Darstellung von außermus</w:t>
            </w:r>
            <w:r w:rsidRPr="005232BC">
              <w:rPr>
                <w:rFonts w:eastAsia="Calibri" w:cs="Arial"/>
                <w:sz w:val="20"/>
                <w:lang w:eastAsia="en-US"/>
              </w:rPr>
              <w:t>i</w:t>
            </w:r>
            <w:r w:rsidRPr="005232BC">
              <w:rPr>
                <w:rFonts w:eastAsia="Calibri" w:cs="Arial"/>
                <w:sz w:val="20"/>
                <w:lang w:eastAsia="en-US"/>
              </w:rPr>
              <w:lastRenderedPageBreak/>
              <w:t>kalischen Inhalten</w:t>
            </w:r>
            <w:r w:rsidRPr="005232BC">
              <w:rPr>
                <w:rFonts w:cs="Arial"/>
                <w:color w:val="3366FF"/>
                <w:sz w:val="20"/>
              </w:rPr>
              <w:t>,</w:t>
            </w:r>
            <w:r w:rsidRPr="005232BC">
              <w:rPr>
                <w:rFonts w:cs="Arial"/>
                <w:sz w:val="20"/>
              </w:rPr>
              <w:t xml:space="preserve"> z.B.</w:t>
            </w:r>
            <w:r w:rsidRPr="005232BC">
              <w:rPr>
                <w:rFonts w:cs="Arial"/>
                <w:iCs/>
                <w:sz w:val="20"/>
              </w:rPr>
              <w:t xml:space="preserve"> sie/er</w:t>
            </w:r>
          </w:p>
          <w:p w:rsidR="005232BC" w:rsidRPr="005232BC" w:rsidRDefault="005232BC" w:rsidP="005232B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erläutert die eigene Gestaltung im Hinblick auf Zusammenhänge zwischen musikalischen Gestaltungsmitteln und bildlichen Inhalten</w:t>
            </w:r>
          </w:p>
          <w:p w:rsidR="005232BC" w:rsidRPr="005232BC" w:rsidRDefault="005232BC" w:rsidP="00290A8D">
            <w:pPr>
              <w:keepLines/>
              <w:numPr>
                <w:ilvl w:val="0"/>
                <w:numId w:val="42"/>
              </w:numPr>
              <w:suppressAutoHyphens/>
              <w:spacing w:line="276" w:lineRule="auto"/>
              <w:ind w:left="714" w:hanging="357"/>
              <w:jc w:val="left"/>
              <w:rPr>
                <w:rFonts w:eastAsia="Calibri" w:cs="Arial"/>
                <w:sz w:val="20"/>
                <w:lang w:eastAsia="en-US"/>
              </w:rPr>
            </w:pP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>berücksichtigt bei der Erläuterung unterschiedliche Parameter und den formalen Ablauf</w:t>
            </w:r>
            <w:r w:rsidRPr="005232BC">
              <w:rPr>
                <w:rFonts w:cs="Arial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459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2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</w:tr>
      <w:tr w:rsidR="005232BC" w:rsidRPr="005232BC" w:rsidTr="005232BC">
        <w:trPr>
          <w:trHeight w:val="300"/>
        </w:trPr>
        <w:tc>
          <w:tcPr>
            <w:tcW w:w="54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  <w:r w:rsidRPr="005232BC">
              <w:rPr>
                <w:rFonts w:ascii="Times New Roman" w:hAnsi="Times New Roman" w:cs="Arial"/>
                <w:kern w:val="1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6531" w:type="dxa"/>
          </w:tcPr>
          <w:p w:rsidR="005232BC" w:rsidRPr="005232BC" w:rsidRDefault="005232BC" w:rsidP="00290A8D">
            <w:pPr>
              <w:keepLines/>
              <w:spacing w:line="276" w:lineRule="auto"/>
              <w:rPr>
                <w:rFonts w:eastAsia="Calibri" w:cs="Arial"/>
                <w:sz w:val="20"/>
                <w:lang w:eastAsia="en-US"/>
              </w:rPr>
            </w:pPr>
            <w:r w:rsidRPr="005232BC">
              <w:rPr>
                <w:rFonts w:cs="Arial"/>
                <w:bCs/>
                <w:kern w:val="1"/>
                <w:sz w:val="20"/>
              </w:rPr>
              <w:t>beurteilt kriteriengeleitet choreografische Gestaltungen zu Musik, z.B. sie/er</w:t>
            </w:r>
          </w:p>
          <w:p w:rsidR="005232BC" w:rsidRPr="005232BC" w:rsidRDefault="005232BC" w:rsidP="005232B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jc w:val="left"/>
              <w:rPr>
                <w:rFonts w:eastAsia="Calibri" w:cs="Arial"/>
                <w:sz w:val="20"/>
                <w:lang w:eastAsia="en-US"/>
              </w:rPr>
            </w:pPr>
            <w:r w:rsidRPr="005232BC">
              <w:rPr>
                <w:rFonts w:eastAsia="Calibri" w:cs="Arial"/>
                <w:sz w:val="20"/>
                <w:lang w:eastAsia="en-US"/>
              </w:rPr>
              <w:t xml:space="preserve">bezieht Merkmale der Musik und </w:t>
            </w:r>
            <w:r w:rsidR="00290A8D">
              <w:rPr>
                <w:rFonts w:eastAsia="Calibri" w:cs="Arial"/>
                <w:sz w:val="20"/>
                <w:lang w:eastAsia="en-US"/>
              </w:rPr>
              <w:t xml:space="preserve">ggf. </w:t>
            </w:r>
            <w:r w:rsidRPr="005232BC">
              <w:rPr>
                <w:rFonts w:eastAsia="Calibri" w:cs="Arial"/>
                <w:sz w:val="20"/>
                <w:lang w:eastAsia="en-US"/>
              </w:rPr>
              <w:t>des Bildes in die Beurteilung de</w:t>
            </w:r>
            <w:r w:rsidR="003C7B75">
              <w:rPr>
                <w:rFonts w:eastAsia="Calibri" w:cs="Arial"/>
                <w:sz w:val="20"/>
                <w:lang w:eastAsia="en-US"/>
              </w:rPr>
              <w:t>r</w:t>
            </w:r>
            <w:r w:rsidRPr="005232BC">
              <w:rPr>
                <w:rFonts w:eastAsia="Calibri" w:cs="Arial"/>
                <w:sz w:val="20"/>
                <w:lang w:eastAsia="en-US"/>
              </w:rPr>
              <w:t xml:space="preserve"> Choreografie mit ein.</w:t>
            </w: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459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2" w:type="dxa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</w:tr>
      <w:tr w:rsidR="005232BC" w:rsidRPr="005232BC" w:rsidTr="005232BC">
        <w:trPr>
          <w:cantSplit/>
        </w:trPr>
        <w:tc>
          <w:tcPr>
            <w:tcW w:w="9923" w:type="dxa"/>
            <w:gridSpan w:val="7"/>
          </w:tcPr>
          <w:p w:rsidR="005232BC" w:rsidRPr="005232BC" w:rsidRDefault="005232BC" w:rsidP="005232BC">
            <w:pPr>
              <w:suppressAutoHyphens/>
              <w:spacing w:line="360" w:lineRule="auto"/>
              <w:jc w:val="left"/>
              <w:rPr>
                <w:rFonts w:ascii="Times New Roman" w:hAnsi="Times New Roman" w:cs="Arial"/>
                <w:kern w:val="1"/>
                <w:sz w:val="16"/>
                <w:szCs w:val="16"/>
                <w:lang w:eastAsia="ar-SA"/>
              </w:rPr>
            </w:pPr>
          </w:p>
          <w:p w:rsidR="005232BC" w:rsidRPr="005232BC" w:rsidRDefault="005232BC" w:rsidP="005232BC">
            <w:pPr>
              <w:spacing w:line="360" w:lineRule="auto"/>
              <w:ind w:left="45"/>
              <w:contextualSpacing/>
              <w:rPr>
                <w:rFonts w:cs="Arial"/>
              </w:rPr>
            </w:pPr>
            <w:r w:rsidRPr="005232BC">
              <w:rPr>
                <w:rFonts w:cs="Arial"/>
              </w:rPr>
              <w:t>Arbeitstechniken und Arbeitsverhalten: Die Schülerin / der Schüler …</w:t>
            </w:r>
          </w:p>
        </w:tc>
      </w:tr>
      <w:tr w:rsidR="005232BC" w:rsidRPr="005232BC" w:rsidTr="005232BC">
        <w:trPr>
          <w:cantSplit/>
          <w:trHeight w:val="225"/>
        </w:trPr>
        <w:tc>
          <w:tcPr>
            <w:tcW w:w="540" w:type="dxa"/>
          </w:tcPr>
          <w:p w:rsidR="005232BC" w:rsidRPr="005232BC" w:rsidRDefault="005232BC" w:rsidP="005232BC">
            <w:pPr>
              <w:suppressLineNumbers/>
              <w:suppressAutoHyphens/>
              <w:spacing w:line="276" w:lineRule="auto"/>
              <w:jc w:val="left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  <w:r w:rsidRPr="005232BC">
              <w:rPr>
                <w:rFonts w:ascii="Times New Roman" w:hAnsi="Times New Roman" w:cs="Arial"/>
                <w:kern w:val="1"/>
                <w:szCs w:val="24"/>
                <w:lang w:eastAsia="ar-SA"/>
              </w:rPr>
              <w:t>8.</w:t>
            </w:r>
          </w:p>
        </w:tc>
        <w:tc>
          <w:tcPr>
            <w:tcW w:w="6531" w:type="dxa"/>
          </w:tcPr>
          <w:p w:rsidR="005232BC" w:rsidRPr="005232BC" w:rsidRDefault="005232BC" w:rsidP="005232BC">
            <w:pPr>
              <w:numPr>
                <w:ilvl w:val="0"/>
                <w:numId w:val="42"/>
              </w:numPr>
              <w:suppressAutoHyphens/>
              <w:spacing w:line="276" w:lineRule="auto"/>
              <w:ind w:left="390" w:hanging="283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Arbeitsverhalten</w:t>
            </w:r>
          </w:p>
          <w:p w:rsidR="005232BC" w:rsidRPr="005232BC" w:rsidRDefault="005232BC" w:rsidP="005232BC">
            <w:pPr>
              <w:numPr>
                <w:ilvl w:val="1"/>
                <w:numId w:val="42"/>
              </w:numPr>
              <w:suppressAutoHyphens/>
              <w:spacing w:line="276" w:lineRule="auto"/>
              <w:ind w:left="1016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ist während der Arbeit konzentriert</w:t>
            </w:r>
          </w:p>
          <w:p w:rsidR="005232BC" w:rsidRPr="005232BC" w:rsidRDefault="005232BC" w:rsidP="005232BC">
            <w:pPr>
              <w:numPr>
                <w:ilvl w:val="1"/>
                <w:numId w:val="42"/>
              </w:numPr>
              <w:suppressAutoHyphens/>
              <w:spacing w:line="276" w:lineRule="auto"/>
              <w:ind w:left="1016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beachtet äußere Vorgaben</w:t>
            </w:r>
          </w:p>
          <w:p w:rsidR="005232BC" w:rsidRPr="005232BC" w:rsidRDefault="005232BC" w:rsidP="005232BC">
            <w:pPr>
              <w:numPr>
                <w:ilvl w:val="1"/>
                <w:numId w:val="42"/>
              </w:numPr>
              <w:suppressAutoHyphens/>
              <w:spacing w:line="276" w:lineRule="auto"/>
              <w:ind w:left="1016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zeigt ein angemessenes Arbeitsverhalten</w:t>
            </w:r>
          </w:p>
          <w:p w:rsidR="005232BC" w:rsidRPr="005232BC" w:rsidRDefault="005232BC" w:rsidP="005232BC">
            <w:pPr>
              <w:numPr>
                <w:ilvl w:val="1"/>
                <w:numId w:val="42"/>
              </w:numPr>
              <w:suppressAutoHyphens/>
              <w:spacing w:line="276" w:lineRule="auto"/>
              <w:ind w:left="1016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bringt seine Arbeitsmaterialien mit</w:t>
            </w:r>
          </w:p>
          <w:p w:rsidR="005232BC" w:rsidRPr="005232BC" w:rsidRDefault="005232BC" w:rsidP="005232BC">
            <w:pPr>
              <w:numPr>
                <w:ilvl w:val="1"/>
                <w:numId w:val="42"/>
              </w:numPr>
              <w:suppressAutoHyphens/>
              <w:spacing w:line="276" w:lineRule="auto"/>
              <w:ind w:left="1016"/>
              <w:contextualSpacing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entwickelt in kreativen Arbeitsphasen eigene Ideen und nimmt Anregungen anderer auf</w:t>
            </w: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459" w:type="dxa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0" w:type="dxa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2" w:type="dxa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</w:tr>
      <w:tr w:rsidR="005232BC" w:rsidRPr="005232BC" w:rsidTr="005232BC">
        <w:trPr>
          <w:cantSplit/>
          <w:trHeight w:val="805"/>
        </w:trPr>
        <w:tc>
          <w:tcPr>
            <w:tcW w:w="540" w:type="dxa"/>
          </w:tcPr>
          <w:p w:rsidR="005232BC" w:rsidRPr="005232BC" w:rsidRDefault="005232BC" w:rsidP="00675C21">
            <w:pPr>
              <w:suppressAutoHyphens/>
              <w:spacing w:line="276" w:lineRule="auto"/>
              <w:jc w:val="left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  <w:r w:rsidRPr="005232BC">
              <w:rPr>
                <w:rFonts w:ascii="Times New Roman" w:hAnsi="Times New Roman" w:cs="Arial"/>
                <w:kern w:val="1"/>
                <w:szCs w:val="24"/>
                <w:lang w:eastAsia="ar-SA"/>
              </w:rPr>
              <w:t>9.</w:t>
            </w:r>
          </w:p>
        </w:tc>
        <w:tc>
          <w:tcPr>
            <w:tcW w:w="6531" w:type="dxa"/>
          </w:tcPr>
          <w:p w:rsidR="005232BC" w:rsidRPr="005232BC" w:rsidRDefault="005232BC" w:rsidP="00290A8D">
            <w:pPr>
              <w:numPr>
                <w:ilvl w:val="0"/>
                <w:numId w:val="42"/>
              </w:numPr>
              <w:suppressAutoHyphens/>
              <w:spacing w:line="276" w:lineRule="auto"/>
              <w:ind w:left="390" w:hanging="283"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Anwendung der Fachsprache</w:t>
            </w:r>
          </w:p>
          <w:p w:rsidR="005232BC" w:rsidRPr="005232BC" w:rsidRDefault="005232BC" w:rsidP="00290A8D">
            <w:pPr>
              <w:numPr>
                <w:ilvl w:val="1"/>
                <w:numId w:val="42"/>
              </w:numPr>
              <w:suppressAutoHyphens/>
              <w:spacing w:line="276" w:lineRule="auto"/>
              <w:ind w:left="1015" w:hanging="357"/>
              <w:jc w:val="left"/>
              <w:rPr>
                <w:rFonts w:cs="Arial"/>
                <w:iCs/>
                <w:sz w:val="20"/>
              </w:rPr>
            </w:pPr>
            <w:r w:rsidRPr="005232BC">
              <w:rPr>
                <w:rFonts w:cs="Arial"/>
                <w:iCs/>
                <w:sz w:val="20"/>
              </w:rPr>
              <w:t>verwendet die Fachbegriffe korrekt</w:t>
            </w:r>
          </w:p>
        </w:tc>
        <w:tc>
          <w:tcPr>
            <w:tcW w:w="570" w:type="dxa"/>
          </w:tcPr>
          <w:p w:rsidR="005232BC" w:rsidRPr="005232BC" w:rsidRDefault="005232BC" w:rsidP="00675C21">
            <w:pPr>
              <w:suppressAutoHyphens/>
              <w:spacing w:line="276" w:lineRule="auto"/>
              <w:jc w:val="left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459" w:type="dxa"/>
          </w:tcPr>
          <w:p w:rsidR="005232BC" w:rsidRPr="005232BC" w:rsidRDefault="005232BC" w:rsidP="00675C21">
            <w:pPr>
              <w:suppressAutoHyphens/>
              <w:spacing w:line="276" w:lineRule="auto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5232BC" w:rsidRPr="005232BC" w:rsidRDefault="005232BC" w:rsidP="00675C21">
            <w:pPr>
              <w:suppressAutoHyphens/>
              <w:spacing w:line="276" w:lineRule="auto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0" w:type="dxa"/>
          </w:tcPr>
          <w:p w:rsidR="005232BC" w:rsidRPr="005232BC" w:rsidRDefault="005232BC" w:rsidP="00675C21">
            <w:pPr>
              <w:suppressAutoHyphens/>
              <w:spacing w:line="276" w:lineRule="auto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  <w:tc>
          <w:tcPr>
            <w:tcW w:w="572" w:type="dxa"/>
          </w:tcPr>
          <w:p w:rsidR="005232BC" w:rsidRPr="005232BC" w:rsidRDefault="005232BC" w:rsidP="00675C21">
            <w:pPr>
              <w:suppressAutoHyphens/>
              <w:spacing w:line="276" w:lineRule="auto"/>
              <w:jc w:val="center"/>
              <w:rPr>
                <w:rFonts w:ascii="Times New Roman" w:hAnsi="Times New Roman" w:cs="Arial"/>
                <w:kern w:val="1"/>
                <w:szCs w:val="24"/>
                <w:lang w:eastAsia="ar-SA"/>
              </w:rPr>
            </w:pPr>
          </w:p>
        </w:tc>
      </w:tr>
    </w:tbl>
    <w:p w:rsidR="005232BC" w:rsidRPr="005232BC" w:rsidRDefault="008B5B0D" w:rsidP="005232BC">
      <w:pPr>
        <w:suppressAutoHyphens/>
        <w:spacing w:line="100" w:lineRule="atLeast"/>
        <w:ind w:left="1080"/>
        <w:jc w:val="left"/>
        <w:rPr>
          <w:rFonts w:ascii="Times New Roman" w:hAnsi="Times New Roman" w:cs="Arial"/>
          <w:kern w:val="1"/>
          <w:szCs w:val="24"/>
          <w:lang w:eastAsia="ar-SA"/>
        </w:rPr>
      </w:pPr>
      <w:r>
        <w:rPr>
          <w:rFonts w:ascii="Times New Roman" w:hAnsi="Times New Roman" w:cs="Arial"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116205</wp:posOffset>
                </wp:positionV>
                <wp:extent cx="5724525" cy="958850"/>
                <wp:effectExtent l="5080" t="11430" r="13970" b="1079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BC" w:rsidRDefault="005232BC" w:rsidP="005232BC"/>
                          <w:p w:rsidR="005232BC" w:rsidRDefault="005232BC" w:rsidP="005232BC">
                            <w:r>
                              <w:t xml:space="preserve"> </w:t>
                            </w:r>
                          </w:p>
                          <w:p w:rsidR="005232BC" w:rsidRDefault="005232BC" w:rsidP="005232BC"/>
                          <w:p w:rsidR="005232BC" w:rsidRDefault="005232BC" w:rsidP="005232BC"/>
                          <w:p w:rsidR="005232BC" w:rsidRDefault="005232BC" w:rsidP="005232BC"/>
                          <w:p w:rsidR="005232BC" w:rsidRDefault="005232BC" w:rsidP="005232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.4pt;margin-top:9.15pt;width:450.75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">
                <v:textbox>
                  <w:txbxContent>
                    <w:p w:rsidR="005232BC" w:rsidRDefault="005232BC" w:rsidP="005232BC"/>
                    <w:p w:rsidR="005232BC" w:rsidRDefault="005232BC" w:rsidP="005232BC">
                      <w:r>
                        <w:t xml:space="preserve"> </w:t>
                      </w:r>
                    </w:p>
                    <w:p w:rsidR="005232BC" w:rsidRDefault="005232BC" w:rsidP="005232BC"/>
                    <w:p w:rsidR="005232BC" w:rsidRDefault="005232BC" w:rsidP="005232BC"/>
                    <w:p w:rsidR="005232BC" w:rsidRDefault="005232BC" w:rsidP="005232BC"/>
                    <w:p w:rsidR="005232BC" w:rsidRDefault="005232BC" w:rsidP="005232BC"/>
                  </w:txbxContent>
                </v:textbox>
              </v:shape>
            </w:pict>
          </mc:Fallback>
        </mc:AlternateContent>
      </w:r>
    </w:p>
    <w:p w:rsidR="005232BC" w:rsidRPr="005232BC" w:rsidRDefault="005232BC" w:rsidP="005232BC">
      <w:pPr>
        <w:suppressAutoHyphens/>
        <w:spacing w:line="100" w:lineRule="atLeast"/>
        <w:ind w:hanging="567"/>
        <w:jc w:val="left"/>
        <w:rPr>
          <w:rFonts w:ascii="Times New Roman" w:hAnsi="Times New Roman" w:cs="Arial"/>
          <w:kern w:val="1"/>
          <w:szCs w:val="24"/>
          <w:lang w:eastAsia="ar-SA"/>
        </w:rPr>
      </w:pPr>
      <w:r w:rsidRPr="005232BC">
        <w:rPr>
          <w:rFonts w:ascii="Times New Roman" w:hAnsi="Times New Roman" w:cs="Arial"/>
          <w:kern w:val="1"/>
          <w:szCs w:val="24"/>
          <w:lang w:eastAsia="ar-SA"/>
        </w:rPr>
        <w:t xml:space="preserve">Kommentar: </w:t>
      </w:r>
    </w:p>
    <w:p w:rsidR="005232BC" w:rsidRPr="005232BC" w:rsidRDefault="005232BC" w:rsidP="005232BC">
      <w:pPr>
        <w:suppressAutoHyphens/>
        <w:spacing w:line="100" w:lineRule="atLeast"/>
        <w:jc w:val="left"/>
        <w:rPr>
          <w:rFonts w:ascii="Times New Roman" w:hAnsi="Times New Roman" w:cs="Arial"/>
          <w:kern w:val="1"/>
          <w:szCs w:val="24"/>
          <w:lang w:eastAsia="ar-SA"/>
        </w:rPr>
      </w:pPr>
    </w:p>
    <w:p w:rsidR="005232BC" w:rsidRPr="005232BC" w:rsidRDefault="005232BC" w:rsidP="005232BC">
      <w:pPr>
        <w:suppressAutoHyphens/>
        <w:spacing w:line="100" w:lineRule="atLeast"/>
        <w:jc w:val="left"/>
        <w:rPr>
          <w:rFonts w:ascii="Times New Roman" w:hAnsi="Times New Roman"/>
          <w:kern w:val="1"/>
          <w:szCs w:val="24"/>
          <w:lang w:eastAsia="ar-SA"/>
        </w:rPr>
      </w:pPr>
    </w:p>
    <w:p w:rsidR="005232BC" w:rsidRPr="005232BC" w:rsidRDefault="005232BC" w:rsidP="005232BC">
      <w:pPr>
        <w:suppressAutoHyphens/>
        <w:spacing w:line="100" w:lineRule="atLeast"/>
        <w:jc w:val="left"/>
        <w:rPr>
          <w:rFonts w:ascii="Times New Roman" w:hAnsi="Times New Roman"/>
          <w:kern w:val="1"/>
          <w:szCs w:val="24"/>
          <w:lang w:eastAsia="ar-SA"/>
        </w:rPr>
      </w:pPr>
    </w:p>
    <w:p w:rsidR="005232BC" w:rsidRPr="005232BC" w:rsidRDefault="005232BC" w:rsidP="005232BC">
      <w:pPr>
        <w:keepNext/>
        <w:tabs>
          <w:tab w:val="num" w:pos="432"/>
        </w:tabs>
        <w:suppressAutoHyphens/>
        <w:spacing w:line="100" w:lineRule="atLeast"/>
        <w:ind w:left="432" w:hanging="432"/>
        <w:jc w:val="left"/>
        <w:outlineLvl w:val="0"/>
        <w:rPr>
          <w:rFonts w:cs="Arial"/>
          <w:kern w:val="1"/>
          <w:sz w:val="22"/>
          <w:szCs w:val="22"/>
          <w:lang w:eastAsia="ar-SA"/>
        </w:rPr>
      </w:pPr>
      <w:r w:rsidRPr="005232BC">
        <w:rPr>
          <w:rFonts w:cs="Arial"/>
          <w:kern w:val="1"/>
          <w:sz w:val="22"/>
          <w:szCs w:val="22"/>
          <w:lang w:eastAsia="ar-SA"/>
        </w:rPr>
        <w:br w:type="page"/>
      </w:r>
      <w:r w:rsidRPr="005232BC">
        <w:rPr>
          <w:rFonts w:cs="Arial"/>
          <w:kern w:val="1"/>
          <w:sz w:val="22"/>
          <w:szCs w:val="22"/>
          <w:lang w:eastAsia="ar-SA"/>
        </w:rPr>
        <w:lastRenderedPageBreak/>
        <w:t xml:space="preserve">Bewertungsbogen </w:t>
      </w:r>
      <w:r w:rsidR="009D4DF5">
        <w:rPr>
          <w:rFonts w:cs="Arial"/>
          <w:kern w:val="1"/>
          <w:sz w:val="22"/>
          <w:szCs w:val="22"/>
          <w:lang w:eastAsia="ar-SA"/>
        </w:rPr>
        <w:t xml:space="preserve">UV </w:t>
      </w:r>
      <w:r w:rsidRPr="005232BC">
        <w:rPr>
          <w:rFonts w:cs="Arial"/>
          <w:kern w:val="1"/>
          <w:sz w:val="22"/>
          <w:szCs w:val="22"/>
          <w:lang w:eastAsia="ar-SA"/>
        </w:rPr>
        <w:t>5.3: Selbsteinschätzung von Schülerinnen und Schülern</w:t>
      </w:r>
      <w:r w:rsidRPr="005232BC">
        <w:rPr>
          <w:rFonts w:cs="Arial"/>
          <w:kern w:val="1"/>
          <w:sz w:val="22"/>
          <w:szCs w:val="22"/>
          <w:lang w:eastAsia="ar-SA"/>
        </w:rPr>
        <w:tab/>
      </w:r>
    </w:p>
    <w:p w:rsidR="005232BC" w:rsidRPr="005232BC" w:rsidRDefault="005232BC" w:rsidP="005232BC">
      <w:pPr>
        <w:keepNext/>
        <w:tabs>
          <w:tab w:val="num" w:pos="432"/>
        </w:tabs>
        <w:suppressAutoHyphens/>
        <w:spacing w:line="100" w:lineRule="atLeast"/>
        <w:ind w:left="432" w:hanging="432"/>
        <w:jc w:val="left"/>
        <w:outlineLvl w:val="0"/>
        <w:rPr>
          <w:rFonts w:cs="Arial"/>
          <w:kern w:val="1"/>
          <w:sz w:val="44"/>
          <w:szCs w:val="24"/>
          <w:lang w:eastAsia="ar-SA"/>
        </w:rPr>
      </w:pPr>
      <w:r w:rsidRPr="005232BC">
        <w:rPr>
          <w:rFonts w:cs="Arial"/>
          <w:kern w:val="1"/>
          <w:sz w:val="44"/>
          <w:szCs w:val="24"/>
          <w:lang w:eastAsia="ar-SA"/>
        </w:rPr>
        <w:tab/>
      </w:r>
      <w:r w:rsidRPr="005232BC">
        <w:rPr>
          <w:rFonts w:cs="Arial"/>
          <w:kern w:val="1"/>
          <w:sz w:val="44"/>
          <w:szCs w:val="24"/>
          <w:lang w:eastAsia="ar-SA"/>
        </w:rPr>
        <w:tab/>
      </w:r>
      <w:r w:rsidRPr="005232BC">
        <w:rPr>
          <w:rFonts w:cs="Arial"/>
          <w:kern w:val="1"/>
          <w:sz w:val="44"/>
          <w:szCs w:val="24"/>
          <w:lang w:eastAsia="ar-SA"/>
        </w:rPr>
        <w:tab/>
      </w:r>
      <w:r w:rsidRPr="005232BC">
        <w:rPr>
          <w:rFonts w:cs="Arial"/>
          <w:kern w:val="1"/>
          <w:sz w:val="44"/>
          <w:szCs w:val="24"/>
          <w:lang w:eastAsia="ar-SA"/>
        </w:rPr>
        <w:tab/>
      </w:r>
      <w:r w:rsidRPr="005232BC">
        <w:rPr>
          <w:rFonts w:cs="Arial"/>
          <w:kern w:val="1"/>
          <w:sz w:val="44"/>
          <w:szCs w:val="24"/>
          <w:lang w:eastAsia="ar-SA"/>
        </w:rPr>
        <w:tab/>
      </w:r>
      <w:r w:rsidRPr="005232BC">
        <w:rPr>
          <w:rFonts w:cs="Arial"/>
          <w:kern w:val="1"/>
          <w:sz w:val="44"/>
          <w:szCs w:val="24"/>
          <w:lang w:eastAsia="ar-SA"/>
        </w:rPr>
        <w:tab/>
      </w:r>
      <w:r w:rsidRPr="005232BC">
        <w:rPr>
          <w:rFonts w:cs="Arial"/>
          <w:kern w:val="1"/>
          <w:sz w:val="44"/>
          <w:szCs w:val="24"/>
          <w:lang w:eastAsia="ar-SA"/>
        </w:rPr>
        <w:tab/>
      </w:r>
      <w:r w:rsidRPr="005232BC">
        <w:rPr>
          <w:rFonts w:cs="Arial"/>
          <w:kern w:val="1"/>
          <w:sz w:val="44"/>
          <w:szCs w:val="24"/>
          <w:lang w:eastAsia="ar-SA"/>
        </w:rPr>
        <w:tab/>
      </w:r>
    </w:p>
    <w:p w:rsidR="005232BC" w:rsidRPr="005232BC" w:rsidRDefault="005232BC" w:rsidP="005232BC">
      <w:pPr>
        <w:keepNext/>
        <w:tabs>
          <w:tab w:val="num" w:pos="432"/>
        </w:tabs>
        <w:suppressAutoHyphens/>
        <w:spacing w:line="100" w:lineRule="atLeast"/>
        <w:ind w:left="432" w:hanging="432"/>
        <w:jc w:val="left"/>
        <w:outlineLvl w:val="0"/>
        <w:rPr>
          <w:rFonts w:cs="Arial"/>
          <w:kern w:val="1"/>
          <w:sz w:val="22"/>
          <w:szCs w:val="22"/>
          <w:lang w:eastAsia="ar-SA"/>
        </w:rPr>
      </w:pPr>
      <w:r w:rsidRPr="005232BC">
        <w:rPr>
          <w:rFonts w:cs="Arial"/>
          <w:kern w:val="1"/>
          <w:sz w:val="16"/>
          <w:szCs w:val="16"/>
          <w:lang w:eastAsia="ar-SA"/>
        </w:rPr>
        <w:tab/>
      </w:r>
      <w:r w:rsidRPr="005232BC">
        <w:rPr>
          <w:rFonts w:cs="Arial"/>
          <w:kern w:val="1"/>
          <w:sz w:val="16"/>
          <w:szCs w:val="16"/>
          <w:lang w:eastAsia="ar-SA"/>
        </w:rPr>
        <w:tab/>
      </w:r>
      <w:r w:rsidRPr="005232BC">
        <w:rPr>
          <w:rFonts w:cs="Arial"/>
          <w:kern w:val="1"/>
          <w:sz w:val="16"/>
          <w:szCs w:val="16"/>
          <w:lang w:eastAsia="ar-SA"/>
        </w:rPr>
        <w:tab/>
      </w:r>
      <w:r w:rsidRPr="005232BC">
        <w:rPr>
          <w:rFonts w:cs="Arial"/>
          <w:kern w:val="1"/>
          <w:sz w:val="16"/>
          <w:szCs w:val="16"/>
          <w:lang w:eastAsia="ar-SA"/>
        </w:rPr>
        <w:tab/>
      </w:r>
      <w:r w:rsidRPr="005232BC">
        <w:rPr>
          <w:rFonts w:cs="Arial"/>
          <w:kern w:val="1"/>
          <w:sz w:val="16"/>
          <w:szCs w:val="16"/>
          <w:lang w:eastAsia="ar-SA"/>
        </w:rPr>
        <w:tab/>
      </w:r>
      <w:r w:rsidRPr="005232BC">
        <w:rPr>
          <w:rFonts w:cs="Arial"/>
          <w:kern w:val="1"/>
          <w:sz w:val="16"/>
          <w:szCs w:val="16"/>
          <w:lang w:eastAsia="ar-SA"/>
        </w:rPr>
        <w:tab/>
      </w:r>
      <w:r w:rsidRPr="005232BC">
        <w:rPr>
          <w:rFonts w:cs="Arial"/>
          <w:kern w:val="1"/>
          <w:sz w:val="16"/>
          <w:szCs w:val="16"/>
          <w:lang w:eastAsia="ar-SA"/>
        </w:rPr>
        <w:tab/>
      </w:r>
      <w:r w:rsidRPr="005232BC">
        <w:rPr>
          <w:rFonts w:cs="Arial"/>
          <w:kern w:val="1"/>
          <w:sz w:val="16"/>
          <w:szCs w:val="16"/>
          <w:lang w:eastAsia="ar-SA"/>
        </w:rPr>
        <w:tab/>
        <w:t xml:space="preserve">           </w:t>
      </w:r>
      <w:r w:rsidRPr="005232BC">
        <w:rPr>
          <w:rFonts w:cs="Arial"/>
          <w:kern w:val="1"/>
          <w:sz w:val="22"/>
          <w:szCs w:val="22"/>
          <w:lang w:eastAsia="ar-SA"/>
        </w:rPr>
        <w:t>Name:____________________</w:t>
      </w:r>
    </w:p>
    <w:p w:rsidR="005232BC" w:rsidRPr="005232BC" w:rsidRDefault="005232BC" w:rsidP="005232BC">
      <w:pPr>
        <w:suppressAutoHyphens/>
        <w:spacing w:line="100" w:lineRule="atLeast"/>
        <w:jc w:val="left"/>
        <w:rPr>
          <w:rFonts w:cs="Arial"/>
          <w:kern w:val="1"/>
          <w:szCs w:val="24"/>
          <w:lang w:eastAsia="ar-SA"/>
        </w:rPr>
      </w:pPr>
    </w:p>
    <w:p w:rsidR="002961FA" w:rsidRDefault="002961FA" w:rsidP="002961FA">
      <w:pPr>
        <w:tabs>
          <w:tab w:val="left" w:pos="1134"/>
        </w:tabs>
        <w:suppressAutoHyphens/>
        <w:spacing w:line="100" w:lineRule="atLeast"/>
        <w:jc w:val="center"/>
        <w:rPr>
          <w:rFonts w:eastAsia="Calibri" w:cs="Arial"/>
          <w:b/>
          <w:iCs/>
          <w:kern w:val="1"/>
          <w:szCs w:val="24"/>
          <w:lang w:eastAsia="en-US"/>
        </w:rPr>
      </w:pPr>
      <w:r w:rsidRPr="005232BC">
        <w:rPr>
          <w:rFonts w:eastAsia="Calibri" w:cs="Arial"/>
          <w:b/>
          <w:iCs/>
          <w:kern w:val="1"/>
          <w:szCs w:val="24"/>
          <w:lang w:eastAsia="en-US"/>
        </w:rPr>
        <w:t>Musik</w:t>
      </w:r>
      <w:r>
        <w:rPr>
          <w:rFonts w:eastAsia="Calibri" w:cs="Arial"/>
          <w:b/>
          <w:iCs/>
          <w:kern w:val="1"/>
          <w:szCs w:val="24"/>
          <w:lang w:eastAsia="en-US"/>
        </w:rPr>
        <w:t>, Bild, Bewegung</w:t>
      </w:r>
      <w:r w:rsidR="00E606AC">
        <w:rPr>
          <w:rFonts w:eastAsia="Calibri" w:cs="Arial"/>
          <w:b/>
          <w:iCs/>
          <w:kern w:val="1"/>
          <w:szCs w:val="24"/>
          <w:lang w:eastAsia="en-US"/>
        </w:rPr>
        <w:t xml:space="preserve"> –</w:t>
      </w:r>
    </w:p>
    <w:p w:rsidR="005232BC" w:rsidRPr="002961FA" w:rsidRDefault="002961FA" w:rsidP="002961FA">
      <w:pPr>
        <w:tabs>
          <w:tab w:val="left" w:pos="1134"/>
        </w:tabs>
        <w:suppressAutoHyphens/>
        <w:spacing w:line="100" w:lineRule="atLeast"/>
        <w:jc w:val="center"/>
        <w:rPr>
          <w:rFonts w:eastAsia="Calibri" w:cs="Arial"/>
          <w:b/>
          <w:iCs/>
          <w:kern w:val="1"/>
          <w:szCs w:val="24"/>
          <w:lang w:eastAsia="en-US"/>
        </w:rPr>
      </w:pPr>
      <w:r w:rsidRPr="005232BC">
        <w:rPr>
          <w:rFonts w:eastAsia="Calibri" w:cs="Arial"/>
          <w:b/>
          <w:iCs/>
          <w:kern w:val="1"/>
          <w:szCs w:val="24"/>
          <w:lang w:eastAsia="en-US"/>
        </w:rPr>
        <w:t xml:space="preserve">Auseinandersetzung mit </w:t>
      </w:r>
      <w:r>
        <w:rPr>
          <w:rFonts w:eastAsia="Calibri" w:cs="Arial"/>
          <w:b/>
          <w:iCs/>
          <w:kern w:val="1"/>
          <w:szCs w:val="24"/>
          <w:lang w:eastAsia="en-US"/>
        </w:rPr>
        <w:t>M</w:t>
      </w:r>
      <w:r w:rsidRPr="005232BC">
        <w:rPr>
          <w:rFonts w:eastAsia="Calibri" w:cs="Arial"/>
          <w:b/>
          <w:iCs/>
          <w:kern w:val="1"/>
          <w:szCs w:val="24"/>
          <w:lang w:eastAsia="en-US"/>
        </w:rPr>
        <w:t>usik</w:t>
      </w:r>
      <w:r>
        <w:rPr>
          <w:rFonts w:eastAsia="Calibri" w:cs="Arial"/>
          <w:b/>
          <w:iCs/>
          <w:kern w:val="1"/>
          <w:szCs w:val="24"/>
          <w:lang w:eastAsia="en-US"/>
        </w:rPr>
        <w:t xml:space="preserve"> zu außermusikalischen Vorlagen</w:t>
      </w:r>
    </w:p>
    <w:p w:rsidR="005232BC" w:rsidRPr="005232BC" w:rsidRDefault="005232BC" w:rsidP="005232BC">
      <w:pPr>
        <w:suppressAutoHyphens/>
        <w:spacing w:line="100" w:lineRule="atLeast"/>
        <w:jc w:val="left"/>
        <w:rPr>
          <w:rFonts w:cs="Arial"/>
          <w:kern w:val="1"/>
          <w:szCs w:val="24"/>
          <w:lang w:eastAsia="ar-SA"/>
        </w:rPr>
      </w:pPr>
    </w:p>
    <w:tbl>
      <w:tblPr>
        <w:tblW w:w="10463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7076"/>
        <w:gridCol w:w="569"/>
        <w:gridCol w:w="570"/>
        <w:gridCol w:w="569"/>
        <w:gridCol w:w="569"/>
        <w:gridCol w:w="577"/>
      </w:tblGrid>
      <w:tr w:rsidR="005232BC" w:rsidRPr="005232BC" w:rsidTr="005232BC">
        <w:trPr>
          <w:trHeight w:val="9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cs="Arial"/>
                <w:b/>
                <w:kern w:val="1"/>
                <w:sz w:val="22"/>
                <w:szCs w:val="22"/>
                <w:lang w:eastAsia="ar-SA"/>
              </w:rPr>
            </w:pPr>
            <w:r w:rsidRPr="005232BC">
              <w:rPr>
                <w:rFonts w:cs="Arial"/>
                <w:b/>
                <w:kern w:val="1"/>
                <w:sz w:val="22"/>
                <w:szCs w:val="22"/>
                <w:lang w:eastAsia="ar-SA"/>
              </w:rPr>
              <w:t xml:space="preserve">Aufgabe: </w:t>
            </w:r>
          </w:p>
          <w:p w:rsidR="005232BC" w:rsidRPr="00290A8D" w:rsidRDefault="005232BC" w:rsidP="005232BC">
            <w:pPr>
              <w:suppressAutoHyphens/>
              <w:spacing w:line="100" w:lineRule="atLeast"/>
              <w:rPr>
                <w:rFonts w:cs="Arial"/>
                <w:i/>
                <w:kern w:val="1"/>
                <w:sz w:val="22"/>
                <w:szCs w:val="22"/>
                <w:lang w:eastAsia="ar-SA"/>
              </w:rPr>
            </w:pPr>
            <w:r w:rsidRPr="00290A8D">
              <w:rPr>
                <w:rFonts w:cs="Arial"/>
                <w:i/>
                <w:kern w:val="1"/>
                <w:sz w:val="22"/>
                <w:szCs w:val="22"/>
                <w:lang w:eastAsia="ar-SA"/>
              </w:rPr>
              <w:t xml:space="preserve">Hier findest du Aussagen zu deinem Lernerfolg im </w:t>
            </w:r>
            <w:r w:rsidR="00A23DB8">
              <w:rPr>
                <w:rFonts w:cs="Arial"/>
                <w:i/>
                <w:kern w:val="1"/>
                <w:sz w:val="22"/>
                <w:szCs w:val="22"/>
                <w:lang w:eastAsia="ar-SA"/>
              </w:rPr>
              <w:t>aktuellen Unterrichtsthema</w:t>
            </w:r>
            <w:r w:rsidRPr="00290A8D">
              <w:rPr>
                <w:rFonts w:cs="Arial"/>
                <w:i/>
                <w:kern w:val="1"/>
                <w:sz w:val="22"/>
                <w:szCs w:val="22"/>
                <w:lang w:eastAsia="ar-SA"/>
              </w:rPr>
              <w:t xml:space="preserve">. Kreuze zu jeder Aussage den Smiley an, der deiner eigenen Einschätzung am nächsten kommt. Am Schluss kannst du noch das notieren, was du mir darüber hinaus noch mitteilen möchtest. 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D05226" w:rsidP="005232BC">
            <w:pPr>
              <w:suppressAutoHyphens/>
              <w:spacing w:line="100" w:lineRule="atLeast"/>
              <w:jc w:val="left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Cs w:val="24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28.3pt;height:28.3pt;z-index:251655168;mso-wrap-distance-left:0;mso-wrap-distance-right:0;mso-position-horizontal:center;mso-position-horizontal-relative:text;mso-position-vertical-relative:text" filled="t">
                  <v:fill color2="black"/>
                  <v:imagedata r:id="rId13" o:title=""/>
                  <w10:wrap type="topAndBottom"/>
                </v:shape>
                <o:OLEObject Type="Embed" ProgID="PBrush" ShapeID="_x0000_s1026" DrawAspect="Content" ObjectID="_1641979527" r:id="rId14"/>
              </w:pic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D05226" w:rsidP="005232BC">
            <w:pPr>
              <w:suppressAutoHyphens/>
              <w:spacing w:line="100" w:lineRule="atLeast"/>
              <w:jc w:val="left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Cs w:val="24"/>
                <w:lang w:eastAsia="ar-SA"/>
              </w:rPr>
              <w:pict>
                <v:shape id="_x0000_s1027" type="#_x0000_t75" style="position:absolute;margin-left:0;margin-top:0;width:28.3pt;height:28.3pt;z-index:251656192;mso-wrap-distance-left:0;mso-wrap-distance-right:0;mso-position-horizontal:center;mso-position-horizontal-relative:text;mso-position-vertical-relative:text" filled="t">
                  <v:fill color2="black"/>
                  <v:imagedata r:id="rId15" o:title=""/>
                  <w10:wrap type="topAndBottom"/>
                </v:shape>
                <o:OLEObject Type="Embed" ProgID="PBrush" ShapeID="_x0000_s1027" DrawAspect="Content" ObjectID="_1641979528" r:id="rId16"/>
              </w:pic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D05226" w:rsidP="005232BC">
            <w:pPr>
              <w:suppressAutoHyphens/>
              <w:spacing w:line="100" w:lineRule="atLeast"/>
              <w:jc w:val="left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Cs w:val="24"/>
                <w:lang w:eastAsia="ar-SA"/>
              </w:rPr>
              <w:pict>
                <v:shape id="_x0000_s1028" type="#_x0000_t75" style="position:absolute;margin-left:0;margin-top:0;width:28.3pt;height:28.3pt;z-index:251657216;mso-wrap-distance-left:0;mso-wrap-distance-right:0;mso-position-horizontal:center;mso-position-horizontal-relative:text;mso-position-vertical-relative:text" filled="t">
                  <v:fill color2="black"/>
                  <v:imagedata r:id="rId17" o:title=""/>
                  <w10:wrap type="topAndBottom"/>
                </v:shape>
                <o:OLEObject Type="Embed" ProgID="PBrush" ShapeID="_x0000_s1028" DrawAspect="Content" ObjectID="_1641979529" r:id="rId18"/>
              </w:pic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D05226" w:rsidP="005232BC">
            <w:pPr>
              <w:suppressAutoHyphens/>
              <w:spacing w:line="100" w:lineRule="atLeast"/>
              <w:jc w:val="left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Cs w:val="24"/>
                <w:lang w:eastAsia="ar-SA"/>
              </w:rPr>
              <w:pict>
                <v:shape id="_x0000_s1029" type="#_x0000_t75" style="position:absolute;margin-left:0;margin-top:0;width:28.3pt;height:28.3pt;z-index:251658240;mso-wrap-distance-left:0;mso-wrap-distance-right:0;mso-position-horizontal:center;mso-position-horizontal-relative:text;mso-position-vertical-relative:text" filled="t">
                  <v:fill color2="black"/>
                  <v:imagedata r:id="rId19" o:title=""/>
                  <w10:wrap type="topAndBottom"/>
                </v:shape>
                <o:OLEObject Type="Embed" ProgID="PBrush" ShapeID="_x0000_s1029" DrawAspect="Content" ObjectID="_1641979530" r:id="rId20"/>
              </w:pic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D05226" w:rsidP="005232BC">
            <w:pPr>
              <w:suppressAutoHyphens/>
              <w:spacing w:line="100" w:lineRule="atLeast"/>
              <w:jc w:val="left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Cs w:val="24"/>
                <w:lang w:eastAsia="ar-SA"/>
              </w:rPr>
              <w:pict>
                <v:shape id="_x0000_s1030" type="#_x0000_t75" style="position:absolute;margin-left:0;margin-top:0;width:28.3pt;height:28.3pt;z-index:251659264;mso-wrap-distance-left:0;mso-wrap-distance-right:0;mso-position-horizontal:center;mso-position-horizontal-relative:text;mso-position-vertical-relative:text" filled="t">
                  <v:fill color2="black"/>
                  <v:imagedata r:id="rId21" o:title=""/>
                  <w10:wrap type="topAndBottom"/>
                </v:shape>
                <o:OLEObject Type="Embed" ProgID="PBrush" ShapeID="_x0000_s1030" DrawAspect="Content" ObjectID="_1641979531" r:id="rId22"/>
              </w:pict>
            </w:r>
          </w:p>
        </w:tc>
      </w:tr>
      <w:tr w:rsidR="005232BC" w:rsidRPr="005232BC" w:rsidTr="005232BC">
        <w:trPr>
          <w:trHeight w:val="539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Cs w:val="24"/>
                <w:lang w:eastAsia="ar-SA"/>
              </w:rPr>
            </w:pPr>
          </w:p>
          <w:p w:rsidR="005232BC" w:rsidRPr="005232BC" w:rsidRDefault="005232BC" w:rsidP="005232BC">
            <w:pPr>
              <w:numPr>
                <w:ilvl w:val="0"/>
                <w:numId w:val="41"/>
              </w:numPr>
              <w:suppressAutoHyphens/>
              <w:spacing w:line="360" w:lineRule="auto"/>
              <w:jc w:val="left"/>
              <w:rPr>
                <w:rFonts w:cs="Arial"/>
                <w:kern w:val="1"/>
                <w:szCs w:val="24"/>
                <w:lang w:eastAsia="ar-SA"/>
              </w:rPr>
            </w:pPr>
            <w:r w:rsidRPr="005232BC">
              <w:rPr>
                <w:rFonts w:cs="Arial"/>
                <w:kern w:val="1"/>
                <w:szCs w:val="24"/>
                <w:lang w:eastAsia="ar-SA"/>
              </w:rPr>
              <w:t>Musik hören, beschreiben und untersuchen</w:t>
            </w:r>
          </w:p>
        </w:tc>
      </w:tr>
      <w:tr w:rsidR="005232BC" w:rsidRPr="005232BC" w:rsidTr="005232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 xml:space="preserve">1. 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left"/>
              <w:rPr>
                <w:rFonts w:cs="Arial"/>
                <w:iCs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>Ich kann die Wirkung der Musik, die ich höre, mit Worten verständlich beschreiben.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</w:tr>
      <w:tr w:rsidR="005232BC" w:rsidRPr="005232BC" w:rsidTr="005232BC">
        <w:trPr>
          <w:trHeight w:val="3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>2.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left"/>
              <w:rPr>
                <w:rFonts w:cs="Arial"/>
                <w:iCs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>Ich kann einfache grafische Notationen zu Musik entwerfen und beim Hören der Musik mitverfolgen.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</w:tr>
      <w:tr w:rsidR="005232BC" w:rsidRPr="005232BC" w:rsidTr="005232BC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>3.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left"/>
              <w:rPr>
                <w:rFonts w:cs="Arial"/>
                <w:iCs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>Ich kann Melodien</w:t>
            </w:r>
            <w:r w:rsidR="00380E68">
              <w:rPr>
                <w:rFonts w:cs="Arial"/>
                <w:iCs/>
                <w:kern w:val="1"/>
                <w:sz w:val="20"/>
                <w:lang w:eastAsia="ar-SA"/>
              </w:rPr>
              <w:t xml:space="preserve"> und</w:t>
            </w: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 xml:space="preserve"> Rhythmus sowie Dynamik und Klangfarbe der Musik beschreiben und verwende dabei die zugehörige Fachsprache.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</w:tr>
      <w:tr w:rsidR="005232BC" w:rsidRPr="005232BC" w:rsidTr="005232BC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>4.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left"/>
              <w:rPr>
                <w:rFonts w:cs="Arial"/>
                <w:iCs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>Ich kann die Zusammenhänge, die Musik mit einer bildlichen Vorstellung haben kann, erkennen</w:t>
            </w:r>
            <w:r w:rsidR="00380E68">
              <w:rPr>
                <w:rFonts w:cs="Arial"/>
                <w:iCs/>
                <w:kern w:val="1"/>
                <w:sz w:val="20"/>
                <w:lang w:eastAsia="ar-SA"/>
              </w:rPr>
              <w:t xml:space="preserve"> und</w:t>
            </w: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 xml:space="preserve"> deuten und an</w:t>
            </w:r>
            <w:r w:rsidR="00380E68">
              <w:rPr>
                <w:rFonts w:cs="Arial"/>
                <w:iCs/>
                <w:kern w:val="1"/>
                <w:sz w:val="20"/>
                <w:lang w:eastAsia="ar-SA"/>
              </w:rPr>
              <w:t>h</w:t>
            </w: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>and der Merkmale der Musik und des Bildes erklären.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Cs w:val="24"/>
                <w:lang w:eastAsia="ar-SA"/>
              </w:rPr>
            </w:pPr>
          </w:p>
        </w:tc>
      </w:tr>
      <w:tr w:rsidR="005232BC" w:rsidRPr="005232BC" w:rsidTr="00290A8D">
        <w:trPr>
          <w:trHeight w:val="408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BC" w:rsidRPr="005232BC" w:rsidRDefault="005232BC" w:rsidP="00290A8D">
            <w:pPr>
              <w:numPr>
                <w:ilvl w:val="0"/>
                <w:numId w:val="41"/>
              </w:numPr>
              <w:suppressAutoHyphens/>
              <w:spacing w:before="120" w:after="120"/>
              <w:ind w:left="402" w:hanging="357"/>
              <w:jc w:val="left"/>
              <w:rPr>
                <w:rFonts w:cs="Arial"/>
                <w:kern w:val="1"/>
                <w:szCs w:val="24"/>
                <w:lang w:eastAsia="ar-SA"/>
              </w:rPr>
            </w:pPr>
            <w:r w:rsidRPr="005232BC">
              <w:rPr>
                <w:rFonts w:cs="Arial"/>
                <w:kern w:val="1"/>
                <w:szCs w:val="24"/>
                <w:lang w:eastAsia="ar-SA"/>
              </w:rPr>
              <w:t>Zu Musik Bewegungsszenen entwerfen und gestalten</w:t>
            </w:r>
          </w:p>
        </w:tc>
      </w:tr>
      <w:tr w:rsidR="005232BC" w:rsidRPr="005232BC" w:rsidTr="005232BC">
        <w:trPr>
          <w:trHeight w:val="5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>5.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290A8D" w:rsidP="005232BC">
            <w:pPr>
              <w:suppressAutoHyphens/>
              <w:spacing w:line="276" w:lineRule="auto"/>
              <w:rPr>
                <w:rFonts w:cs="Arial"/>
                <w:kern w:val="1"/>
                <w:sz w:val="20"/>
                <w:lang w:eastAsia="ar-SA"/>
              </w:rPr>
            </w:pPr>
            <w:r w:rsidRPr="00290A8D">
              <w:rPr>
                <w:rFonts w:cs="Arial"/>
                <w:kern w:val="1"/>
                <w:sz w:val="20"/>
                <w:lang w:eastAsia="ar-SA"/>
              </w:rPr>
              <w:t>Ich kann mich zu Musik, die ein außermusikalisches Programm beschreibt</w:t>
            </w:r>
            <w:r>
              <w:rPr>
                <w:rFonts w:cs="Arial"/>
                <w:kern w:val="1"/>
                <w:sz w:val="20"/>
                <w:lang w:eastAsia="ar-SA"/>
              </w:rPr>
              <w:t>,</w:t>
            </w:r>
            <w:r w:rsidRPr="00290A8D">
              <w:rPr>
                <w:rFonts w:cs="Arial"/>
                <w:kern w:val="1"/>
                <w:sz w:val="20"/>
                <w:lang w:eastAsia="ar-SA"/>
              </w:rPr>
              <w:t xml:space="preserve"> </w:t>
            </w:r>
            <w:r w:rsidR="005232BC" w:rsidRPr="005232BC">
              <w:rPr>
                <w:rFonts w:cs="Arial"/>
                <w:kern w:val="1"/>
                <w:sz w:val="20"/>
                <w:lang w:eastAsia="ar-SA"/>
              </w:rPr>
              <w:t>passend bewegen und dabei den Ausdruck der Musik sichtbar machen.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</w:tr>
      <w:tr w:rsidR="005232BC" w:rsidRPr="005232BC" w:rsidTr="005232BC">
        <w:trPr>
          <w:trHeight w:val="4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>6.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keepNext/>
              <w:numPr>
                <w:ilvl w:val="2"/>
                <w:numId w:val="0"/>
              </w:numPr>
              <w:suppressAutoHyphens/>
              <w:spacing w:line="276" w:lineRule="auto"/>
              <w:outlineLvl w:val="2"/>
              <w:rPr>
                <w:rFonts w:cs="Arial"/>
                <w:iCs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 xml:space="preserve">Ich kann (mit anderen) zu einer Musik, die </w:t>
            </w:r>
            <w:r w:rsidR="00290A8D">
              <w:rPr>
                <w:rFonts w:cs="Arial"/>
                <w:iCs/>
                <w:kern w:val="1"/>
                <w:sz w:val="20"/>
                <w:lang w:eastAsia="ar-SA"/>
              </w:rPr>
              <w:t>ein außermusikalisches Programm beschreibt</w:t>
            </w:r>
            <w:r w:rsidR="00676FC8">
              <w:rPr>
                <w:rFonts w:cs="Arial"/>
                <w:iCs/>
                <w:kern w:val="1"/>
                <w:sz w:val="20"/>
                <w:lang w:eastAsia="ar-SA"/>
              </w:rPr>
              <w:t>, e</w:t>
            </w: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>ine passende Bewegungsszene ausdenken und gestalten</w:t>
            </w:r>
            <w:r w:rsidR="00380E68">
              <w:rPr>
                <w:rFonts w:cs="Arial"/>
                <w:iCs/>
                <w:kern w:val="1"/>
                <w:sz w:val="20"/>
                <w:lang w:eastAsia="ar-SA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</w:tr>
      <w:tr w:rsidR="005232BC" w:rsidRPr="005232BC" w:rsidTr="005232BC">
        <w:trPr>
          <w:trHeight w:val="4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>7.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8B1869">
            <w:pPr>
              <w:keepNext/>
              <w:numPr>
                <w:ilvl w:val="2"/>
                <w:numId w:val="0"/>
              </w:numPr>
              <w:suppressAutoHyphens/>
              <w:spacing w:line="276" w:lineRule="auto"/>
              <w:outlineLvl w:val="2"/>
              <w:rPr>
                <w:rFonts w:cs="Arial"/>
                <w:iCs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 xml:space="preserve">Ich kann meine/unsere Bewegungsszenen vorspielen und meine/unsere </w:t>
            </w:r>
            <w:r w:rsidR="008B1869">
              <w:rPr>
                <w:rFonts w:cs="Arial"/>
                <w:iCs/>
                <w:kern w:val="1"/>
                <w:sz w:val="20"/>
                <w:lang w:eastAsia="ar-SA"/>
              </w:rPr>
              <w:t xml:space="preserve">auf den Zusammenhang zwischen Musik und außermusikalischem Programm </w:t>
            </w: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>bezogenen Ideen erklären.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</w:tr>
      <w:tr w:rsidR="005232BC" w:rsidRPr="005232BC" w:rsidTr="005232BC">
        <w:trPr>
          <w:trHeight w:val="504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Cs w:val="24"/>
                <w:lang w:eastAsia="ar-SA"/>
              </w:rPr>
            </w:pPr>
          </w:p>
          <w:p w:rsidR="005232BC" w:rsidRPr="005232BC" w:rsidRDefault="005232BC" w:rsidP="005232BC">
            <w:pPr>
              <w:numPr>
                <w:ilvl w:val="0"/>
                <w:numId w:val="41"/>
              </w:numPr>
              <w:suppressAutoHyphens/>
              <w:spacing w:line="360" w:lineRule="auto"/>
              <w:jc w:val="left"/>
              <w:rPr>
                <w:rFonts w:cs="Arial"/>
                <w:kern w:val="1"/>
                <w:szCs w:val="24"/>
                <w:lang w:eastAsia="ar-SA"/>
              </w:rPr>
            </w:pPr>
            <w:r w:rsidRPr="005232BC">
              <w:rPr>
                <w:rFonts w:cs="Arial"/>
                <w:kern w:val="1"/>
                <w:szCs w:val="24"/>
                <w:lang w:eastAsia="ar-SA"/>
              </w:rPr>
              <w:t>Über Musik nachdenken</w:t>
            </w:r>
          </w:p>
        </w:tc>
      </w:tr>
      <w:tr w:rsidR="005232BC" w:rsidRPr="005232BC" w:rsidTr="005232BC">
        <w:trPr>
          <w:trHeight w:val="2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 xml:space="preserve">8. 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8B1869">
            <w:pPr>
              <w:suppressAutoHyphens/>
              <w:spacing w:line="276" w:lineRule="auto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iCs/>
                <w:kern w:val="1"/>
                <w:sz w:val="20"/>
                <w:lang w:eastAsia="ar-SA"/>
              </w:rPr>
              <w:t>Ich kann Bezüge herstellen zwischen meiner/unserer Gestaltung der Bewegungsszene und den Merkmalen der Musik und des Bildes</w:t>
            </w:r>
            <w:r w:rsidR="00380E68">
              <w:rPr>
                <w:rFonts w:cs="Arial"/>
                <w:iCs/>
                <w:kern w:val="1"/>
                <w:sz w:val="20"/>
                <w:lang w:eastAsia="ar-SA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</w:tr>
      <w:tr w:rsidR="005232BC" w:rsidRPr="005232BC" w:rsidTr="005232BC">
        <w:trPr>
          <w:trHeight w:val="3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675C21" w:rsidP="005232BC">
            <w:pPr>
              <w:suppressAutoHyphens/>
              <w:spacing w:line="100" w:lineRule="atLeast"/>
              <w:jc w:val="left"/>
              <w:rPr>
                <w:rFonts w:cs="Arial"/>
                <w:kern w:val="1"/>
                <w:sz w:val="20"/>
                <w:lang w:eastAsia="ar-SA"/>
              </w:rPr>
            </w:pPr>
            <w:r>
              <w:rPr>
                <w:rFonts w:cs="Arial"/>
                <w:kern w:val="1"/>
                <w:sz w:val="20"/>
                <w:lang w:eastAsia="ar-SA"/>
              </w:rPr>
              <w:t>9</w:t>
            </w:r>
            <w:r w:rsidR="005232BC" w:rsidRPr="005232BC">
              <w:rPr>
                <w:rFonts w:cs="Arial"/>
                <w:kern w:val="1"/>
                <w:sz w:val="20"/>
                <w:lang w:eastAsia="ar-SA"/>
              </w:rPr>
              <w:t xml:space="preserve">. 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8B1869">
            <w:pPr>
              <w:suppressAutoHyphens/>
              <w:spacing w:line="276" w:lineRule="auto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 xml:space="preserve">Ich kann beurteilen, wie gut eine Bewegungsszene passend zur Musik </w:t>
            </w:r>
            <w:r w:rsidR="00955083">
              <w:rPr>
                <w:rFonts w:cs="Arial"/>
                <w:kern w:val="1"/>
                <w:sz w:val="20"/>
                <w:lang w:eastAsia="ar-SA"/>
              </w:rPr>
              <w:t>bzw.</w:t>
            </w:r>
            <w:r w:rsidR="00955083" w:rsidRPr="005232BC">
              <w:rPr>
                <w:rFonts w:cs="Arial"/>
                <w:kern w:val="1"/>
                <w:sz w:val="20"/>
                <w:lang w:eastAsia="ar-SA"/>
              </w:rPr>
              <w:t xml:space="preserve"> </w:t>
            </w:r>
            <w:r w:rsidR="008B1869">
              <w:rPr>
                <w:rFonts w:cs="Arial"/>
                <w:kern w:val="1"/>
                <w:sz w:val="20"/>
                <w:lang w:eastAsia="ar-SA"/>
              </w:rPr>
              <w:t>eine Verklanglichung eines Bildes u</w:t>
            </w:r>
            <w:r w:rsidRPr="005232BC">
              <w:rPr>
                <w:rFonts w:cs="Arial"/>
                <w:kern w:val="1"/>
                <w:sz w:val="20"/>
                <w:lang w:eastAsia="ar-SA"/>
              </w:rPr>
              <w:t>mgesetzt worden ist. Dabei beziehe ich verschiedene musikalische Merkmale ein.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</w:tr>
      <w:tr w:rsidR="005232BC" w:rsidRPr="005232BC" w:rsidTr="005232BC">
        <w:trPr>
          <w:cantSplit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360" w:lineRule="auto"/>
              <w:jc w:val="left"/>
              <w:rPr>
                <w:rFonts w:cs="Arial"/>
                <w:kern w:val="1"/>
                <w:sz w:val="16"/>
                <w:szCs w:val="16"/>
                <w:lang w:eastAsia="ar-SA"/>
              </w:rPr>
            </w:pPr>
          </w:p>
          <w:p w:rsidR="005232BC" w:rsidRPr="005232BC" w:rsidRDefault="005232BC" w:rsidP="005232BC">
            <w:pPr>
              <w:numPr>
                <w:ilvl w:val="0"/>
                <w:numId w:val="41"/>
              </w:numPr>
              <w:suppressAutoHyphens/>
              <w:spacing w:line="360" w:lineRule="auto"/>
              <w:jc w:val="left"/>
              <w:rPr>
                <w:rFonts w:cs="Arial"/>
                <w:kern w:val="1"/>
                <w:szCs w:val="24"/>
                <w:lang w:eastAsia="ar-SA"/>
              </w:rPr>
            </w:pPr>
            <w:r w:rsidRPr="005232BC">
              <w:rPr>
                <w:rFonts w:cs="Arial"/>
                <w:kern w:val="1"/>
                <w:szCs w:val="24"/>
                <w:lang w:eastAsia="ar-SA"/>
              </w:rPr>
              <w:t>Arbeitstechniken</w:t>
            </w:r>
          </w:p>
        </w:tc>
      </w:tr>
      <w:tr w:rsidR="005232BC" w:rsidRPr="005232BC" w:rsidTr="008B1869">
        <w:trPr>
          <w:cantSplit/>
          <w:trHeight w:val="2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675C21">
            <w:pPr>
              <w:suppressLineNumbers/>
              <w:suppressAutoHyphens/>
              <w:spacing w:line="276" w:lineRule="auto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>10.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BC" w:rsidRPr="005232BC" w:rsidRDefault="005232BC" w:rsidP="00675C21">
            <w:pPr>
              <w:suppressAutoHyphens/>
              <w:spacing w:line="360" w:lineRule="auto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>Ich arbeite konzentriert und beachte die Aufgabenstellung genau.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</w:tr>
      <w:tr w:rsidR="005232BC" w:rsidRPr="005232BC" w:rsidTr="008B186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675C21">
            <w:pPr>
              <w:suppressAutoHyphens/>
              <w:spacing w:line="276" w:lineRule="auto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>1</w:t>
            </w:r>
            <w:r w:rsidR="00675C21">
              <w:rPr>
                <w:rFonts w:cs="Arial"/>
                <w:kern w:val="1"/>
                <w:sz w:val="20"/>
                <w:lang w:eastAsia="ar-SA"/>
              </w:rPr>
              <w:t>1</w:t>
            </w:r>
            <w:r w:rsidRPr="005232BC">
              <w:rPr>
                <w:rFonts w:cs="Arial"/>
                <w:kern w:val="1"/>
                <w:sz w:val="20"/>
                <w:lang w:eastAsia="ar-SA"/>
              </w:rPr>
              <w:t>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8B1869">
            <w:pPr>
              <w:suppressAutoHyphens/>
              <w:spacing w:line="360" w:lineRule="auto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>Ich arbeite mit anderen gut zusammen.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</w:tr>
      <w:tr w:rsidR="005232BC" w:rsidRPr="005232BC" w:rsidTr="008B186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675C21">
            <w:pPr>
              <w:suppressAutoHyphens/>
              <w:spacing w:line="276" w:lineRule="auto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>1</w:t>
            </w:r>
            <w:r w:rsidR="00675C21">
              <w:rPr>
                <w:rFonts w:cs="Arial"/>
                <w:kern w:val="1"/>
                <w:sz w:val="20"/>
                <w:lang w:eastAsia="ar-SA"/>
              </w:rPr>
              <w:t>2</w:t>
            </w:r>
            <w:r w:rsidRPr="005232BC">
              <w:rPr>
                <w:rFonts w:cs="Arial"/>
                <w:kern w:val="1"/>
                <w:sz w:val="20"/>
                <w:lang w:eastAsia="ar-SA"/>
              </w:rPr>
              <w:t>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8B1869">
            <w:pPr>
              <w:suppressAutoHyphens/>
              <w:spacing w:line="360" w:lineRule="auto"/>
              <w:jc w:val="left"/>
              <w:rPr>
                <w:rFonts w:cs="Arial"/>
                <w:kern w:val="1"/>
                <w:sz w:val="20"/>
                <w:lang w:eastAsia="ar-SA"/>
              </w:rPr>
            </w:pPr>
            <w:r w:rsidRPr="005232BC">
              <w:rPr>
                <w:rFonts w:cs="Arial"/>
                <w:kern w:val="1"/>
                <w:sz w:val="20"/>
                <w:lang w:eastAsia="ar-SA"/>
              </w:rPr>
              <w:t xml:space="preserve">Ich kann die Musik mit Hilfe grafischer Zeichen </w:t>
            </w:r>
            <w:r w:rsidR="00955083">
              <w:rPr>
                <w:rFonts w:cs="Arial"/>
                <w:kern w:val="1"/>
                <w:sz w:val="20"/>
                <w:lang w:eastAsia="ar-SA"/>
              </w:rPr>
              <w:t xml:space="preserve">bzw. traditioneller Notation </w:t>
            </w:r>
            <w:r w:rsidRPr="005232BC">
              <w:rPr>
                <w:rFonts w:cs="Arial"/>
                <w:kern w:val="1"/>
                <w:sz w:val="20"/>
                <w:lang w:eastAsia="ar-SA"/>
              </w:rPr>
              <w:t>angemessen aufzeichnen</w:t>
            </w:r>
            <w:r w:rsidR="00380E68">
              <w:rPr>
                <w:rFonts w:cs="Arial"/>
                <w:kern w:val="1"/>
                <w:sz w:val="20"/>
                <w:lang w:eastAsia="ar-SA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BC" w:rsidRPr="005232BC" w:rsidRDefault="005232BC" w:rsidP="005232BC">
            <w:pPr>
              <w:suppressAutoHyphens/>
              <w:spacing w:line="276" w:lineRule="auto"/>
              <w:jc w:val="center"/>
              <w:rPr>
                <w:rFonts w:cs="Arial"/>
                <w:kern w:val="1"/>
                <w:sz w:val="20"/>
                <w:lang w:eastAsia="ar-SA"/>
              </w:rPr>
            </w:pPr>
          </w:p>
        </w:tc>
      </w:tr>
    </w:tbl>
    <w:p w:rsidR="005232BC" w:rsidRPr="005232BC" w:rsidRDefault="005232BC" w:rsidP="005232BC">
      <w:pPr>
        <w:suppressAutoHyphens/>
        <w:spacing w:line="100" w:lineRule="atLeast"/>
        <w:jc w:val="left"/>
        <w:rPr>
          <w:rFonts w:ascii="Times New Roman" w:hAnsi="Times New Roman"/>
          <w:kern w:val="1"/>
          <w:szCs w:val="24"/>
          <w:lang w:eastAsia="ar-SA"/>
        </w:rPr>
      </w:pPr>
    </w:p>
    <w:p w:rsidR="005232BC" w:rsidRPr="005232BC" w:rsidRDefault="005232BC" w:rsidP="005232BC">
      <w:pPr>
        <w:suppressAutoHyphens/>
        <w:spacing w:line="100" w:lineRule="atLeast"/>
        <w:ind w:hanging="567"/>
        <w:jc w:val="left"/>
        <w:rPr>
          <w:rFonts w:cs="Arial"/>
          <w:kern w:val="1"/>
          <w:szCs w:val="24"/>
          <w:lang w:eastAsia="ar-SA"/>
        </w:rPr>
      </w:pPr>
      <w:r w:rsidRPr="005232BC">
        <w:rPr>
          <w:rFonts w:cs="Arial"/>
          <w:kern w:val="1"/>
          <w:szCs w:val="24"/>
          <w:lang w:eastAsia="ar-SA"/>
        </w:rPr>
        <w:t xml:space="preserve">Was ich noch sagen will: </w:t>
      </w:r>
    </w:p>
    <w:p w:rsidR="005232BC" w:rsidRPr="00746A55" w:rsidRDefault="005232BC">
      <w:pPr>
        <w:rPr>
          <w:sz w:val="14"/>
          <w:szCs w:val="14"/>
        </w:rPr>
      </w:pPr>
    </w:p>
    <w:sectPr w:rsidR="005232BC" w:rsidRPr="00746A55" w:rsidSect="005232B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upperLetter"/>
      <w:lvlText w:val="%1)"/>
      <w:lvlJc w:val="left"/>
      <w:pPr>
        <w:tabs>
          <w:tab w:val="num" w:pos="0"/>
        </w:tabs>
        <w:ind w:left="405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1">
    <w:nsid w:val="010D0957"/>
    <w:multiLevelType w:val="hybridMultilevel"/>
    <w:tmpl w:val="D968225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E63499"/>
    <w:multiLevelType w:val="hybridMultilevel"/>
    <w:tmpl w:val="1E02980E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06006AFB"/>
    <w:multiLevelType w:val="hybridMultilevel"/>
    <w:tmpl w:val="FA486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B44E24"/>
    <w:multiLevelType w:val="hybridMultilevel"/>
    <w:tmpl w:val="E000104C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D1803"/>
    <w:multiLevelType w:val="hybridMultilevel"/>
    <w:tmpl w:val="BCB88E8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9C07C5"/>
    <w:multiLevelType w:val="hybridMultilevel"/>
    <w:tmpl w:val="ECAAE33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C719EF"/>
    <w:multiLevelType w:val="hybridMultilevel"/>
    <w:tmpl w:val="1902CB5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29265B64"/>
    <w:multiLevelType w:val="hybridMultilevel"/>
    <w:tmpl w:val="AD845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B00BEA"/>
    <w:multiLevelType w:val="hybridMultilevel"/>
    <w:tmpl w:val="9BE07E22"/>
    <w:lvl w:ilvl="0" w:tplc="0407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664FB"/>
    <w:multiLevelType w:val="hybridMultilevel"/>
    <w:tmpl w:val="42B8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D1F8D"/>
    <w:multiLevelType w:val="hybridMultilevel"/>
    <w:tmpl w:val="1AB8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4D35E7"/>
    <w:multiLevelType w:val="hybridMultilevel"/>
    <w:tmpl w:val="872E8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645D49"/>
    <w:multiLevelType w:val="hybridMultilevel"/>
    <w:tmpl w:val="E2685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C1B04"/>
    <w:multiLevelType w:val="hybridMultilevel"/>
    <w:tmpl w:val="0D54A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510C7"/>
    <w:multiLevelType w:val="hybridMultilevel"/>
    <w:tmpl w:val="A530A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281461"/>
    <w:multiLevelType w:val="hybridMultilevel"/>
    <w:tmpl w:val="1A8AA66C"/>
    <w:lvl w:ilvl="0" w:tplc="0407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497D7D26"/>
    <w:multiLevelType w:val="hybridMultilevel"/>
    <w:tmpl w:val="C6BA5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172359"/>
    <w:multiLevelType w:val="hybridMultilevel"/>
    <w:tmpl w:val="A63E3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20491"/>
    <w:multiLevelType w:val="hybridMultilevel"/>
    <w:tmpl w:val="BFD6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B5107"/>
    <w:multiLevelType w:val="hybridMultilevel"/>
    <w:tmpl w:val="54B4F1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E334C7"/>
    <w:multiLevelType w:val="hybridMultilevel"/>
    <w:tmpl w:val="DBD62E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FA518C"/>
    <w:multiLevelType w:val="hybridMultilevel"/>
    <w:tmpl w:val="4C1E7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F610E6"/>
    <w:multiLevelType w:val="hybridMultilevel"/>
    <w:tmpl w:val="07BAC5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380F64"/>
    <w:multiLevelType w:val="hybridMultilevel"/>
    <w:tmpl w:val="3B801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F4970"/>
    <w:multiLevelType w:val="hybridMultilevel"/>
    <w:tmpl w:val="1EBA1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1947A4"/>
    <w:multiLevelType w:val="hybridMultilevel"/>
    <w:tmpl w:val="27D8F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497889"/>
    <w:multiLevelType w:val="hybridMultilevel"/>
    <w:tmpl w:val="AC4417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2F1878"/>
    <w:multiLevelType w:val="hybridMultilevel"/>
    <w:tmpl w:val="E3827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6"/>
  </w:num>
  <w:num w:numId="4">
    <w:abstractNumId w:val="37"/>
  </w:num>
  <w:num w:numId="5">
    <w:abstractNumId w:val="22"/>
  </w:num>
  <w:num w:numId="6">
    <w:abstractNumId w:val="16"/>
  </w:num>
  <w:num w:numId="7">
    <w:abstractNumId w:val="8"/>
  </w:num>
  <w:num w:numId="8">
    <w:abstractNumId w:val="23"/>
  </w:num>
  <w:num w:numId="9">
    <w:abstractNumId w:val="14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7"/>
  </w:num>
  <w:num w:numId="15">
    <w:abstractNumId w:val="10"/>
  </w:num>
  <w:num w:numId="16">
    <w:abstractNumId w:val="34"/>
  </w:num>
  <w:num w:numId="17">
    <w:abstractNumId w:val="40"/>
  </w:num>
  <w:num w:numId="18">
    <w:abstractNumId w:val="17"/>
  </w:num>
  <w:num w:numId="19">
    <w:abstractNumId w:val="3"/>
  </w:num>
  <w:num w:numId="20">
    <w:abstractNumId w:val="30"/>
  </w:num>
  <w:num w:numId="21">
    <w:abstractNumId w:val="42"/>
  </w:num>
  <w:num w:numId="22">
    <w:abstractNumId w:val="5"/>
  </w:num>
  <w:num w:numId="23">
    <w:abstractNumId w:val="9"/>
  </w:num>
  <w:num w:numId="24">
    <w:abstractNumId w:val="20"/>
  </w:num>
  <w:num w:numId="25">
    <w:abstractNumId w:val="18"/>
  </w:num>
  <w:num w:numId="26">
    <w:abstractNumId w:val="19"/>
  </w:num>
  <w:num w:numId="27">
    <w:abstractNumId w:val="13"/>
  </w:num>
  <w:num w:numId="28">
    <w:abstractNumId w:val="26"/>
  </w:num>
  <w:num w:numId="29">
    <w:abstractNumId w:val="15"/>
  </w:num>
  <w:num w:numId="30">
    <w:abstractNumId w:val="4"/>
  </w:num>
  <w:num w:numId="31">
    <w:abstractNumId w:val="41"/>
  </w:num>
  <w:num w:numId="32">
    <w:abstractNumId w:val="31"/>
  </w:num>
  <w:num w:numId="33">
    <w:abstractNumId w:val="39"/>
  </w:num>
  <w:num w:numId="34">
    <w:abstractNumId w:val="24"/>
  </w:num>
  <w:num w:numId="35">
    <w:abstractNumId w:val="38"/>
  </w:num>
  <w:num w:numId="36">
    <w:abstractNumId w:val="32"/>
  </w:num>
  <w:num w:numId="37">
    <w:abstractNumId w:val="33"/>
  </w:num>
  <w:num w:numId="38">
    <w:abstractNumId w:val="35"/>
  </w:num>
  <w:num w:numId="39">
    <w:abstractNumId w:val="27"/>
  </w:num>
  <w:num w:numId="40">
    <w:abstractNumId w:val="12"/>
  </w:num>
  <w:num w:numId="41">
    <w:abstractNumId w:val="0"/>
  </w:num>
  <w:num w:numId="42">
    <w:abstractNumId w:val="2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11B85"/>
    <w:rsid w:val="00026353"/>
    <w:rsid w:val="0004764F"/>
    <w:rsid w:val="00085809"/>
    <w:rsid w:val="00090BA4"/>
    <w:rsid w:val="000A1F5E"/>
    <w:rsid w:val="000D1910"/>
    <w:rsid w:val="000E1809"/>
    <w:rsid w:val="000E5A69"/>
    <w:rsid w:val="001344ED"/>
    <w:rsid w:val="001348A0"/>
    <w:rsid w:val="001435B1"/>
    <w:rsid w:val="00165763"/>
    <w:rsid w:val="001A2408"/>
    <w:rsid w:val="001A5C79"/>
    <w:rsid w:val="001B5A60"/>
    <w:rsid w:val="001B6B8B"/>
    <w:rsid w:val="001E4FC9"/>
    <w:rsid w:val="001E5B30"/>
    <w:rsid w:val="00222A61"/>
    <w:rsid w:val="00234DB0"/>
    <w:rsid w:val="00263A1F"/>
    <w:rsid w:val="00280951"/>
    <w:rsid w:val="00290A8D"/>
    <w:rsid w:val="002961FA"/>
    <w:rsid w:val="002A4AAF"/>
    <w:rsid w:val="00302679"/>
    <w:rsid w:val="00313E00"/>
    <w:rsid w:val="00325FB7"/>
    <w:rsid w:val="003516B7"/>
    <w:rsid w:val="00355AA9"/>
    <w:rsid w:val="00371E6A"/>
    <w:rsid w:val="00375BA3"/>
    <w:rsid w:val="00380E68"/>
    <w:rsid w:val="003850EC"/>
    <w:rsid w:val="003B5BCD"/>
    <w:rsid w:val="003C078F"/>
    <w:rsid w:val="003C7B75"/>
    <w:rsid w:val="003E7C3B"/>
    <w:rsid w:val="00402B20"/>
    <w:rsid w:val="00415121"/>
    <w:rsid w:val="00426645"/>
    <w:rsid w:val="0042669D"/>
    <w:rsid w:val="00427561"/>
    <w:rsid w:val="00454F5E"/>
    <w:rsid w:val="00463800"/>
    <w:rsid w:val="0048132D"/>
    <w:rsid w:val="004832F8"/>
    <w:rsid w:val="004A1615"/>
    <w:rsid w:val="004F3FFC"/>
    <w:rsid w:val="00514291"/>
    <w:rsid w:val="005232BC"/>
    <w:rsid w:val="00525F13"/>
    <w:rsid w:val="00530332"/>
    <w:rsid w:val="00543E39"/>
    <w:rsid w:val="005575D0"/>
    <w:rsid w:val="00566513"/>
    <w:rsid w:val="005F3023"/>
    <w:rsid w:val="00675C21"/>
    <w:rsid w:val="00676FC8"/>
    <w:rsid w:val="006A0810"/>
    <w:rsid w:val="006A24E5"/>
    <w:rsid w:val="006A46FA"/>
    <w:rsid w:val="006B4DBC"/>
    <w:rsid w:val="006C11EC"/>
    <w:rsid w:val="006C7BF5"/>
    <w:rsid w:val="006D31DA"/>
    <w:rsid w:val="00712637"/>
    <w:rsid w:val="0072021C"/>
    <w:rsid w:val="00724BEF"/>
    <w:rsid w:val="00746A55"/>
    <w:rsid w:val="00796026"/>
    <w:rsid w:val="007C7C61"/>
    <w:rsid w:val="007D3652"/>
    <w:rsid w:val="007E0AD5"/>
    <w:rsid w:val="007E7D6B"/>
    <w:rsid w:val="007F6A48"/>
    <w:rsid w:val="00802E49"/>
    <w:rsid w:val="00814A87"/>
    <w:rsid w:val="00821413"/>
    <w:rsid w:val="00822FDD"/>
    <w:rsid w:val="00827DA1"/>
    <w:rsid w:val="0083456D"/>
    <w:rsid w:val="00871FCA"/>
    <w:rsid w:val="008B0717"/>
    <w:rsid w:val="008B1869"/>
    <w:rsid w:val="008B5B0D"/>
    <w:rsid w:val="008F7337"/>
    <w:rsid w:val="0090334F"/>
    <w:rsid w:val="0090622C"/>
    <w:rsid w:val="009235E7"/>
    <w:rsid w:val="00925485"/>
    <w:rsid w:val="00937B7E"/>
    <w:rsid w:val="0094729E"/>
    <w:rsid w:val="00955083"/>
    <w:rsid w:val="00967BC9"/>
    <w:rsid w:val="0097312C"/>
    <w:rsid w:val="00973950"/>
    <w:rsid w:val="00977E1F"/>
    <w:rsid w:val="00990F51"/>
    <w:rsid w:val="009910EC"/>
    <w:rsid w:val="0099331B"/>
    <w:rsid w:val="009A5AF9"/>
    <w:rsid w:val="009D4DF5"/>
    <w:rsid w:val="00A23DB8"/>
    <w:rsid w:val="00A26652"/>
    <w:rsid w:val="00A33599"/>
    <w:rsid w:val="00A7027C"/>
    <w:rsid w:val="00A81B6E"/>
    <w:rsid w:val="00A9202C"/>
    <w:rsid w:val="00AA6E4B"/>
    <w:rsid w:val="00AC37CD"/>
    <w:rsid w:val="00AF5B06"/>
    <w:rsid w:val="00B00668"/>
    <w:rsid w:val="00B21EEE"/>
    <w:rsid w:val="00B317B0"/>
    <w:rsid w:val="00B43E8B"/>
    <w:rsid w:val="00B74B2A"/>
    <w:rsid w:val="00BC2EE5"/>
    <w:rsid w:val="00BC54B3"/>
    <w:rsid w:val="00C30810"/>
    <w:rsid w:val="00C4108A"/>
    <w:rsid w:val="00C42626"/>
    <w:rsid w:val="00C70402"/>
    <w:rsid w:val="00C71223"/>
    <w:rsid w:val="00C74B79"/>
    <w:rsid w:val="00C82070"/>
    <w:rsid w:val="00CA1E15"/>
    <w:rsid w:val="00CA1F38"/>
    <w:rsid w:val="00CA6B6F"/>
    <w:rsid w:val="00CB2D3F"/>
    <w:rsid w:val="00CB3638"/>
    <w:rsid w:val="00D05226"/>
    <w:rsid w:val="00DA3B13"/>
    <w:rsid w:val="00DA532F"/>
    <w:rsid w:val="00DB6AB5"/>
    <w:rsid w:val="00DE0C2F"/>
    <w:rsid w:val="00E106C6"/>
    <w:rsid w:val="00E343B4"/>
    <w:rsid w:val="00E55D86"/>
    <w:rsid w:val="00E606AC"/>
    <w:rsid w:val="00EA16D9"/>
    <w:rsid w:val="00EB0623"/>
    <w:rsid w:val="00ED0CDF"/>
    <w:rsid w:val="00ED37CE"/>
    <w:rsid w:val="00ED7569"/>
    <w:rsid w:val="00EF25D0"/>
    <w:rsid w:val="00EF66D3"/>
    <w:rsid w:val="00F009EB"/>
    <w:rsid w:val="00F14001"/>
    <w:rsid w:val="00F21959"/>
    <w:rsid w:val="00F34376"/>
    <w:rsid w:val="00F63463"/>
    <w:rsid w:val="00F70C03"/>
    <w:rsid w:val="00F75CF5"/>
    <w:rsid w:val="00FA11FF"/>
    <w:rsid w:val="00FA3F44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27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40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character" w:styleId="Kommentarzeichen">
    <w:name w:val="annotation reference"/>
    <w:uiPriority w:val="99"/>
    <w:semiHidden/>
    <w:unhideWhenUsed/>
    <w:rsid w:val="003C7B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7B75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C7B7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B7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C7B7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75C2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27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40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character" w:styleId="Kommentarzeichen">
    <w:name w:val="annotation reference"/>
    <w:uiPriority w:val="99"/>
    <w:semiHidden/>
    <w:unhideWhenUsed/>
    <w:rsid w:val="003C7B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7B75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C7B7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B7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C7B7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75C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2E54-CC13-425F-831E-21E8E1F2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Weingarten, Jörg</cp:lastModifiedBy>
  <cp:revision>3</cp:revision>
  <dcterms:created xsi:type="dcterms:W3CDTF">2020-01-31T10:37:00Z</dcterms:created>
  <dcterms:modified xsi:type="dcterms:W3CDTF">2020-01-31T11:35:00Z</dcterms:modified>
</cp:coreProperties>
</file>