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90AA" w14:textId="77777777" w:rsidR="00221254" w:rsidRDefault="00F165AD" w:rsidP="00221254">
      <w:pPr>
        <w:overflowPunct/>
        <w:spacing w:before="120" w:after="120"/>
        <w:ind w:left="5660" w:hanging="5660"/>
        <w:jc w:val="center"/>
        <w:rPr>
          <w:rFonts w:ascii="Arial" w:eastAsiaTheme="minorEastAsia" w:hAnsi="Arial" w:cs="Arial"/>
          <w:b/>
          <w:kern w:val="0"/>
          <w:sz w:val="28"/>
          <w:szCs w:val="28"/>
          <w:lang w:eastAsia="de-DE" w:bidi="ar-SA"/>
        </w:rPr>
      </w:pPr>
      <w:r w:rsidRPr="00221254">
        <w:rPr>
          <w:rFonts w:ascii="Arial" w:eastAsiaTheme="minorEastAsia" w:hAnsi="Arial" w:cs="Arial"/>
          <w:b/>
          <w:kern w:val="0"/>
          <w:sz w:val="28"/>
          <w:szCs w:val="28"/>
          <w:lang w:eastAsia="de-DE" w:bidi="ar-SA"/>
        </w:rPr>
        <w:t>Vorhabenbezogene K</w:t>
      </w:r>
      <w:bookmarkStart w:id="0" w:name="_GoBack"/>
      <w:bookmarkEnd w:id="0"/>
      <w:r w:rsidRPr="00221254">
        <w:rPr>
          <w:rFonts w:ascii="Arial" w:eastAsiaTheme="minorEastAsia" w:hAnsi="Arial" w:cs="Arial"/>
          <w:b/>
          <w:kern w:val="0"/>
          <w:sz w:val="28"/>
          <w:szCs w:val="28"/>
          <w:lang w:eastAsia="de-DE" w:bidi="ar-SA"/>
        </w:rPr>
        <w:t>onkretisierung zu UV 1:</w:t>
      </w:r>
    </w:p>
    <w:p w14:paraId="364EBBE9" w14:textId="549C05C1" w:rsidR="001A4ACF" w:rsidRPr="00221254" w:rsidRDefault="00F165AD" w:rsidP="00221254">
      <w:pPr>
        <w:overflowPunct/>
        <w:spacing w:before="120" w:after="120"/>
        <w:ind w:left="5660" w:hanging="5660"/>
        <w:jc w:val="center"/>
        <w:rPr>
          <w:rFonts w:ascii="Arial" w:eastAsiaTheme="minorEastAsia" w:hAnsi="Arial" w:cs="Arial"/>
          <w:b/>
          <w:kern w:val="0"/>
          <w:sz w:val="28"/>
          <w:szCs w:val="28"/>
          <w:lang w:eastAsia="de-DE" w:bidi="ar-SA"/>
        </w:rPr>
      </w:pPr>
      <w:r w:rsidRPr="00221254">
        <w:rPr>
          <w:rFonts w:ascii="Arial" w:eastAsiaTheme="minorEastAsia" w:hAnsi="Arial" w:cs="Arial"/>
          <w:b/>
          <w:kern w:val="0"/>
          <w:sz w:val="28"/>
          <w:szCs w:val="28"/>
          <w:lang w:eastAsia="de-DE" w:bidi="ar-SA"/>
        </w:rPr>
        <w:t>Kann ich mitwirken? – Demokratie heute und im antiken Griechenland</w:t>
      </w:r>
    </w:p>
    <w:p w14:paraId="058BB0CA" w14:textId="1A68701A" w:rsidR="001A4ACF" w:rsidRDefault="001A4ACF">
      <w:pPr>
        <w:spacing w:before="120" w:after="120"/>
        <w:ind w:left="5660" w:hanging="5660"/>
        <w:jc w:val="both"/>
        <w:rPr>
          <w:rFonts w:ascii="Arial" w:hAnsi="Arial" w:cs="Arial"/>
          <w:bCs/>
          <w:sz w:val="20"/>
          <w:szCs w:val="20"/>
        </w:rPr>
      </w:pPr>
    </w:p>
    <w:p w14:paraId="0403FB98" w14:textId="77777777" w:rsidR="00221254" w:rsidRPr="00EF1441" w:rsidRDefault="00221254" w:rsidP="00221254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Inhaltsfelder:</w:t>
      </w:r>
    </w:p>
    <w:p w14:paraId="1517C00D" w14:textId="60C941D5" w:rsidR="00221254" w:rsidRPr="00221254" w:rsidRDefault="00221254" w:rsidP="00221254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IF 1: Herrschaft, Partizipation und Demokratie</w:t>
      </w:r>
    </w:p>
    <w:p w14:paraId="4B2F5FE7" w14:textId="77777777" w:rsidR="00221254" w:rsidRPr="00EF1441" w:rsidRDefault="00221254" w:rsidP="00221254">
      <w:pPr>
        <w:rPr>
          <w:rFonts w:ascii="Arial" w:hAnsi="Arial" w:cs="Arial"/>
          <w:sz w:val="22"/>
          <w:szCs w:val="22"/>
        </w:rPr>
      </w:pPr>
    </w:p>
    <w:p w14:paraId="737F0F0F" w14:textId="77777777" w:rsidR="00221254" w:rsidRPr="00EF1441" w:rsidRDefault="00221254" w:rsidP="00221254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60F0C1A3" w14:textId="56BE9B32" w:rsidR="00221254" w:rsidRPr="00221254" w:rsidRDefault="00221254" w:rsidP="004950BE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sz w:val="22"/>
          <w:szCs w:val="22"/>
        </w:rPr>
      </w:pPr>
      <w:r w:rsidRPr="00221254">
        <w:rPr>
          <w:rFonts w:ascii="Arial" w:hAnsi="Arial" w:cs="Arial"/>
          <w:bCs/>
          <w:sz w:val="22"/>
          <w:szCs w:val="22"/>
        </w:rPr>
        <w:t>Leben in der Demokratie: Verknüpfung von Politik und Lebenswelt im Erfahrungsbereich von Kindern und Jugendlichen</w:t>
      </w:r>
    </w:p>
    <w:p w14:paraId="6954AA13" w14:textId="43FAD7E0" w:rsidR="00221254" w:rsidRPr="00221254" w:rsidRDefault="00221254" w:rsidP="004950BE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sz w:val="22"/>
          <w:szCs w:val="22"/>
        </w:rPr>
      </w:pPr>
      <w:r w:rsidRPr="00221254">
        <w:rPr>
          <w:rFonts w:ascii="Arial" w:hAnsi="Arial" w:cs="Arial"/>
          <w:bCs/>
          <w:sz w:val="22"/>
          <w:szCs w:val="22"/>
        </w:rPr>
        <w:t>Formen demokratischer Beteiligung in Schule und Stadt/Kreis/Gemeinde unter Berücksichtigung von Institutionen, Akteuren und Prozessen</w:t>
      </w:r>
    </w:p>
    <w:p w14:paraId="3AC4B7F7" w14:textId="77777777" w:rsidR="00221254" w:rsidRPr="00221254" w:rsidRDefault="00221254" w:rsidP="00221254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bCs/>
          <w:sz w:val="22"/>
          <w:szCs w:val="22"/>
        </w:rPr>
      </w:pPr>
      <w:r w:rsidRPr="00221254">
        <w:rPr>
          <w:rFonts w:ascii="Arial" w:hAnsi="Arial" w:cs="Arial"/>
          <w:bCs/>
          <w:sz w:val="22"/>
          <w:szCs w:val="22"/>
        </w:rPr>
        <w:t>Rechte und Pflichten von Kindern und Jugendlichen: Schulordnung, Schulgesetz, Jugendschutzgesetz</w:t>
      </w:r>
    </w:p>
    <w:p w14:paraId="09388E16" w14:textId="23BAF6DA" w:rsidR="00221254" w:rsidRDefault="00221254" w:rsidP="004950BE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sz w:val="22"/>
          <w:szCs w:val="22"/>
        </w:rPr>
      </w:pPr>
      <w:r w:rsidRPr="00221254">
        <w:rPr>
          <w:rFonts w:ascii="Arial" w:hAnsi="Arial" w:cs="Arial"/>
          <w:sz w:val="22"/>
          <w:szCs w:val="22"/>
        </w:rPr>
        <w:t>Griechische Poleis: Lebenswelt und Formen politischer Beteiligung</w:t>
      </w:r>
    </w:p>
    <w:p w14:paraId="0BD44BA1" w14:textId="77777777" w:rsidR="00221254" w:rsidRPr="00221254" w:rsidRDefault="00221254" w:rsidP="00221254">
      <w:pPr>
        <w:overflowPunct/>
        <w:rPr>
          <w:rFonts w:ascii="Arial" w:hAnsi="Arial" w:cs="Arial"/>
          <w:sz w:val="22"/>
          <w:szCs w:val="22"/>
        </w:rPr>
      </w:pPr>
    </w:p>
    <w:p w14:paraId="0F41784A" w14:textId="77777777" w:rsidR="00221254" w:rsidRPr="00EF1441" w:rsidRDefault="00221254" w:rsidP="00221254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15A04938" w14:textId="11B9D406" w:rsidR="00AF647A" w:rsidRPr="00AF647A" w:rsidRDefault="00AF647A" w:rsidP="00AF647A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bCs/>
          <w:sz w:val="22"/>
          <w:szCs w:val="22"/>
        </w:rPr>
      </w:pPr>
      <w:r w:rsidRPr="00AF647A">
        <w:rPr>
          <w:rFonts w:ascii="Arial" w:hAnsi="Arial" w:cs="Arial"/>
          <w:bCs/>
          <w:sz w:val="22"/>
          <w:szCs w:val="22"/>
        </w:rPr>
        <w:t xml:space="preserve">Medienkompetenzrahmen (MKR): </w:t>
      </w:r>
      <w:r w:rsidR="00201ED9">
        <w:rPr>
          <w:rFonts w:ascii="Arial" w:hAnsi="Arial" w:cs="Arial"/>
          <w:bCs/>
          <w:sz w:val="22"/>
          <w:szCs w:val="22"/>
        </w:rPr>
        <w:t xml:space="preserve">1.2 </w:t>
      </w:r>
      <w:r w:rsidR="00B24F69">
        <w:rPr>
          <w:rFonts w:ascii="Arial" w:hAnsi="Arial" w:cs="Arial"/>
          <w:bCs/>
          <w:sz w:val="22"/>
          <w:szCs w:val="22"/>
        </w:rPr>
        <w:t xml:space="preserve">Digitale Werkzeuge, </w:t>
      </w:r>
      <w:r w:rsidRPr="00AF647A">
        <w:rPr>
          <w:rFonts w:ascii="Arial" w:hAnsi="Arial" w:cs="Arial"/>
          <w:bCs/>
          <w:sz w:val="22"/>
          <w:szCs w:val="22"/>
        </w:rPr>
        <w:t>2.1 Informationsrecherche, 2.2 Informationsauswertung</w:t>
      </w:r>
    </w:p>
    <w:p w14:paraId="34B386DF" w14:textId="6D567B1F" w:rsidR="00AF647A" w:rsidRPr="00AF647A" w:rsidRDefault="00AF647A" w:rsidP="00AF647A">
      <w:pPr>
        <w:pStyle w:val="Listenabsatz"/>
        <w:numPr>
          <w:ilvl w:val="0"/>
          <w:numId w:val="14"/>
        </w:numPr>
        <w:overflowPunct/>
        <w:rPr>
          <w:rFonts w:ascii="Arial" w:hAnsi="Arial" w:cs="Arial"/>
          <w:bCs/>
          <w:sz w:val="22"/>
          <w:szCs w:val="22"/>
        </w:rPr>
      </w:pPr>
      <w:r w:rsidRPr="00AF647A">
        <w:rPr>
          <w:rFonts w:ascii="Arial" w:hAnsi="Arial" w:cs="Arial"/>
          <w:bCs/>
          <w:sz w:val="22"/>
          <w:szCs w:val="22"/>
        </w:rPr>
        <w:t>Rahmenvorgabe Verbraucherbildung in Schule (VB):</w:t>
      </w:r>
      <w:r w:rsidR="00201ED9">
        <w:rPr>
          <w:rFonts w:ascii="Arial" w:hAnsi="Arial" w:cs="Arial"/>
          <w:bCs/>
          <w:sz w:val="22"/>
          <w:szCs w:val="22"/>
        </w:rPr>
        <w:t xml:space="preserve"> </w:t>
      </w:r>
      <w:r w:rsidRPr="00AF647A">
        <w:rPr>
          <w:rFonts w:ascii="Arial" w:hAnsi="Arial" w:cs="Arial"/>
          <w:bCs/>
          <w:sz w:val="22"/>
          <w:szCs w:val="22"/>
        </w:rPr>
        <w:t>D – Leben, Wohnen und Mobilität</w:t>
      </w:r>
    </w:p>
    <w:p w14:paraId="5C605CF0" w14:textId="6094E900" w:rsidR="00AF647A" w:rsidRPr="00AF647A" w:rsidRDefault="00AF647A" w:rsidP="00AF647A">
      <w:pPr>
        <w:pStyle w:val="Listenabsatz"/>
        <w:numPr>
          <w:ilvl w:val="0"/>
          <w:numId w:val="14"/>
        </w:numPr>
        <w:overflowPunct/>
        <w:rPr>
          <w:rFonts w:ascii="Arial" w:eastAsiaTheme="minorHAnsi" w:hAnsi="Arial"/>
          <w:sz w:val="22"/>
          <w:szCs w:val="22"/>
          <w:lang w:eastAsia="en-US"/>
        </w:rPr>
      </w:pPr>
      <w:r w:rsidRPr="00AF647A">
        <w:rPr>
          <w:rFonts w:ascii="Arial" w:hAnsi="Arial" w:cs="Arial"/>
          <w:bCs/>
          <w:sz w:val="22"/>
          <w:szCs w:val="22"/>
        </w:rPr>
        <w:t>Leitlinie</w:t>
      </w:r>
      <w:r w:rsidRPr="00AF647A">
        <w:rPr>
          <w:rFonts w:ascii="Arial" w:eastAsiaTheme="minorHAnsi" w:hAnsi="Arial"/>
          <w:sz w:val="22"/>
          <w:szCs w:val="22"/>
          <w:lang w:eastAsia="en-US"/>
        </w:rPr>
        <w:t xml:space="preserve"> Bildung für nachhaltige Entwicklung (BNE): </w:t>
      </w:r>
      <w:r w:rsidR="00201ED9">
        <w:rPr>
          <w:rFonts w:ascii="Arial" w:eastAsiaTheme="minorHAnsi" w:hAnsi="Arial"/>
          <w:sz w:val="22"/>
          <w:szCs w:val="22"/>
          <w:lang w:eastAsia="en-US"/>
        </w:rPr>
        <w:t>Dimension Politik, 3.3 Geschichte (Untersuchung von Handlungen und Strukturen)</w:t>
      </w:r>
    </w:p>
    <w:p w14:paraId="785BFA04" w14:textId="43B8D396" w:rsidR="00221254" w:rsidRDefault="00221254">
      <w:pPr>
        <w:rPr>
          <w:rFonts w:ascii="Arial" w:hAnsi="Arial" w:cs="Arial"/>
          <w:bCs/>
          <w:sz w:val="20"/>
          <w:szCs w:val="20"/>
        </w:rPr>
      </w:pPr>
    </w:p>
    <w:p w14:paraId="2499F065" w14:textId="5CC96F61" w:rsidR="00AF647A" w:rsidRDefault="00AF647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438"/>
        <w:gridCol w:w="3756"/>
        <w:gridCol w:w="4417"/>
        <w:gridCol w:w="4122"/>
        <w:gridCol w:w="10"/>
      </w:tblGrid>
      <w:tr w:rsidR="00221254" w:rsidRPr="00430884" w14:paraId="26E84C64" w14:textId="77777777" w:rsidTr="00B8025D">
        <w:tc>
          <w:tcPr>
            <w:tcW w:w="2470" w:type="dxa"/>
            <w:shd w:val="clear" w:color="auto" w:fill="auto"/>
          </w:tcPr>
          <w:p w14:paraId="2C2C118A" w14:textId="77777777" w:rsidR="00221254" w:rsidRPr="00430884" w:rsidRDefault="00221254" w:rsidP="002B56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810" w:type="dxa"/>
            <w:shd w:val="clear" w:color="auto" w:fill="auto"/>
          </w:tcPr>
          <w:p w14:paraId="31A99D4C" w14:textId="77777777" w:rsidR="00221254" w:rsidRPr="00430884" w:rsidRDefault="00221254" w:rsidP="002B56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483" w:type="dxa"/>
            <w:shd w:val="clear" w:color="auto" w:fill="auto"/>
          </w:tcPr>
          <w:p w14:paraId="53042EFF" w14:textId="77777777" w:rsidR="00221254" w:rsidRPr="00430884" w:rsidRDefault="00221254" w:rsidP="002B56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628BC3ED" w14:textId="3C8E2943" w:rsidR="00221254" w:rsidRPr="005C52EC" w:rsidRDefault="00221254" w:rsidP="002B56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52E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F647A" w:rsidRPr="00430884" w14:paraId="0EFC7CB5" w14:textId="77777777" w:rsidTr="00B8025D">
        <w:tc>
          <w:tcPr>
            <w:tcW w:w="2470" w:type="dxa"/>
            <w:shd w:val="clear" w:color="auto" w:fill="auto"/>
          </w:tcPr>
          <w:p w14:paraId="5F3A3851" w14:textId="578F7123" w:rsidR="00AF647A" w:rsidRPr="00AF647A" w:rsidRDefault="00AF647A" w:rsidP="00B8025D">
            <w:pPr>
              <w:pStyle w:val="Listenabsatz"/>
              <w:numPr>
                <w:ilvl w:val="0"/>
                <w:numId w:val="24"/>
              </w:numPr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 xml:space="preserve">Zusammenleben erfordert Regeln </w:t>
            </w:r>
          </w:p>
          <w:p w14:paraId="34F43344" w14:textId="77777777" w:rsidR="00AF647A" w:rsidRPr="00AF647A" w:rsidRDefault="00AF647A" w:rsidP="00AF64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9F44B" w14:textId="77777777" w:rsidR="00AF647A" w:rsidRDefault="00AF647A" w:rsidP="00B8025D">
            <w:pPr>
              <w:pStyle w:val="Listenabsatz"/>
              <w:ind w:left="314"/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>(8 Stunden)</w:t>
            </w:r>
          </w:p>
          <w:p w14:paraId="57E0CC98" w14:textId="77777777" w:rsidR="00AF647A" w:rsidRDefault="00AF647A" w:rsidP="00AF647A">
            <w:pPr>
              <w:pStyle w:val="Listenabsatz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0DC19C" w14:textId="77777777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 xml:space="preserve">„Wir sind eine Klasse – aber sind wir auch ein Team?“ </w:t>
            </w:r>
          </w:p>
          <w:p w14:paraId="15F3D7E3" w14:textId="46ADD88F" w:rsid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59CF87" w14:textId="0E7B1EE6" w:rsid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DB9521" w14:textId="52DB6AB9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lastRenderedPageBreak/>
              <w:t>„Zusammenleben ohne Regeln?“</w:t>
            </w:r>
            <w:r w:rsidR="003554D6" w:rsidRPr="003554D6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  <w:p w14:paraId="39F4D41A" w14:textId="77777777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 xml:space="preserve">Die Bedeutung von Regeln für das Zusammenleben in der Klasse </w:t>
            </w:r>
          </w:p>
          <w:p w14:paraId="245D2184" w14:textId="6DF44A90" w:rsid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DD70AB" w14:textId="7D3841C9" w:rsidR="00E83623" w:rsidRDefault="00E83623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40AAE9" w14:textId="77777777" w:rsidR="00E83623" w:rsidRPr="00AF647A" w:rsidRDefault="00E83623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A3FF41" w14:textId="2042FDBD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>„Wir streiten uns</w:t>
            </w:r>
            <w:r w:rsidR="004F056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F647A">
              <w:rPr>
                <w:rFonts w:ascii="Arial" w:hAnsi="Arial" w:cs="Arial"/>
                <w:bCs/>
                <w:sz w:val="22"/>
                <w:szCs w:val="22"/>
              </w:rPr>
              <w:t xml:space="preserve"> wie vertragen wir uns?“</w:t>
            </w:r>
            <w:r w:rsidR="003554D6" w:rsidRPr="003554D6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</w:p>
          <w:p w14:paraId="44840D32" w14:textId="77777777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47A">
              <w:rPr>
                <w:rFonts w:ascii="Arial" w:hAnsi="Arial" w:cs="Arial"/>
                <w:bCs/>
                <w:sz w:val="22"/>
                <w:szCs w:val="22"/>
              </w:rPr>
              <w:t>Konflikte friedlich lösen</w:t>
            </w:r>
          </w:p>
          <w:p w14:paraId="08D09088" w14:textId="63E5C7A4" w:rsid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28D319" w14:textId="16370481" w:rsidR="00E83623" w:rsidRDefault="00E83623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498F6" w14:textId="77777777" w:rsidR="00E83623" w:rsidRDefault="00E83623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D6C75D" w14:textId="4C5FBB2F" w:rsidR="00AF647A" w:rsidRDefault="00AF647A" w:rsidP="00AF64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„Meine Familie</w:t>
            </w:r>
            <w:r w:rsidR="004F056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56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as darf ich, was muss ich?“</w:t>
            </w:r>
            <w:r w:rsidR="004F0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4D6" w:rsidRPr="003554D6">
              <w:rPr>
                <w:rFonts w:ascii="Arial" w:hAnsi="Arial" w:cs="Arial"/>
                <w:bCs/>
                <w:sz w:val="22"/>
                <w:szCs w:val="22"/>
              </w:rPr>
              <w:t>–</w:t>
            </w:r>
          </w:p>
          <w:p w14:paraId="01DB6923" w14:textId="79AB397C" w:rsidR="00AF647A" w:rsidRPr="00AF647A" w:rsidRDefault="00AF647A" w:rsidP="00AF647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Rechte und Pflichten von Kindern in der Familie</w:t>
            </w:r>
          </w:p>
        </w:tc>
        <w:tc>
          <w:tcPr>
            <w:tcW w:w="3810" w:type="dxa"/>
            <w:shd w:val="clear" w:color="auto" w:fill="auto"/>
          </w:tcPr>
          <w:p w14:paraId="2662670F" w14:textId="77777777" w:rsidR="00AF647A" w:rsidRPr="00AF647A" w:rsidRDefault="00AF647A" w:rsidP="00AF647A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F7DFDB8" w14:textId="77777777" w:rsidR="00AF647A" w:rsidRPr="00AF647A" w:rsidRDefault="00AF647A" w:rsidP="00AF647A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D3D1780" w14:textId="1282B312" w:rsidR="00E83623" w:rsidRPr="00AF647A" w:rsidRDefault="00E83623" w:rsidP="00AF647A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9BCBF68" w14:textId="6D8A52C8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 xml:space="preserve">Erstellen von Steckbriefen </w:t>
            </w:r>
          </w:p>
          <w:p w14:paraId="0907F6E4" w14:textId="77777777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Ermitteln von Gemeinsamkeiten und Unterschieden der Schülerinnen und Schüler</w:t>
            </w:r>
          </w:p>
          <w:p w14:paraId="31B6743B" w14:textId="4C3E87BF" w:rsidR="00AF647A" w:rsidRPr="00AF647A" w:rsidRDefault="00AF647A" w:rsidP="00E83623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F95D892" w14:textId="77777777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lastRenderedPageBreak/>
              <w:t>Mindmap zu „Regeln im Zusammenleben von Menschen“ (Straßenverkehr, Familie, …)</w:t>
            </w:r>
          </w:p>
          <w:p w14:paraId="4488DEF7" w14:textId="0F9CDE2F" w:rsidR="00AF647A" w:rsidRDefault="00AF647A" w:rsidP="00E83623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 xml:space="preserve">Entwicklung von Klassenregeln, Präsentation und Abstimmung (evtl. auch </w:t>
            </w:r>
            <w:r w:rsidR="00A943A2">
              <w:rPr>
                <w:rFonts w:ascii="Arial" w:hAnsi="Arial" w:cs="Arial"/>
                <w:sz w:val="22"/>
                <w:szCs w:val="22"/>
              </w:rPr>
              <w:t xml:space="preserve">Umgang </w:t>
            </w:r>
            <w:r w:rsidRPr="00AF647A">
              <w:rPr>
                <w:rFonts w:ascii="Arial" w:hAnsi="Arial" w:cs="Arial"/>
                <w:sz w:val="22"/>
                <w:szCs w:val="22"/>
              </w:rPr>
              <w:t>bei Nichteinhaltung)</w:t>
            </w:r>
          </w:p>
          <w:p w14:paraId="64EE3E10" w14:textId="77777777" w:rsidR="00E83623" w:rsidRPr="00E83623" w:rsidRDefault="00E83623" w:rsidP="00E83623">
            <w:p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1DE7AF4" w14:textId="100457F7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 xml:space="preserve">Erarbeitung: </w:t>
            </w:r>
            <w:r w:rsidR="002F2942">
              <w:rPr>
                <w:rFonts w:ascii="Arial" w:hAnsi="Arial" w:cs="Arial"/>
                <w:sz w:val="22"/>
                <w:szCs w:val="22"/>
              </w:rPr>
              <w:t>W</w:t>
            </w:r>
            <w:r w:rsidRPr="00AF647A">
              <w:rPr>
                <w:rFonts w:ascii="Arial" w:hAnsi="Arial" w:cs="Arial"/>
                <w:sz w:val="22"/>
                <w:szCs w:val="22"/>
              </w:rPr>
              <w:t xml:space="preserve">ie entstehen Konflikte in der Klasse </w:t>
            </w:r>
          </w:p>
          <w:p w14:paraId="5F1FB895" w14:textId="77777777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Einübung von Konfliktlösestrategien in Rollenspielen</w:t>
            </w:r>
          </w:p>
          <w:p w14:paraId="5DFC2FD0" w14:textId="3C857B19" w:rsidR="00AF647A" w:rsidRDefault="00AF647A" w:rsidP="00E83623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Diskussion der Ergebnisse, Visualisierung</w:t>
            </w:r>
          </w:p>
          <w:p w14:paraId="67D054A8" w14:textId="77777777" w:rsidR="004E2844" w:rsidRPr="004E2844" w:rsidRDefault="004E2844" w:rsidP="004E2844">
            <w:pPr>
              <w:pStyle w:val="Listenabsatz"/>
              <w:overflowPunct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EC33819" w14:textId="77777777" w:rsidR="00AF647A" w:rsidRPr="00AF647A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Mindmap: Aufgabenverteilung in der Familie</w:t>
            </w:r>
          </w:p>
          <w:p w14:paraId="1735FE62" w14:textId="2613930C" w:rsidR="00AF647A" w:rsidRPr="00A31E34" w:rsidRDefault="00AF647A" w:rsidP="004E2844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 xml:space="preserve">Erarbeitung </w:t>
            </w:r>
            <w:r w:rsidR="004E2844">
              <w:rPr>
                <w:rFonts w:ascii="Arial" w:hAnsi="Arial" w:cs="Arial"/>
                <w:sz w:val="22"/>
                <w:szCs w:val="22"/>
              </w:rPr>
              <w:t>der</w:t>
            </w:r>
            <w:r w:rsidRPr="00AF647A">
              <w:rPr>
                <w:rFonts w:ascii="Arial" w:hAnsi="Arial" w:cs="Arial"/>
                <w:sz w:val="22"/>
                <w:szCs w:val="22"/>
              </w:rPr>
              <w:t xml:space="preserve"> Pflichten und Rechte von Kindern in der Familie (BGB § 1619, Jugendarbeitsschutzgesetz, UN-Kinderrechtskonvention), Beispiele/Rollenspiel</w:t>
            </w:r>
          </w:p>
        </w:tc>
        <w:tc>
          <w:tcPr>
            <w:tcW w:w="4483" w:type="dxa"/>
            <w:shd w:val="clear" w:color="auto" w:fill="auto"/>
          </w:tcPr>
          <w:p w14:paraId="478FE776" w14:textId="23128AE1" w:rsidR="00AF647A" w:rsidRDefault="00AF647A" w:rsidP="00FE269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31E34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19669F59" w14:textId="77777777" w:rsidR="00A31E34" w:rsidRPr="00A31E34" w:rsidRDefault="00A31E34" w:rsidP="00A31E34">
            <w:pPr>
              <w:overflowPunc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AF6877" w14:textId="77777777" w:rsidR="00AF647A" w:rsidRPr="00A31E34" w:rsidRDefault="00AF647A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31E34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237FFDB2" w14:textId="59F8E4A6" w:rsidR="00A31E34" w:rsidRPr="00A31E34" w:rsidRDefault="00A31E34" w:rsidP="00A31E34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A31E34">
              <w:rPr>
                <w:rFonts w:ascii="Arial" w:hAnsi="Arial" w:cs="Arial"/>
                <w:sz w:val="22"/>
                <w:szCs w:val="22"/>
              </w:rPr>
              <w:t>begründen die Bedeutung von Regeln und Rechten in Familie, Schule und Stadt/Kreis/Gemeinde,</w:t>
            </w:r>
          </w:p>
          <w:p w14:paraId="4DCBFB63" w14:textId="77777777" w:rsidR="00AF647A" w:rsidRPr="00A31E34" w:rsidRDefault="00AF647A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2577E7B9" w14:textId="5DA659AB" w:rsidR="00AF647A" w:rsidRDefault="00AF647A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DF26545" w14:textId="0723F5B1" w:rsidR="00A31E34" w:rsidRDefault="00A31E34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099530E4" w14:textId="2EAE7EB9" w:rsidR="00A31E34" w:rsidRDefault="00A31E34" w:rsidP="00A31E34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</w:p>
          <w:p w14:paraId="01D76172" w14:textId="313C4926" w:rsidR="00A31E34" w:rsidRPr="00A31E34" w:rsidRDefault="00A31E34" w:rsidP="00A31E34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lastRenderedPageBreak/>
              <w:t>verwenden Fachbegriffe zur Darstellung einfacher Sachverhalte (SK 2)</w:t>
            </w:r>
          </w:p>
          <w:p w14:paraId="3354D9EB" w14:textId="3DBA12D9" w:rsidR="00A31E34" w:rsidRDefault="00A31E34" w:rsidP="00A31E34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</w:t>
            </w:r>
          </w:p>
          <w:p w14:paraId="2671F077" w14:textId="02969E6D" w:rsidR="00A31E34" w:rsidRPr="00A31E34" w:rsidRDefault="00A31E34" w:rsidP="00A31E34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(MK 5)</w:t>
            </w:r>
          </w:p>
          <w:p w14:paraId="5EFA3C8C" w14:textId="44684466" w:rsidR="00A31E34" w:rsidRDefault="00A31E34" w:rsidP="00A31E34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14:paraId="6F14E14E" w14:textId="58EDCFD0" w:rsidR="00A31E34" w:rsidRPr="00A31E34" w:rsidRDefault="00A31E34" w:rsidP="00A31E34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beschreiben unterschiedliche Gefühle, Motive, Bedürfnisse und Interessen von betroffenen Personen und Gruppen sowie erste Folgen aus Konfliktlagen für die agierenden Personen oder Konfliktparteien (UK 2)</w:t>
            </w:r>
          </w:p>
          <w:p w14:paraId="1DEED68E" w14:textId="08EFB749" w:rsidR="00A31E34" w:rsidRDefault="00A31E34" w:rsidP="00A31E34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HK</w:t>
            </w:r>
          </w:p>
          <w:p w14:paraId="6F1D9FE9" w14:textId="77777777" w:rsidR="00A31E34" w:rsidRPr="00AF647A" w:rsidRDefault="00A31E34" w:rsidP="00A31E34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praktizieren in konkreten bzw. simulierten Konfliktsituationen Formen der Konfliktmediation und entscheiden sich im Fachzusammenhang begründet für oder gegen Handlungsalternativen (HK 3)</w:t>
            </w:r>
          </w:p>
          <w:p w14:paraId="5D3885EB" w14:textId="77777777" w:rsidR="00AF647A" w:rsidRPr="00A31E34" w:rsidRDefault="00AF647A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5C767BD6" w14:textId="77777777" w:rsidR="00AF647A" w:rsidRPr="00AF647A" w:rsidRDefault="00AF647A" w:rsidP="00A31E34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24AE74F9" w14:textId="4879970F" w:rsidR="00AF647A" w:rsidRPr="00221254" w:rsidRDefault="00AF647A" w:rsidP="00AF647A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F647A">
              <w:rPr>
                <w:rFonts w:ascii="Arial" w:hAnsi="Arial" w:cs="Arial"/>
                <w:sz w:val="22"/>
                <w:szCs w:val="22"/>
              </w:rPr>
              <w:t>VB: D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6142B8F6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7BE93B3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352E2B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F47B9EF" w14:textId="5DC9918A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E151BF" w14:textId="1709D478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F28CF64" w14:textId="0BA91A54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163CAAD" w14:textId="1C63379A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558C006" w14:textId="58CB7F0B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D5B32C" w14:textId="4E476138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699110" w14:textId="23EEE5FC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F9BFDA" w14:textId="6E41D6B9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ED770D0" w14:textId="5A0FD445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4F4CE2" w14:textId="77777777" w:rsidR="00A31E34" w:rsidRDefault="00A31E34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DB4EAFB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0A75B0E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0A1B75">
              <w:rPr>
                <w:rFonts w:ascii="Arial" w:hAnsi="Arial" w:cs="Arial"/>
                <w:sz w:val="22"/>
                <w:szCs w:val="22"/>
              </w:rPr>
              <w:t xml:space="preserve">aterial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 w:rsidRPr="000A1B75">
              <w:rPr>
                <w:rFonts w:ascii="Arial" w:hAnsi="Arial" w:cs="Arial"/>
                <w:sz w:val="22"/>
                <w:szCs w:val="22"/>
              </w:rPr>
              <w:t xml:space="preserve"> Anregung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0A1B75">
              <w:rPr>
                <w:rFonts w:ascii="Arial" w:hAnsi="Arial" w:cs="Arial"/>
                <w:sz w:val="22"/>
                <w:szCs w:val="22"/>
              </w:rPr>
              <w:t>, wie Klassenregeln, also Verhaltensregeln für die eigene Klasse, gemeinsam mit den SuS entwickelt werden können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5CE094" w14:textId="77777777" w:rsidR="00AF647A" w:rsidRPr="0046409E" w:rsidRDefault="004E2844" w:rsidP="0046409E">
            <w:pPr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6" w:history="1"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https://www.bpb.de/lernen/grafstat/klassencheckup/46414/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nfo-04-03-klassenregeln</w:t>
              </w:r>
            </w:hyperlink>
          </w:p>
          <w:p w14:paraId="2BA3D4EB" w14:textId="494A0AC3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5BD946DF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</w:p>
          <w:p w14:paraId="3980CC54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</w:p>
          <w:p w14:paraId="1D2B7AE6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 w:rsidRPr="000D77D0">
              <w:rPr>
                <w:rFonts w:ascii="Arial" w:hAnsi="Arial" w:cs="Arial"/>
                <w:sz w:val="22"/>
                <w:szCs w:val="22"/>
              </w:rPr>
              <w:t>Beispielthemen für Rollenspiele zum Themenbereich „Konflikte“</w:t>
            </w:r>
            <w:r w:rsidRPr="000D77D0">
              <w:rPr>
                <w:sz w:val="22"/>
                <w:szCs w:val="22"/>
              </w:rPr>
              <w:t>:</w:t>
            </w:r>
            <w:r w:rsidRPr="000D77D0">
              <w:rPr>
                <w:sz w:val="22"/>
                <w:szCs w:val="22"/>
              </w:rPr>
              <w:br/>
            </w:r>
            <w:hyperlink r:id="rId7" w:history="1">
              <w:r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https://www.bug-nrw.de/fileadmin/web/pdf/stre</w:t>
              </w:r>
              <w:r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t/E09_M8.pdf</w:t>
              </w:r>
            </w:hyperlink>
          </w:p>
          <w:p w14:paraId="1BF30149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28168EDD" w14:textId="77777777" w:rsidR="00AF647A" w:rsidRDefault="00AF647A" w:rsidP="00AF647A">
            <w:pPr>
              <w:spacing w:before="120" w:after="12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  <w:t>Ideenpool, wie konstruktiv mit Konflikten umgegangen werden kann:</w:t>
            </w:r>
          </w:p>
          <w:p w14:paraId="2ED67D04" w14:textId="246517B2" w:rsidR="00AF647A" w:rsidRPr="0046409E" w:rsidRDefault="004E2844" w:rsidP="00AF647A">
            <w:pPr>
              <w:spacing w:before="120" w:after="120"/>
              <w:contextualSpacing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" w:history="1"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http://www.politikundunterricht.de/1_18/k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o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nflikte.pdf</w:t>
              </w:r>
            </w:hyperlink>
          </w:p>
          <w:p w14:paraId="5484FE4C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7586D40C" w14:textId="77777777" w:rsidR="00AF647A" w:rsidRDefault="00AF647A" w:rsidP="00AF647A">
            <w:pPr>
              <w:spacing w:before="120" w:after="120"/>
              <w:contextualSpacing/>
            </w:pPr>
          </w:p>
          <w:p w14:paraId="5081C925" w14:textId="77777777" w:rsidR="00AF647A" w:rsidRPr="002304F5" w:rsidRDefault="00AF647A" w:rsidP="00AF647A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2304F5">
              <w:rPr>
                <w:rFonts w:ascii="Arial" w:hAnsi="Arial" w:cs="Arial"/>
              </w:rPr>
              <w:t>Kinderrechte für Kinder erklärt:</w:t>
            </w:r>
          </w:p>
          <w:p w14:paraId="1B58B407" w14:textId="77777777" w:rsidR="00AF647A" w:rsidRPr="0046409E" w:rsidRDefault="004E2844" w:rsidP="00754F51">
            <w:pPr>
              <w:spacing w:before="120" w:after="120"/>
              <w:contextualSpacing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9" w:history="1"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https://www.bmfsfj.de/blob/93522/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ed8aabee818b27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t>14a669b04b0fa5beb/</w:t>
              </w:r>
              <w:r w:rsidR="00AF647A" w:rsidRPr="0046409E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die-rechte-der-kinder-logo-data.pdf</w:t>
              </w:r>
            </w:hyperlink>
          </w:p>
          <w:p w14:paraId="423FB49F" w14:textId="77777777" w:rsidR="0046409E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4257A3BF" w14:textId="77777777" w:rsidR="0046409E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28EAEE" w14:textId="77777777" w:rsidR="0046409E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D6805" w14:textId="6A8F321F" w:rsidR="0046409E" w:rsidRPr="0046409E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7A" w:rsidRPr="00430884" w14:paraId="5C9ECAFE" w14:textId="77777777" w:rsidTr="00B8025D">
        <w:tc>
          <w:tcPr>
            <w:tcW w:w="2470" w:type="dxa"/>
            <w:shd w:val="clear" w:color="auto" w:fill="auto"/>
          </w:tcPr>
          <w:p w14:paraId="798E5D77" w14:textId="77777777" w:rsidR="00AF647A" w:rsidRDefault="00B8025D" w:rsidP="00B8025D">
            <w:pPr>
              <w:pStyle w:val="Listenabsatz"/>
              <w:numPr>
                <w:ilvl w:val="0"/>
                <w:numId w:val="24"/>
              </w:numPr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bCs/>
                <w:sz w:val="22"/>
                <w:szCs w:val="22"/>
              </w:rPr>
              <w:lastRenderedPageBreak/>
              <w:t>Mitmachen</w:t>
            </w:r>
            <w:r w:rsidRPr="00B8025D">
              <w:rPr>
                <w:rFonts w:ascii="Arial" w:hAnsi="Arial" w:cs="Arial"/>
                <w:sz w:val="22"/>
                <w:szCs w:val="22"/>
              </w:rPr>
              <w:t xml:space="preserve"> in der Schule</w:t>
            </w:r>
          </w:p>
          <w:p w14:paraId="6CF3CD7A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3B4F8" w14:textId="77777777" w:rsidR="00B8025D" w:rsidRDefault="00B8025D" w:rsidP="00B8025D">
            <w:pPr>
              <w:pStyle w:val="Listenabsatz"/>
              <w:ind w:left="3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(4 </w:t>
            </w:r>
            <w:r w:rsidRPr="00B8025D">
              <w:rPr>
                <w:rFonts w:ascii="Arial" w:hAnsi="Arial" w:cs="Arial"/>
                <w:bCs/>
                <w:sz w:val="22"/>
                <w:szCs w:val="22"/>
              </w:rPr>
              <w:t>Stunden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C29B239" w14:textId="77777777" w:rsidR="00B8025D" w:rsidRDefault="00B8025D" w:rsidP="00B8025D">
            <w:pPr>
              <w:pStyle w:val="Listenabsatz"/>
              <w:ind w:left="314"/>
              <w:rPr>
                <w:rFonts w:ascii="Arial" w:hAnsi="Arial" w:cs="Arial"/>
                <w:sz w:val="22"/>
                <w:szCs w:val="22"/>
              </w:rPr>
            </w:pPr>
          </w:p>
          <w:p w14:paraId="34C001C2" w14:textId="77777777" w:rsidR="00B8025D" w:rsidRDefault="00B8025D" w:rsidP="00B8025D">
            <w:pPr>
              <w:pStyle w:val="Listenabsatz"/>
              <w:ind w:left="314"/>
              <w:rPr>
                <w:rFonts w:ascii="Arial" w:hAnsi="Arial" w:cs="Arial"/>
                <w:sz w:val="22"/>
                <w:szCs w:val="22"/>
              </w:rPr>
            </w:pPr>
          </w:p>
          <w:p w14:paraId="1C2FE1BB" w14:textId="2EF1CAD2" w:rsidR="00B8025D" w:rsidRPr="00B8025D" w:rsidRDefault="00B8025D" w:rsidP="00B802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„</w:t>
            </w:r>
            <w:r w:rsidRPr="00B8025D">
              <w:rPr>
                <w:rFonts w:ascii="Arial" w:hAnsi="Arial" w:cs="Arial"/>
                <w:bCs/>
                <w:sz w:val="22"/>
                <w:szCs w:val="22"/>
              </w:rPr>
              <w:t>Wer wird Klassensprecherin oder Klassensprecher?</w:t>
            </w:r>
            <w:r w:rsidR="002F2942">
              <w:rPr>
                <w:rFonts w:ascii="Arial" w:hAnsi="Arial" w:cs="Arial"/>
                <w:bCs/>
                <w:sz w:val="22"/>
                <w:szCs w:val="22"/>
              </w:rPr>
              <w:t xml:space="preserve">“ </w:t>
            </w:r>
            <w:r w:rsidR="003554D6" w:rsidRPr="003554D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3554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8025D">
              <w:rPr>
                <w:rFonts w:ascii="Arial" w:hAnsi="Arial" w:cs="Arial"/>
                <w:bCs/>
                <w:sz w:val="22"/>
                <w:szCs w:val="22"/>
              </w:rPr>
              <w:t>Durchführung der Klassensprecherwahl</w:t>
            </w:r>
          </w:p>
          <w:p w14:paraId="0A8CCD0F" w14:textId="5688AFE2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67F0" w14:textId="5A303F2C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464C9" w14:textId="45CB38C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E0841" w14:textId="6C9F76E8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1A58E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EBFA2" w14:textId="1E8A74E5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„Wer bestimmt was in unserer Schule?“</w:t>
            </w:r>
            <w:r w:rsidR="004F05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4D6" w:rsidRPr="003554D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3554D6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öglichkeiten der Mitbestimmung von Schülerinnen und Schülern in der Schule</w:t>
            </w:r>
          </w:p>
          <w:p w14:paraId="2EFC2E33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0F746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16D4F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E16E" w14:textId="74CB156A" w:rsidR="00B8025D" w:rsidRP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743EE31F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1C4AF205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0746FB28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186DE7FE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3210FA06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56BAA3C4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588486FC" w14:textId="5EE7F6A3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 xml:space="preserve">Erarbeitung von Aufgaben </w:t>
            </w:r>
            <w:r w:rsidR="00A943A2">
              <w:rPr>
                <w:rFonts w:ascii="Arial" w:hAnsi="Arial" w:cs="Arial"/>
                <w:sz w:val="22"/>
                <w:szCs w:val="22"/>
              </w:rPr>
              <w:t>des</w:t>
            </w:r>
            <w:r w:rsidRPr="00B8025D">
              <w:rPr>
                <w:rFonts w:ascii="Arial" w:hAnsi="Arial" w:cs="Arial"/>
                <w:sz w:val="22"/>
                <w:szCs w:val="22"/>
              </w:rPr>
              <w:t xml:space="preserve"> Klassensprecher</w:t>
            </w:r>
            <w:r w:rsidR="00A943A2">
              <w:rPr>
                <w:rFonts w:ascii="Arial" w:hAnsi="Arial" w:cs="Arial"/>
                <w:sz w:val="22"/>
                <w:szCs w:val="22"/>
              </w:rPr>
              <w:t xml:space="preserve">amtes </w:t>
            </w:r>
            <w:r w:rsidRPr="00B8025D">
              <w:rPr>
                <w:rFonts w:ascii="Arial" w:hAnsi="Arial" w:cs="Arial"/>
                <w:sz w:val="22"/>
                <w:szCs w:val="22"/>
              </w:rPr>
              <w:t>und den Anforderungen an eine geeignete Klassensprecherin/eines geeigneten Klassensprechers</w:t>
            </w:r>
          </w:p>
          <w:p w14:paraId="6F3B660F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Beschreibung der Funktion und der Durchführung von Wahlen</w:t>
            </w:r>
          </w:p>
          <w:p w14:paraId="54C73899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Vorbereitung und Durchführung der Klassensprecherwahl</w:t>
            </w:r>
          </w:p>
          <w:p w14:paraId="79D315D4" w14:textId="77777777" w:rsidR="00B8025D" w:rsidRPr="00B8025D" w:rsidRDefault="00B8025D" w:rsidP="00B8025D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31F95476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Diskussion: Änderungswünsche in der Schule</w:t>
            </w:r>
          </w:p>
          <w:p w14:paraId="452A02D1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Darstellung der Mitbestimmungsmöglichkeiten von Schülerinnen und Schülern in der Schule</w:t>
            </w:r>
          </w:p>
          <w:p w14:paraId="77BADE7E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Die Aufgaben und die Kompetenzen von Schulkonferenz, Schülervertretung (Einbeziehung des Schulgesetztes NRW)</w:t>
            </w:r>
          </w:p>
          <w:p w14:paraId="56F68E6B" w14:textId="77777777" w:rsidR="00B8025D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Ein Fall für…? Wer bestimmt was in der Schule, reduziertes Organigramm über die Entscheidungsträger in der Schule</w:t>
            </w:r>
          </w:p>
          <w:p w14:paraId="1BAA32D6" w14:textId="5137CBFE" w:rsidR="00AF647A" w:rsidRPr="00B8025D" w:rsidRDefault="00B8025D" w:rsidP="00B8025D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sz w:val="22"/>
                <w:szCs w:val="22"/>
              </w:rPr>
              <w:t>Recherche/Befragung über die Ziele der Schülervertretung der eigenen Schule</w:t>
            </w:r>
          </w:p>
        </w:tc>
        <w:tc>
          <w:tcPr>
            <w:tcW w:w="4483" w:type="dxa"/>
            <w:shd w:val="clear" w:color="auto" w:fill="auto"/>
          </w:tcPr>
          <w:p w14:paraId="1B6F46F6" w14:textId="77777777" w:rsidR="00B365EB" w:rsidRPr="00B365EB" w:rsidRDefault="00B365EB" w:rsidP="00FE269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365EB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7021373" w14:textId="77777777" w:rsidR="00B365EB" w:rsidRPr="00B365EB" w:rsidRDefault="00B365EB" w:rsidP="00B365EB">
            <w:pPr>
              <w:pStyle w:val="Listenabsatz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0F293" w14:textId="77777777" w:rsidR="00B365EB" w:rsidRPr="00B365EB" w:rsidRDefault="00B365EB" w:rsidP="00B365EB">
            <w:pPr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3056DC67" w14:textId="77777777" w:rsidR="00B365EB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erläutern Grundprinzipien, Aufbau und Aufgaben der Schülervertretung,</w:t>
            </w:r>
          </w:p>
          <w:p w14:paraId="0F521D95" w14:textId="77777777" w:rsidR="00B365EB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beschreiben die Funktion und die Bedeutung von Wahlen und demokratischer Mitbestimmung auf schulischer sowie kommunaler Ebene</w:t>
            </w:r>
          </w:p>
          <w:p w14:paraId="7605623E" w14:textId="77777777" w:rsidR="00B365EB" w:rsidRPr="00B365EB" w:rsidRDefault="00B365EB" w:rsidP="00B36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6D5D1" w14:textId="77777777" w:rsidR="00B365EB" w:rsidRPr="00B365EB" w:rsidRDefault="00B365EB" w:rsidP="00B365EB">
            <w:pPr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00957EFB" w14:textId="77777777" w:rsidR="00B365EB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ermitteln die gesellschaftliche und politische Bedeutung demokratischer Beteiligung von Kindern und Jugendlichen in der Schule,</w:t>
            </w:r>
          </w:p>
          <w:p w14:paraId="023524AD" w14:textId="77777777" w:rsidR="00B365EB" w:rsidRPr="00B365EB" w:rsidRDefault="00B365EB" w:rsidP="00B365EB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BCCAAE2" w14:textId="63D22409" w:rsidR="00B365EB" w:rsidRDefault="00B365EB" w:rsidP="00B365EB">
            <w:pPr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FBD593F" w14:textId="6E156F8B" w:rsidR="00B365EB" w:rsidRDefault="00B365EB" w:rsidP="00B36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52766" w14:textId="3FC9032D" w:rsidR="00B365EB" w:rsidRDefault="00B365EB" w:rsidP="00B365EB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</w:p>
          <w:p w14:paraId="1D8BAFA4" w14:textId="3C783F51" w:rsid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34E04E7" w14:textId="4159F5E2" w:rsidR="00B365EB" w:rsidRDefault="00B365EB" w:rsidP="00B365EB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</w:t>
            </w:r>
          </w:p>
          <w:p w14:paraId="333AA4DC" w14:textId="5ED4823B" w:rsidR="00B365EB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erschließen mithilfe verschiedener digitaler und analoger Medien sowie elementarer Lern- und Arbeitstechniken fachbezogene Sachverhalte und entwickeln erste Fragestellungen (MK 1)</w:t>
            </w:r>
          </w:p>
          <w:p w14:paraId="2891D467" w14:textId="72908714" w:rsidR="00B365EB" w:rsidRDefault="00B365EB" w:rsidP="00B365EB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14:paraId="2D9B0E97" w14:textId="6EEA484E" w:rsidR="00B365EB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beurteilen kontroverse Sachverhalte und Fälle mit Entscheidungscharakter auf der Grundlage von Pro- und Kontra-Argumenten (UK 5)</w:t>
            </w:r>
          </w:p>
          <w:p w14:paraId="73F8DCD1" w14:textId="7DB70887" w:rsidR="00B365EB" w:rsidRDefault="00B365EB" w:rsidP="00B365EB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HK</w:t>
            </w:r>
          </w:p>
          <w:p w14:paraId="71A1A241" w14:textId="77777777" w:rsid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lastRenderedPageBreak/>
              <w:t>treffen eigene begründete Entscheidungen und vertreten diese in Konfrontation mit anderen Positionen unter Anerkennung anderer Interessen im Rahmen demokratischer Regelungen (HK 1)</w:t>
            </w:r>
          </w:p>
          <w:p w14:paraId="3E101276" w14:textId="77777777" w:rsidR="00B365EB" w:rsidRPr="00B365EB" w:rsidRDefault="00B365EB" w:rsidP="00B365EB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1DFBC46F" w14:textId="60DA9EEF" w:rsidR="00B365EB" w:rsidRPr="00B365EB" w:rsidRDefault="00B365EB" w:rsidP="00B365EB">
            <w:pPr>
              <w:overflowPunct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0F79902" w14:textId="2D7EEADE" w:rsidR="00AF647A" w:rsidRPr="00B365EB" w:rsidRDefault="00B365EB" w:rsidP="00B365EB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MKR: 2.1, 2.2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550F8955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577BCB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CEB938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F4456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FE406C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793F19" w14:textId="77777777" w:rsid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42C955" w14:textId="0BFA4016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Worauf kommt es bei Klassensprechern an? Welche Eigenschaften sollte eine Klassensprecherin oder ein Klassensprecher mitbringen:</w:t>
            </w:r>
          </w:p>
          <w:p w14:paraId="1805219F" w14:textId="4332A83B" w:rsidR="00B365EB" w:rsidRPr="00B365EB" w:rsidRDefault="004E2844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https://www.zdf.de/kinder/logo/klassensprecher-wahl-102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html</w:t>
              </w:r>
            </w:hyperlink>
          </w:p>
          <w:p w14:paraId="672F4B96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17E78883" w14:textId="77777777" w:rsidR="00B365EB" w:rsidRPr="00B365EB" w:rsidRDefault="00B365EB" w:rsidP="00B365EB">
            <w:p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6CC276" w14:textId="77777777" w:rsidR="00B365EB" w:rsidRPr="00B365EB" w:rsidRDefault="00B365EB" w:rsidP="00B365EB">
            <w:p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AE8A4" w14:textId="77777777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D7419" w14:textId="77777777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t>Arbeitsheft für Schülerinnen und Schüler mit Materialien rund um das Thema „Demokratie in der Schule“, kostenlos zu bestellen:</w:t>
            </w:r>
          </w:p>
          <w:p w14:paraId="4F42580E" w14:textId="77777777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B4AF" w14:textId="241D7122" w:rsidR="00B365EB" w:rsidRPr="00B365EB" w:rsidRDefault="004E2844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https://www.bpb.de/shop/lernen/hanisauland/202944/demo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ratische-regeln-jetzt-versteh-ich-das</w:t>
              </w:r>
            </w:hyperlink>
            <w:r w:rsidR="00B36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73A218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465E89A8" w14:textId="77777777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br/>
              <w:t xml:space="preserve">oder als Online-Version: </w:t>
            </w:r>
          </w:p>
          <w:p w14:paraId="5BE89E32" w14:textId="2B6B1703" w:rsidR="00B365EB" w:rsidRPr="00B365EB" w:rsidRDefault="004E2844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https://www.hanisauland.de/lehrer-innen/lehre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-innen-materialien-bestellen/die-hefte/Demokratische_Regeln_BL.pdf</w:t>
              </w:r>
            </w:hyperlink>
          </w:p>
          <w:p w14:paraId="1B1E3C13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0609D5E9" w14:textId="77777777" w:rsidR="00B365EB" w:rsidRPr="00B365EB" w:rsidRDefault="00B365EB" w:rsidP="00B365EB">
            <w:p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5FF4C8" w14:textId="77777777" w:rsidR="00B365EB" w:rsidRPr="00B365EB" w:rsidRDefault="00B365EB" w:rsidP="00B365EB">
            <w:p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F3E156" w14:textId="5FE54151" w:rsidR="00B365EB" w:rsidRPr="00B365EB" w:rsidRDefault="00B365EB" w:rsidP="00B365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65EB">
              <w:rPr>
                <w:rFonts w:ascii="Arial" w:hAnsi="Arial" w:cs="Arial"/>
                <w:sz w:val="22"/>
                <w:szCs w:val="22"/>
              </w:rPr>
              <w:lastRenderedPageBreak/>
              <w:t>Kurzinfor</w:t>
            </w:r>
            <w:r w:rsidR="002F2942">
              <w:rPr>
                <w:rFonts w:ascii="Arial" w:hAnsi="Arial" w:cs="Arial"/>
                <w:sz w:val="22"/>
                <w:szCs w:val="22"/>
              </w:rPr>
              <w:t>m</w:t>
            </w:r>
            <w:r w:rsidRPr="00B365EB">
              <w:rPr>
                <w:rFonts w:ascii="Arial" w:hAnsi="Arial" w:cs="Arial"/>
                <w:sz w:val="22"/>
                <w:szCs w:val="22"/>
              </w:rPr>
              <w:t>ation zu den Mitwirkungsgremien der Schule:</w:t>
            </w:r>
          </w:p>
          <w:p w14:paraId="53B9AA4D" w14:textId="619400E9" w:rsidR="00B365EB" w:rsidRPr="00B365EB" w:rsidRDefault="004E2844" w:rsidP="00B365E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3" w:history="1"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https://www.brd.nrw.de/schule/schulrecht_schulv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B365EB" w:rsidRPr="00B365EB">
                <w:rPr>
                  <w:rStyle w:val="Hyperlink"/>
                  <w:rFonts w:ascii="Arial" w:hAnsi="Arial" w:cs="Arial"/>
                  <w:sz w:val="22"/>
                  <w:szCs w:val="22"/>
                </w:rPr>
                <w:t>rwaltung/pdf/Mitwirkung_in_der_Schule.pdf</w:t>
              </w:r>
            </w:hyperlink>
          </w:p>
          <w:p w14:paraId="71F37812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24C60AF3" w14:textId="31DFC0C9" w:rsidR="00AF647A" w:rsidRPr="005C52EC" w:rsidRDefault="00AF647A" w:rsidP="00AF647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B8025D" w:rsidRPr="00430884" w14:paraId="6C770C10" w14:textId="77777777" w:rsidTr="00B8025D">
        <w:tc>
          <w:tcPr>
            <w:tcW w:w="2470" w:type="dxa"/>
            <w:shd w:val="clear" w:color="auto" w:fill="auto"/>
          </w:tcPr>
          <w:p w14:paraId="3286AC2D" w14:textId="77777777" w:rsidR="00B8025D" w:rsidRPr="00B8025D" w:rsidRDefault="00B8025D" w:rsidP="00B8025D">
            <w:pPr>
              <w:pStyle w:val="Listenabsatz"/>
              <w:numPr>
                <w:ilvl w:val="0"/>
                <w:numId w:val="24"/>
              </w:numPr>
              <w:ind w:left="314" w:hanging="284"/>
              <w:rPr>
                <w:rFonts w:ascii="Arial" w:hAnsi="Arial" w:cs="Arial"/>
                <w:sz w:val="22"/>
                <w:szCs w:val="22"/>
              </w:rPr>
            </w:pPr>
            <w:r w:rsidRPr="00B8025D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Politik kommt von Polis: Kultur und demokratische Strukturen für das Zusammenleben</w:t>
            </w:r>
          </w:p>
          <w:p w14:paraId="748E8496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9C9DE" w14:textId="77777777" w:rsidR="00B8025D" w:rsidRDefault="00B8025D" w:rsidP="00B8025D">
            <w:pPr>
              <w:pStyle w:val="Listenabsatz"/>
              <w:ind w:left="3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(12 Stunden)</w:t>
            </w:r>
          </w:p>
          <w:p w14:paraId="2FCE653F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036D6" w14:textId="08B95C23" w:rsidR="00B8025D" w:rsidRPr="00B8025D" w:rsidRDefault="002F2942" w:rsidP="00B80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B8025D" w:rsidRPr="00B8025D">
              <w:rPr>
                <w:rFonts w:ascii="Arial" w:hAnsi="Arial" w:cs="Arial"/>
                <w:bCs/>
                <w:sz w:val="22"/>
                <w:szCs w:val="22"/>
              </w:rPr>
              <w:t>Was ist eine Polis?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="00B8025D" w:rsidRPr="00B8025D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B8025D" w:rsidRPr="00B8025D">
              <w:rPr>
                <w:rFonts w:ascii="Arial" w:hAnsi="Arial" w:cs="Arial"/>
                <w:sz w:val="22"/>
                <w:szCs w:val="22"/>
              </w:rPr>
              <w:t>Entstehung und Merkmale griechischer Poleis</w:t>
            </w:r>
          </w:p>
          <w:p w14:paraId="0599CEB9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CBFCA" w14:textId="77777777" w:rsid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F46D7" w14:textId="789C3C93" w:rsidR="00B8025D" w:rsidRPr="00B8025D" w:rsidRDefault="00B8025D" w:rsidP="00B80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5C95530B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75DB2E5D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1ECD94BB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6A6644A3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48694553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41E792E9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36EAF42F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0549D169" w14:textId="77777777" w:rsidR="002264FA" w:rsidRPr="00F3063C" w:rsidRDefault="002264FA" w:rsidP="00F3063C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472A81C1" w14:textId="6EA68504" w:rsidR="002264FA" w:rsidRPr="002264FA" w:rsidRDefault="002264FA" w:rsidP="002264FA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Standortfaktoren prägten die Entstehung der Poleis</w:t>
            </w:r>
          </w:p>
          <w:p w14:paraId="2A9D50E4" w14:textId="4E9BAB37" w:rsidR="00B8025D" w:rsidRPr="00F3063C" w:rsidRDefault="002264FA" w:rsidP="00F3063C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Entfaltung gemeinsamer kultureller, religiöser, traditioneller Bezüge wie die Aufnahme und Entwicklung einer Schriftsprache</w:t>
            </w:r>
          </w:p>
        </w:tc>
        <w:tc>
          <w:tcPr>
            <w:tcW w:w="4483" w:type="dxa"/>
            <w:shd w:val="clear" w:color="auto" w:fill="auto"/>
          </w:tcPr>
          <w:p w14:paraId="4534A8F9" w14:textId="77777777" w:rsidR="002264FA" w:rsidRPr="002264FA" w:rsidRDefault="002264FA" w:rsidP="00FE269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2264FA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04342C9" w14:textId="77777777" w:rsidR="002264FA" w:rsidRPr="002264FA" w:rsidRDefault="002264FA" w:rsidP="00226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5C2D3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7DF0267D" w14:textId="77777777" w:rsidR="002264FA" w:rsidRPr="002264FA" w:rsidRDefault="002264FA" w:rsidP="00FE2695">
            <w:pPr>
              <w:pStyle w:val="Listenabsatz"/>
              <w:numPr>
                <w:ilvl w:val="0"/>
                <w:numId w:val="20"/>
              </w:numPr>
              <w:overflowPunct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erklären die athenische Demokratie als neues Gesellschaftsmodell</w:t>
            </w:r>
          </w:p>
          <w:p w14:paraId="010183C6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8E7DF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66541E8B" w14:textId="45043698" w:rsidR="002264FA" w:rsidRDefault="002264FA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beurteilen demokratische Mitwirkungsmöglichkeiten verschiedener Bevölkerungsgruppen in Vergangenheit (griechische Polis) und Gegenwart (Deutschland)</w:t>
            </w:r>
          </w:p>
          <w:p w14:paraId="4DAF4859" w14:textId="77777777" w:rsidR="00F3063C" w:rsidRPr="002264FA" w:rsidRDefault="00F3063C" w:rsidP="00F306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4993E" w14:textId="58776415" w:rsid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7476D17" w14:textId="0A31080A" w:rsidR="00F3063C" w:rsidRDefault="00F3063C" w:rsidP="002264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E24B4" w14:textId="607D11F3" w:rsidR="00F3063C" w:rsidRDefault="00F3063C" w:rsidP="00FE2695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</w:p>
          <w:p w14:paraId="6A28A7B5" w14:textId="56B0F0E2" w:rsidR="00F3063C" w:rsidRDefault="00F3063C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F3063C">
              <w:rPr>
                <w:rFonts w:ascii="Arial" w:hAnsi="Arial" w:cs="Arial"/>
                <w:sz w:val="22"/>
                <w:szCs w:val="22"/>
              </w:rPr>
              <w:t>identifizieren Spuren der Vergangenheit in der Gegenwart und entwickeln daran nach vorgegebenen Schemata angeleitet Fragen (SK 8)</w:t>
            </w:r>
          </w:p>
          <w:p w14:paraId="32F85728" w14:textId="4A16BB15" w:rsidR="00F3063C" w:rsidRDefault="00F3063C" w:rsidP="00FE2695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</w:t>
            </w:r>
          </w:p>
          <w:p w14:paraId="6513F656" w14:textId="4C4F903F" w:rsidR="00F3063C" w:rsidRPr="00CA611A" w:rsidRDefault="00CA611A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lastRenderedPageBreak/>
              <w:t>unterscheiden zwischen Quellen und Darstellungen und stellen Verbindungen zwischen ihnen her (MK 10)</w:t>
            </w:r>
          </w:p>
          <w:p w14:paraId="6B6547E8" w14:textId="4653918E" w:rsidR="00F3063C" w:rsidRDefault="00F3063C" w:rsidP="00FE2695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14:paraId="0F03DE77" w14:textId="06895CE3" w:rsidR="00F3063C" w:rsidRPr="00CA611A" w:rsidRDefault="00CA611A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 xml:space="preserve">erörtern grundlegende Sachverhalte unter Berücksichtigung der </w:t>
            </w:r>
            <w:r w:rsidR="00FE2695">
              <w:rPr>
                <w:rFonts w:ascii="Arial" w:hAnsi="Arial" w:cs="Arial"/>
                <w:sz w:val="22"/>
                <w:szCs w:val="22"/>
              </w:rPr>
              <w:t>G</w:t>
            </w:r>
            <w:r w:rsidRPr="002264FA">
              <w:rPr>
                <w:rFonts w:ascii="Arial" w:hAnsi="Arial" w:cs="Arial"/>
                <w:sz w:val="22"/>
                <w:szCs w:val="22"/>
              </w:rPr>
              <w:t>eschichtskultur, außerschulischer Lernorte und digitaler Deutungsangebote (UK 9)</w:t>
            </w:r>
          </w:p>
          <w:p w14:paraId="42679E0F" w14:textId="100C09E5" w:rsidR="00F3063C" w:rsidRDefault="00F3063C" w:rsidP="00FE2695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HK</w:t>
            </w:r>
          </w:p>
          <w:p w14:paraId="1B751927" w14:textId="77777777" w:rsidR="00CA611A" w:rsidRPr="002264FA" w:rsidRDefault="00CA611A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hinterfragen die in ihrer Lebenswelt analog und digital auftretenden Geschichtsbilder (HK 10)</w:t>
            </w:r>
          </w:p>
          <w:p w14:paraId="5AA1CED8" w14:textId="77777777" w:rsidR="00CA611A" w:rsidRPr="002264FA" w:rsidRDefault="00CA611A" w:rsidP="00CA6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757BC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Bezug: MKR 1.2</w:t>
            </w:r>
          </w:p>
          <w:p w14:paraId="6E9D8F00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b/>
                <w:bCs/>
                <w:sz w:val="22"/>
                <w:szCs w:val="22"/>
              </w:rPr>
              <w:t>VB:</w:t>
            </w:r>
            <w:r w:rsidRPr="002264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3ECAF" w14:textId="5EBD1E8B" w:rsidR="002264FA" w:rsidRDefault="002264FA" w:rsidP="00FE2695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Reflexion von individuellen Bedürfnissen und Bedarfen sowohl in der Gegenwart als auch in der Zukunft: Identifikation der unterschiedlichen Verfügbarkeit von Ressourcen (S.10)</w:t>
            </w:r>
          </w:p>
          <w:p w14:paraId="1849AF89" w14:textId="77777777" w:rsidR="00FE2695" w:rsidRPr="00FE2695" w:rsidRDefault="00FE2695" w:rsidP="00FE2695">
            <w:pPr>
              <w:overflowPunct/>
              <w:rPr>
                <w:rFonts w:ascii="Arial" w:hAnsi="Arial" w:cs="Arial"/>
                <w:sz w:val="22"/>
                <w:szCs w:val="22"/>
              </w:rPr>
            </w:pPr>
          </w:p>
          <w:p w14:paraId="391BCED1" w14:textId="77777777" w:rsidR="002264FA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b/>
                <w:bCs/>
                <w:sz w:val="22"/>
                <w:szCs w:val="22"/>
              </w:rPr>
              <w:t>BNE</w:t>
            </w:r>
            <w:r w:rsidRPr="002264F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03509CD" w14:textId="65BB1F69" w:rsidR="00B8025D" w:rsidRPr="002264FA" w:rsidRDefault="002264FA" w:rsidP="002264FA">
            <w:pPr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Dimension Politik, 3.3. Geschichte, S. 30 (Untersuchung von Handlungen und Strukturen…)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1AE3D512" w14:textId="5D1603F6" w:rsid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lastRenderedPageBreak/>
              <w:t>Eingeführtes Schulbuch mit zugehörigem Lehrerband, Zusatzmaterialien und zugehörigem Sprachfördermaterialien, so dass ein differenzierter Unterricht, in dem aber in der Klasse an einem gemeinsamen Thema gearbeitet werden kann, möglich ist.</w:t>
            </w:r>
          </w:p>
          <w:p w14:paraId="30A2E9DB" w14:textId="74F24934" w:rsidR="00CA611A" w:rsidRDefault="00CA611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EF3725" w14:textId="77777777" w:rsidR="00CA611A" w:rsidRPr="002264FA" w:rsidRDefault="00CA611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71D747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 xml:space="preserve">Evtl. Nutzen des digitalen Geschichtsbuches mBook auch als differenzierte Ausgabe: </w:t>
            </w:r>
            <w:hyperlink r:id="rId14">
              <w:r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https://mbook.schu</w:t>
              </w:r>
              <w:r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e/digitale-schulbuecher/</w:t>
              </w:r>
            </w:hyperlink>
          </w:p>
          <w:p w14:paraId="24523C35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775C7A0F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3854A" w14:textId="7C1AF7D9" w:rsidR="002264FA" w:rsidRDefault="004E2844" w:rsidP="002264F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5"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www.segu-geschi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c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hte.de</w:t>
              </w:r>
            </w:hyperlink>
          </w:p>
          <w:p w14:paraId="5B8C7117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31A329EF" w14:textId="77777777" w:rsidR="0046409E" w:rsidRPr="002264FA" w:rsidRDefault="0046409E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DD3AD4" w14:textId="55CBF5E3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 xml:space="preserve">Hier gibt es zu verschiedenen Themen der griechischen Geschichte Aufgaben zur Arbeit mit Quellen, Darstellungen und Vorschläge für handlungsorientierte Erarbeitungen </w:t>
            </w:r>
          </w:p>
          <w:p w14:paraId="2626B3C7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CBAE30" w14:textId="77777777" w:rsidR="002264FA" w:rsidRPr="002264FA" w:rsidRDefault="004E2844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u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-geschichte.de/griechische-wissenschaften/</w:t>
              </w:r>
            </w:hyperlink>
          </w:p>
          <w:p w14:paraId="35DB7332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3D3229DE" w14:textId="77777777" w:rsidR="00CA611A" w:rsidRPr="002264FA" w:rsidRDefault="00CA611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3AFFC9" w14:textId="77777777" w:rsidR="002264FA" w:rsidRPr="002264FA" w:rsidRDefault="004E2844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7"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c</w:t>
              </w:r>
              <w:r w:rsidR="002264FA" w:rsidRPr="002264FA">
                <w:rPr>
                  <w:rStyle w:val="Hyperlink"/>
                  <w:rFonts w:ascii="Arial" w:hAnsi="Arial" w:cs="Arial"/>
                  <w:sz w:val="22"/>
                  <w:szCs w:val="22"/>
                </w:rPr>
                <w:t>hichte.de/olympische-spiele/</w:t>
              </w:r>
            </w:hyperlink>
          </w:p>
          <w:p w14:paraId="3EDF17F6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707CB519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3C83A7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939C5F" w14:textId="77777777" w:rsidR="002264FA" w:rsidRPr="002264FA" w:rsidRDefault="002264F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E2C858" w14:textId="0D488013" w:rsidR="002264FA" w:rsidRPr="002264FA" w:rsidRDefault="0046409E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4FA">
              <w:rPr>
                <w:rFonts w:ascii="Arial" w:hAnsi="Arial" w:cs="Arial"/>
                <w:sz w:val="22"/>
                <w:szCs w:val="22"/>
              </w:rPr>
              <w:t>Aufgaben zum Anwenden und Üben</w:t>
            </w:r>
          </w:p>
          <w:p w14:paraId="0FA70732" w14:textId="4027E6F3" w:rsidR="0046409E" w:rsidRPr="002264FA" w:rsidRDefault="004E2844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4E284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https://www.aufgabenfuchs.de/geschichte/antikes-griechenland.shtml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09E"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="0046409E"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004ED4D3" w14:textId="77777777" w:rsidR="00CA611A" w:rsidRPr="002264FA" w:rsidRDefault="00CA611A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C5E88C" w14:textId="2EC2F294" w:rsidR="00B8025D" w:rsidRPr="00CA611A" w:rsidRDefault="00B8025D" w:rsidP="002264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695" w:rsidRPr="00430884" w14:paraId="4FEDB894" w14:textId="77777777" w:rsidTr="00B8025D">
        <w:tc>
          <w:tcPr>
            <w:tcW w:w="2470" w:type="dxa"/>
            <w:shd w:val="clear" w:color="auto" w:fill="auto"/>
          </w:tcPr>
          <w:p w14:paraId="6CB0F57D" w14:textId="0CA4E60D" w:rsidR="00FE2695" w:rsidRPr="00FE2695" w:rsidRDefault="002F2942" w:rsidP="00A943A2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„</w:t>
            </w:r>
            <w:r w:rsidR="00FE26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Wie lebten die </w:t>
            </w:r>
            <w:r w:rsidR="00A943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Menschen </w:t>
            </w:r>
            <w:r w:rsidR="00FE2695">
              <w:rPr>
                <w:rFonts w:ascii="Arial" w:hAnsi="Arial" w:cs="Arial"/>
                <w:color w:val="000000" w:themeColor="text1"/>
                <w:sz w:val="22"/>
                <w:szCs w:val="22"/>
              </w:rPr>
              <w:t>im antiken Athen?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810" w:type="dxa"/>
            <w:shd w:val="clear" w:color="auto" w:fill="auto"/>
          </w:tcPr>
          <w:p w14:paraId="5BC6A36F" w14:textId="2D1A395F" w:rsidR="00FE2695" w:rsidRPr="00FE2695" w:rsidRDefault="00FE2695" w:rsidP="002F2942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Gestaltung des öffentlichen und privaten Lebens in Athen, Bevölkerungsgruppen und ihre Rechte, Berufe, ihre Lebensgrundlagen und der Handel</w:t>
            </w:r>
          </w:p>
        </w:tc>
        <w:tc>
          <w:tcPr>
            <w:tcW w:w="4483" w:type="dxa"/>
            <w:shd w:val="clear" w:color="auto" w:fill="auto"/>
          </w:tcPr>
          <w:p w14:paraId="640C19EF" w14:textId="77777777" w:rsidR="00FE2695" w:rsidRPr="00FE2695" w:rsidRDefault="00FE2695" w:rsidP="00FE269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F4BC12A" w14:textId="6CF7E6C1" w:rsidR="00FE2695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C68C7" w14:textId="74EC281A" w:rsidR="00FE2695" w:rsidRDefault="00FE2695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</w:p>
          <w:p w14:paraId="4BB30647" w14:textId="2E296AC4" w:rsidR="00FE2695" w:rsidRDefault="00FE2695" w:rsidP="00B92161">
            <w:pPr>
              <w:pStyle w:val="Listenabsatz"/>
              <w:numPr>
                <w:ilvl w:val="0"/>
                <w:numId w:val="20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beschreiben ausgewählte Personen und Gruppen in den jeweiligen Gesellschaften und ihre Funktionen, Interessen und Handlungsspielräume (SK 11)</w:t>
            </w:r>
          </w:p>
          <w:p w14:paraId="22CB69C1" w14:textId="4F724C6F" w:rsidR="00FE2695" w:rsidRPr="00B92161" w:rsidRDefault="00B92161" w:rsidP="00FE269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lastRenderedPageBreak/>
              <w:t>informieren fallweise über Lebensbedingungen, Handelsbeziehungen, kulturelle Kontakte sowie Konflikte von Menschen in der Vergangenheit (SK 12)</w:t>
            </w:r>
          </w:p>
          <w:p w14:paraId="7E108FC3" w14:textId="53755392" w:rsidR="00FE2695" w:rsidRDefault="00FE2695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</w:t>
            </w:r>
          </w:p>
          <w:p w14:paraId="5713E2A0" w14:textId="4D626C25" w:rsidR="00FE2695" w:rsidRPr="00B92161" w:rsidRDefault="00B92161" w:rsidP="00FE269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werten einfache kontinuierliche und diskontinuierliche analoge und digitale Texte zur Beantwortung fachspezifischer Fragestellungen aus (MK 2)</w:t>
            </w:r>
          </w:p>
          <w:p w14:paraId="1CD32671" w14:textId="1091EB73" w:rsidR="00FE2695" w:rsidRDefault="00FE2695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14:paraId="490248A2" w14:textId="598F7EAD" w:rsidR="00FE2695" w:rsidRPr="00B92161" w:rsidRDefault="00B92161" w:rsidP="00FE269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unterscheiden zur Beantwortung einer historischen Frage zwischen Sach- und Werturteilen und erkennen deren Vielfalt (UK 7)</w:t>
            </w:r>
          </w:p>
          <w:p w14:paraId="3547F51C" w14:textId="7DBB5CFA" w:rsidR="00FE2695" w:rsidRDefault="00FE2695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HK</w:t>
            </w:r>
          </w:p>
          <w:p w14:paraId="17EAD16B" w14:textId="41C401C9" w:rsidR="00FE2695" w:rsidRPr="00B92161" w:rsidRDefault="00B92161" w:rsidP="00FE269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praktizieren in konkreten bzw. simulierten Konfliktsituationen Formen der Konfliktmediation und entscheiden sich im Fachzusammenhang begründet für oder gegen Handlungsalternativen (HK 3)</w:t>
            </w:r>
          </w:p>
          <w:p w14:paraId="1E5CAB5F" w14:textId="77777777" w:rsidR="00FE2695" w:rsidRPr="00FE2695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6C2CF" w14:textId="22EBCE49" w:rsidR="00FE2695" w:rsidRPr="00B92161" w:rsidRDefault="00FE2695" w:rsidP="00B921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E027F" w14:textId="77777777" w:rsidR="00FE2695" w:rsidRPr="00B92161" w:rsidRDefault="00FE2695" w:rsidP="00B921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161">
              <w:rPr>
                <w:rFonts w:ascii="Arial" w:hAnsi="Arial" w:cs="Arial"/>
                <w:b/>
                <w:bCs/>
                <w:sz w:val="22"/>
                <w:szCs w:val="22"/>
              </w:rPr>
              <w:t>BNE:</w:t>
            </w:r>
          </w:p>
          <w:p w14:paraId="3982AB90" w14:textId="77777777" w:rsidR="00FE2695" w:rsidRPr="00FE2695" w:rsidRDefault="00FE2695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Dimensionen Kultur/Soziales: Migration, kulturelle Diversität und Integration, Wertebildung</w:t>
            </w:r>
          </w:p>
          <w:p w14:paraId="64FC7C97" w14:textId="77777777" w:rsidR="00FE2695" w:rsidRPr="00FE2695" w:rsidRDefault="00FE2695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Dimension Politik: demokratische Prozesse, Wertevorstellungen</w:t>
            </w:r>
          </w:p>
          <w:p w14:paraId="6E78D03C" w14:textId="77777777" w:rsidR="00FE2695" w:rsidRPr="00430884" w:rsidRDefault="00FE2695" w:rsidP="00FE2695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shd w:val="clear" w:color="auto" w:fill="auto"/>
          </w:tcPr>
          <w:p w14:paraId="7CCFAECE" w14:textId="77777777" w:rsidR="00FE2695" w:rsidRPr="00B92161" w:rsidRDefault="004E2844" w:rsidP="00FE269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>
              <w:r w:rsidR="00FE2695" w:rsidRPr="00B92161">
                <w:rPr>
                  <w:rStyle w:val="ListLabel132"/>
                  <w:rFonts w:ascii="Arial" w:hAnsi="Arial" w:cs="Arial"/>
                  <w:sz w:val="22"/>
                  <w:szCs w:val="22"/>
                </w:rPr>
                <w:t>https://segu-geschichte.de/athen/</w:t>
              </w:r>
            </w:hyperlink>
          </w:p>
          <w:p w14:paraId="332C5474" w14:textId="77777777" w:rsidR="00FE2695" w:rsidRDefault="00FE2695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161">
              <w:rPr>
                <w:rFonts w:ascii="Arial" w:hAnsi="Arial" w:cs="Arial"/>
                <w:sz w:val="22"/>
                <w:szCs w:val="22"/>
              </w:rPr>
              <w:t>(Wie lebten die Athener?; Video)</w:t>
            </w:r>
          </w:p>
          <w:p w14:paraId="46B0BDF5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2BD971C1" w14:textId="31660DCE" w:rsidR="0046409E" w:rsidRPr="005C52EC" w:rsidRDefault="0046409E" w:rsidP="00FE2695">
            <w:pPr>
              <w:jc w:val="both"/>
              <w:rPr>
                <w:rFonts w:ascii="Arial" w:hAnsi="Arial" w:cs="Arial"/>
              </w:rPr>
            </w:pPr>
          </w:p>
        </w:tc>
      </w:tr>
      <w:tr w:rsidR="00FE2695" w:rsidRPr="00430884" w14:paraId="32D6CEA1" w14:textId="77777777" w:rsidTr="00B8025D">
        <w:tc>
          <w:tcPr>
            <w:tcW w:w="2470" w:type="dxa"/>
            <w:shd w:val="clear" w:color="auto" w:fill="auto"/>
          </w:tcPr>
          <w:p w14:paraId="39B002F5" w14:textId="4B55908C" w:rsidR="00FE2695" w:rsidRDefault="002F2942" w:rsidP="00FE2695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„</w:t>
            </w:r>
            <w:r w:rsidR="00FE2695">
              <w:rPr>
                <w:rFonts w:ascii="Arial" w:hAnsi="Arial" w:cs="Arial"/>
                <w:color w:val="000000" w:themeColor="text1"/>
                <w:sz w:val="22"/>
                <w:szCs w:val="22"/>
              </w:rPr>
              <w:t>Wer soll in einer Gemeinschaft Entscheidungen treffen?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="00FE26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43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</w:t>
            </w:r>
            <w:r w:rsidR="00FE2695">
              <w:rPr>
                <w:rFonts w:ascii="Arial" w:hAnsi="Arial" w:cs="Arial"/>
                <w:color w:val="000000" w:themeColor="text1"/>
                <w:sz w:val="22"/>
                <w:szCs w:val="22"/>
              </w:rPr>
              <w:t>Demokratie in Athen</w:t>
            </w:r>
          </w:p>
          <w:p w14:paraId="3AF5DBB8" w14:textId="77777777" w:rsidR="00FE2695" w:rsidRPr="00430884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04FAFBE9" w14:textId="5BD11845" w:rsidR="00FE2695" w:rsidRPr="00B92161" w:rsidRDefault="00FE2695" w:rsidP="00B92161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Verantwortung und Mitbestimmung: Partizipation und Herrschaftssicherung in Athen</w:t>
            </w:r>
          </w:p>
        </w:tc>
        <w:tc>
          <w:tcPr>
            <w:tcW w:w="4483" w:type="dxa"/>
            <w:shd w:val="clear" w:color="auto" w:fill="auto"/>
          </w:tcPr>
          <w:p w14:paraId="4019A616" w14:textId="77777777" w:rsidR="00FE2695" w:rsidRPr="00FE2695" w:rsidRDefault="00FE2695" w:rsidP="00FE26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2695">
              <w:rPr>
                <w:rFonts w:ascii="Arial" w:hAnsi="Arial" w:cs="Arial"/>
                <w:b/>
                <w:bCs/>
                <w:sz w:val="22"/>
                <w:szCs w:val="22"/>
              </w:rPr>
              <w:t>BNE:</w:t>
            </w:r>
          </w:p>
          <w:p w14:paraId="330580A5" w14:textId="77777777" w:rsidR="00FE2695" w:rsidRPr="00FE2695" w:rsidRDefault="00FE2695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Dimensionen Kultur/Soziales: Migration, kulturelle Diversität und Integration, Wertebildung</w:t>
            </w:r>
          </w:p>
          <w:p w14:paraId="2B9ED9DC" w14:textId="1CCEA159" w:rsidR="00FE2695" w:rsidRPr="00B92161" w:rsidRDefault="00FE2695" w:rsidP="00FE269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Dimension Politik: demokratische Prozesse</w:t>
            </w:r>
          </w:p>
        </w:tc>
        <w:tc>
          <w:tcPr>
            <w:tcW w:w="3980" w:type="dxa"/>
            <w:gridSpan w:val="2"/>
            <w:shd w:val="clear" w:color="auto" w:fill="auto"/>
          </w:tcPr>
          <w:p w14:paraId="78AF471F" w14:textId="77777777" w:rsidR="00FE2695" w:rsidRPr="00B92161" w:rsidRDefault="004E2844" w:rsidP="00FE269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>
              <w:r w:rsidR="00FE2695" w:rsidRPr="00B92161">
                <w:rPr>
                  <w:rStyle w:val="ListLabel132"/>
                  <w:rFonts w:ascii="Arial" w:hAnsi="Arial" w:cs="Arial"/>
                  <w:sz w:val="22"/>
                  <w:szCs w:val="22"/>
                </w:rPr>
                <w:t>https://segu-geschichte.de/demokratie/</w:t>
              </w:r>
            </w:hyperlink>
          </w:p>
          <w:p w14:paraId="3273C6F1" w14:textId="0574355A" w:rsidR="00FE2695" w:rsidRDefault="00FE2695" w:rsidP="00FE269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161">
              <w:rPr>
                <w:rFonts w:ascii="Arial" w:hAnsi="Arial" w:cs="Arial"/>
                <w:sz w:val="22"/>
                <w:szCs w:val="22"/>
              </w:rPr>
              <w:t>(Demokratie in Athen – für alle?)</w:t>
            </w:r>
          </w:p>
          <w:p w14:paraId="74719E06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562F6CE6" w14:textId="77777777" w:rsidR="0046409E" w:rsidRPr="00B92161" w:rsidRDefault="0046409E" w:rsidP="00FE269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CAF5E7" w14:textId="77777777" w:rsidR="00FE2695" w:rsidRDefault="004E2844" w:rsidP="00FE2695">
            <w:pPr>
              <w:jc w:val="both"/>
              <w:rPr>
                <w:rStyle w:val="ListLabel132"/>
                <w:rFonts w:ascii="Arial" w:hAnsi="Arial" w:cs="Arial"/>
                <w:sz w:val="22"/>
                <w:szCs w:val="22"/>
              </w:rPr>
            </w:pPr>
            <w:hyperlink r:id="rId21">
              <w:r w:rsidR="00FE2695" w:rsidRPr="00B92161">
                <w:rPr>
                  <w:rStyle w:val="ListLabel132"/>
                  <w:rFonts w:ascii="Arial" w:hAnsi="Arial" w:cs="Arial"/>
                  <w:sz w:val="22"/>
                  <w:szCs w:val="22"/>
                </w:rPr>
                <w:t>https://www.demokratiewebstatt.at/thema/the</w:t>
              </w:r>
              <w:r w:rsidR="00FE2695" w:rsidRPr="00B92161">
                <w:rPr>
                  <w:rStyle w:val="ListLabel132"/>
                  <w:rFonts w:ascii="Arial" w:hAnsi="Arial" w:cs="Arial"/>
                  <w:sz w:val="22"/>
                  <w:szCs w:val="22"/>
                </w:rPr>
                <w:t>m</w:t>
              </w:r>
              <w:r w:rsidR="00FE2695" w:rsidRPr="00B92161">
                <w:rPr>
                  <w:rStyle w:val="ListLabel132"/>
                  <w:rFonts w:ascii="Arial" w:hAnsi="Arial" w:cs="Arial"/>
                  <w:sz w:val="22"/>
                  <w:szCs w:val="22"/>
                </w:rPr>
                <w:t>a-geschichte-der-demokratie/wie-hat-demokratie-eigentlich-angefangen/</w:t>
              </w:r>
            </w:hyperlink>
          </w:p>
          <w:p w14:paraId="75487396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081899F4" w14:textId="45C850A7" w:rsidR="0046409E" w:rsidRPr="005C52EC" w:rsidRDefault="0046409E" w:rsidP="00FE2695">
            <w:pPr>
              <w:jc w:val="both"/>
              <w:rPr>
                <w:rFonts w:ascii="Arial" w:hAnsi="Arial" w:cs="Arial"/>
              </w:rPr>
            </w:pPr>
          </w:p>
        </w:tc>
      </w:tr>
      <w:tr w:rsidR="00FE2695" w:rsidRPr="00430884" w14:paraId="39744001" w14:textId="77777777" w:rsidTr="00B8025D">
        <w:tc>
          <w:tcPr>
            <w:tcW w:w="2470" w:type="dxa"/>
            <w:shd w:val="clear" w:color="auto" w:fill="auto"/>
          </w:tcPr>
          <w:p w14:paraId="676AC168" w14:textId="348AA1C9" w:rsidR="00FE2695" w:rsidRPr="00B8025D" w:rsidRDefault="002F2942" w:rsidP="00FE2695">
            <w:pPr>
              <w:pStyle w:val="Listenabsatz"/>
              <w:numPr>
                <w:ilvl w:val="0"/>
                <w:numId w:val="24"/>
              </w:numPr>
              <w:ind w:left="314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="00FE2695" w:rsidRPr="00B8025D">
              <w:rPr>
                <w:rFonts w:ascii="Arial" w:hAnsi="Arial" w:cs="Arial"/>
                <w:bCs/>
                <w:sz w:val="22"/>
                <w:szCs w:val="22"/>
              </w:rPr>
              <w:t>Kann ich auch außerhalb der Schule mitwirken?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</w:p>
          <w:p w14:paraId="47DAA6F0" w14:textId="77777777" w:rsidR="00FE2695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2DF2B" w14:textId="77777777" w:rsidR="00FE2695" w:rsidRDefault="00FE2695" w:rsidP="00FE2695">
            <w:pPr>
              <w:pStyle w:val="Listenabsatz"/>
              <w:ind w:left="3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(4 Stunden)</w:t>
            </w:r>
          </w:p>
          <w:p w14:paraId="3CA954FD" w14:textId="77777777" w:rsidR="00FE2695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993A0" w14:textId="2C973662" w:rsidR="00FE2695" w:rsidRPr="00B8025D" w:rsidRDefault="002F2942" w:rsidP="00FE2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FE2695" w:rsidRPr="00B8025D">
              <w:rPr>
                <w:rFonts w:ascii="Arial" w:hAnsi="Arial" w:cs="Arial"/>
                <w:sz w:val="22"/>
                <w:szCs w:val="22"/>
              </w:rPr>
              <w:t>Wer soll in einer Gemeinschaft Entscheidungen treffen?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FE2695" w:rsidRPr="00B802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CA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FE2695" w:rsidRPr="00B8025D">
              <w:rPr>
                <w:rFonts w:ascii="Arial" w:hAnsi="Arial" w:cs="Arial"/>
                <w:sz w:val="22"/>
                <w:szCs w:val="22"/>
              </w:rPr>
              <w:t>Demokratie in Deutschland heute</w:t>
            </w:r>
          </w:p>
          <w:p w14:paraId="57C36EA1" w14:textId="21184F5D" w:rsidR="00FE2695" w:rsidRPr="00B8025D" w:rsidRDefault="00FE2695" w:rsidP="00FE2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0" w:type="dxa"/>
            <w:shd w:val="clear" w:color="auto" w:fill="auto"/>
          </w:tcPr>
          <w:p w14:paraId="7F77EB87" w14:textId="4695B862" w:rsidR="00FE2695" w:rsidRPr="00B92161" w:rsidRDefault="00FE2695" w:rsidP="00B92161">
            <w:pPr>
              <w:pStyle w:val="Listenabsatz"/>
              <w:numPr>
                <w:ilvl w:val="0"/>
                <w:numId w:val="18"/>
              </w:numPr>
              <w:overflowPunct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Verantwortung und Mitbestimmung: Partizipation und Herrschaftssicherung in der eigenen Stadt, NRW und der heutigen Bundesrepublik Deutschland</w:t>
            </w:r>
          </w:p>
        </w:tc>
        <w:tc>
          <w:tcPr>
            <w:tcW w:w="4483" w:type="dxa"/>
            <w:shd w:val="clear" w:color="auto" w:fill="auto"/>
          </w:tcPr>
          <w:p w14:paraId="4C7DF758" w14:textId="196F47AE" w:rsidR="00FE2695" w:rsidRDefault="00FE2695" w:rsidP="00B9216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D1DADA2" w14:textId="7B58910B" w:rsidR="00B92161" w:rsidRDefault="00B92161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</w:t>
            </w:r>
          </w:p>
          <w:p w14:paraId="0FC13C0D" w14:textId="4D4D94D8" w:rsidR="00B92161" w:rsidRPr="00B92161" w:rsidRDefault="00B92161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beschreiben fachbezogen grundlegende Sachverhalte, Strukturen, Prozesse und Zusammenhänge unter Verwendung zentraler fachlicher Zugänge (SK 1)</w:t>
            </w:r>
          </w:p>
          <w:p w14:paraId="66207671" w14:textId="195ED42B" w:rsidR="00B92161" w:rsidRDefault="00B92161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</w:t>
            </w:r>
          </w:p>
          <w:p w14:paraId="65FE2ABE" w14:textId="29548045" w:rsidR="00B92161" w:rsidRPr="00B92161" w:rsidRDefault="00B92161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analysieren unter ökonomischen, politischen und sozialen Aspekten Fallbeispiele aus der Geschichte und aus ihrer Lebenswelt (MK 6)</w:t>
            </w:r>
          </w:p>
          <w:p w14:paraId="2F6E6019" w14:textId="709E1D17" w:rsidR="00B92161" w:rsidRDefault="00B92161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  <w:p w14:paraId="7CCEDF15" w14:textId="565271E0" w:rsidR="00B92161" w:rsidRDefault="00B92161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E3F54A4" w14:textId="46117342" w:rsidR="00B92161" w:rsidRDefault="00B92161" w:rsidP="00B92161">
            <w:pPr>
              <w:overflowPunct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HK</w:t>
            </w:r>
          </w:p>
          <w:p w14:paraId="1D4C9296" w14:textId="77777777" w:rsidR="00FE2695" w:rsidRDefault="00B92161" w:rsidP="00B921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erklären innerhalb ihrer Lerngruppe den Sinnzusammenhang zwischen historischen Erkenntnissen und gegenwärtigen Herausforderungen (HK 8)</w:t>
            </w:r>
          </w:p>
          <w:p w14:paraId="6D9F5BBA" w14:textId="77777777" w:rsidR="004E2844" w:rsidRDefault="004E2844" w:rsidP="004E28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77C79" w14:textId="77777777" w:rsidR="004E2844" w:rsidRDefault="004E2844" w:rsidP="004E28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3A077" w14:textId="158EE9AE" w:rsidR="004E2844" w:rsidRPr="004E2844" w:rsidRDefault="004E2844" w:rsidP="004E28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shd w:val="clear" w:color="auto" w:fill="auto"/>
          </w:tcPr>
          <w:p w14:paraId="19717D15" w14:textId="33D2D3FF" w:rsidR="00FE2695" w:rsidRPr="00FE2695" w:rsidRDefault="00B92161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Unterhaltsame</w:t>
            </w:r>
            <w:r w:rsidR="00FE2695" w:rsidRPr="00FE2695">
              <w:rPr>
                <w:rFonts w:ascii="Arial" w:hAnsi="Arial" w:cs="Arial"/>
                <w:sz w:val="22"/>
                <w:szCs w:val="22"/>
              </w:rPr>
              <w:t xml:space="preserve"> und gleichzeitig lehrreiche Videos rund um Demokratie für SI gemacht</w:t>
            </w:r>
          </w:p>
          <w:p w14:paraId="31D85669" w14:textId="77777777" w:rsidR="00FE2695" w:rsidRPr="00FE2695" w:rsidRDefault="004E2844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</w:t>
              </w:r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.de/mediathek/310070/darum-kommt-jetzt-die-abdelkratie</w:t>
              </w:r>
            </w:hyperlink>
          </w:p>
          <w:p w14:paraId="5377D46F" w14:textId="77872512" w:rsidR="00FE2695" w:rsidRDefault="00FE2695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(2´14)</w:t>
            </w:r>
          </w:p>
          <w:p w14:paraId="7B466957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16A60CD1" w14:textId="77777777" w:rsidR="0046409E" w:rsidRPr="00FE2695" w:rsidRDefault="0046409E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1D7B72" w14:textId="77777777" w:rsidR="00FE2695" w:rsidRPr="00FE2695" w:rsidRDefault="004E2844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https://www.bpb.de/mediathek/309749/d</w:t>
              </w:r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FE2695" w:rsidRPr="00FE2695">
                <w:rPr>
                  <w:rStyle w:val="Hyperlink"/>
                  <w:rFonts w:ascii="Arial" w:hAnsi="Arial" w:cs="Arial"/>
                  <w:sz w:val="22"/>
                  <w:szCs w:val="22"/>
                </w:rPr>
                <w:t>mokratie-wer-entscheidet-wie-es-laeuft</w:t>
              </w:r>
            </w:hyperlink>
          </w:p>
          <w:p w14:paraId="01158515" w14:textId="57443061" w:rsidR="00FE2695" w:rsidRDefault="00FE2695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2695">
              <w:rPr>
                <w:rFonts w:ascii="Arial" w:hAnsi="Arial" w:cs="Arial"/>
                <w:sz w:val="22"/>
                <w:szCs w:val="22"/>
              </w:rPr>
              <w:t>(7´23)</w:t>
            </w:r>
          </w:p>
          <w:p w14:paraId="3423D01B" w14:textId="77777777" w:rsidR="0046409E" w:rsidRPr="002264FA" w:rsidRDefault="0046409E" w:rsidP="00464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(Datum des letzten Zugriffs: 01.07</w:t>
            </w:r>
            <w:r w:rsidRPr="0046409E">
              <w:rPr>
                <w:rFonts w:ascii="Arial" w:hAnsi="Arial" w:cs="Arial"/>
                <w:sz w:val="22"/>
                <w:szCs w:val="22"/>
              </w:rPr>
              <w:t>.2020)</w:t>
            </w:r>
          </w:p>
          <w:p w14:paraId="6E00EA27" w14:textId="77777777" w:rsidR="0046409E" w:rsidRPr="00FE2695" w:rsidRDefault="0046409E" w:rsidP="00FE2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FC9F9" w14:textId="77777777" w:rsidR="00FE2695" w:rsidRPr="005C52EC" w:rsidRDefault="00FE2695" w:rsidP="00B92161">
            <w:pPr>
              <w:jc w:val="both"/>
              <w:rPr>
                <w:rFonts w:ascii="Arial" w:hAnsi="Arial" w:cs="Arial"/>
              </w:rPr>
            </w:pPr>
          </w:p>
        </w:tc>
      </w:tr>
      <w:tr w:rsidR="00FE2695" w:rsidRPr="00101826" w14:paraId="0A54D974" w14:textId="77777777" w:rsidTr="00B8025D">
        <w:trPr>
          <w:gridAfter w:val="1"/>
          <w:wAfter w:w="6" w:type="dxa"/>
        </w:trPr>
        <w:tc>
          <w:tcPr>
            <w:tcW w:w="14737" w:type="dxa"/>
            <w:gridSpan w:val="4"/>
            <w:shd w:val="clear" w:color="auto" w:fill="auto"/>
          </w:tcPr>
          <w:p w14:paraId="696B65CD" w14:textId="77777777" w:rsidR="00FE2695" w:rsidRPr="00101826" w:rsidRDefault="00FE2695" w:rsidP="00FE269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18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Hinweise:</w:t>
            </w:r>
          </w:p>
          <w:p w14:paraId="582D53A5" w14:textId="77777777" w:rsidR="00FE2695" w:rsidRPr="00101826" w:rsidRDefault="00FE2695" w:rsidP="00201ED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826">
              <w:rPr>
                <w:rFonts w:ascii="Arial" w:hAnsi="Arial" w:cs="Arial"/>
                <w:sz w:val="22"/>
                <w:szCs w:val="22"/>
              </w:rPr>
              <w:t xml:space="preserve">Diese Vorhaben hat die Hauptfunktion, Schülerinnen und Schüler im Anfangsunterricht des Faches Geschichte mit Möglichkeiten der Partizipation in historischer und politisch/schulischer Perspektive vertraut zu machen. </w:t>
            </w:r>
          </w:p>
          <w:p w14:paraId="7592585D" w14:textId="0886CFCC" w:rsidR="00FE2695" w:rsidRPr="00101826" w:rsidRDefault="00FE2695" w:rsidP="00201ED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826">
              <w:rPr>
                <w:rFonts w:ascii="Arial" w:hAnsi="Arial" w:cs="Arial"/>
                <w:sz w:val="22"/>
                <w:szCs w:val="22"/>
              </w:rPr>
              <w:t>Exkursion: Besuch des lokalen Rathauses, Besuch eine*r/s gewählten Vertreter/in/s im Stadtrat</w:t>
            </w:r>
            <w:r w:rsidR="008900A0">
              <w:rPr>
                <w:rFonts w:ascii="Arial" w:hAnsi="Arial" w:cs="Arial"/>
                <w:sz w:val="22"/>
                <w:szCs w:val="22"/>
              </w:rPr>
              <w:t>/Kreisrat</w:t>
            </w:r>
            <w:r w:rsidRPr="00101826">
              <w:rPr>
                <w:rFonts w:ascii="Arial" w:hAnsi="Arial" w:cs="Arial"/>
                <w:sz w:val="22"/>
                <w:szCs w:val="22"/>
              </w:rPr>
              <w:t>, Teilnahme an einer Ausschusssitzung</w:t>
            </w:r>
          </w:p>
        </w:tc>
      </w:tr>
    </w:tbl>
    <w:p w14:paraId="60A55C60" w14:textId="77777777" w:rsidR="00201ED9" w:rsidRDefault="00201ED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01ED9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D3406C"/>
    <w:multiLevelType w:val="hybridMultilevel"/>
    <w:tmpl w:val="6BC4B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110E1"/>
    <w:multiLevelType w:val="multilevel"/>
    <w:tmpl w:val="98347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39A74FF"/>
    <w:multiLevelType w:val="multilevel"/>
    <w:tmpl w:val="5C664A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1E1D95"/>
    <w:multiLevelType w:val="multilevel"/>
    <w:tmpl w:val="18386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874D47"/>
    <w:multiLevelType w:val="multilevel"/>
    <w:tmpl w:val="BA4A5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D3891"/>
    <w:multiLevelType w:val="multilevel"/>
    <w:tmpl w:val="9DC4E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223033"/>
    <w:multiLevelType w:val="multilevel"/>
    <w:tmpl w:val="BD60A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52262B"/>
    <w:multiLevelType w:val="multilevel"/>
    <w:tmpl w:val="BD60A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F318DB"/>
    <w:multiLevelType w:val="multilevel"/>
    <w:tmpl w:val="6C4AB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273D30"/>
    <w:multiLevelType w:val="hybridMultilevel"/>
    <w:tmpl w:val="1480B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7D1C"/>
    <w:multiLevelType w:val="multilevel"/>
    <w:tmpl w:val="C484A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E2064E"/>
    <w:multiLevelType w:val="multilevel"/>
    <w:tmpl w:val="01346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030AAB"/>
    <w:multiLevelType w:val="multilevel"/>
    <w:tmpl w:val="FB4AF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8E4164"/>
    <w:multiLevelType w:val="multilevel"/>
    <w:tmpl w:val="C17C4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4333AE"/>
    <w:multiLevelType w:val="multilevel"/>
    <w:tmpl w:val="CA4C5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8"/>
  </w:num>
  <w:num w:numId="7">
    <w:abstractNumId w:val="13"/>
  </w:num>
  <w:num w:numId="8">
    <w:abstractNumId w:val="19"/>
  </w:num>
  <w:num w:numId="9">
    <w:abstractNumId w:val="6"/>
  </w:num>
  <w:num w:numId="10">
    <w:abstractNumId w:val="10"/>
  </w:num>
  <w:num w:numId="11">
    <w:abstractNumId w:val="20"/>
  </w:num>
  <w:num w:numId="12">
    <w:abstractNumId w:val="5"/>
  </w:num>
  <w:num w:numId="13">
    <w:abstractNumId w:val="11"/>
  </w:num>
  <w:num w:numId="14">
    <w:abstractNumId w:val="3"/>
  </w:num>
  <w:num w:numId="15">
    <w:abstractNumId w:val="3"/>
  </w:num>
  <w:num w:numId="16">
    <w:abstractNumId w:val="15"/>
  </w:num>
  <w:num w:numId="17">
    <w:abstractNumId w:val="12"/>
  </w:num>
  <w:num w:numId="18">
    <w:abstractNumId w:val="17"/>
  </w:num>
  <w:num w:numId="19">
    <w:abstractNumId w:val="14"/>
  </w:num>
  <w:num w:numId="20">
    <w:abstractNumId w:val="0"/>
  </w:num>
  <w:num w:numId="21">
    <w:abstractNumId w:val="1"/>
  </w:num>
  <w:num w:numId="22">
    <w:abstractNumId w:val="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CF"/>
    <w:rsid w:val="0006105A"/>
    <w:rsid w:val="00063E00"/>
    <w:rsid w:val="00075590"/>
    <w:rsid w:val="000A1B75"/>
    <w:rsid w:val="000D1781"/>
    <w:rsid w:val="000D77D0"/>
    <w:rsid w:val="00101826"/>
    <w:rsid w:val="001A4ACF"/>
    <w:rsid w:val="00201ED9"/>
    <w:rsid w:val="002141DA"/>
    <w:rsid w:val="00221254"/>
    <w:rsid w:val="002264FA"/>
    <w:rsid w:val="002304F5"/>
    <w:rsid w:val="00273D42"/>
    <w:rsid w:val="002F2942"/>
    <w:rsid w:val="00337528"/>
    <w:rsid w:val="00350985"/>
    <w:rsid w:val="003510D7"/>
    <w:rsid w:val="003554D6"/>
    <w:rsid w:val="003A429A"/>
    <w:rsid w:val="003E4609"/>
    <w:rsid w:val="0046409E"/>
    <w:rsid w:val="004E2844"/>
    <w:rsid w:val="004E59AE"/>
    <w:rsid w:val="004F0568"/>
    <w:rsid w:val="006B1FA7"/>
    <w:rsid w:val="006C7A88"/>
    <w:rsid w:val="00754F51"/>
    <w:rsid w:val="00841C20"/>
    <w:rsid w:val="008900A0"/>
    <w:rsid w:val="00927193"/>
    <w:rsid w:val="00936CAC"/>
    <w:rsid w:val="00A31E34"/>
    <w:rsid w:val="00A943A2"/>
    <w:rsid w:val="00AF647A"/>
    <w:rsid w:val="00B24F69"/>
    <w:rsid w:val="00B365EB"/>
    <w:rsid w:val="00B8025D"/>
    <w:rsid w:val="00B92161"/>
    <w:rsid w:val="00C33631"/>
    <w:rsid w:val="00CA611A"/>
    <w:rsid w:val="00CC36D6"/>
    <w:rsid w:val="00CE74BC"/>
    <w:rsid w:val="00D52336"/>
    <w:rsid w:val="00E83623"/>
    <w:rsid w:val="00E8675F"/>
    <w:rsid w:val="00F165AD"/>
    <w:rsid w:val="00F3063C"/>
    <w:rsid w:val="00F51436"/>
    <w:rsid w:val="00F77D86"/>
    <w:rsid w:val="00FE2695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202"/>
  <w15:docId w15:val="{1F9EC77A-04F1-4480-BC78-450D0DD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SC Regular" w:hAnsi="Liberation Serif" w:cs="Noto Sans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B75"/>
    <w:pPr>
      <w:overflowPunct w:val="0"/>
    </w:pPr>
    <w:rPr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BE2AB5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MS Mincho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884A43"/>
  </w:style>
  <w:style w:type="character" w:customStyle="1" w:styleId="Liste-KonkretisierteKompetenzZchn">
    <w:name w:val="Liste-KonkretisierteKompetenz Zchn"/>
    <w:basedOn w:val="Absatz-Standardschriftart"/>
    <w:qFormat/>
    <w:rsid w:val="005D0649"/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qFormat/>
    <w:rsid w:val="005D0649"/>
    <w:rPr>
      <w:rFonts w:ascii="Arial" w:eastAsiaTheme="minorHAnsi" w:hAnsi="Arial"/>
      <w:szCs w:val="22"/>
      <w:lang w:eastAsia="en-US"/>
    </w:rPr>
  </w:style>
  <w:style w:type="character" w:customStyle="1" w:styleId="ListLabel42">
    <w:name w:val="ListLabel 42"/>
    <w:qFormat/>
    <w:rPr>
      <w:rFonts w:ascii="Arial" w:hAnsi="Arial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Symbol"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Arial" w:hAnsi="Arial" w:cs="Symbol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Symbol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eastAsia="MS Mincho" w:cs="Aria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color w:val="0000FF"/>
      <w:u w:val="single"/>
    </w:rPr>
  </w:style>
  <w:style w:type="character" w:customStyle="1" w:styleId="ListLabel133">
    <w:name w:val="ListLabel 133"/>
    <w:qFormat/>
  </w:style>
  <w:style w:type="character" w:customStyle="1" w:styleId="ListLabel134">
    <w:name w:val="ListLabel 134"/>
    <w:qFormat/>
    <w:rPr>
      <w:rFonts w:eastAsia="Times New Roman" w:cs="Arial"/>
      <w:iCs/>
    </w:rPr>
  </w:style>
  <w:style w:type="character" w:customStyle="1" w:styleId="ListLabel135">
    <w:name w:val="ListLabel 135"/>
    <w:qFormat/>
    <w:rPr>
      <w:rFonts w:eastAsia="Times New Roman"/>
      <w:iCs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character" w:customStyle="1" w:styleId="ListLabel136">
    <w:name w:val="ListLabel 136"/>
    <w:qFormat/>
    <w:rPr>
      <w:rFonts w:ascii="Arial" w:hAnsi="Arial" w:cs="Symbol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Arial" w:hAnsi="Arial" w:cs="Symbol"/>
      <w:sz w:val="22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Arial" w:hAnsi="Arial" w:cs="Symbol"/>
      <w:sz w:val="22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Arial" w:hAnsi="Arial" w:cs="Symbol"/>
      <w:sz w:val="22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Arial" w:hAnsi="Arial" w:cs="Symbol"/>
      <w:sz w:val="22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Symbol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Arial" w:hAnsi="Arial" w:cs="Symbol"/>
      <w:sz w:val="22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Symbol"/>
      <w:sz w:val="22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Arial" w:hAnsi="Arial" w:cs="Symbol"/>
      <w:sz w:val="22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Arial" w:hAnsi="Arial" w:cs="Symbol"/>
      <w:sz w:val="22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Arial" w:hAnsi="Arial" w:cs="Symbol"/>
      <w:sz w:val="22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color w:val="0000FF"/>
      <w:u w:val="single"/>
    </w:rPr>
  </w:style>
  <w:style w:type="character" w:customStyle="1" w:styleId="ListLabel236">
    <w:name w:val="ListLabel 236"/>
    <w:qFormat/>
  </w:style>
  <w:style w:type="character" w:customStyle="1" w:styleId="ListLabel237">
    <w:name w:val="ListLabel 237"/>
    <w:qFormat/>
    <w:rPr>
      <w:rFonts w:eastAsia="Times New Roman" w:cs="Arial"/>
      <w:iCs/>
    </w:rPr>
  </w:style>
  <w:style w:type="character" w:customStyle="1" w:styleId="ListLabel238">
    <w:name w:val="ListLabel 238"/>
    <w:qFormat/>
    <w:rPr>
      <w:rFonts w:eastAsia="Times New Roman"/>
      <w:iCs/>
    </w:rPr>
  </w:style>
  <w:style w:type="character" w:customStyle="1" w:styleId="ListLabel239">
    <w:name w:val="ListLabel 239"/>
    <w:qFormat/>
    <w:rPr>
      <w:rFonts w:cs="Arial"/>
      <w:color w:val="0070C0"/>
    </w:rPr>
  </w:style>
  <w:style w:type="character" w:customStyle="1" w:styleId="ListLabel240">
    <w:name w:val="ListLabel 240"/>
    <w:qFormat/>
    <w:rPr>
      <w:rFonts w:ascii="Arial" w:hAnsi="Arial" w:cs="Symbol"/>
      <w:sz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Arial" w:hAnsi="Arial" w:cs="Symbol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Arial" w:hAnsi="Arial" w:cs="Symbol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ascii="Arial" w:hAnsi="Arial" w:cs="Symbol"/>
      <w:sz w:val="22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Arial" w:hAnsi="Arial" w:cs="Symbol"/>
      <w:sz w:val="22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 w:cs="Symbol"/>
      <w:sz w:val="2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Arial" w:hAnsi="Arial" w:cs="Symbol"/>
      <w:sz w:val="22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Arial" w:hAnsi="Arial" w:cs="Symbol"/>
      <w:sz w:val="22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Arial" w:hAnsi="Arial" w:cs="Symbol"/>
      <w:sz w:val="22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Arial" w:hAnsi="Arial" w:cs="Symbol"/>
      <w:sz w:val="22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ascii="Arial" w:hAnsi="Arial" w:cs="Symbol"/>
      <w:sz w:val="22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color w:val="0000FF"/>
      <w:u w:val="single"/>
    </w:rPr>
  </w:style>
  <w:style w:type="character" w:customStyle="1" w:styleId="ListLabel340">
    <w:name w:val="ListLabel 340"/>
    <w:qFormat/>
  </w:style>
  <w:style w:type="character" w:customStyle="1" w:styleId="ListLabel341">
    <w:name w:val="ListLabel 341"/>
    <w:qFormat/>
    <w:rPr>
      <w:rFonts w:eastAsia="Times New Roman" w:cs="Arial"/>
      <w:iCs/>
    </w:rPr>
  </w:style>
  <w:style w:type="character" w:customStyle="1" w:styleId="ListLabel342">
    <w:name w:val="ListLabel 342"/>
    <w:qFormat/>
    <w:rPr>
      <w:rFonts w:eastAsia="Times New Roman"/>
      <w:iCs/>
    </w:rPr>
  </w:style>
  <w:style w:type="character" w:customStyle="1" w:styleId="ListLabel343">
    <w:name w:val="ListLabel 343"/>
    <w:qFormat/>
    <w:rPr>
      <w:rFonts w:cs="Arial"/>
      <w:color w:val="0070C0"/>
    </w:rPr>
  </w:style>
  <w:style w:type="character" w:customStyle="1" w:styleId="ListLabel344">
    <w:name w:val="ListLabel 344"/>
    <w:qFormat/>
    <w:rPr>
      <w:rFonts w:ascii="Arial" w:hAnsi="Arial" w:cs="Symbol"/>
      <w:sz w:val="22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Arial" w:hAnsi="Arial" w:cs="Symbol"/>
      <w:sz w:val="22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ascii="Arial" w:hAnsi="Arial" w:cs="Symbol"/>
      <w:sz w:val="22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Arial" w:hAnsi="Arial" w:cs="Symbol"/>
      <w:sz w:val="22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ascii="Arial" w:hAnsi="Arial" w:cs="Symbol"/>
      <w:sz w:val="22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Times New Roman" w:hAnsi="Times New Roman" w:cs="Symbol"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Arial" w:hAnsi="Arial" w:cs="Symbol"/>
      <w:sz w:val="22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Arial" w:hAnsi="Arial" w:cs="Symbol"/>
      <w:sz w:val="22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ascii="Arial" w:hAnsi="Arial" w:cs="Symbol"/>
      <w:sz w:val="22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ascii="Arial" w:hAnsi="Arial" w:cs="Symbol"/>
      <w:sz w:val="22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Arial" w:hAnsi="Arial" w:cs="Symbol"/>
      <w:sz w:val="22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ascii="Arial" w:hAnsi="Arial"/>
      <w:color w:val="0000FF"/>
      <w:u w:val="single"/>
    </w:rPr>
  </w:style>
  <w:style w:type="character" w:customStyle="1" w:styleId="ListLabel444">
    <w:name w:val="ListLabel 444"/>
    <w:qFormat/>
  </w:style>
  <w:style w:type="character" w:customStyle="1" w:styleId="ListLabel445">
    <w:name w:val="ListLabel 445"/>
    <w:qFormat/>
    <w:rPr>
      <w:color w:val="0000FF"/>
      <w:u w:val="single"/>
    </w:rPr>
  </w:style>
  <w:style w:type="character" w:customStyle="1" w:styleId="ListLabel446">
    <w:name w:val="ListLabel 446"/>
    <w:qFormat/>
    <w:rPr>
      <w:rFonts w:eastAsia="Times New Roman" w:cs="Arial"/>
      <w:iCs/>
    </w:rPr>
  </w:style>
  <w:style w:type="character" w:customStyle="1" w:styleId="ListLabel447">
    <w:name w:val="ListLabel 447"/>
    <w:qFormat/>
    <w:rPr>
      <w:rFonts w:eastAsia="Times New Roman"/>
      <w:iCs/>
    </w:rPr>
  </w:style>
  <w:style w:type="character" w:customStyle="1" w:styleId="ListLabel448">
    <w:name w:val="ListLabel 448"/>
    <w:qFormat/>
    <w:rPr>
      <w:rFonts w:cs="Arial"/>
      <w:color w:val="0070C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efault">
    <w:name w:val="Default"/>
    <w:qFormat/>
    <w:rsid w:val="008B724E"/>
    <w:pPr>
      <w:overflowPunct w:val="0"/>
    </w:pPr>
    <w:rPr>
      <w:rFonts w:ascii="Arial" w:eastAsia="MS Mincho" w:hAnsi="Arial" w:cs="Arial"/>
      <w:color w:val="000000"/>
      <w:sz w:val="24"/>
    </w:rPr>
  </w:style>
  <w:style w:type="paragraph" w:customStyle="1" w:styleId="Liste-KonkretisierteKompetenz">
    <w:name w:val="Liste-KonkretisierteKompetenz"/>
    <w:basedOn w:val="Standard"/>
    <w:qFormat/>
    <w:rsid w:val="005D064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5D064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105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1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A1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kundunterricht.de/1_18/konflikte.pdf" TargetMode="External"/><Relationship Id="rId13" Type="http://schemas.openxmlformats.org/officeDocument/2006/relationships/hyperlink" Target="https://www.brd.nrw.de/schule/schulrecht_schulverwaltung/pdf/Mitwirkung_in_der_Schule.pdf" TargetMode="External"/><Relationship Id="rId18" Type="http://schemas.openxmlformats.org/officeDocument/2006/relationships/hyperlink" Target="https://www.aufgabenfuchs.de/geschichte/antikes-griechenland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mokratiewebstatt.at/thema/thema-geschichte-der-demokratie/wie-hat-demokratie-eigentlich-angefangen/" TargetMode="External"/><Relationship Id="rId7" Type="http://schemas.openxmlformats.org/officeDocument/2006/relationships/hyperlink" Target="https://www.bug-nrw.de/fileadmin/web/pdf/streit/E09_M8.pdf" TargetMode="External"/><Relationship Id="rId12" Type="http://schemas.openxmlformats.org/officeDocument/2006/relationships/hyperlink" Target="https://www.hanisauland.de/lehrer-innen/lehrer-innen-materialien-bestellen/die-hefte/Demokratische_Regeln_BL.pdf" TargetMode="External"/><Relationship Id="rId17" Type="http://schemas.openxmlformats.org/officeDocument/2006/relationships/hyperlink" Target="https://segu-geschichte.de/olympische-spiel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egu-geschichte.de/griechische-wissenschaften/" TargetMode="External"/><Relationship Id="rId20" Type="http://schemas.openxmlformats.org/officeDocument/2006/relationships/hyperlink" Target="https://segu-geschichte.de/demokrat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pb.de/lernen/grafstat/klassencheckup/46414/info-04-03-klassenregeln" TargetMode="External"/><Relationship Id="rId11" Type="http://schemas.openxmlformats.org/officeDocument/2006/relationships/hyperlink" Target="https://www.bpb.de/shop/lernen/hanisauland/202944/demokratische-regeln-jetzt-versteh-ich-d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gu-geschichte.de/" TargetMode="External"/><Relationship Id="rId23" Type="http://schemas.openxmlformats.org/officeDocument/2006/relationships/hyperlink" Target="https://www.bpb.de/mediathek/309749/demokratie-wer-entscheidet-wie-es-laeuft" TargetMode="External"/><Relationship Id="rId10" Type="http://schemas.openxmlformats.org/officeDocument/2006/relationships/hyperlink" Target="https://www.zdf.de/kinder/logo/klassensprecher-wahl-102.html" TargetMode="External"/><Relationship Id="rId19" Type="http://schemas.openxmlformats.org/officeDocument/2006/relationships/hyperlink" Target="https://segu-geschichte.de/ath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fsfj.de/blob/93522/ed8aabee818b27d14a669b04b0fa5beb/die-rechte-der-kinder-logo-data.pdf" TargetMode="External"/><Relationship Id="rId14" Type="http://schemas.openxmlformats.org/officeDocument/2006/relationships/hyperlink" Target="https://mbook.schule/digitale-schulbuecher/" TargetMode="External"/><Relationship Id="rId22" Type="http://schemas.openxmlformats.org/officeDocument/2006/relationships/hyperlink" Target="https://www.bpb.de/mediathek/310070/darum-kommt-jetzt-die-abdelkrati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6656-A59F-491D-A8ED-758E7C3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1471</Words>
  <Characters>12151</Characters>
  <DocSecurity>0</DocSecurity>
  <Lines>639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2020-07-15T12:59:00Z</dcterms:created>
  <dcterms:modified xsi:type="dcterms:W3CDTF">2020-07-15T12:59:00Z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