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43"/>
        <w:tblW w:w="5003" w:type="pct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08"/>
        <w:gridCol w:w="3206"/>
        <w:gridCol w:w="2771"/>
        <w:gridCol w:w="6368"/>
        <w:gridCol w:w="135"/>
      </w:tblGrid>
      <w:tr w:rsidR="00210AD8" w:rsidRPr="00976736" w14:paraId="3FCA5D9B" w14:textId="77777777" w:rsidTr="00C9713C">
        <w:trPr>
          <w:trHeight w:val="227"/>
          <w:tblHeader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299D19" w14:textId="77777777" w:rsidR="00210AD8" w:rsidRPr="00976736" w:rsidRDefault="00210AD8" w:rsidP="00C9713C">
            <w:pPr>
              <w:pStyle w:val="UVuListe"/>
            </w:pPr>
            <w:bookmarkStart w:id="0" w:name="_Hlk76125433"/>
            <w:r w:rsidRPr="00976736">
              <w:t>Inhaltliche Aspekte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F7CAB70" w14:textId="77777777" w:rsidR="00210AD8" w:rsidRDefault="00210AD8" w:rsidP="00A17D4A">
            <w:pPr>
              <w:pStyle w:val="berschrift3Zusatz"/>
              <w:widowControl w:val="0"/>
            </w:pPr>
            <w:r>
              <w:t>Konkretisierte Kompetenzerwartungen</w:t>
            </w:r>
          </w:p>
          <w:p w14:paraId="5CC9BBFB" w14:textId="77777777" w:rsidR="00210AD8" w:rsidRPr="00976736" w:rsidRDefault="00210AD8" w:rsidP="00A17D4A">
            <w:pPr>
              <w:pStyle w:val="berschrift3Zusatz"/>
              <w:widowControl w:val="0"/>
            </w:pPr>
            <w:r w:rsidRPr="00976736">
              <w:t>Schülerinnen und Schüler…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3D7349" w14:textId="77777777" w:rsidR="00210AD8" w:rsidRPr="00976736" w:rsidRDefault="00210AD8" w:rsidP="00C9713C">
            <w:pPr>
              <w:pStyle w:val="UVLeitfrage"/>
            </w:pPr>
            <w:r>
              <w:t>Sequenzierung:</w:t>
            </w:r>
            <w:r w:rsidRPr="00976736">
              <w:t xml:space="preserve"> Leitfragen</w:t>
            </w:r>
            <w:r>
              <w:t xml:space="preserve"> 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7C8EF6" w14:textId="77777777" w:rsidR="00210AD8" w:rsidRPr="00C9713C" w:rsidRDefault="00210AD8" w:rsidP="00C9713C">
            <w:pPr>
              <w:pStyle w:val="berschrift3"/>
              <w:widowControl w:val="0"/>
              <w:spacing w:after="20"/>
              <w:rPr>
                <w:b w:val="0"/>
              </w:rPr>
            </w:pPr>
            <w:r w:rsidRPr="00C9713C">
              <w:rPr>
                <w:b w:val="0"/>
                <w:sz w:val="18"/>
                <w:szCs w:val="20"/>
              </w:rPr>
              <w:t>Didaktisch-methodische Anmerkungen und Empfehlungen</w:t>
            </w:r>
          </w:p>
        </w:tc>
        <w:tc>
          <w:tcPr>
            <w:tcW w:w="135" w:type="dxa"/>
          </w:tcPr>
          <w:p w14:paraId="1A4BF54A" w14:textId="77777777" w:rsidR="00210AD8" w:rsidRDefault="00210AD8" w:rsidP="00A17D4A">
            <w:pPr>
              <w:pStyle w:val="berschrift3Zusatz"/>
              <w:widowControl w:val="0"/>
              <w:spacing w:before="0"/>
            </w:pPr>
          </w:p>
          <w:p w14:paraId="27854C3C" w14:textId="692DBA2B" w:rsidR="00210AD8" w:rsidRPr="00976736" w:rsidRDefault="00210AD8" w:rsidP="00A17D4A">
            <w:pPr>
              <w:pStyle w:val="berschrift3Zusatz"/>
              <w:widowControl w:val="0"/>
              <w:spacing w:before="0"/>
            </w:pPr>
          </w:p>
        </w:tc>
      </w:tr>
      <w:tr w:rsidR="00210AD8" w:rsidRPr="00976736" w14:paraId="3D900F97" w14:textId="77777777" w:rsidTr="00A17D4A">
        <w:trPr>
          <w:trHeight w:val="227"/>
          <w:tblHeader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FF0262" w14:textId="399DFAA1" w:rsidR="00210AD8" w:rsidRPr="00976736" w:rsidRDefault="00210AD8" w:rsidP="006E6336">
            <w:pPr>
              <w:pStyle w:val="UVuListe"/>
              <w:numPr>
                <w:ilvl w:val="0"/>
                <w:numId w:val="6"/>
              </w:numPr>
              <w:ind w:left="224" w:hanging="224"/>
            </w:pPr>
            <w:r>
              <w:t>eukaryotische Zelle: Zusammenwirken von Zell</w:t>
            </w:r>
            <w:r w:rsidR="00BE160D">
              <w:t>-</w:t>
            </w:r>
            <w:bookmarkStart w:id="1" w:name="_GoBack"/>
            <w:bookmarkEnd w:id="1"/>
            <w:r>
              <w:t xml:space="preserve">bestandteilen, </w:t>
            </w:r>
            <w:proofErr w:type="spellStart"/>
            <w:r>
              <w:t>Kompartimen</w:t>
            </w:r>
            <w:r w:rsidR="005068CC">
              <w:t>-</w:t>
            </w:r>
            <w:r>
              <w:t>tierung</w:t>
            </w:r>
            <w:proofErr w:type="spellEnd"/>
          </w:p>
        </w:tc>
        <w:tc>
          <w:tcPr>
            <w:tcW w:w="3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0B6370" w14:textId="5646AA0E" w:rsidR="00210AD8" w:rsidRDefault="00210AD8" w:rsidP="00480547">
            <w:pPr>
              <w:pStyle w:val="berschrift3Zusatz"/>
              <w:widowControl w:val="0"/>
              <w:numPr>
                <w:ilvl w:val="0"/>
                <w:numId w:val="6"/>
              </w:numPr>
              <w:ind w:left="253" w:hanging="253"/>
            </w:pPr>
            <w:r w:rsidRPr="009A54D6">
              <w:t>erklären Bau und Zusammen</w:t>
            </w:r>
            <w:r w:rsidR="00480547">
              <w:t>-</w:t>
            </w:r>
            <w:r w:rsidRPr="009A54D6">
              <w:t>wirken der Zellbestandteile eukaryotischer Zellen und erläutern die Bedeutung der Kompartimentierung (S2, S5, K5, K10)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F28080" w14:textId="063E43CF" w:rsidR="00210AD8" w:rsidRPr="00434504" w:rsidRDefault="00210AD8" w:rsidP="00A17D4A">
            <w:pPr>
              <w:pStyle w:val="UVLeitfrage"/>
              <w:rPr>
                <w:b/>
                <w:bCs/>
              </w:rPr>
            </w:pPr>
            <w:r w:rsidRPr="00434504">
              <w:rPr>
                <w:b/>
                <w:bCs/>
              </w:rPr>
              <w:t>Wie ermöglicht das Zusammenwirken der einzelnen Zellbestandteile die Lebensvorgänge in einer Zelle?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C00FE" w14:textId="77777777" w:rsidR="00210AD8" w:rsidRPr="000C7F14" w:rsidRDefault="00210AD8" w:rsidP="00A17D4A">
            <w:pPr>
              <w:pStyle w:val="UVGrundtext"/>
              <w:rPr>
                <w:i/>
              </w:rPr>
            </w:pPr>
            <w:r w:rsidRPr="000C7F14">
              <w:rPr>
                <w:i/>
              </w:rPr>
              <w:t>Kontext:</w:t>
            </w:r>
          </w:p>
          <w:p w14:paraId="507EE1DC" w14:textId="77777777" w:rsidR="00210AD8" w:rsidRPr="00434504" w:rsidRDefault="00210AD8" w:rsidP="00A17D4A">
            <w:pPr>
              <w:autoSpaceDN/>
              <w:spacing w:after="0" w:line="240" w:lineRule="auto"/>
              <w:jc w:val="left"/>
              <w:textAlignment w:val="auto"/>
              <w:rPr>
                <w:rStyle w:val="Fett"/>
                <w:sz w:val="18"/>
                <w:szCs w:val="18"/>
              </w:rPr>
            </w:pPr>
            <w:r w:rsidRPr="00434504">
              <w:rPr>
                <w:rStyle w:val="Fett"/>
                <w:sz w:val="18"/>
                <w:szCs w:val="18"/>
              </w:rPr>
              <w:t xml:space="preserve">Untersuchung der Lebensvorgänge bei Einzellern </w:t>
            </w:r>
          </w:p>
          <w:p w14:paraId="2EAB9E76" w14:textId="77777777" w:rsidR="00210AD8" w:rsidRDefault="00210AD8" w:rsidP="00A17D4A">
            <w:pPr>
              <w:autoSpaceDN/>
              <w:spacing w:after="0" w:line="240" w:lineRule="auto"/>
              <w:jc w:val="left"/>
              <w:textAlignment w:val="auto"/>
              <w:rPr>
                <w:rStyle w:val="Fett"/>
                <w:b w:val="0"/>
                <w:bCs w:val="0"/>
                <w:sz w:val="18"/>
                <w:szCs w:val="18"/>
              </w:rPr>
            </w:pPr>
          </w:p>
          <w:p w14:paraId="08EAD576" w14:textId="77777777" w:rsidR="00210AD8" w:rsidRPr="00312270" w:rsidRDefault="00210AD8" w:rsidP="00A17D4A">
            <w:pPr>
              <w:autoSpaceDN/>
              <w:spacing w:after="0" w:line="240" w:lineRule="auto"/>
              <w:jc w:val="left"/>
              <w:textAlignment w:val="auto"/>
              <w:rPr>
                <w:i/>
                <w:iCs/>
                <w:sz w:val="18"/>
                <w:szCs w:val="18"/>
              </w:rPr>
            </w:pPr>
            <w:r w:rsidRPr="00A23692">
              <w:rPr>
                <w:rStyle w:val="Fett"/>
                <w:b w:val="0"/>
                <w:bCs w:val="0"/>
                <w:i/>
                <w:iCs/>
                <w:sz w:val="18"/>
                <w:szCs w:val="18"/>
              </w:rPr>
              <w:t>Zentrale Unterrichtssituationen:</w:t>
            </w:r>
          </w:p>
          <w:p w14:paraId="56A28B9F" w14:textId="05D74BB8" w:rsidR="00434504" w:rsidRPr="00434504" w:rsidRDefault="00210AD8" w:rsidP="00434504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23692">
              <w:rPr>
                <w:rFonts w:ascii="Arial" w:hAnsi="Arial" w:cs="Arial"/>
                <w:sz w:val="18"/>
                <w:szCs w:val="18"/>
              </w:rPr>
              <w:t xml:space="preserve">Problematisierung: </w:t>
            </w: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r w:rsidR="005068CC">
              <w:rPr>
                <w:rFonts w:ascii="Arial" w:hAnsi="Arial" w:cs="Arial"/>
                <w:sz w:val="18"/>
                <w:szCs w:val="18"/>
              </w:rPr>
              <w:t xml:space="preserve">höheren Organismen können </w:t>
            </w:r>
            <w:r>
              <w:rPr>
                <w:rFonts w:ascii="Arial" w:hAnsi="Arial" w:cs="Arial"/>
                <w:sz w:val="18"/>
                <w:szCs w:val="18"/>
              </w:rPr>
              <w:t>die Kennzeichen des Lebendigen mit dem bisherigen Vorwissen erklär</w:t>
            </w:r>
            <w:r w:rsidR="005068CC">
              <w:rPr>
                <w:rFonts w:ascii="Arial" w:hAnsi="Arial" w:cs="Arial"/>
                <w:sz w:val="18"/>
                <w:szCs w:val="18"/>
              </w:rPr>
              <w:t>t werden</w:t>
            </w:r>
            <w:r>
              <w:rPr>
                <w:rFonts w:ascii="Arial" w:hAnsi="Arial" w:cs="Arial"/>
                <w:sz w:val="18"/>
                <w:szCs w:val="18"/>
              </w:rPr>
              <w:t>. D</w:t>
            </w:r>
            <w:r w:rsidRPr="00A23692">
              <w:rPr>
                <w:rFonts w:ascii="Arial" w:hAnsi="Arial" w:cs="Arial"/>
                <w:sz w:val="18"/>
                <w:szCs w:val="18"/>
              </w:rPr>
              <w:t xml:space="preserve">as System Zelle ist die kleinste lebensfähige Einheit und erfüllt ebenfalls </w:t>
            </w:r>
            <w:r w:rsidR="00434504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A23692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ennzeiche</w:t>
            </w:r>
            <w:r w:rsidRPr="00A23692">
              <w:rPr>
                <w:rFonts w:ascii="Arial" w:hAnsi="Arial" w:cs="Arial"/>
                <w:sz w:val="18"/>
                <w:szCs w:val="18"/>
              </w:rPr>
              <w:t>n de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23692">
              <w:rPr>
                <w:rFonts w:ascii="Arial" w:hAnsi="Arial" w:cs="Arial"/>
                <w:sz w:val="18"/>
                <w:szCs w:val="18"/>
              </w:rPr>
              <w:t>Lebendigen</w:t>
            </w:r>
            <w:r>
              <w:t>.</w:t>
            </w:r>
          </w:p>
          <w:p w14:paraId="70FAB8CD" w14:textId="56A0790B" w:rsidR="00210AD8" w:rsidRPr="00210AD8" w:rsidRDefault="00210AD8" w:rsidP="00A17D4A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844CF3">
              <w:rPr>
                <w:rFonts w:ascii="Arial" w:hAnsi="Arial" w:cs="Arial"/>
                <w:sz w:val="18"/>
                <w:szCs w:val="18"/>
              </w:rPr>
              <w:t xml:space="preserve">Erarbeitung des Baus und der Funktion von Organellen sowie des Zusammenwirkens für die Aufrechterhaltung der Lebensfunktionen am Beispiel von </w:t>
            </w:r>
            <w:proofErr w:type="spellStart"/>
            <w:r w:rsidRPr="00434504">
              <w:rPr>
                <w:rFonts w:ascii="Arial" w:hAnsi="Arial" w:cs="Arial"/>
                <w:i/>
                <w:iCs/>
                <w:sz w:val="18"/>
                <w:szCs w:val="18"/>
              </w:rPr>
              <w:t>Paramecium</w:t>
            </w:r>
            <w:proofErr w:type="spellEnd"/>
            <w:r w:rsidRPr="004345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4504">
              <w:rPr>
                <w:rFonts w:ascii="Arial" w:hAnsi="Arial" w:cs="Arial"/>
                <w:i/>
                <w:iCs/>
                <w:sz w:val="18"/>
                <w:szCs w:val="18"/>
              </w:rPr>
              <w:t>caudatum</w:t>
            </w:r>
            <w:proofErr w:type="spellEnd"/>
            <w:r w:rsidRPr="00844CF3">
              <w:rPr>
                <w:rFonts w:ascii="Arial" w:hAnsi="Arial" w:cs="Arial"/>
                <w:sz w:val="18"/>
                <w:szCs w:val="18"/>
              </w:rPr>
              <w:t xml:space="preserve"> (z.B. Stoffwechsel: Nahrungsvakuole, Lysosomen. Vertiefung durch Erarbeitung des Golgi-Apparats und die Bedeutung des Membranflusses</w:t>
            </w:r>
            <w:r w:rsidR="005068CC">
              <w:rPr>
                <w:rFonts w:ascii="Arial" w:hAnsi="Arial" w:cs="Arial"/>
                <w:sz w:val="18"/>
                <w:szCs w:val="18"/>
              </w:rPr>
              <w:t>)</w:t>
            </w:r>
            <w:r w:rsidRPr="00844CF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8FCB41" w14:textId="64A0DD7C" w:rsidR="00210AD8" w:rsidRPr="00210AD8" w:rsidRDefault="00210AD8" w:rsidP="00A17D4A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6760EE">
              <w:rPr>
                <w:rFonts w:ascii="Arial" w:hAnsi="Arial" w:cs="Arial"/>
                <w:sz w:val="18"/>
                <w:szCs w:val="18"/>
              </w:rPr>
              <w:t xml:space="preserve">Vergleich mit der zellulären Organisation bei </w:t>
            </w:r>
            <w:r w:rsidRPr="00434504">
              <w:rPr>
                <w:rFonts w:ascii="Arial" w:hAnsi="Arial" w:cs="Arial"/>
                <w:i/>
                <w:iCs/>
                <w:sz w:val="18"/>
                <w:szCs w:val="18"/>
              </w:rPr>
              <w:t>Chlamydomonas</w:t>
            </w:r>
            <w:r>
              <w:rPr>
                <w:rFonts w:ascii="Arial" w:hAnsi="Arial" w:cs="Arial"/>
                <w:sz w:val="18"/>
                <w:szCs w:val="18"/>
              </w:rPr>
              <w:t xml:space="preserve">, Fokussierung auf Bau und Funktion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der Chloroplasten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1F717F" w14:textId="0E1AAE3C" w:rsidR="00210AD8" w:rsidRDefault="00210AD8" w:rsidP="00A17D4A">
            <w:pPr>
              <w:pStyle w:val="UVuListe"/>
              <w:numPr>
                <w:ilvl w:val="0"/>
                <w:numId w:val="3"/>
              </w:numPr>
              <w:ind w:left="170" w:hanging="170"/>
            </w:pPr>
            <w:r>
              <w:rPr>
                <w:bCs/>
              </w:rPr>
              <w:t xml:space="preserve">Erläuterung der Bedeutung der </w:t>
            </w:r>
            <w:r w:rsidRPr="00A928F2">
              <w:rPr>
                <w:bCs/>
              </w:rPr>
              <w:t>Kompartimentierung der eukaryotischen Zelle</w:t>
            </w:r>
            <w:r>
              <w:rPr>
                <w:bCs/>
              </w:rPr>
              <w:t xml:space="preserve"> (Basiskonzept </w:t>
            </w:r>
            <w:r w:rsidRPr="00B30150">
              <w:rPr>
                <w:bCs/>
                <w:iCs w:val="0"/>
              </w:rPr>
              <w:t>Struktur und Funktion)</w:t>
            </w:r>
            <w:r>
              <w:rPr>
                <w:bCs/>
                <w:iCs w:val="0"/>
              </w:rPr>
              <w:t xml:space="preserve"> auch im Hinblick auf gegenläufige Stoffwechselprozesse,</w:t>
            </w:r>
          </w:p>
          <w:p w14:paraId="6C388CE8" w14:textId="439F4681" w:rsidR="00210AD8" w:rsidRPr="00210AD8" w:rsidRDefault="00210AD8" w:rsidP="00A17D4A">
            <w:pPr>
              <w:pStyle w:val="UVuListe"/>
              <w:numPr>
                <w:ilvl w:val="0"/>
                <w:numId w:val="3"/>
              </w:numPr>
              <w:ind w:left="170" w:hanging="170"/>
            </w:pPr>
            <w:r>
              <w:t>Identifizierung der an Einzellern gewonnenen Erkenntnisse in schematischen Abbildungen der eukaryotischen Tier- und Pflanzenzelle.</w:t>
            </w:r>
          </w:p>
        </w:tc>
        <w:tc>
          <w:tcPr>
            <w:tcW w:w="135" w:type="dxa"/>
            <w:shd w:val="clear" w:color="auto" w:fill="FFFFFF" w:themeFill="background1"/>
          </w:tcPr>
          <w:p w14:paraId="50829B63" w14:textId="77777777" w:rsidR="00210AD8" w:rsidRDefault="00210AD8" w:rsidP="00A17D4A">
            <w:pPr>
              <w:pStyle w:val="berschrift3Zusatz"/>
              <w:widowControl w:val="0"/>
              <w:spacing w:before="0"/>
            </w:pPr>
          </w:p>
        </w:tc>
      </w:tr>
      <w:bookmarkEnd w:id="0"/>
    </w:tbl>
    <w:p w14:paraId="3859F460" w14:textId="7C1089C4" w:rsidR="00253DE6" w:rsidRDefault="00253DE6"/>
    <w:p w14:paraId="3802A9E7" w14:textId="593CE78C" w:rsidR="00210AD8" w:rsidRDefault="00210AD8"/>
    <w:p w14:paraId="02B5F8CE" w14:textId="77777777" w:rsidR="00F2749B" w:rsidRDefault="00F2749B">
      <w:pPr>
        <w:sectPr w:rsidR="00F2749B" w:rsidSect="00A23692">
          <w:headerReference w:type="default" r:id="rId7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1FDF6C40" w14:textId="562D068E" w:rsidR="00210AD8" w:rsidRPr="00D1208F" w:rsidRDefault="00B9390B" w:rsidP="00D1208F">
      <w:pPr>
        <w:jc w:val="right"/>
        <w:rPr>
          <w:sz w:val="16"/>
          <w:szCs w:val="16"/>
        </w:rPr>
      </w:pPr>
      <w:r w:rsidRPr="00D1208F">
        <w:rPr>
          <w:noProof/>
          <w:sz w:val="16"/>
          <w:szCs w:val="16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155185EC" wp14:editId="09365E0B">
            <wp:simplePos x="0" y="0"/>
            <wp:positionH relativeFrom="column">
              <wp:posOffset>-272868</wp:posOffset>
            </wp:positionH>
            <wp:positionV relativeFrom="paragraph">
              <wp:posOffset>147320</wp:posOffset>
            </wp:positionV>
            <wp:extent cx="6453051" cy="9125807"/>
            <wp:effectExtent l="0" t="0" r="0" b="5715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051" cy="9125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92" w:rsidRPr="00D1208F">
        <w:rPr>
          <w:sz w:val="16"/>
          <w:szCs w:val="16"/>
        </w:rPr>
        <w:t xml:space="preserve">(Abbildungen aus Wikimedia </w:t>
      </w:r>
      <w:proofErr w:type="spellStart"/>
      <w:r w:rsidR="00354892" w:rsidRPr="00D1208F">
        <w:rPr>
          <w:sz w:val="16"/>
          <w:szCs w:val="16"/>
        </w:rPr>
        <w:t>Commons</w:t>
      </w:r>
      <w:proofErr w:type="spellEnd"/>
      <w:r w:rsidR="00354892" w:rsidRPr="00D1208F">
        <w:rPr>
          <w:sz w:val="16"/>
          <w:szCs w:val="16"/>
        </w:rPr>
        <w:t xml:space="preserve"> bzw. selbst erstellt)</w:t>
      </w:r>
    </w:p>
    <w:sectPr w:rsidR="00210AD8" w:rsidRPr="00D1208F" w:rsidSect="00F2749B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AF4E" w14:textId="77777777" w:rsidR="00752D2C" w:rsidRDefault="00752D2C" w:rsidP="00C42AA8">
      <w:pPr>
        <w:spacing w:after="0" w:line="240" w:lineRule="auto"/>
      </w:pPr>
      <w:r>
        <w:separator/>
      </w:r>
    </w:p>
  </w:endnote>
  <w:endnote w:type="continuationSeparator" w:id="0">
    <w:p w14:paraId="16762782" w14:textId="77777777" w:rsidR="00752D2C" w:rsidRDefault="00752D2C" w:rsidP="00C4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70016" w14:textId="77777777" w:rsidR="00752D2C" w:rsidRDefault="00752D2C" w:rsidP="00C42AA8">
      <w:pPr>
        <w:spacing w:after="0" w:line="240" w:lineRule="auto"/>
      </w:pPr>
      <w:r>
        <w:separator/>
      </w:r>
    </w:p>
  </w:footnote>
  <w:footnote w:type="continuationSeparator" w:id="0">
    <w:p w14:paraId="37FCE364" w14:textId="77777777" w:rsidR="00752D2C" w:rsidRDefault="00752D2C" w:rsidP="00C4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5D70" w14:textId="3718710E" w:rsidR="00C42AA8" w:rsidRDefault="00C42AA8" w:rsidP="00C42AA8">
    <w:pPr>
      <w:pStyle w:val="berschrift2"/>
      <w:widowControl w:val="0"/>
    </w:pPr>
    <w:r w:rsidRPr="00976736">
      <w:t xml:space="preserve">UV </w:t>
    </w:r>
    <w:r>
      <w:t>Z</w:t>
    </w:r>
    <w:r w:rsidRPr="00976736">
      <w:t xml:space="preserve">1: </w:t>
    </w:r>
    <w:r>
      <w:t>Aufbau und Funktion der Zelle</w:t>
    </w:r>
  </w:p>
  <w:p w14:paraId="53D82679" w14:textId="34807C0A" w:rsidR="00C42AA8" w:rsidRDefault="00C42AA8" w:rsidP="00F2749B">
    <w:pPr>
      <w:pStyle w:val="Kopfzeile"/>
      <w:jc w:val="left"/>
    </w:pPr>
    <w:r>
      <w:t xml:space="preserve">Alternative Vorgehensweise zur Leitfrage: „Wie ermöglicht das </w:t>
    </w:r>
    <w:r w:rsidR="00A17D4A">
      <w:t>Zusammenwirken der einzelnen Zellbestandteile die Lebensvorgänge in einer Zelle?“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CCF"/>
    <w:multiLevelType w:val="hybridMultilevel"/>
    <w:tmpl w:val="804A3B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A7C8E"/>
    <w:multiLevelType w:val="hybridMultilevel"/>
    <w:tmpl w:val="5ADAE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0F15"/>
    <w:multiLevelType w:val="hybridMultilevel"/>
    <w:tmpl w:val="86AE3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84D38"/>
    <w:multiLevelType w:val="hybridMultilevel"/>
    <w:tmpl w:val="23DAD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17B75"/>
    <w:multiLevelType w:val="multilevel"/>
    <w:tmpl w:val="B14C52AA"/>
    <w:styleLink w:val="WWNum3a"/>
    <w:lvl w:ilvl="0">
      <w:numFmt w:val="bullet"/>
      <w:pStyle w:val="UVuListe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2F45C3F"/>
    <w:multiLevelType w:val="hybridMultilevel"/>
    <w:tmpl w:val="2A3802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2"/>
    <w:rsid w:val="00022D9E"/>
    <w:rsid w:val="001A0C16"/>
    <w:rsid w:val="00210AD8"/>
    <w:rsid w:val="00253DE6"/>
    <w:rsid w:val="00255B0F"/>
    <w:rsid w:val="00312270"/>
    <w:rsid w:val="00345C0C"/>
    <w:rsid w:val="00354892"/>
    <w:rsid w:val="00434504"/>
    <w:rsid w:val="00436D2F"/>
    <w:rsid w:val="00480547"/>
    <w:rsid w:val="005068CC"/>
    <w:rsid w:val="006760EE"/>
    <w:rsid w:val="00686B32"/>
    <w:rsid w:val="006B786F"/>
    <w:rsid w:val="006E6336"/>
    <w:rsid w:val="0075288C"/>
    <w:rsid w:val="00752D2C"/>
    <w:rsid w:val="00771FD3"/>
    <w:rsid w:val="00844CF3"/>
    <w:rsid w:val="009256BC"/>
    <w:rsid w:val="00932FCF"/>
    <w:rsid w:val="00A17D4A"/>
    <w:rsid w:val="00A23692"/>
    <w:rsid w:val="00AA2C08"/>
    <w:rsid w:val="00B83694"/>
    <w:rsid w:val="00B9390B"/>
    <w:rsid w:val="00BE1196"/>
    <w:rsid w:val="00BE160D"/>
    <w:rsid w:val="00C326E6"/>
    <w:rsid w:val="00C42AA8"/>
    <w:rsid w:val="00C9713C"/>
    <w:rsid w:val="00CB0900"/>
    <w:rsid w:val="00CB5BE7"/>
    <w:rsid w:val="00D1208F"/>
    <w:rsid w:val="00D871B7"/>
    <w:rsid w:val="00F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4917"/>
  <w15:chartTrackingRefBased/>
  <w15:docId w15:val="{6C0B18FB-C62F-7743-ACC9-ADE07BD4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692"/>
    <w:pPr>
      <w:autoSpaceDN w:val="0"/>
      <w:spacing w:after="200" w:line="276" w:lineRule="auto"/>
      <w:jc w:val="both"/>
      <w:textAlignment w:val="baseline"/>
    </w:pPr>
    <w:rPr>
      <w:rFonts w:ascii="Arial" w:eastAsia="Arial" w:hAnsi="Arial" w:cs="Arial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2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0AD8"/>
    <w:pPr>
      <w:suppressAutoHyphens/>
      <w:spacing w:before="60" w:after="60" w:line="240" w:lineRule="auto"/>
      <w:jc w:val="left"/>
      <w:outlineLvl w:val="2"/>
    </w:pPr>
    <w:rPr>
      <w:rFonts w:eastAsia="Times New Roman"/>
      <w:b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VGrundtext">
    <w:name w:val="UV_Grundtext"/>
    <w:basedOn w:val="Standard"/>
    <w:rsid w:val="00A23692"/>
    <w:pPr>
      <w:spacing w:after="60" w:line="240" w:lineRule="auto"/>
      <w:jc w:val="left"/>
    </w:pPr>
    <w:rPr>
      <w:rFonts w:eastAsia="Times New Roman"/>
      <w:iCs/>
      <w:sz w:val="18"/>
      <w:szCs w:val="16"/>
      <w:lang w:eastAsia="de-DE"/>
    </w:rPr>
  </w:style>
  <w:style w:type="paragraph" w:customStyle="1" w:styleId="UVLeitfrage">
    <w:name w:val="UV_Leitfrage"/>
    <w:basedOn w:val="UVGrundtext"/>
    <w:rsid w:val="00A23692"/>
    <w:pPr>
      <w:widowControl w:val="0"/>
      <w:spacing w:after="80"/>
    </w:pPr>
    <w:rPr>
      <w:i/>
      <w:szCs w:val="18"/>
    </w:rPr>
  </w:style>
  <w:style w:type="paragraph" w:customStyle="1" w:styleId="UVuListe">
    <w:name w:val="UV_uListe"/>
    <w:basedOn w:val="UVGrundtext"/>
    <w:rsid w:val="00A23692"/>
    <w:pPr>
      <w:widowControl w:val="0"/>
      <w:numPr>
        <w:numId w:val="1"/>
      </w:numPr>
      <w:ind w:left="170" w:hanging="170"/>
    </w:pPr>
    <w:rPr>
      <w:szCs w:val="18"/>
    </w:rPr>
  </w:style>
  <w:style w:type="character" w:customStyle="1" w:styleId="LKHervorhebung">
    <w:name w:val="LK_Hervorhebung"/>
    <w:basedOn w:val="Absatz-Standardschriftart"/>
    <w:rsid w:val="00A23692"/>
    <w:rPr>
      <w:color w:val="4F81BD"/>
    </w:rPr>
  </w:style>
  <w:style w:type="numbering" w:customStyle="1" w:styleId="WWNum3a">
    <w:name w:val="WWNum3a"/>
    <w:basedOn w:val="KeineListe"/>
    <w:rsid w:val="00A23692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A23692"/>
    <w:rPr>
      <w:b/>
      <w:bCs/>
    </w:rPr>
  </w:style>
  <w:style w:type="paragraph" w:styleId="Listenabsatz">
    <w:name w:val="List Paragraph"/>
    <w:basedOn w:val="Standard"/>
    <w:uiPriority w:val="34"/>
    <w:qFormat/>
    <w:rsid w:val="00A2369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23692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0AD8"/>
    <w:rPr>
      <w:rFonts w:ascii="Arial" w:eastAsia="Times New Roman" w:hAnsi="Arial" w:cs="Arial"/>
      <w:b/>
      <w:sz w:val="20"/>
      <w:szCs w:val="22"/>
      <w:lang w:eastAsia="de-DE"/>
    </w:rPr>
  </w:style>
  <w:style w:type="paragraph" w:customStyle="1" w:styleId="berschrift3Zusatz">
    <w:name w:val="Überschrift 3_Zusatz"/>
    <w:basedOn w:val="berschrift3"/>
    <w:rsid w:val="00210AD8"/>
    <w:rPr>
      <w:b w:val="0"/>
      <w:bCs/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2A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C42AA8"/>
    <w:pPr>
      <w:autoSpaceDN w:val="0"/>
      <w:jc w:val="both"/>
      <w:textAlignment w:val="baseline"/>
    </w:pPr>
    <w:rPr>
      <w:rFonts w:ascii="Arial" w:eastAsia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4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AA8"/>
    <w:rPr>
      <w:rFonts w:ascii="Arial" w:eastAsia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4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AA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1369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2022-02-01T13:13:00Z</cp:lastPrinted>
  <dcterms:created xsi:type="dcterms:W3CDTF">2022-03-20T11:00:00Z</dcterms:created>
  <dcterms:modified xsi:type="dcterms:W3CDTF">2022-05-20T09:28:00Z</dcterms:modified>
</cp:coreProperties>
</file>