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D9B" w:rsidRPr="00465428" w:rsidRDefault="00465428">
      <w:pPr>
        <w:rPr>
          <w:b/>
          <w:sz w:val="44"/>
          <w:szCs w:val="44"/>
        </w:rPr>
      </w:pPr>
      <w:r w:rsidRPr="00465428">
        <w:rPr>
          <w:b/>
          <w:sz w:val="44"/>
          <w:szCs w:val="44"/>
        </w:rPr>
        <w:t>Orientierung in der Lernumgebung</w:t>
      </w:r>
      <w:r>
        <w:rPr>
          <w:b/>
          <w:sz w:val="44"/>
          <w:szCs w:val="44"/>
        </w:rPr>
        <w:t xml:space="preserve"> „</w:t>
      </w:r>
      <w:r w:rsidRPr="00465428">
        <w:rPr>
          <w:b/>
          <w:sz w:val="44"/>
          <w:szCs w:val="44"/>
        </w:rPr>
        <w:t>Lebensraum Baum“</w:t>
      </w:r>
    </w:p>
    <w:p w:rsidR="00A141F8" w:rsidRDefault="00343782">
      <w:r>
        <w:rPr>
          <w:noProof/>
          <w:lang w:eastAsia="de-DE"/>
        </w:rPr>
        <w:pict>
          <v:group id="_x0000_s1050" style="position:absolute;margin-left:-4pt;margin-top:7.4pt;width:743.85pt;height:459.85pt;z-index:-251658240" coordorigin="1204,2270" coordsize="15136,9657" wrapcoords="3468 0 2590 101 1199 436 514 1610 407 1811 343 1979 343 2147 514 2683 471 2884 492 3354 1006 3757 1156 3757 321 3991 107 4092 107 7211 471 7513 749 7547 7000 8050 7514 8586 107 8922 107 13953 6551 14020 8542 14489 8756 14489 8049 14724 8049 14791 8499 15026 1777 15127 407 15227 407 15563 321 15663 128 16032 -21 16636 -43 17173 86 17709 278 18246 300 21198 492 21466 1199 21566 1327 21566 2098 21566 4410 21466 5844 21231 5823 19856 9762 19856 12309 19655 12288 18246 21621 18145 21621 14120 12480 13953 12480 12343 15756 12343 20508 12041 20465 9257 20316 9123 20273 8318 20187 8050 20166 7480 19887 7178 19609 6976 19652 6607 18624 6574 11153 6440 11346 6037 11217 5903 11603 5903 16826 5467 18667 5366 19267 5232 19245 3757 20787 2683 20915 2683 21407 2247 21407 1811 21322 1610 21236 973 20808 570 19909 34 19716 0 3468 0">
            <v:group id="_x0000_s1051" style="position:absolute;left:1320;top:2270;width:15020;height:8805" coordorigin="1320,2001" coordsize="15020,8805">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52" type="#_x0000_t80" style="position:absolute;left:6373;top:2270;width:2904;height:1714;mso-width-relative:margin;mso-height-relative:margin">
                <v:textbox style="mso-next-textbox:#_x0000_s1052">
                  <w:txbxContent>
                    <w:p w:rsidR="00343782" w:rsidRPr="009213BA" w:rsidRDefault="00343782" w:rsidP="00343782">
                      <w:pPr>
                        <w:jc w:val="center"/>
                        <w:rPr>
                          <w:sz w:val="24"/>
                          <w:szCs w:val="24"/>
                        </w:rPr>
                      </w:pPr>
                      <w:r w:rsidRPr="009213BA">
                        <w:rPr>
                          <w:sz w:val="24"/>
                          <w:szCs w:val="24"/>
                        </w:rPr>
                        <w:t>Einstieg:</w:t>
                      </w:r>
                    </w:p>
                    <w:p w:rsidR="00343782" w:rsidRPr="009213BA" w:rsidRDefault="00343782" w:rsidP="00343782">
                      <w:pPr>
                        <w:jc w:val="center"/>
                        <w:rPr>
                          <w:sz w:val="24"/>
                          <w:szCs w:val="24"/>
                        </w:rPr>
                      </w:pPr>
                      <w:r w:rsidRPr="009213BA">
                        <w:rPr>
                          <w:sz w:val="24"/>
                          <w:szCs w:val="24"/>
                        </w:rPr>
                        <w:t>Beschuldigung</w:t>
                      </w:r>
                      <w:r w:rsidRPr="009213BA">
                        <w:rPr>
                          <w:sz w:val="24"/>
                          <w:szCs w:val="24"/>
                        </w:rPr>
                        <w:br/>
                        <w:t>Ordnungswidrigkeit</w:t>
                      </w:r>
                    </w:p>
                  </w:txbxContent>
                </v:textbox>
              </v:shape>
              <v:shapetype id="_x0000_t110" coordsize="21600,21600" o:spt="110" path="m10800,l,10800,10800,21600,21600,10800xe">
                <v:stroke joinstyle="miter"/>
                <v:path gradientshapeok="t" o:connecttype="rect" textboxrect="5400,5400,16200,16200"/>
              </v:shapetype>
              <v:shape id="_x0000_s1053" type="#_x0000_t110" style="position:absolute;left:5831;top:4127;width:3965;height:2548;mso-width-relative:margin;mso-height-relative:margin">
                <v:textbox style="mso-next-textbox:#_x0000_s1053">
                  <w:txbxContent>
                    <w:p w:rsidR="00343782" w:rsidRPr="00A14001" w:rsidRDefault="00343782" w:rsidP="00343782">
                      <w:pPr>
                        <w:jc w:val="center"/>
                        <w:rPr>
                          <w:sz w:val="36"/>
                          <w:szCs w:val="36"/>
                        </w:rPr>
                      </w:pPr>
                      <w:r w:rsidRPr="00A14001">
                        <w:rPr>
                          <w:sz w:val="36"/>
                          <w:szCs w:val="36"/>
                        </w:rPr>
                        <w:t>Geschützter Baum</w:t>
                      </w:r>
                      <w:r w:rsidRPr="00A14001">
                        <w:rPr>
                          <w:sz w:val="36"/>
                          <w:szCs w:val="36"/>
                        </w:rPr>
                        <w:br/>
                        <w:t>???</w:t>
                      </w:r>
                    </w:p>
                  </w:txbxContent>
                </v:textbox>
              </v:shape>
              <v:shape id="_x0000_s1054" type="#_x0000_t80" style="position:absolute;left:5831;top:6864;width:4107;height:2101">
                <v:textbox style="mso-next-textbox:#_x0000_s1054">
                  <w:txbxContent>
                    <w:p w:rsidR="00343782" w:rsidRDefault="00343782" w:rsidP="00343782">
                      <w:pPr>
                        <w:jc w:val="center"/>
                        <w:rPr>
                          <w:sz w:val="32"/>
                          <w:szCs w:val="32"/>
                        </w:rPr>
                      </w:pPr>
                    </w:p>
                    <w:p w:rsidR="00343782" w:rsidRPr="00A14001" w:rsidRDefault="00343782" w:rsidP="00343782">
                      <w:pPr>
                        <w:jc w:val="center"/>
                        <w:rPr>
                          <w:sz w:val="32"/>
                          <w:szCs w:val="32"/>
                        </w:rPr>
                      </w:pPr>
                      <w:r w:rsidRPr="00A14001">
                        <w:rPr>
                          <w:sz w:val="32"/>
                          <w:szCs w:val="32"/>
                        </w:rPr>
                        <w:t>Studierende beurteilen die Situation</w:t>
                      </w:r>
                    </w:p>
                  </w:txbxContent>
                </v:textbox>
              </v:shape>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55" type="#_x0000_t106" style="position:absolute;left:1463;top:2001;width:3802;height:1983" adj="26548,29464">
                <v:textbox style="mso-next-textbox:#_x0000_s1055">
                  <w:txbxContent>
                    <w:p w:rsidR="00343782" w:rsidRDefault="00343782" w:rsidP="00343782">
                      <w:pPr>
                        <w:jc w:val="center"/>
                        <w:rPr>
                          <w:sz w:val="24"/>
                          <w:szCs w:val="24"/>
                        </w:rPr>
                      </w:pPr>
                      <w:r>
                        <w:rPr>
                          <w:sz w:val="24"/>
                          <w:szCs w:val="24"/>
                        </w:rPr>
                        <w:t>Baumschutz</w:t>
                      </w:r>
                      <w:r w:rsidRPr="009213BA">
                        <w:rPr>
                          <w:sz w:val="24"/>
                          <w:szCs w:val="24"/>
                        </w:rPr>
                        <w:t>satzung</w:t>
                      </w:r>
                    </w:p>
                    <w:p w:rsidR="00343782" w:rsidRPr="009213BA" w:rsidRDefault="00343782" w:rsidP="00343782">
                      <w:pPr>
                        <w:jc w:val="center"/>
                        <w:rPr>
                          <w:sz w:val="24"/>
                          <w:szCs w:val="24"/>
                        </w:rPr>
                      </w:pPr>
                      <w:r>
                        <w:rPr>
                          <w:sz w:val="24"/>
                          <w:szCs w:val="24"/>
                        </w:rPr>
                        <w:t>Regelung für die erlaubte Baumfällung nachvollziehen</w:t>
                      </w:r>
                    </w:p>
                  </w:txbxContent>
                </v:textbox>
              </v:shape>
              <v:shape id="_x0000_s1056" type="#_x0000_t106" style="position:absolute;left:9796;top:2001;width:6416;height:1817" adj="-2835,32323">
                <v:textbox style="mso-next-textbox:#_x0000_s1056">
                  <w:txbxContent>
                    <w:p w:rsidR="00343782" w:rsidRDefault="00343782" w:rsidP="00343782">
                      <w:pPr>
                        <w:jc w:val="center"/>
                        <w:rPr>
                          <w:sz w:val="24"/>
                          <w:szCs w:val="24"/>
                        </w:rPr>
                      </w:pPr>
                      <w:r>
                        <w:rPr>
                          <w:sz w:val="24"/>
                          <w:szCs w:val="24"/>
                        </w:rPr>
                        <w:t>Kugellager-Infotexte (optional)</w:t>
                      </w:r>
                      <w:r>
                        <w:rPr>
                          <w:sz w:val="24"/>
                          <w:szCs w:val="24"/>
                        </w:rPr>
                        <w:br/>
                        <w:t>*Luftreinigung</w:t>
                      </w:r>
                    </w:p>
                    <w:p w:rsidR="00343782" w:rsidRPr="009213BA" w:rsidRDefault="00343782" w:rsidP="00343782">
                      <w:pPr>
                        <w:jc w:val="center"/>
                        <w:rPr>
                          <w:sz w:val="24"/>
                          <w:szCs w:val="24"/>
                        </w:rPr>
                      </w:pPr>
                      <w:r>
                        <w:rPr>
                          <w:sz w:val="24"/>
                          <w:szCs w:val="24"/>
                        </w:rPr>
                        <w:t>*</w:t>
                      </w:r>
                      <w:proofErr w:type="spellStart"/>
                      <w:r>
                        <w:rPr>
                          <w:sz w:val="24"/>
                          <w:szCs w:val="24"/>
                        </w:rPr>
                        <w:t>Stabiliserung</w:t>
                      </w:r>
                      <w:proofErr w:type="spellEnd"/>
                      <w:r>
                        <w:rPr>
                          <w:sz w:val="24"/>
                          <w:szCs w:val="24"/>
                        </w:rPr>
                        <w:t xml:space="preserve"> Boden/Wasserhaushalt</w:t>
                      </w:r>
                      <w:r>
                        <w:rPr>
                          <w:sz w:val="24"/>
                          <w:szCs w:val="24"/>
                        </w:rPr>
                        <w:br/>
                      </w:r>
                    </w:p>
                  </w:txbxContent>
                </v:textbox>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57" type="#_x0000_t122" style="position:absolute;left:1320;top:3647;width:3163;height:1738">
                <v:textbox style="mso-next-textbox:#_x0000_s1057">
                  <w:txbxContent>
                    <w:p w:rsidR="00343782" w:rsidRPr="009020D0" w:rsidRDefault="00343782" w:rsidP="00343782">
                      <w:pPr>
                        <w:jc w:val="center"/>
                        <w:rPr>
                          <w:sz w:val="32"/>
                          <w:szCs w:val="32"/>
                        </w:rPr>
                      </w:pPr>
                      <w:r w:rsidRPr="009020D0">
                        <w:rPr>
                          <w:sz w:val="32"/>
                          <w:szCs w:val="32"/>
                        </w:rPr>
                        <w:t>Welcher Baum darf gefällt werden?</w:t>
                      </w:r>
                      <w:r w:rsidRPr="009020D0">
                        <w:rPr>
                          <w:sz w:val="32"/>
                          <w:szCs w:val="32"/>
                        </w:rPr>
                        <w:br/>
                      </w:r>
                    </w:p>
                    <w:p w:rsidR="00343782" w:rsidRPr="00E47487" w:rsidRDefault="00343782" w:rsidP="00343782">
                      <w:pPr>
                        <w:rPr>
                          <w:sz w:val="24"/>
                          <w:szCs w:val="24"/>
                        </w:rPr>
                      </w:pPr>
                    </w:p>
                  </w:txbxContent>
                </v:textbox>
              </v:shape>
              <v:shape id="_x0000_s1058" type="#_x0000_t106" style="position:absolute;left:11235;top:4951;width:4178;height:1724" adj="-8050,14571">
                <v:textbox style="mso-next-textbox:#_x0000_s1058">
                  <w:txbxContent>
                    <w:p w:rsidR="00343782" w:rsidRPr="009020D0" w:rsidRDefault="00343782" w:rsidP="00343782">
                      <w:pPr>
                        <w:jc w:val="center"/>
                        <w:rPr>
                          <w:sz w:val="24"/>
                          <w:szCs w:val="24"/>
                        </w:rPr>
                      </w:pPr>
                      <w:r w:rsidRPr="009020D0">
                        <w:rPr>
                          <w:sz w:val="24"/>
                          <w:szCs w:val="24"/>
                        </w:rPr>
                        <w:t>Baum-Bestimmung mit Blättern</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59" type="#_x0000_t15" style="position:absolute;left:1320;top:6016;width:3801;height:2219">
                <v:textbox style="mso-next-textbox:#_x0000_s1059">
                  <w:txbxContent>
                    <w:p w:rsidR="00343782" w:rsidRPr="001B2D9B" w:rsidRDefault="00343782" w:rsidP="00343782">
                      <w:pPr>
                        <w:jc w:val="center"/>
                        <w:rPr>
                          <w:sz w:val="32"/>
                          <w:szCs w:val="32"/>
                          <w:u w:val="single"/>
                        </w:rPr>
                      </w:pPr>
                      <w:r w:rsidRPr="001B2D9B">
                        <w:rPr>
                          <w:sz w:val="32"/>
                          <w:szCs w:val="32"/>
                          <w:u w:val="single"/>
                        </w:rPr>
                        <w:t>Problemlösung</w:t>
                      </w:r>
                      <w:r w:rsidRPr="001B2D9B">
                        <w:rPr>
                          <w:sz w:val="32"/>
                          <w:szCs w:val="32"/>
                          <w:u w:val="single"/>
                        </w:rPr>
                        <w:br/>
                        <w:t>Mathematik:</w:t>
                      </w:r>
                    </w:p>
                    <w:p w:rsidR="00343782" w:rsidRDefault="00343782" w:rsidP="00343782">
                      <w:pPr>
                        <w:jc w:val="center"/>
                        <w:rPr>
                          <w:sz w:val="32"/>
                          <w:szCs w:val="32"/>
                        </w:rPr>
                      </w:pPr>
                    </w:p>
                    <w:p w:rsidR="00343782" w:rsidRPr="00D83F1E" w:rsidRDefault="00343782" w:rsidP="00343782">
                      <w:pPr>
                        <w:jc w:val="center"/>
                        <w:rPr>
                          <w:sz w:val="32"/>
                          <w:szCs w:val="32"/>
                        </w:rPr>
                      </w:pPr>
                      <w:r w:rsidRPr="00D83F1E">
                        <w:rPr>
                          <w:sz w:val="32"/>
                          <w:szCs w:val="32"/>
                        </w:rPr>
                        <w:t xml:space="preserve">messen / </w:t>
                      </w:r>
                      <w:r>
                        <w:rPr>
                          <w:sz w:val="32"/>
                          <w:szCs w:val="32"/>
                        </w:rPr>
                        <w:t>s</w:t>
                      </w:r>
                      <w:r w:rsidRPr="00D83F1E">
                        <w:rPr>
                          <w:sz w:val="32"/>
                          <w:szCs w:val="32"/>
                        </w:rPr>
                        <w:t>chätzen</w:t>
                      </w:r>
                    </w:p>
                    <w:p w:rsidR="00343782" w:rsidRPr="00D83F1E" w:rsidRDefault="00343782" w:rsidP="00343782">
                      <w:pPr>
                        <w:jc w:val="center"/>
                        <w:rPr>
                          <w:sz w:val="32"/>
                          <w:szCs w:val="32"/>
                        </w:rPr>
                      </w:pPr>
                      <w:r w:rsidRPr="00D83F1E">
                        <w:rPr>
                          <w:sz w:val="32"/>
                          <w:szCs w:val="32"/>
                        </w:rPr>
                        <w:t>Werkzeuge nutzen</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60" type="#_x0000_t176" style="position:absolute;left:6137;top:9319;width:3659;height:1487">
                <v:textbox style="mso-next-textbox:#_x0000_s1060">
                  <w:txbxContent>
                    <w:p w:rsidR="00343782" w:rsidRPr="00D83F1E" w:rsidRDefault="00343782" w:rsidP="00343782">
                      <w:pPr>
                        <w:jc w:val="center"/>
                        <w:rPr>
                          <w:sz w:val="32"/>
                          <w:szCs w:val="32"/>
                        </w:rPr>
                      </w:pPr>
                      <w:r w:rsidRPr="00D83F1E">
                        <w:rPr>
                          <w:sz w:val="32"/>
                          <w:szCs w:val="32"/>
                        </w:rPr>
                        <w:t>Produkt:</w:t>
                      </w:r>
                    </w:p>
                    <w:p w:rsidR="00343782" w:rsidRPr="00D83F1E" w:rsidRDefault="00343782" w:rsidP="00343782">
                      <w:pPr>
                        <w:jc w:val="center"/>
                        <w:rPr>
                          <w:sz w:val="32"/>
                          <w:szCs w:val="32"/>
                        </w:rPr>
                      </w:pPr>
                      <w:r w:rsidRPr="00D83F1E">
                        <w:rPr>
                          <w:sz w:val="32"/>
                          <w:szCs w:val="32"/>
                        </w:rPr>
                        <w:t>Formbrief</w:t>
                      </w:r>
                      <w:r>
                        <w:rPr>
                          <w:sz w:val="32"/>
                          <w:szCs w:val="32"/>
                        </w:rPr>
                        <w:t xml:space="preserve"> / Stellungnahme</w:t>
                      </w:r>
                    </w:p>
                  </w:txbxContent>
                </v:textbox>
              </v:shape>
              <v:shape id="_x0000_s1061" type="#_x0000_t15" style="position:absolute;left:10652;top:8352;width:5688;height:1763;rotation:180;mso-width-percent:400;mso-width-percent:400;mso-width-relative:margin;mso-height-relative:margin" adj="18440">
                <v:textbox style="mso-next-textbox:#_x0000_s1061">
                  <w:txbxContent>
                    <w:p w:rsidR="00343782" w:rsidRPr="001B2D9B" w:rsidRDefault="00343782" w:rsidP="00343782">
                      <w:pPr>
                        <w:jc w:val="center"/>
                        <w:rPr>
                          <w:sz w:val="32"/>
                          <w:szCs w:val="32"/>
                          <w:u w:val="single"/>
                        </w:rPr>
                      </w:pPr>
                      <w:r w:rsidRPr="001B2D9B">
                        <w:rPr>
                          <w:sz w:val="32"/>
                          <w:szCs w:val="32"/>
                          <w:u w:val="single"/>
                        </w:rPr>
                        <w:t>Alltagsherausforderung Sprache</w:t>
                      </w:r>
                      <w:r>
                        <w:rPr>
                          <w:sz w:val="32"/>
                          <w:szCs w:val="32"/>
                          <w:u w:val="single"/>
                        </w:rPr>
                        <w:t>:</w:t>
                      </w:r>
                      <w:r>
                        <w:rPr>
                          <w:sz w:val="32"/>
                          <w:szCs w:val="32"/>
                          <w:u w:val="single"/>
                        </w:rPr>
                        <w:br/>
                      </w:r>
                    </w:p>
                    <w:p w:rsidR="00343782" w:rsidRPr="001B2D9B" w:rsidRDefault="00343782" w:rsidP="00343782">
                      <w:pPr>
                        <w:jc w:val="center"/>
                        <w:rPr>
                          <w:sz w:val="32"/>
                          <w:szCs w:val="32"/>
                        </w:rPr>
                      </w:pPr>
                      <w:r w:rsidRPr="001B2D9B">
                        <w:rPr>
                          <w:sz w:val="32"/>
                          <w:szCs w:val="32"/>
                        </w:rPr>
                        <w:t>Wie schreibt man einen Formbrief</w:t>
                      </w:r>
                    </w:p>
                    <w:p w:rsidR="00343782" w:rsidRPr="001B2D9B" w:rsidRDefault="00343782" w:rsidP="00343782">
                      <w:pPr>
                        <w:jc w:val="center"/>
                        <w:rPr>
                          <w:sz w:val="32"/>
                          <w:szCs w:val="32"/>
                        </w:rPr>
                      </w:pPr>
                      <w:r w:rsidRPr="001B2D9B">
                        <w:rPr>
                          <w:sz w:val="32"/>
                          <w:szCs w:val="32"/>
                        </w:rPr>
                        <w:t>Impuls, Textmuster, Checklisten</w:t>
                      </w:r>
                    </w:p>
                  </w:txbxContent>
                </v:textbox>
              </v:shape>
            </v:group>
            <v:shape id="_x0000_s1062" type="#_x0000_t122" style="position:absolute;left:11497;top:3438;width:3168;height:1304">
              <v:textbox>
                <w:txbxContent>
                  <w:p w:rsidR="00343782" w:rsidRPr="009020D0" w:rsidRDefault="00343782" w:rsidP="00343782">
                    <w:pPr>
                      <w:rPr>
                        <w:sz w:val="32"/>
                        <w:szCs w:val="32"/>
                      </w:rPr>
                    </w:pPr>
                    <w:r w:rsidRPr="009020D0">
                      <w:rPr>
                        <w:sz w:val="32"/>
                        <w:szCs w:val="32"/>
                      </w:rPr>
                      <w:t>Was ist der Nutzen von Bäumen?</w:t>
                    </w:r>
                  </w:p>
                </w:txbxContent>
              </v:textbox>
            </v:shape>
            <v:shape id="_x0000_s1063" type="#_x0000_t122" style="position:absolute;left:12473;top:6284;width:3065;height:1463">
              <v:textbox>
                <w:txbxContent>
                  <w:p w:rsidR="00343782" w:rsidRPr="009020D0" w:rsidRDefault="00343782" w:rsidP="00343782">
                    <w:pPr>
                      <w:rPr>
                        <w:sz w:val="32"/>
                        <w:szCs w:val="32"/>
                      </w:rPr>
                    </w:pPr>
                    <w:r w:rsidRPr="009020D0">
                      <w:rPr>
                        <w:sz w:val="32"/>
                        <w:szCs w:val="32"/>
                      </w:rPr>
                      <w:t>Wie erkennt man einen Baum?</w:t>
                    </w:r>
                  </w:p>
                </w:txbxContent>
              </v:textbox>
            </v:shape>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064" type="#_x0000_t130" style="position:absolute;left:1204;top:9071;width:4627;height:1579">
              <v:textbox>
                <w:txbxContent>
                  <w:p w:rsidR="00343782" w:rsidRPr="009020D0" w:rsidRDefault="00343782" w:rsidP="00343782">
                    <w:pPr>
                      <w:rPr>
                        <w:sz w:val="24"/>
                        <w:szCs w:val="24"/>
                      </w:rPr>
                    </w:pPr>
                    <w:r w:rsidRPr="009020D0">
                      <w:rPr>
                        <w:sz w:val="24"/>
                        <w:szCs w:val="24"/>
                      </w:rPr>
                      <w:t>Optional: Podiumsdiskussion</w:t>
                    </w:r>
                    <w:r w:rsidRPr="009020D0">
                      <w:rPr>
                        <w:sz w:val="24"/>
                        <w:szCs w:val="24"/>
                      </w:rPr>
                      <w:br/>
                    </w:r>
                    <w:r>
                      <w:rPr>
                        <w:sz w:val="24"/>
                        <w:szCs w:val="24"/>
                      </w:rPr>
                      <w:t>Berücksichtigung von ökonomischen und ökologischen Interessen</w:t>
                    </w:r>
                  </w:p>
                </w:txbxContent>
              </v:textbox>
            </v:shape>
            <v:shape id="_x0000_s1065" type="#_x0000_t122" style="position:absolute;left:1463;top:10266;width:3802;height:1661">
              <v:textbox>
                <w:txbxContent>
                  <w:p w:rsidR="00343782" w:rsidRPr="00A141F8" w:rsidRDefault="00343782" w:rsidP="00343782">
                    <w:pPr>
                      <w:rPr>
                        <w:sz w:val="32"/>
                        <w:szCs w:val="32"/>
                      </w:rPr>
                    </w:pPr>
                    <w:r w:rsidRPr="00A141F8">
                      <w:rPr>
                        <w:sz w:val="32"/>
                        <w:szCs w:val="32"/>
                      </w:rPr>
                      <w:t>Sinn und Grenzen von Baumsatzungen?</w:t>
                    </w:r>
                  </w:p>
                </w:txbxContent>
              </v:textbox>
            </v:shape>
            <w10:wrap type="tight"/>
          </v:group>
        </w:pict>
      </w:r>
    </w:p>
    <w:p w:rsidR="00A141F8" w:rsidRDefault="00A141F8"/>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E13397" w:rsidRDefault="00E13397"/>
    <w:p w:rsidR="00E13397" w:rsidRDefault="00E13397"/>
    <w:p w:rsidR="00E13397" w:rsidRDefault="00E13397"/>
    <w:p w:rsidR="00343782" w:rsidRDefault="00E13397">
      <w:r>
        <w:rPr>
          <w:noProof/>
          <w:lang w:eastAsia="de-DE"/>
        </w:rPr>
        <w:pict>
          <v:shape id="_x0000_s1069" type="#_x0000_t106" style="position:absolute;margin-left:-3.5pt;margin-top:-44.15pt;width:205.55pt;height:139.35pt;z-index:251662336" adj="22336,21724">
            <v:textbox>
              <w:txbxContent>
                <w:p w:rsidR="00E13397" w:rsidRDefault="00E13397">
                  <w:r>
                    <w:t xml:space="preserve">Quantitative Vertiefung </w:t>
                  </w:r>
                </w:p>
                <w:p w:rsidR="00E13397" w:rsidRDefault="00E13397">
                  <w:r>
                    <w:t>*Luftreinigung</w:t>
                  </w:r>
                </w:p>
                <w:p w:rsidR="00E13397" w:rsidRDefault="00E13397">
                  <w:r>
                    <w:t>*CO2 Assimilation</w:t>
                  </w:r>
                </w:p>
                <w:p w:rsidR="00E13397" w:rsidRDefault="00E13397">
                  <w:r>
                    <w:t>*Bodenstabilisierung</w:t>
                  </w:r>
                </w:p>
                <w:p w:rsidR="00E13397" w:rsidRDefault="00E13397">
                  <w:r>
                    <w:t>*Wasserhaushalt</w:t>
                  </w:r>
                </w:p>
                <w:p w:rsidR="00E13397" w:rsidRDefault="00E13397">
                  <w:r>
                    <w:t>*Klimaregulierung</w:t>
                  </w:r>
                </w:p>
              </w:txbxContent>
            </v:textbox>
          </v:shape>
        </w:pict>
      </w:r>
      <w:r>
        <w:rPr>
          <w:noProof/>
          <w:lang w:eastAsia="de-DE"/>
        </w:rPr>
        <w:pict>
          <v:shape id="_x0000_s1068" type="#_x0000_t106" style="position:absolute;margin-left:473.8pt;margin-top:-30.25pt;width:251.95pt;height:89.4pt;z-index:251661312" adj="1475,36374">
            <v:textbox>
              <w:txbxContent>
                <w:p w:rsidR="00E13397" w:rsidRPr="00E13397" w:rsidRDefault="00E13397">
                  <w:pPr>
                    <w:rPr>
                      <w:sz w:val="28"/>
                      <w:szCs w:val="28"/>
                    </w:rPr>
                  </w:pPr>
                  <w:r w:rsidRPr="00E13397">
                    <w:rPr>
                      <w:sz w:val="28"/>
                      <w:szCs w:val="28"/>
                    </w:rPr>
                    <w:t>Gruppenpuzzle</w:t>
                  </w:r>
                </w:p>
                <w:p w:rsidR="00E13397" w:rsidRDefault="00E13397">
                  <w:pPr>
                    <w:rPr>
                      <w:sz w:val="28"/>
                      <w:szCs w:val="28"/>
                    </w:rPr>
                  </w:pPr>
                  <w:proofErr w:type="gramStart"/>
                  <w:r w:rsidRPr="00E13397">
                    <w:rPr>
                      <w:sz w:val="28"/>
                      <w:szCs w:val="28"/>
                    </w:rPr>
                    <w:t>symbiotischen</w:t>
                  </w:r>
                  <w:proofErr w:type="gramEnd"/>
                  <w:r w:rsidRPr="00E13397">
                    <w:rPr>
                      <w:sz w:val="28"/>
                      <w:szCs w:val="28"/>
                    </w:rPr>
                    <w:t xml:space="preserve"> </w:t>
                  </w:r>
                  <w:r>
                    <w:rPr>
                      <w:sz w:val="28"/>
                      <w:szCs w:val="28"/>
                    </w:rPr>
                    <w:t xml:space="preserve">Beziehung </w:t>
                  </w:r>
                </w:p>
                <w:p w:rsidR="00E13397" w:rsidRPr="00E13397" w:rsidRDefault="00E13397">
                  <w:pPr>
                    <w:rPr>
                      <w:sz w:val="28"/>
                      <w:szCs w:val="28"/>
                    </w:rPr>
                  </w:pPr>
                </w:p>
              </w:txbxContent>
            </v:textbox>
          </v:shape>
        </w:pict>
      </w:r>
      <w:r w:rsidR="00343782">
        <w:rPr>
          <w:noProof/>
          <w:lang w:eastAsia="de-DE"/>
        </w:rPr>
        <w:pict>
          <v:shape id="_x0000_s1066" type="#_x0000_t80" style="position:absolute;margin-left:253.15pt;margin-top:-44.15pt;width:176.5pt;height:76.65pt;z-index:251659264">
            <v:textbox>
              <w:txbxContent>
                <w:p w:rsidR="00343782" w:rsidRDefault="00343782" w:rsidP="00E13397">
                  <w:pPr>
                    <w:jc w:val="center"/>
                    <w:rPr>
                      <w:sz w:val="28"/>
                      <w:szCs w:val="28"/>
                    </w:rPr>
                  </w:pPr>
                  <w:r w:rsidRPr="00343782">
                    <w:rPr>
                      <w:sz w:val="28"/>
                      <w:szCs w:val="28"/>
                    </w:rPr>
                    <w:t>Impuls</w:t>
                  </w:r>
                </w:p>
                <w:p w:rsidR="00343782" w:rsidRPr="00343782" w:rsidRDefault="00343782" w:rsidP="00E13397">
                  <w:pPr>
                    <w:jc w:val="center"/>
                    <w:rPr>
                      <w:sz w:val="28"/>
                      <w:szCs w:val="28"/>
                    </w:rPr>
                  </w:pPr>
                  <w:r>
                    <w:rPr>
                      <w:sz w:val="28"/>
                      <w:szCs w:val="28"/>
                    </w:rPr>
                    <w:t>Naturschutz Beschwerde</w:t>
                  </w:r>
                  <w:r w:rsidRPr="00343782">
                    <w:rPr>
                      <w:sz w:val="28"/>
                      <w:szCs w:val="28"/>
                    </w:rPr>
                    <w:t>:</w:t>
                  </w:r>
                </w:p>
              </w:txbxContent>
            </v:textbox>
          </v:shape>
        </w:pict>
      </w:r>
    </w:p>
    <w:p w:rsidR="00343782" w:rsidRDefault="00343782"/>
    <w:p w:rsidR="00343782" w:rsidRDefault="00343782"/>
    <w:p w:rsidR="00343782" w:rsidRDefault="00343782">
      <w:r>
        <w:rPr>
          <w:noProof/>
          <w:lang w:eastAsia="de-DE"/>
        </w:rPr>
        <w:pict>
          <v:shape id="_x0000_s1067" type="#_x0000_t110" style="position:absolute;margin-left:202.05pt;margin-top:10.75pt;width:283.35pt;height:137.05pt;z-index:251660288">
            <v:textbox>
              <w:txbxContent>
                <w:p w:rsidR="00343782" w:rsidRPr="00343782" w:rsidRDefault="00343782" w:rsidP="00E13397">
                  <w:pPr>
                    <w:jc w:val="center"/>
                    <w:rPr>
                      <w:sz w:val="28"/>
                      <w:szCs w:val="28"/>
                    </w:rPr>
                  </w:pPr>
                  <w:r w:rsidRPr="00343782">
                    <w:rPr>
                      <w:sz w:val="28"/>
                      <w:szCs w:val="28"/>
                    </w:rPr>
                    <w:t>Ist eine Entscheidung laut Satzung eine für die Natur gute Entscheidung?</w:t>
                  </w:r>
                </w:p>
                <w:p w:rsidR="00343782" w:rsidRDefault="00343782"/>
              </w:txbxContent>
            </v:textbox>
          </v:shape>
        </w:pict>
      </w:r>
    </w:p>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343782"/>
    <w:p w:rsidR="00343782" w:rsidRDefault="00E13397">
      <w:r>
        <w:rPr>
          <w:noProof/>
          <w:lang w:eastAsia="de-DE"/>
        </w:rPr>
        <w:pict>
          <v:shape id="_x0000_s1070" type="#_x0000_t80" style="position:absolute;margin-left:253.15pt;margin-top:-.5pt;width:198.6pt;height:92.9pt;z-index:251663360">
            <v:textbox>
              <w:txbxContent>
                <w:p w:rsidR="00E13397" w:rsidRPr="00E13397" w:rsidRDefault="00E13397" w:rsidP="00E13397">
                  <w:pPr>
                    <w:jc w:val="center"/>
                    <w:rPr>
                      <w:sz w:val="28"/>
                      <w:szCs w:val="28"/>
                    </w:rPr>
                  </w:pPr>
                  <w:r w:rsidRPr="00E13397">
                    <w:rPr>
                      <w:sz w:val="28"/>
                      <w:szCs w:val="28"/>
                    </w:rPr>
                    <w:t>Studierende sammeln Argumente</w:t>
                  </w:r>
                </w:p>
              </w:txbxContent>
            </v:textbox>
          </v:shape>
        </w:pict>
      </w:r>
    </w:p>
    <w:p w:rsidR="00343782" w:rsidRDefault="00343782"/>
    <w:p w:rsidR="00343782" w:rsidRDefault="00343782"/>
    <w:p w:rsidR="00343782" w:rsidRDefault="00343782"/>
    <w:p w:rsidR="00343782" w:rsidRDefault="00343782"/>
    <w:p w:rsidR="00343782" w:rsidRDefault="00343782"/>
    <w:p w:rsidR="00A141F8" w:rsidRDefault="00A141F8"/>
    <w:p w:rsidR="00A141F8" w:rsidRDefault="00A141F8"/>
    <w:p w:rsidR="00A141F8" w:rsidRDefault="00A141F8"/>
    <w:p w:rsidR="00A141F8" w:rsidRDefault="00E13397">
      <w:r>
        <w:rPr>
          <w:noProof/>
          <w:lang w:eastAsia="de-DE"/>
        </w:rPr>
        <w:pict>
          <v:roundrect id="_x0000_s1071" style="position:absolute;margin-left:260.1pt;margin-top:4.05pt;width:191.65pt;height:62.7pt;z-index:251664384" arcsize="10923f">
            <v:textbox>
              <w:txbxContent>
                <w:p w:rsidR="00E13397" w:rsidRPr="00E13397" w:rsidRDefault="00E13397" w:rsidP="00E13397">
                  <w:pPr>
                    <w:jc w:val="center"/>
                    <w:rPr>
                      <w:sz w:val="28"/>
                      <w:szCs w:val="28"/>
                    </w:rPr>
                  </w:pPr>
                  <w:r w:rsidRPr="00E13397">
                    <w:rPr>
                      <w:sz w:val="28"/>
                      <w:szCs w:val="28"/>
                    </w:rPr>
                    <w:t>Produkt</w:t>
                  </w:r>
                </w:p>
                <w:p w:rsidR="00E13397" w:rsidRPr="00E13397" w:rsidRDefault="00E13397" w:rsidP="00E13397">
                  <w:pPr>
                    <w:jc w:val="center"/>
                    <w:rPr>
                      <w:sz w:val="28"/>
                      <w:szCs w:val="28"/>
                    </w:rPr>
                  </w:pPr>
                  <w:r w:rsidRPr="00E13397">
                    <w:rPr>
                      <w:sz w:val="28"/>
                      <w:szCs w:val="28"/>
                    </w:rPr>
                    <w:t>Leserbrief</w:t>
                  </w:r>
                </w:p>
              </w:txbxContent>
            </v:textbox>
          </v:roundrect>
        </w:pict>
      </w:r>
    </w:p>
    <w:p w:rsidR="001B2D9B" w:rsidRDefault="001B2D9B"/>
    <w:p w:rsidR="005F0CEC" w:rsidRDefault="005F0CEC"/>
    <w:sectPr w:rsidR="005F0CEC" w:rsidSect="00E47487">
      <w:pgSz w:w="16838" w:h="11906" w:orient="landscape"/>
      <w:pgMar w:top="1417" w:right="1134"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5"/>
  <w:proofState w:spelling="clean" w:grammar="clean"/>
  <w:defaultTabStop w:val="708"/>
  <w:hyphenationZone w:val="425"/>
  <w:drawingGridHorizontalSpacing w:val="110"/>
  <w:displayHorizontalDrawingGridEvery w:val="2"/>
  <w:characterSpacingControl w:val="doNotCompress"/>
  <w:compat/>
  <w:rsids>
    <w:rsidRoot w:val="00A14001"/>
    <w:rsid w:val="001B2D9B"/>
    <w:rsid w:val="00343782"/>
    <w:rsid w:val="00370FB1"/>
    <w:rsid w:val="003F2D82"/>
    <w:rsid w:val="00465428"/>
    <w:rsid w:val="00587C3B"/>
    <w:rsid w:val="005F0CEC"/>
    <w:rsid w:val="009020D0"/>
    <w:rsid w:val="009213BA"/>
    <w:rsid w:val="00985FEE"/>
    <w:rsid w:val="00A06D07"/>
    <w:rsid w:val="00A14001"/>
    <w:rsid w:val="00A141F8"/>
    <w:rsid w:val="00D83F1E"/>
    <w:rsid w:val="00E13397"/>
    <w:rsid w:val="00E224D8"/>
    <w:rsid w:val="00E47487"/>
    <w:rsid w:val="00E57E6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allout" idref="#_x0000_s1055"/>
        <o:r id="V:Rule6" type="callout" idref="#_x0000_s1056"/>
        <o:r id="V:Rule7" type="callout" idref="#_x0000_s1058"/>
        <o:r id="V:Rule9" type="callout" idref="#_x0000_s1068"/>
        <o:r id="V:Rule11" type="callout" idref="#_x0000_s10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0CE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140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40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5EA339-D4AD-4F6E-B336-C17B465C0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Words>
  <Characters>89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sb3</dc:creator>
  <cp:lastModifiedBy>sb3</cp:lastModifiedBy>
  <cp:revision>2</cp:revision>
  <dcterms:created xsi:type="dcterms:W3CDTF">2013-10-16T02:45:00Z</dcterms:created>
  <dcterms:modified xsi:type="dcterms:W3CDTF">2013-10-16T02:45:00Z</dcterms:modified>
</cp:coreProperties>
</file>