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C7" w:rsidRPr="00861413" w:rsidRDefault="004862C7" w:rsidP="004862C7">
      <w:pPr>
        <w:rPr>
          <w:rFonts w:ascii="Cambria" w:hAnsi="Cambria"/>
          <w:b/>
          <w:bCs/>
          <w:sz w:val="36"/>
          <w:szCs w:val="36"/>
        </w:rPr>
      </w:pPr>
      <w:bookmarkStart w:id="0" w:name="_Toc50859739"/>
      <w:bookmarkStart w:id="1" w:name="_Toc50859330"/>
      <w:bookmarkStart w:id="2" w:name="_GoBack"/>
      <w:bookmarkEnd w:id="2"/>
      <w:r w:rsidRPr="00861413">
        <w:rPr>
          <w:rFonts w:ascii="Cambria" w:hAnsi="Cambria"/>
          <w:b/>
          <w:bCs/>
          <w:sz w:val="36"/>
          <w:szCs w:val="36"/>
        </w:rPr>
        <w:t>Beispiel für einen schulinternen Lehrplan</w:t>
      </w:r>
    </w:p>
    <w:p w:rsidR="004862C7" w:rsidRPr="00861413" w:rsidRDefault="004862C7" w:rsidP="004862C7">
      <w:pPr>
        <w:ind w:right="-346"/>
        <w:rPr>
          <w:rFonts w:ascii="Cambria" w:hAnsi="Cambria"/>
          <w:b/>
          <w:bCs/>
          <w:sz w:val="36"/>
          <w:szCs w:val="36"/>
        </w:rPr>
      </w:pPr>
      <w:r w:rsidRPr="00861413">
        <w:rPr>
          <w:rFonts w:ascii="Cambria" w:hAnsi="Cambria"/>
          <w:b/>
          <w:bCs/>
          <w:sz w:val="36"/>
          <w:szCs w:val="36"/>
        </w:rPr>
        <w:t>zum Kernlehrplan für die gymnasiale Oberstufe</w:t>
      </w:r>
    </w:p>
    <w:p w:rsidR="004862C7" w:rsidRPr="00861413" w:rsidRDefault="004862C7" w:rsidP="004862C7">
      <w:pPr>
        <w:rPr>
          <w:rFonts w:ascii="Cambria" w:hAnsi="Cambria"/>
          <w:b/>
          <w:bCs/>
          <w:sz w:val="28"/>
          <w:szCs w:val="28"/>
        </w:rPr>
      </w:pPr>
    </w:p>
    <w:p w:rsidR="004862C7" w:rsidRPr="00861413" w:rsidRDefault="004862C7" w:rsidP="004862C7">
      <w:pPr>
        <w:rPr>
          <w:rFonts w:ascii="Cambria" w:hAnsi="Cambria"/>
          <w:b/>
          <w:bCs/>
          <w:sz w:val="28"/>
          <w:szCs w:val="28"/>
        </w:rPr>
      </w:pPr>
    </w:p>
    <w:p w:rsidR="004862C7" w:rsidRPr="00861413" w:rsidRDefault="004862C7" w:rsidP="004862C7">
      <w:pPr>
        <w:rPr>
          <w:rFonts w:ascii="Cambria" w:hAnsi="Cambria"/>
          <w:b/>
          <w:bCs/>
          <w:sz w:val="28"/>
          <w:szCs w:val="28"/>
        </w:rPr>
      </w:pPr>
    </w:p>
    <w:p w:rsidR="004862C7" w:rsidRPr="00861413" w:rsidRDefault="004862C7" w:rsidP="004862C7">
      <w:pPr>
        <w:rPr>
          <w:rFonts w:ascii="Cambria" w:hAnsi="Cambria"/>
          <w:b/>
          <w:bCs/>
          <w:sz w:val="28"/>
          <w:szCs w:val="28"/>
        </w:rPr>
      </w:pPr>
    </w:p>
    <w:p w:rsidR="004862C7" w:rsidRPr="00861413" w:rsidRDefault="004862C7" w:rsidP="004862C7">
      <w:pPr>
        <w:rPr>
          <w:rFonts w:ascii="Cambria" w:hAnsi="Cambria"/>
          <w:b/>
          <w:bCs/>
          <w:sz w:val="28"/>
          <w:szCs w:val="28"/>
        </w:rPr>
      </w:pPr>
    </w:p>
    <w:p w:rsidR="004862C7" w:rsidRPr="00861413" w:rsidRDefault="004862C7" w:rsidP="004862C7">
      <w:pPr>
        <w:rPr>
          <w:rFonts w:ascii="Cambria" w:hAnsi="Cambria"/>
          <w:b/>
          <w:bCs/>
          <w:sz w:val="50"/>
          <w:szCs w:val="50"/>
        </w:rPr>
      </w:pPr>
      <w:r w:rsidRPr="00861413">
        <w:rPr>
          <w:rFonts w:ascii="Cambria" w:hAnsi="Cambria"/>
          <w:b/>
          <w:bCs/>
          <w:sz w:val="50"/>
          <w:szCs w:val="50"/>
        </w:rPr>
        <w:t>&lt;Evangelische Religionslehre&gt;</w:t>
      </w:r>
    </w:p>
    <w:p w:rsidR="004862C7" w:rsidRPr="00861413" w:rsidRDefault="004862C7" w:rsidP="004862C7">
      <w:pPr>
        <w:rPr>
          <w:rFonts w:ascii="Cambria" w:hAnsi="Cambria"/>
          <w:b/>
          <w:bCs/>
          <w:sz w:val="50"/>
          <w:szCs w:val="50"/>
        </w:rPr>
      </w:pPr>
    </w:p>
    <w:p w:rsidR="004862C7" w:rsidRPr="00861413" w:rsidRDefault="004862C7" w:rsidP="004862C7">
      <w:pPr>
        <w:rPr>
          <w:rFonts w:ascii="Cambria" w:hAnsi="Cambria"/>
          <w:b/>
          <w:bCs/>
          <w:sz w:val="50"/>
          <w:szCs w:val="50"/>
        </w:rPr>
      </w:pPr>
    </w:p>
    <w:p w:rsidR="004862C7" w:rsidRPr="00861413" w:rsidRDefault="004862C7" w:rsidP="004862C7">
      <w:pPr>
        <w:rPr>
          <w:rFonts w:ascii="Cambria" w:hAnsi="Cambria"/>
          <w:sz w:val="28"/>
          <w:szCs w:val="28"/>
        </w:rPr>
      </w:pPr>
      <w:r w:rsidRPr="00861413">
        <w:rPr>
          <w:rFonts w:ascii="Cambria" w:hAnsi="Cambria"/>
          <w:b/>
          <w:bCs/>
          <w:sz w:val="36"/>
          <w:szCs w:val="36"/>
        </w:rPr>
        <w:t>bearbeitet von der AG Arnsberg (Stefanie Al</w:t>
      </w:r>
      <w:r w:rsidRPr="00861413">
        <w:rPr>
          <w:rFonts w:ascii="Cambria" w:hAnsi="Cambria"/>
          <w:b/>
          <w:bCs/>
          <w:sz w:val="36"/>
          <w:szCs w:val="36"/>
        </w:rPr>
        <w:t>b</w:t>
      </w:r>
      <w:r w:rsidRPr="00861413">
        <w:rPr>
          <w:rFonts w:ascii="Cambria" w:hAnsi="Cambria"/>
          <w:b/>
          <w:bCs/>
          <w:sz w:val="36"/>
          <w:szCs w:val="36"/>
        </w:rPr>
        <w:t>recht, Mirjam Sorg, Dr. Stefan Werth, LRSD J</w:t>
      </w:r>
      <w:r w:rsidRPr="00861413">
        <w:rPr>
          <w:rFonts w:ascii="Cambria" w:hAnsi="Cambria"/>
          <w:b/>
          <w:bCs/>
          <w:sz w:val="36"/>
          <w:szCs w:val="36"/>
        </w:rPr>
        <w:t>o</w:t>
      </w:r>
      <w:r w:rsidRPr="00861413">
        <w:rPr>
          <w:rFonts w:ascii="Cambria" w:hAnsi="Cambria"/>
          <w:b/>
          <w:bCs/>
          <w:sz w:val="36"/>
          <w:szCs w:val="36"/>
        </w:rPr>
        <w:t>hanne Nau-Wiens)</w:t>
      </w:r>
    </w:p>
    <w:p w:rsidR="004862C7" w:rsidRPr="00861413" w:rsidRDefault="004862C7" w:rsidP="004862C7">
      <w:pPr>
        <w:ind w:right="-2"/>
        <w:rPr>
          <w:rFonts w:ascii="Cambria" w:hAnsi="Cambria"/>
          <w:b/>
          <w:bCs/>
          <w:sz w:val="30"/>
        </w:rPr>
      </w:pPr>
    </w:p>
    <w:p w:rsidR="004862C7" w:rsidRPr="00861413" w:rsidRDefault="004862C7" w:rsidP="004862C7">
      <w:pPr>
        <w:rPr>
          <w:rFonts w:ascii="Cambria" w:hAnsi="Cambria"/>
          <w:sz w:val="30"/>
        </w:rPr>
      </w:pPr>
    </w:p>
    <w:p w:rsidR="004862C7" w:rsidRPr="00861413" w:rsidRDefault="004862C7" w:rsidP="004862C7">
      <w:pPr>
        <w:ind w:right="-2"/>
        <w:rPr>
          <w:rFonts w:ascii="Cambria" w:hAnsi="Cambria"/>
          <w:sz w:val="30"/>
        </w:rPr>
      </w:pPr>
    </w:p>
    <w:p w:rsidR="004862C7" w:rsidRPr="00861413" w:rsidRDefault="004862C7" w:rsidP="004862C7">
      <w:pPr>
        <w:jc w:val="left"/>
        <w:rPr>
          <w:rFonts w:ascii="Cambria" w:hAnsi="Cambria"/>
          <w:b/>
          <w:bCs/>
          <w:sz w:val="36"/>
          <w:szCs w:val="36"/>
        </w:rPr>
      </w:pPr>
      <w:r>
        <w:rPr>
          <w:rFonts w:ascii="Cambria" w:hAnsi="Cambria"/>
          <w:b/>
          <w:bCs/>
          <w:sz w:val="36"/>
          <w:szCs w:val="36"/>
        </w:rPr>
        <w:t>(Entwurfsstand: 19</w:t>
      </w:r>
      <w:r w:rsidRPr="00861413">
        <w:rPr>
          <w:rFonts w:ascii="Cambria" w:hAnsi="Cambria"/>
          <w:b/>
          <w:bCs/>
          <w:sz w:val="36"/>
          <w:szCs w:val="36"/>
        </w:rPr>
        <w:t>.01.2014)</w:t>
      </w:r>
    </w:p>
    <w:p w:rsidR="004862C7" w:rsidRPr="00861413" w:rsidRDefault="004862C7" w:rsidP="004862C7">
      <w:pPr>
        <w:ind w:right="-2"/>
        <w:rPr>
          <w:rFonts w:ascii="Cambria" w:hAnsi="Cambria"/>
          <w:sz w:val="30"/>
        </w:rPr>
      </w:pPr>
    </w:p>
    <w:p w:rsidR="004862C7" w:rsidRPr="00861413" w:rsidRDefault="004862C7" w:rsidP="004862C7">
      <w:pPr>
        <w:ind w:right="-2"/>
        <w:rPr>
          <w:rFonts w:ascii="Cambria" w:hAnsi="Cambria" w:cs="Arial"/>
          <w:b/>
          <w:bCs/>
          <w:sz w:val="28"/>
          <w:szCs w:val="28"/>
        </w:rPr>
      </w:pPr>
      <w:r w:rsidRPr="00861413">
        <w:rPr>
          <w:rFonts w:ascii="Cambria" w:hAnsi="Cambria"/>
          <w:sz w:val="30"/>
        </w:rPr>
        <w:br w:type="page"/>
      </w:r>
      <w:r w:rsidRPr="00861413">
        <w:rPr>
          <w:rFonts w:ascii="Cambria" w:hAnsi="Cambria" w:cs="Arial"/>
          <w:b/>
          <w:bCs/>
          <w:sz w:val="28"/>
          <w:szCs w:val="28"/>
        </w:rPr>
        <w:lastRenderedPageBreak/>
        <w:t>Inhalt</w:t>
      </w:r>
    </w:p>
    <w:p w:rsidR="004862C7" w:rsidRPr="00861413" w:rsidRDefault="004862C7" w:rsidP="004862C7">
      <w:pPr>
        <w:rPr>
          <w:rFonts w:ascii="Cambria" w:hAnsi="Cambria" w:cs="Arial"/>
        </w:rPr>
      </w:pPr>
    </w:p>
    <w:p w:rsidR="004862C7" w:rsidRPr="00861413" w:rsidRDefault="004862C7" w:rsidP="004862C7">
      <w:pPr>
        <w:rPr>
          <w:rFonts w:ascii="Cambria" w:hAnsi="Cambria" w:cs="Arial"/>
        </w:rPr>
      </w:pPr>
    </w:p>
    <w:p w:rsidR="004862C7" w:rsidRPr="00861413" w:rsidRDefault="004862C7" w:rsidP="004862C7">
      <w:pPr>
        <w:ind w:right="-886"/>
        <w:jc w:val="right"/>
        <w:rPr>
          <w:rFonts w:ascii="Cambria" w:hAnsi="Cambria" w:cs="Arial"/>
        </w:rPr>
      </w:pPr>
      <w:r w:rsidRPr="00861413">
        <w:rPr>
          <w:rFonts w:ascii="Cambria" w:hAnsi="Cambria" w:cs="Arial"/>
        </w:rPr>
        <w:t>Seite</w:t>
      </w:r>
    </w:p>
    <w:p w:rsidR="004862C7" w:rsidRPr="00861413" w:rsidRDefault="004862C7" w:rsidP="004862C7">
      <w:pPr>
        <w:pStyle w:val="Verzeichnis1"/>
        <w:rPr>
          <w:rFonts w:ascii="Cambria" w:hAnsi="Cambria" w:cs="Times New Roman"/>
          <w:b w:val="0"/>
          <w:szCs w:val="24"/>
        </w:rPr>
      </w:pPr>
      <w:r w:rsidRPr="00861413">
        <w:rPr>
          <w:rFonts w:ascii="Cambria" w:hAnsi="Cambria"/>
          <w:szCs w:val="24"/>
        </w:rPr>
        <w:fldChar w:fldCharType="begin"/>
      </w:r>
      <w:r w:rsidRPr="00861413">
        <w:rPr>
          <w:rFonts w:ascii="Cambria" w:hAnsi="Cambria"/>
          <w:szCs w:val="24"/>
        </w:rPr>
        <w:instrText xml:space="preserve"> </w:instrText>
      </w:r>
      <w:r w:rsidR="00DF5A15">
        <w:rPr>
          <w:rFonts w:ascii="Cambria" w:hAnsi="Cambria"/>
          <w:szCs w:val="24"/>
        </w:rPr>
        <w:instrText>TOC</w:instrText>
      </w:r>
      <w:r w:rsidRPr="00861413">
        <w:rPr>
          <w:rFonts w:ascii="Cambria" w:hAnsi="Cambria"/>
          <w:szCs w:val="24"/>
        </w:rPr>
        <w:instrText xml:space="preserve"> \o "1-3" \h \z \u </w:instrText>
      </w:r>
      <w:r w:rsidRPr="00861413">
        <w:rPr>
          <w:rFonts w:ascii="Cambria" w:hAnsi="Cambria"/>
          <w:szCs w:val="24"/>
        </w:rPr>
        <w:fldChar w:fldCharType="separate"/>
      </w:r>
      <w:hyperlink w:anchor="_Toc254589313" w:history="1">
        <w:r w:rsidRPr="00861413">
          <w:rPr>
            <w:rStyle w:val="Hyperlink"/>
            <w:rFonts w:ascii="Cambria" w:hAnsi="Cambria" w:cs="Arial"/>
            <w:bCs/>
          </w:rPr>
          <w:t>1</w:t>
        </w:r>
        <w:r w:rsidRPr="00861413">
          <w:rPr>
            <w:rFonts w:ascii="Cambria" w:hAnsi="Cambria" w:cs="Times New Roman"/>
            <w:b w:val="0"/>
            <w:szCs w:val="24"/>
          </w:rPr>
          <w:tab/>
        </w:r>
        <w:r w:rsidRPr="00861413">
          <w:rPr>
            <w:rStyle w:val="Hyperlink"/>
            <w:rFonts w:ascii="Cambria" w:hAnsi="Cambria" w:cs="Arial"/>
            <w:bCs/>
          </w:rPr>
          <w:t>Rahmenbedingungen der fachlichen Arbeit</w:t>
        </w:r>
        <w:r w:rsidRPr="00861413">
          <w:rPr>
            <w:rFonts w:ascii="Cambria" w:hAnsi="Cambria"/>
            <w:webHidden/>
          </w:rPr>
          <w:tab/>
        </w:r>
        <w:r w:rsidRPr="00861413">
          <w:rPr>
            <w:rFonts w:ascii="Cambria" w:hAnsi="Cambria"/>
            <w:webHidden/>
          </w:rPr>
          <w:fldChar w:fldCharType="begin"/>
        </w:r>
        <w:r w:rsidRPr="00861413">
          <w:rPr>
            <w:rFonts w:ascii="Cambria" w:hAnsi="Cambria"/>
            <w:webHidden/>
          </w:rPr>
          <w:instrText xml:space="preserve"> </w:instrText>
        </w:r>
        <w:r w:rsidR="00DF5A15">
          <w:rPr>
            <w:rFonts w:ascii="Cambria" w:hAnsi="Cambria"/>
            <w:webHidden/>
          </w:rPr>
          <w:instrText>PAGEREF</w:instrText>
        </w:r>
        <w:r w:rsidRPr="00861413">
          <w:rPr>
            <w:rFonts w:ascii="Cambria" w:hAnsi="Cambria"/>
            <w:webHidden/>
          </w:rPr>
          <w:instrText xml:space="preserve"> _Toc254589313 \h </w:instrText>
        </w:r>
        <w:r w:rsidRPr="00861413">
          <w:rPr>
            <w:rFonts w:ascii="Cambria" w:hAnsi="Cambria"/>
            <w:webHidden/>
          </w:rPr>
        </w:r>
        <w:r w:rsidRPr="00861413">
          <w:rPr>
            <w:rFonts w:ascii="Cambria" w:hAnsi="Cambria"/>
            <w:webHidden/>
          </w:rPr>
          <w:fldChar w:fldCharType="separate"/>
        </w:r>
        <w:r w:rsidR="00DF5A15">
          <w:rPr>
            <w:rFonts w:ascii="Cambria" w:hAnsi="Cambria"/>
            <w:webHidden/>
          </w:rPr>
          <w:t>3</w:t>
        </w:r>
        <w:r w:rsidRPr="00861413">
          <w:rPr>
            <w:rFonts w:ascii="Cambria" w:hAnsi="Cambria"/>
            <w:webHidden/>
          </w:rPr>
          <w:fldChar w:fldCharType="end"/>
        </w:r>
      </w:hyperlink>
    </w:p>
    <w:p w:rsidR="004862C7" w:rsidRPr="00861413" w:rsidRDefault="00074139" w:rsidP="004862C7">
      <w:pPr>
        <w:pStyle w:val="Verzeichnis1"/>
        <w:rPr>
          <w:rFonts w:ascii="Cambria" w:hAnsi="Cambria" w:cs="Times New Roman"/>
          <w:b w:val="0"/>
          <w:szCs w:val="24"/>
        </w:rPr>
      </w:pPr>
      <w:hyperlink w:anchor="_Toc254589314" w:history="1">
        <w:r w:rsidR="004862C7" w:rsidRPr="00861413">
          <w:rPr>
            <w:rStyle w:val="Hyperlink"/>
            <w:rFonts w:ascii="Cambria" w:hAnsi="Cambria" w:cs="Arial"/>
            <w:bCs/>
          </w:rPr>
          <w:t>2</w:t>
        </w:r>
        <w:r w:rsidR="004862C7" w:rsidRPr="00861413">
          <w:rPr>
            <w:rFonts w:ascii="Cambria" w:hAnsi="Cambria" w:cs="Times New Roman"/>
            <w:b w:val="0"/>
            <w:szCs w:val="24"/>
          </w:rPr>
          <w:tab/>
        </w:r>
        <w:r w:rsidR="004862C7" w:rsidRPr="00861413">
          <w:rPr>
            <w:rStyle w:val="Hyperlink"/>
            <w:rFonts w:ascii="Cambria" w:hAnsi="Cambria" w:cs="Arial"/>
            <w:bCs/>
          </w:rPr>
          <w:t>Entscheidungen zum Unterricht</w:t>
        </w:r>
        <w:r w:rsidR="004862C7" w:rsidRPr="00861413">
          <w:rPr>
            <w:rFonts w:ascii="Cambria" w:hAnsi="Cambria"/>
            <w:webHidden/>
          </w:rPr>
          <w:tab/>
          <w:t>9</w:t>
        </w:r>
      </w:hyperlink>
    </w:p>
    <w:p w:rsidR="004862C7" w:rsidRPr="00861413" w:rsidRDefault="00074139" w:rsidP="004862C7">
      <w:pPr>
        <w:pStyle w:val="Verzeichnis2"/>
        <w:ind w:left="1440" w:hanging="540"/>
        <w:rPr>
          <w:rFonts w:ascii="Cambria" w:hAnsi="Cambria"/>
          <w:noProof/>
          <w:szCs w:val="24"/>
        </w:rPr>
      </w:pPr>
      <w:hyperlink w:anchor="_Toc254589315" w:history="1">
        <w:r w:rsidR="004862C7" w:rsidRPr="00861413">
          <w:rPr>
            <w:rStyle w:val="Hyperlink"/>
            <w:rFonts w:ascii="Cambria" w:hAnsi="Cambria"/>
            <w:bCs/>
            <w:noProof/>
          </w:rPr>
          <w:t>2.1 Unterrichtsvorhaben</w:t>
        </w:r>
        <w:r w:rsidR="004862C7" w:rsidRPr="00861413">
          <w:rPr>
            <w:rFonts w:ascii="Cambria" w:hAnsi="Cambria"/>
            <w:noProof/>
            <w:webHidden/>
          </w:rPr>
          <w:tab/>
          <w:t>9</w:t>
        </w:r>
      </w:hyperlink>
    </w:p>
    <w:p w:rsidR="004862C7" w:rsidRPr="00861413" w:rsidRDefault="00074139" w:rsidP="004862C7">
      <w:pPr>
        <w:pStyle w:val="Verzeichnis3"/>
        <w:ind w:left="1440" w:hanging="540"/>
        <w:rPr>
          <w:rFonts w:ascii="Cambria" w:hAnsi="Cambria"/>
          <w:i w:val="0"/>
          <w:noProof/>
          <w:sz w:val="24"/>
          <w:szCs w:val="24"/>
        </w:rPr>
      </w:pPr>
      <w:hyperlink w:anchor="_Toc254589316" w:history="1">
        <w:r w:rsidR="004862C7" w:rsidRPr="00861413">
          <w:rPr>
            <w:rStyle w:val="Hyperlink"/>
            <w:rFonts w:ascii="Cambria" w:hAnsi="Cambria"/>
            <w:noProof/>
          </w:rPr>
          <w:t>2.1.1 Übersichtsraster Unterrichtsvorhaben</w:t>
        </w:r>
        <w:r w:rsidR="004862C7" w:rsidRPr="00861413">
          <w:rPr>
            <w:rFonts w:ascii="Cambria" w:hAnsi="Cambria"/>
            <w:noProof/>
            <w:webHidden/>
          </w:rPr>
          <w:tab/>
        </w:r>
        <w:r w:rsidR="004862C7" w:rsidRPr="00861413">
          <w:rPr>
            <w:rFonts w:ascii="Cambria" w:hAnsi="Cambria"/>
            <w:noProof/>
            <w:webHidden/>
            <w:sz w:val="24"/>
            <w:szCs w:val="24"/>
          </w:rPr>
          <w:t>10</w:t>
        </w:r>
      </w:hyperlink>
    </w:p>
    <w:p w:rsidR="004862C7" w:rsidRPr="00861413" w:rsidRDefault="00074139" w:rsidP="004862C7">
      <w:pPr>
        <w:pStyle w:val="Verzeichnis3"/>
        <w:ind w:left="1440" w:hanging="540"/>
        <w:rPr>
          <w:rFonts w:ascii="Cambria" w:hAnsi="Cambria"/>
          <w:i w:val="0"/>
          <w:noProof/>
          <w:sz w:val="24"/>
          <w:szCs w:val="24"/>
        </w:rPr>
      </w:pPr>
      <w:hyperlink w:anchor="_Toc254589317" w:history="1">
        <w:r w:rsidR="004862C7" w:rsidRPr="00861413">
          <w:rPr>
            <w:rStyle w:val="Hyperlink"/>
            <w:rFonts w:ascii="Cambria" w:hAnsi="Cambria"/>
            <w:noProof/>
          </w:rPr>
          <w:t>2.1.2 Konkretisierte Unterrichtsvorhaben</w:t>
        </w:r>
        <w:r w:rsidR="004862C7" w:rsidRPr="00861413">
          <w:rPr>
            <w:rFonts w:ascii="Cambria" w:hAnsi="Cambria"/>
            <w:noProof/>
            <w:webHidden/>
          </w:rPr>
          <w:tab/>
        </w:r>
        <w:r w:rsidR="004862C7" w:rsidRPr="00861413">
          <w:rPr>
            <w:rFonts w:ascii="Cambria" w:hAnsi="Cambria"/>
            <w:noProof/>
            <w:webHidden/>
            <w:sz w:val="24"/>
            <w:szCs w:val="24"/>
          </w:rPr>
          <w:t>13</w:t>
        </w:r>
      </w:hyperlink>
    </w:p>
    <w:p w:rsidR="004862C7" w:rsidRPr="00861413" w:rsidRDefault="00074139" w:rsidP="004862C7">
      <w:pPr>
        <w:pStyle w:val="Verzeichnis2"/>
        <w:ind w:left="1440" w:hanging="540"/>
        <w:rPr>
          <w:rFonts w:ascii="Cambria" w:hAnsi="Cambria"/>
          <w:noProof/>
          <w:szCs w:val="24"/>
        </w:rPr>
      </w:pPr>
      <w:hyperlink w:anchor="_Toc254589318" w:history="1">
        <w:r w:rsidR="004862C7" w:rsidRPr="00861413">
          <w:rPr>
            <w:rStyle w:val="Hyperlink"/>
            <w:rFonts w:ascii="Cambria" w:hAnsi="Cambria"/>
            <w:bCs/>
            <w:noProof/>
          </w:rPr>
          <w:t>2.2 Grundsätze der fachmethodischen und fachdidaktischen Arbeit</w:t>
        </w:r>
        <w:r w:rsidR="004862C7" w:rsidRPr="00861413">
          <w:rPr>
            <w:rFonts w:ascii="Cambria" w:hAnsi="Cambria"/>
            <w:noProof/>
            <w:webHidden/>
          </w:rPr>
          <w:tab/>
          <w:t>32</w:t>
        </w:r>
      </w:hyperlink>
    </w:p>
    <w:p w:rsidR="004862C7" w:rsidRPr="00861413" w:rsidRDefault="00074139" w:rsidP="004862C7">
      <w:pPr>
        <w:pStyle w:val="Verzeichnis2"/>
        <w:ind w:left="1440" w:hanging="540"/>
        <w:rPr>
          <w:rFonts w:ascii="Cambria" w:hAnsi="Cambria"/>
          <w:noProof/>
          <w:szCs w:val="24"/>
        </w:rPr>
      </w:pPr>
      <w:hyperlink w:anchor="_Toc254589319" w:history="1">
        <w:r w:rsidR="004862C7" w:rsidRPr="00861413">
          <w:rPr>
            <w:rStyle w:val="Hyperlink"/>
            <w:rFonts w:ascii="Cambria" w:hAnsi="Cambria"/>
            <w:bCs/>
            <w:noProof/>
          </w:rPr>
          <w:t>2.3 Grundsätze der Leistungsbewertung</w:t>
        </w:r>
        <w:r w:rsidR="004862C7" w:rsidRPr="00861413">
          <w:rPr>
            <w:rFonts w:ascii="Cambria" w:hAnsi="Cambria"/>
            <w:noProof/>
            <w:webHidden/>
          </w:rPr>
          <w:tab/>
          <w:t>34</w:t>
        </w:r>
      </w:hyperlink>
    </w:p>
    <w:p w:rsidR="004862C7" w:rsidRPr="00861413" w:rsidRDefault="00074139" w:rsidP="004862C7">
      <w:pPr>
        <w:pStyle w:val="Verzeichnis2"/>
        <w:ind w:left="1440" w:hanging="540"/>
        <w:rPr>
          <w:rFonts w:ascii="Cambria" w:hAnsi="Cambria"/>
          <w:noProof/>
          <w:szCs w:val="24"/>
        </w:rPr>
      </w:pPr>
      <w:hyperlink w:anchor="_Toc254589320" w:history="1">
        <w:r w:rsidR="004862C7" w:rsidRPr="00861413">
          <w:rPr>
            <w:rStyle w:val="Hyperlink"/>
            <w:rFonts w:ascii="Cambria" w:hAnsi="Cambria"/>
            <w:bCs/>
            <w:noProof/>
          </w:rPr>
          <w:t>2.4 Lehr- und Lernmittel</w:t>
        </w:r>
        <w:r w:rsidR="004862C7" w:rsidRPr="00861413">
          <w:rPr>
            <w:rFonts w:ascii="Cambria" w:hAnsi="Cambria"/>
            <w:noProof/>
            <w:webHidden/>
          </w:rPr>
          <w:tab/>
        </w:r>
      </w:hyperlink>
      <w:r w:rsidR="004862C7" w:rsidRPr="00861413">
        <w:rPr>
          <w:rFonts w:ascii="Cambria" w:hAnsi="Cambria"/>
        </w:rPr>
        <w:t>38</w:t>
      </w:r>
    </w:p>
    <w:p w:rsidR="004862C7" w:rsidRPr="00861413" w:rsidRDefault="00074139" w:rsidP="004862C7">
      <w:pPr>
        <w:pStyle w:val="Verzeichnis1"/>
        <w:rPr>
          <w:rFonts w:ascii="Cambria" w:hAnsi="Cambria" w:cs="Times New Roman"/>
          <w:b w:val="0"/>
          <w:szCs w:val="24"/>
        </w:rPr>
      </w:pPr>
      <w:hyperlink w:anchor="_Toc254589321" w:history="1">
        <w:r w:rsidR="004862C7" w:rsidRPr="00861413">
          <w:rPr>
            <w:rStyle w:val="Hyperlink"/>
            <w:rFonts w:ascii="Cambria" w:hAnsi="Cambria" w:cs="Arial"/>
            <w:bCs/>
          </w:rPr>
          <w:t>3</w:t>
        </w:r>
        <w:r w:rsidR="004862C7" w:rsidRPr="00861413">
          <w:rPr>
            <w:rFonts w:ascii="Cambria" w:hAnsi="Cambria" w:cs="Times New Roman"/>
            <w:b w:val="0"/>
            <w:szCs w:val="24"/>
          </w:rPr>
          <w:tab/>
        </w:r>
        <w:r w:rsidR="004862C7" w:rsidRPr="00861413">
          <w:rPr>
            <w:rStyle w:val="Hyperlink"/>
            <w:rFonts w:ascii="Cambria" w:hAnsi="Cambria" w:cs="Arial"/>
            <w:bCs/>
          </w:rPr>
          <w:t>Entscheidungen zu fach- und unterrichtsübergreifenden Fragen</w:t>
        </w:r>
        <w:r w:rsidR="004862C7" w:rsidRPr="00861413">
          <w:rPr>
            <w:rFonts w:ascii="Cambria" w:hAnsi="Cambria"/>
            <w:webHidden/>
          </w:rPr>
          <w:tab/>
          <w:t>39</w:t>
        </w:r>
      </w:hyperlink>
    </w:p>
    <w:p w:rsidR="004862C7" w:rsidRDefault="00074139" w:rsidP="004862C7">
      <w:pPr>
        <w:pStyle w:val="Verzeichnis1"/>
        <w:rPr>
          <w:rFonts w:ascii="Cambria" w:hAnsi="Cambria"/>
        </w:rPr>
      </w:pPr>
      <w:hyperlink w:anchor="_Toc254589322" w:history="1">
        <w:r w:rsidR="004862C7" w:rsidRPr="00861413">
          <w:rPr>
            <w:rStyle w:val="Hyperlink"/>
            <w:rFonts w:ascii="Cambria" w:hAnsi="Cambria" w:cs="Arial"/>
            <w:bCs/>
          </w:rPr>
          <w:t>4</w:t>
        </w:r>
        <w:r w:rsidR="004862C7" w:rsidRPr="00861413">
          <w:rPr>
            <w:rFonts w:ascii="Cambria" w:hAnsi="Cambria" w:cs="Times New Roman"/>
            <w:b w:val="0"/>
            <w:szCs w:val="24"/>
          </w:rPr>
          <w:tab/>
        </w:r>
        <w:r w:rsidR="004862C7" w:rsidRPr="00861413">
          <w:rPr>
            <w:rStyle w:val="Hyperlink"/>
            <w:rFonts w:ascii="Cambria" w:hAnsi="Cambria" w:cs="Arial"/>
            <w:bCs/>
          </w:rPr>
          <w:t>Qualitätssicherung und Evaluation</w:t>
        </w:r>
        <w:r w:rsidR="004862C7" w:rsidRPr="00861413">
          <w:rPr>
            <w:rFonts w:ascii="Cambria" w:hAnsi="Cambria"/>
            <w:webHidden/>
          </w:rPr>
          <w:tab/>
        </w:r>
      </w:hyperlink>
      <w:r w:rsidR="004862C7" w:rsidRPr="00861413">
        <w:rPr>
          <w:rFonts w:ascii="Cambria" w:hAnsi="Cambria"/>
        </w:rPr>
        <w:t>42</w:t>
      </w:r>
    </w:p>
    <w:p w:rsidR="004862C7" w:rsidRPr="00861413" w:rsidRDefault="00074139" w:rsidP="004862C7">
      <w:pPr>
        <w:pStyle w:val="Verzeichnis1"/>
        <w:rPr>
          <w:rFonts w:ascii="Cambria" w:hAnsi="Cambria" w:cs="Times New Roman"/>
          <w:b w:val="0"/>
          <w:szCs w:val="24"/>
        </w:rPr>
      </w:pPr>
      <w:hyperlink w:anchor="_Toc254589322" w:history="1">
        <w:r w:rsidR="004862C7">
          <w:rPr>
            <w:rStyle w:val="Hyperlink"/>
            <w:rFonts w:ascii="Cambria" w:hAnsi="Cambria" w:cs="Arial"/>
            <w:bCs/>
          </w:rPr>
          <w:t>5</w:t>
        </w:r>
        <w:r w:rsidR="004862C7" w:rsidRPr="00861413">
          <w:rPr>
            <w:rFonts w:ascii="Cambria" w:hAnsi="Cambria" w:cs="Times New Roman"/>
            <w:b w:val="0"/>
            <w:szCs w:val="24"/>
          </w:rPr>
          <w:tab/>
        </w:r>
        <w:r w:rsidR="004862C7">
          <w:rPr>
            <w:rStyle w:val="Hyperlink"/>
            <w:rFonts w:ascii="Cambria" w:hAnsi="Cambria" w:cs="Arial"/>
            <w:bCs/>
          </w:rPr>
          <w:t>Beispiele für KSA</w:t>
        </w:r>
        <w:r w:rsidR="004862C7" w:rsidRPr="00861413">
          <w:rPr>
            <w:rFonts w:ascii="Cambria" w:hAnsi="Cambria"/>
            <w:webHidden/>
          </w:rPr>
          <w:tab/>
        </w:r>
      </w:hyperlink>
      <w:r w:rsidR="004862C7">
        <w:rPr>
          <w:rFonts w:ascii="Cambria" w:hAnsi="Cambria"/>
        </w:rPr>
        <w:t>45</w:t>
      </w:r>
    </w:p>
    <w:p w:rsidR="004862C7" w:rsidRPr="00805348" w:rsidRDefault="004862C7" w:rsidP="004862C7"/>
    <w:p w:rsidR="004862C7" w:rsidRPr="00861413" w:rsidRDefault="004862C7" w:rsidP="004862C7">
      <w:pPr>
        <w:pStyle w:val="StandardWeb"/>
        <w:rPr>
          <w:rFonts w:ascii="Cambria" w:hAnsi="Cambria"/>
        </w:rPr>
      </w:pPr>
      <w:r w:rsidRPr="00861413">
        <w:rPr>
          <w:rFonts w:ascii="Cambria" w:hAnsi="Cambria"/>
        </w:rPr>
        <w:fldChar w:fldCharType="end"/>
      </w:r>
    </w:p>
    <w:p w:rsidR="004862C7" w:rsidRPr="00861413" w:rsidRDefault="004862C7" w:rsidP="004862C7">
      <w:pPr>
        <w:pStyle w:val="StandardWeb"/>
        <w:rPr>
          <w:rFonts w:ascii="Cambria" w:hAnsi="Cambria"/>
        </w:rPr>
      </w:pPr>
    </w:p>
    <w:p w:rsidR="004862C7" w:rsidRPr="00861413" w:rsidRDefault="004862C7" w:rsidP="004862C7">
      <w:pPr>
        <w:pStyle w:val="StandardWeb"/>
        <w:rPr>
          <w:rFonts w:ascii="Cambria" w:hAnsi="Cambria"/>
        </w:rPr>
      </w:pPr>
    </w:p>
    <w:p w:rsidR="004862C7" w:rsidRPr="00861413" w:rsidRDefault="004862C7" w:rsidP="004862C7">
      <w:pPr>
        <w:pStyle w:val="StandardWeb"/>
        <w:rPr>
          <w:rFonts w:ascii="Cambria" w:hAnsi="Cambria"/>
        </w:rPr>
      </w:pPr>
    </w:p>
    <w:p w:rsidR="004862C7" w:rsidRPr="00861413" w:rsidRDefault="004862C7" w:rsidP="004862C7">
      <w:pPr>
        <w:pStyle w:val="StandardWeb"/>
        <w:rPr>
          <w:rFonts w:ascii="Cambria" w:hAnsi="Cambria"/>
        </w:rPr>
      </w:pPr>
    </w:p>
    <w:p w:rsidR="004862C7" w:rsidRPr="00861413" w:rsidRDefault="004862C7" w:rsidP="004862C7">
      <w:pPr>
        <w:pStyle w:val="StandardWeb"/>
        <w:rPr>
          <w:rFonts w:ascii="Cambria" w:hAnsi="Cambria"/>
        </w:rPr>
      </w:pPr>
    </w:p>
    <w:p w:rsidR="004862C7" w:rsidRPr="00861413" w:rsidRDefault="004862C7" w:rsidP="004862C7">
      <w:pPr>
        <w:pStyle w:val="StandardWeb"/>
        <w:rPr>
          <w:rFonts w:ascii="Cambria" w:hAnsi="Cambria"/>
        </w:rPr>
      </w:pPr>
    </w:p>
    <w:p w:rsidR="004862C7" w:rsidRPr="00861413" w:rsidRDefault="004862C7" w:rsidP="004862C7">
      <w:pPr>
        <w:pStyle w:val="StandardWeb"/>
        <w:rPr>
          <w:rFonts w:ascii="Cambria" w:hAnsi="Cambria"/>
        </w:rPr>
      </w:pPr>
    </w:p>
    <w:p w:rsidR="004862C7" w:rsidRPr="00861413" w:rsidRDefault="004862C7" w:rsidP="004862C7">
      <w:pPr>
        <w:pStyle w:val="StandardWeb"/>
        <w:rPr>
          <w:rFonts w:ascii="Cambria" w:hAnsi="Cambria"/>
        </w:rPr>
      </w:pPr>
    </w:p>
    <w:p w:rsidR="004862C7" w:rsidRPr="00861413" w:rsidRDefault="004862C7" w:rsidP="004862C7">
      <w:pPr>
        <w:pStyle w:val="StandardWeb"/>
        <w:rPr>
          <w:rStyle w:val="Fett"/>
          <w:rFonts w:ascii="Cambria" w:hAnsi="Cambri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4862C7" w:rsidRPr="00861413">
        <w:tc>
          <w:tcPr>
            <w:tcW w:w="8074" w:type="dxa"/>
            <w:shd w:val="clear" w:color="auto" w:fill="D9D9D9"/>
          </w:tcPr>
          <w:p w:rsidR="004862C7" w:rsidRPr="00861413" w:rsidRDefault="004862C7" w:rsidP="004862C7">
            <w:pPr>
              <w:pStyle w:val="StandardWeb"/>
              <w:jc w:val="both"/>
              <w:rPr>
                <w:rFonts w:ascii="Cambria" w:hAnsi="Cambria" w:cs="Arial"/>
                <w:sz w:val="20"/>
                <w:szCs w:val="20"/>
              </w:rPr>
            </w:pPr>
            <w:r w:rsidRPr="00861413">
              <w:rPr>
                <w:rStyle w:val="Fett"/>
                <w:rFonts w:ascii="Cambria" w:hAnsi="Cambria" w:cs="Arial"/>
                <w:bCs/>
                <w:sz w:val="20"/>
                <w:szCs w:val="20"/>
              </w:rPr>
              <w:t>Hinweis:</w:t>
            </w:r>
            <w:r w:rsidRPr="00861413">
              <w:rPr>
                <w:rFonts w:ascii="Cambria" w:hAnsi="Cambria" w:cs="Arial"/>
                <w:sz w:val="20"/>
                <w:szCs w:val="20"/>
              </w:rPr>
              <w:t xml:space="preserve"> Als Beispiel für einen schulinternen Lehrplan auf der Grundlage des Kernleh</w:t>
            </w:r>
            <w:r w:rsidRPr="00861413">
              <w:rPr>
                <w:rFonts w:ascii="Cambria" w:hAnsi="Cambria" w:cs="Arial"/>
                <w:sz w:val="20"/>
                <w:szCs w:val="20"/>
              </w:rPr>
              <w:t>r</w:t>
            </w:r>
            <w:r w:rsidRPr="00861413">
              <w:rPr>
                <w:rFonts w:ascii="Cambria" w:hAnsi="Cambria" w:cs="Arial"/>
                <w:sz w:val="20"/>
                <w:szCs w:val="20"/>
              </w:rPr>
              <w:t>plans Evangelische Religionslehre steht hier der schulinterne Lehrplan einer fiktiven Schule zur Verfügung.</w:t>
            </w:r>
          </w:p>
          <w:p w:rsidR="004862C7" w:rsidRPr="00861413" w:rsidRDefault="004862C7" w:rsidP="004862C7">
            <w:pPr>
              <w:pStyle w:val="StandardWeb"/>
              <w:jc w:val="both"/>
              <w:rPr>
                <w:rStyle w:val="Fett"/>
                <w:rFonts w:ascii="Cambria" w:hAnsi="Cambria" w:cs="Arial"/>
                <w:b w:val="0"/>
              </w:rPr>
            </w:pPr>
            <w:r w:rsidRPr="00861413">
              <w:rPr>
                <w:rFonts w:ascii="Cambria" w:hAnsi="Cambria" w:cs="Arial"/>
                <w:sz w:val="20"/>
                <w:szCs w:val="20"/>
              </w:rPr>
              <w:t>Um zu verdeutlichen, wie die jeweils spezifischen Rahmenbedingungen in den schulinte</w:t>
            </w:r>
            <w:r w:rsidRPr="00861413">
              <w:rPr>
                <w:rFonts w:ascii="Cambria" w:hAnsi="Cambria" w:cs="Arial"/>
                <w:sz w:val="20"/>
                <w:szCs w:val="20"/>
              </w:rPr>
              <w:t>r</w:t>
            </w:r>
            <w:r w:rsidRPr="00861413">
              <w:rPr>
                <w:rFonts w:ascii="Cambria" w:hAnsi="Cambria" w:cs="Arial"/>
                <w:sz w:val="20"/>
                <w:szCs w:val="20"/>
              </w:rPr>
              <w:t>nen Lehrplan einfließen, wird die Schule in Kapitel 1 zunächst näher vorgestellt. Den Fac</w:t>
            </w:r>
            <w:r w:rsidRPr="00861413">
              <w:rPr>
                <w:rFonts w:ascii="Cambria" w:hAnsi="Cambria" w:cs="Arial"/>
                <w:sz w:val="20"/>
                <w:szCs w:val="20"/>
              </w:rPr>
              <w:t>h</w:t>
            </w:r>
            <w:r w:rsidRPr="00861413">
              <w:rPr>
                <w:rFonts w:ascii="Cambria" w:hAnsi="Cambria" w:cs="Arial"/>
                <w:sz w:val="20"/>
                <w:szCs w:val="20"/>
              </w:rPr>
              <w:t>konferenzen wird empfohlen, eine nach den Aspekten im vorliegenden Beispiel strukturie</w:t>
            </w:r>
            <w:r w:rsidRPr="00861413">
              <w:rPr>
                <w:rFonts w:ascii="Cambria" w:hAnsi="Cambria" w:cs="Arial"/>
                <w:sz w:val="20"/>
                <w:szCs w:val="20"/>
              </w:rPr>
              <w:t>r</w:t>
            </w:r>
            <w:r w:rsidRPr="00861413">
              <w:rPr>
                <w:rFonts w:ascii="Cambria" w:hAnsi="Cambria" w:cs="Arial"/>
                <w:sz w:val="20"/>
                <w:szCs w:val="20"/>
              </w:rPr>
              <w:t>te Beschreibung für ihre Schule zu erstellen.</w:t>
            </w:r>
          </w:p>
        </w:tc>
      </w:tr>
    </w:tbl>
    <w:p w:rsidR="004862C7" w:rsidRPr="00861413" w:rsidRDefault="004862C7" w:rsidP="004862C7">
      <w:pPr>
        <w:pStyle w:val="berschrift1"/>
        <w:ind w:left="0" w:firstLine="0"/>
        <w:rPr>
          <w:rFonts w:ascii="Cambria" w:hAnsi="Cambria"/>
          <w:bCs/>
          <w:sz w:val="28"/>
        </w:rPr>
      </w:pPr>
      <w:bookmarkStart w:id="3" w:name="_Toc80167956"/>
      <w:bookmarkStart w:id="4" w:name="_Toc80169677"/>
      <w:bookmarkStart w:id="5" w:name="_Toc176151036"/>
      <w:bookmarkStart w:id="6" w:name="_Toc254589313"/>
      <w:bookmarkEnd w:id="0"/>
      <w:bookmarkEnd w:id="1"/>
    </w:p>
    <w:p w:rsidR="004862C7" w:rsidRPr="00861413" w:rsidRDefault="004862C7" w:rsidP="004862C7">
      <w:pPr>
        <w:pStyle w:val="berschrift1"/>
        <w:ind w:left="0" w:firstLine="0"/>
        <w:rPr>
          <w:rStyle w:val="Fett"/>
          <w:rFonts w:ascii="Cambria" w:hAnsi="Cambria"/>
          <w:b/>
          <w:bCs/>
          <w:sz w:val="28"/>
        </w:rPr>
      </w:pPr>
      <w:r w:rsidRPr="00861413">
        <w:rPr>
          <w:rFonts w:ascii="Cambria" w:hAnsi="Cambria"/>
        </w:rPr>
        <w:t>1</w:t>
      </w:r>
      <w:r w:rsidRPr="00861413">
        <w:rPr>
          <w:rFonts w:ascii="Cambria" w:hAnsi="Cambria"/>
        </w:rPr>
        <w:tab/>
      </w:r>
      <w:bookmarkEnd w:id="3"/>
      <w:bookmarkEnd w:id="4"/>
      <w:bookmarkEnd w:id="5"/>
      <w:bookmarkEnd w:id="6"/>
      <w:r w:rsidRPr="00861413">
        <w:rPr>
          <w:rFonts w:ascii="Cambria" w:hAnsi="Cambria"/>
        </w:rPr>
        <w:t>Rahmenbedingungen der fachlichen 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4862C7" w:rsidRPr="00861413">
        <w:tc>
          <w:tcPr>
            <w:tcW w:w="8074" w:type="dxa"/>
            <w:shd w:val="clear" w:color="auto" w:fill="D9D9D9"/>
          </w:tcPr>
          <w:p w:rsidR="004862C7" w:rsidRPr="00861413" w:rsidRDefault="004862C7" w:rsidP="004862C7">
            <w:pPr>
              <w:rPr>
                <w:rFonts w:ascii="Cambria" w:hAnsi="Cambria" w:cs="Arial"/>
                <w:sz w:val="20"/>
              </w:rPr>
            </w:pPr>
            <w:r w:rsidRPr="00861413">
              <w:rPr>
                <w:rStyle w:val="Fett"/>
                <w:rFonts w:ascii="Cambria" w:hAnsi="Cambria" w:cs="Arial"/>
                <w:bCs/>
                <w:sz w:val="20"/>
              </w:rPr>
              <w:t xml:space="preserve">Hinweis: </w:t>
            </w:r>
            <w:r w:rsidRPr="00861413">
              <w:rPr>
                <w:rFonts w:ascii="Cambria" w:hAnsi="Cambria" w:cs="Arial"/>
                <w:sz w:val="20"/>
              </w:rPr>
              <w:t xml:space="preserve">Um die Ausgangsbedingungen für die Erstellung des schulinternen Lehrplans festzuhalten, können beispielsweise folgende Aspekte berücksichtigt werden: </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Lage der Schule in Bonn-Tannenbusch, einem Stadtteil mit hohem Migrantenanteil; viele Muslime</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 xml:space="preserve">Aufgaben des Fachs bzw. der Fachgruppe </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Funktionen und Aufgaben der Fachgruppe vor dem Hintergrund des Schulpr</w:t>
            </w:r>
            <w:r w:rsidRPr="00861413">
              <w:rPr>
                <w:rFonts w:ascii="Cambria" w:hAnsi="Cambria" w:cs="Arial"/>
                <w:sz w:val="20"/>
              </w:rPr>
              <w:t>o</w:t>
            </w:r>
            <w:r w:rsidRPr="00861413">
              <w:rPr>
                <w:rFonts w:ascii="Cambria" w:hAnsi="Cambria" w:cs="Arial"/>
                <w:sz w:val="20"/>
              </w:rPr>
              <w:t>gramms; z. B. Hinweise auf Sport- und Musikzweig mit leistungsorientierten SuS einerseits und den lernschwachen SuS andererseits</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Beitrag der Fachgruppe zur Erreichung der Erziehungsziele ihrer Schule, z. B. in Richtung Integration</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Beitrag zur Qualitätssicherung und –entwicklung innerhalb der Fachgruppe; z. B. Hinweis auf das Leistungskonzept</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Zusammenarbeit mit andere(n) Fachgruppen (fächerübergreifende Unterricht</w:t>
            </w:r>
            <w:r w:rsidRPr="00861413">
              <w:rPr>
                <w:rFonts w:ascii="Cambria" w:hAnsi="Cambria" w:cs="Arial"/>
                <w:sz w:val="20"/>
              </w:rPr>
              <w:t>s</w:t>
            </w:r>
            <w:r w:rsidRPr="00861413">
              <w:rPr>
                <w:rFonts w:ascii="Cambria" w:hAnsi="Cambria" w:cs="Arial"/>
                <w:sz w:val="20"/>
              </w:rPr>
              <w:t>vorhaben und Projekte), z. B. mit Biologie (etwa in ethischen Fragen) und Deutsch (Lektüre ZA 2014 z. B. Hiob von Joseph Roth)</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Ressourcen der Schule (personell, räumlich, sächlich), Größe der Lerngruppen, U</w:t>
            </w:r>
            <w:r w:rsidRPr="00861413">
              <w:rPr>
                <w:rFonts w:ascii="Cambria" w:hAnsi="Cambria" w:cs="Arial"/>
                <w:sz w:val="20"/>
              </w:rPr>
              <w:t>n</w:t>
            </w:r>
            <w:r w:rsidRPr="00861413">
              <w:rPr>
                <w:rFonts w:ascii="Cambria" w:hAnsi="Cambria" w:cs="Arial"/>
                <w:sz w:val="20"/>
              </w:rPr>
              <w:t>terrichtstaktung, Stundenverortung (z. B. Hinweis auf knappe Bibelvorräte, alte R</w:t>
            </w:r>
            <w:r w:rsidRPr="00861413">
              <w:rPr>
                <w:rFonts w:ascii="Cambria" w:hAnsi="Cambria" w:cs="Arial"/>
                <w:sz w:val="20"/>
              </w:rPr>
              <w:t>e</w:t>
            </w:r>
            <w:r w:rsidRPr="00861413">
              <w:rPr>
                <w:rFonts w:ascii="Cambria" w:hAnsi="Cambria" w:cs="Arial"/>
                <w:sz w:val="20"/>
              </w:rPr>
              <w:t xml:space="preserve">ligionsbücher (Forum Religion), </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Fachziele</w:t>
            </w:r>
          </w:p>
          <w:p w:rsidR="004862C7" w:rsidRPr="00861413" w:rsidRDefault="004862C7" w:rsidP="004862C7">
            <w:pPr>
              <w:numPr>
                <w:ilvl w:val="0"/>
                <w:numId w:val="10"/>
              </w:numPr>
              <w:spacing w:before="100" w:beforeAutospacing="1" w:after="100" w:afterAutospacing="1"/>
              <w:rPr>
                <w:rFonts w:ascii="Cambria" w:hAnsi="Cambria" w:cs="Arial"/>
                <w:sz w:val="20"/>
              </w:rPr>
            </w:pPr>
            <w:r w:rsidRPr="00861413">
              <w:rPr>
                <w:rFonts w:ascii="Cambria" w:hAnsi="Cambria" w:cs="Arial"/>
                <w:sz w:val="20"/>
              </w:rPr>
              <w:t>Name des/der Fachvorsitzenden und des Stellvertreters/der Stellvertreterin</w:t>
            </w:r>
          </w:p>
          <w:p w:rsidR="004862C7" w:rsidRPr="00861413" w:rsidRDefault="004862C7" w:rsidP="004862C7">
            <w:pPr>
              <w:numPr>
                <w:ilvl w:val="0"/>
                <w:numId w:val="10"/>
              </w:numPr>
              <w:spacing w:before="100" w:beforeAutospacing="1" w:after="100" w:afterAutospacing="1"/>
              <w:rPr>
                <w:rStyle w:val="Fett"/>
                <w:rFonts w:ascii="Cambria" w:hAnsi="Cambria" w:cs="Arial"/>
                <w:b w:val="0"/>
                <w:szCs w:val="24"/>
              </w:rPr>
            </w:pPr>
            <w:r w:rsidRPr="00861413">
              <w:rPr>
                <w:rFonts w:ascii="Cambria" w:hAnsi="Cambria"/>
                <w:sz w:val="20"/>
              </w:rPr>
              <w:t xml:space="preserve">ggf. Arbeitsgruppen bzw. weitere Beauftragte </w:t>
            </w:r>
          </w:p>
        </w:tc>
      </w:tr>
    </w:tbl>
    <w:p w:rsidR="004862C7" w:rsidRPr="00861413" w:rsidRDefault="004862C7" w:rsidP="004862C7">
      <w:pPr>
        <w:spacing w:after="200"/>
        <w:jc w:val="left"/>
        <w:rPr>
          <w:rFonts w:ascii="Cambria" w:hAnsi="Cambria"/>
          <w:bCs/>
        </w:rPr>
      </w:pPr>
    </w:p>
    <w:p w:rsidR="004862C7" w:rsidRPr="00861413" w:rsidRDefault="004862C7" w:rsidP="004862C7">
      <w:pPr>
        <w:spacing w:after="200"/>
        <w:jc w:val="left"/>
        <w:rPr>
          <w:rFonts w:ascii="Cambria" w:hAnsi="Cambria"/>
          <w:b/>
          <w:bCs/>
        </w:rPr>
      </w:pPr>
      <w:r w:rsidRPr="00861413">
        <w:rPr>
          <w:rFonts w:ascii="Cambria" w:hAnsi="Cambria"/>
          <w:b/>
          <w:bCs/>
        </w:rPr>
        <w:t>1.1 Beschreibung des Gymnasiums XY</w:t>
      </w:r>
    </w:p>
    <w:p w:rsidR="004862C7" w:rsidRPr="00861413" w:rsidRDefault="004862C7" w:rsidP="004862C7">
      <w:pPr>
        <w:spacing w:after="200"/>
        <w:rPr>
          <w:rFonts w:ascii="Cambria" w:hAnsi="Cambria"/>
          <w:bCs/>
        </w:rPr>
      </w:pPr>
      <w:r w:rsidRPr="00861413">
        <w:rPr>
          <w:rFonts w:ascii="Cambria" w:hAnsi="Cambria"/>
          <w:bCs/>
        </w:rPr>
        <w:t>Das Gymnasium liegt im Zentrum einer Kleinstadt mit vornehmlich mitte</w:t>
      </w:r>
      <w:r w:rsidRPr="00861413">
        <w:rPr>
          <w:rFonts w:ascii="Cambria" w:hAnsi="Cambria"/>
          <w:bCs/>
        </w:rPr>
        <w:t>l</w:t>
      </w:r>
      <w:r w:rsidRPr="00861413">
        <w:rPr>
          <w:rFonts w:ascii="Cambria" w:hAnsi="Cambria"/>
          <w:bCs/>
        </w:rPr>
        <w:t>ständisch geprägten Elternhäusern. Zur Zeit besuchen 890 Schüler und Sch</w:t>
      </w:r>
      <w:r w:rsidRPr="00861413">
        <w:rPr>
          <w:rFonts w:ascii="Cambria" w:hAnsi="Cambria"/>
          <w:bCs/>
        </w:rPr>
        <w:t>ü</w:t>
      </w:r>
      <w:r w:rsidRPr="00861413">
        <w:rPr>
          <w:rFonts w:ascii="Cambria" w:hAnsi="Cambria"/>
          <w:bCs/>
        </w:rPr>
        <w:t xml:space="preserve">lerinnen die Schule. Der Anteil an muslimischen </w:t>
      </w:r>
      <w:r w:rsidRPr="00086626">
        <w:rPr>
          <w:rStyle w:val="Seitenzahl"/>
          <w:sz w:val="24"/>
          <w:szCs w:val="24"/>
        </w:rPr>
        <w:t>SchülerInnen</w:t>
      </w:r>
      <w:r w:rsidRPr="00861413">
        <w:rPr>
          <w:rFonts w:ascii="Cambria" w:hAnsi="Cambria"/>
          <w:bCs/>
        </w:rPr>
        <w:t xml:space="preserve"> ist noch gering, </w:t>
      </w:r>
      <w:r w:rsidRPr="00861413">
        <w:rPr>
          <w:rFonts w:ascii="Cambria" w:hAnsi="Cambria"/>
          <w:bCs/>
        </w:rPr>
        <w:lastRenderedPageBreak/>
        <w:t>nimmt aber stetig zu. Der Evangelische Religionsunterricht wird durchg</w:t>
      </w:r>
      <w:r w:rsidRPr="00861413">
        <w:rPr>
          <w:rFonts w:ascii="Cambria" w:hAnsi="Cambria"/>
          <w:bCs/>
        </w:rPr>
        <w:t>e</w:t>
      </w:r>
      <w:r w:rsidRPr="00861413">
        <w:rPr>
          <w:rFonts w:ascii="Cambria" w:hAnsi="Cambria"/>
          <w:bCs/>
        </w:rPr>
        <w:t>hend in allen Jahrgangsstufen unterrichtet.</w:t>
      </w:r>
    </w:p>
    <w:p w:rsidR="004862C7" w:rsidRPr="00861413" w:rsidRDefault="004862C7" w:rsidP="004862C7">
      <w:pPr>
        <w:spacing w:after="200"/>
        <w:rPr>
          <w:rFonts w:ascii="Cambria" w:hAnsi="Cambria"/>
          <w:bCs/>
        </w:rPr>
      </w:pPr>
      <w:r w:rsidRPr="00861413">
        <w:rPr>
          <w:rFonts w:ascii="Cambria" w:hAnsi="Cambria"/>
          <w:bCs/>
        </w:rPr>
        <w:t>Im Jahr 2011 ist unser Gymnasium als Schule ohne Rassismus ausgezeichnet worden. Damit einher geht die Verpflichtung, dem Thema Rassismus im i</w:t>
      </w:r>
      <w:r w:rsidRPr="00861413">
        <w:rPr>
          <w:rFonts w:ascii="Cambria" w:hAnsi="Cambria"/>
          <w:bCs/>
        </w:rPr>
        <w:t>n</w:t>
      </w:r>
      <w:r w:rsidRPr="00861413">
        <w:rPr>
          <w:rFonts w:ascii="Cambria" w:hAnsi="Cambria"/>
          <w:bCs/>
        </w:rPr>
        <w:t>ner- und außerschulischen Bereich große Beachtung zukommen zu lassen. Die Fachschaft Ev. Religion trägt in besonderem Maße dazu bei, indem sie versucht, das Thema zu einem Schwerpunkt ihrer unterrichtlichen Arbeit zu machen.</w:t>
      </w:r>
    </w:p>
    <w:p w:rsidR="004862C7" w:rsidRPr="00861413" w:rsidRDefault="004862C7" w:rsidP="004862C7">
      <w:pPr>
        <w:spacing w:after="200"/>
        <w:rPr>
          <w:rFonts w:ascii="Cambria" w:hAnsi="Cambria"/>
          <w:bCs/>
        </w:rPr>
      </w:pPr>
      <w:r w:rsidRPr="00861413">
        <w:rPr>
          <w:rFonts w:ascii="Cambria" w:hAnsi="Cambria"/>
          <w:bCs/>
        </w:rPr>
        <w:t>Zudem ist in unserem Schulprogramm ein zweiwöchiges Sozialpraktikum fest verankert, welches die SchülerInnen der neunten Klassen durchführen. Dies wird im Religionsunterricht thematisch vor- und nachbereitet und g</w:t>
      </w:r>
      <w:r w:rsidRPr="00861413">
        <w:rPr>
          <w:rFonts w:ascii="Cambria" w:hAnsi="Cambria"/>
          <w:bCs/>
        </w:rPr>
        <w:t>e</w:t>
      </w:r>
      <w:r w:rsidRPr="00861413">
        <w:rPr>
          <w:rFonts w:ascii="Cambria" w:hAnsi="Cambria"/>
          <w:bCs/>
        </w:rPr>
        <w:t>hört somit zum festen Aufgabenbereich unserer Fachschaft.</w:t>
      </w:r>
    </w:p>
    <w:p w:rsidR="004862C7" w:rsidRPr="00861413" w:rsidRDefault="004862C7" w:rsidP="004862C7">
      <w:pPr>
        <w:spacing w:after="200"/>
        <w:rPr>
          <w:rFonts w:ascii="Cambria" w:hAnsi="Cambria"/>
          <w:bCs/>
        </w:rPr>
      </w:pPr>
      <w:r w:rsidRPr="00861413">
        <w:rPr>
          <w:rFonts w:ascii="Cambria" w:hAnsi="Cambria"/>
          <w:bCs/>
        </w:rPr>
        <w:t>Schulgottesdienste zur Einschulung sowie zum Abitur gehören ebenfalls in unser Schulprofil. Diese werden im ökumenischen Wechsel von den beiden Fachschaften Religion vorbereitet und in Kooperation mit den Ortsgemei</w:t>
      </w:r>
      <w:r w:rsidRPr="00861413">
        <w:rPr>
          <w:rFonts w:ascii="Cambria" w:hAnsi="Cambria"/>
          <w:bCs/>
        </w:rPr>
        <w:t>n</w:t>
      </w:r>
      <w:r w:rsidRPr="00861413">
        <w:rPr>
          <w:rFonts w:ascii="Cambria" w:hAnsi="Cambria"/>
          <w:bCs/>
        </w:rPr>
        <w:t>den durchgeführt.</w:t>
      </w:r>
    </w:p>
    <w:p w:rsidR="004862C7" w:rsidRPr="00861413" w:rsidRDefault="004862C7" w:rsidP="004862C7">
      <w:pPr>
        <w:spacing w:after="200"/>
        <w:rPr>
          <w:rFonts w:ascii="Cambria" w:hAnsi="Cambria"/>
          <w:bCs/>
        </w:rPr>
      </w:pPr>
      <w:r w:rsidRPr="00861413">
        <w:rPr>
          <w:rFonts w:ascii="Cambria" w:hAnsi="Cambria"/>
          <w:bCs/>
        </w:rPr>
        <w:t>Seit Beginn dieses Schuljahres existiert eine fächerübergreifende Zusamme</w:t>
      </w:r>
      <w:r w:rsidRPr="00861413">
        <w:rPr>
          <w:rFonts w:ascii="Cambria" w:hAnsi="Cambria"/>
          <w:bCs/>
        </w:rPr>
        <w:t>n</w:t>
      </w:r>
      <w:r w:rsidRPr="00861413">
        <w:rPr>
          <w:rFonts w:ascii="Cambria" w:hAnsi="Cambria"/>
          <w:bCs/>
        </w:rPr>
        <w:t>arbeit des Faches Ev. Religionslehre mit dem Fach Biologie. Im Rahmen eines Projektkurses in der Stufe 11 werden ethische Fragen in Zusammenhang mit der Stammzellenforschung erarbeitet und reflektiert.</w:t>
      </w:r>
    </w:p>
    <w:p w:rsidR="004862C7" w:rsidRPr="00861413" w:rsidRDefault="004862C7" w:rsidP="004862C7">
      <w:pPr>
        <w:spacing w:after="200"/>
        <w:rPr>
          <w:rFonts w:ascii="Cambria" w:hAnsi="Cambria"/>
          <w:bCs/>
        </w:rPr>
      </w:pPr>
      <w:r w:rsidRPr="00861413">
        <w:rPr>
          <w:rFonts w:ascii="Cambria" w:hAnsi="Cambria"/>
          <w:bCs/>
        </w:rPr>
        <w:t>Im Geschäftsverteilungsplan der Schule sind die aktuellen Zuständigkeiten für den Fachvorsitz, die Gottesdienstvorbereitung sowie die Betreuung des laufenden Sozialpraktikums zu entnehmen.</w:t>
      </w:r>
    </w:p>
    <w:p w:rsidR="004862C7" w:rsidRPr="00861413" w:rsidRDefault="004862C7" w:rsidP="004862C7">
      <w:pPr>
        <w:rPr>
          <w:rFonts w:ascii="Cambria" w:hAnsi="Cambria"/>
          <w:b/>
          <w:i/>
        </w:rPr>
      </w:pPr>
    </w:p>
    <w:p w:rsidR="004862C7" w:rsidRPr="00861413" w:rsidRDefault="004862C7" w:rsidP="004862C7">
      <w:pPr>
        <w:rPr>
          <w:rFonts w:ascii="Cambria" w:hAnsi="Cambria"/>
          <w:b/>
        </w:rPr>
      </w:pPr>
      <w:r w:rsidRPr="00861413">
        <w:rPr>
          <w:rFonts w:ascii="Cambria" w:hAnsi="Cambria"/>
          <w:b/>
        </w:rPr>
        <w:t>1.2 Allgemeine Prinzipien der Unterrichtsgestaltung</w:t>
      </w:r>
    </w:p>
    <w:p w:rsidR="004862C7" w:rsidRPr="00861413" w:rsidRDefault="004862C7" w:rsidP="004862C7">
      <w:pPr>
        <w:rPr>
          <w:rFonts w:ascii="Cambria" w:hAnsi="Cambria"/>
        </w:rPr>
      </w:pPr>
    </w:p>
    <w:p w:rsidR="004862C7" w:rsidRPr="00861413" w:rsidRDefault="004862C7" w:rsidP="004862C7">
      <w:pPr>
        <w:rPr>
          <w:rFonts w:ascii="Cambria" w:hAnsi="Cambria"/>
        </w:rPr>
      </w:pPr>
      <w:r w:rsidRPr="00861413">
        <w:rPr>
          <w:rFonts w:ascii="Cambria" w:hAnsi="Cambria"/>
        </w:rPr>
        <w:t xml:space="preserve">Der </w:t>
      </w:r>
      <w:r w:rsidRPr="00861413">
        <w:rPr>
          <w:rFonts w:ascii="Cambria" w:hAnsi="Cambria"/>
          <w:b/>
        </w:rPr>
        <w:t>Evangelische Religionsunterricht</w:t>
      </w:r>
      <w:r w:rsidRPr="00861413">
        <w:rPr>
          <w:rFonts w:ascii="Cambria" w:hAnsi="Cambria"/>
        </w:rPr>
        <w:t xml:space="preserve"> am </w:t>
      </w:r>
      <w:r w:rsidRPr="00861413">
        <w:rPr>
          <w:rFonts w:ascii="Cambria" w:hAnsi="Cambria"/>
          <w:b/>
        </w:rPr>
        <w:t xml:space="preserve">Gymnasium .... </w:t>
      </w:r>
      <w:r w:rsidRPr="00861413">
        <w:rPr>
          <w:rFonts w:ascii="Cambria" w:hAnsi="Cambria"/>
        </w:rPr>
        <w:t xml:space="preserve">setzt das Lern- und Unterrichtsverständnis um, das aus Sicht aktueller Unterrichtsdiagnostik geboten ist. Neben der Berücksichtigung der allgemeinen </w:t>
      </w:r>
      <w:r w:rsidRPr="00861413">
        <w:rPr>
          <w:rFonts w:ascii="Cambria" w:hAnsi="Cambria"/>
          <w:b/>
        </w:rPr>
        <w:t>Qualitätsmerkm</w:t>
      </w:r>
      <w:r w:rsidRPr="00861413">
        <w:rPr>
          <w:rFonts w:ascii="Cambria" w:hAnsi="Cambria"/>
          <w:b/>
        </w:rPr>
        <w:t>a</w:t>
      </w:r>
      <w:r w:rsidRPr="00861413">
        <w:rPr>
          <w:rFonts w:ascii="Cambria" w:hAnsi="Cambria"/>
          <w:b/>
        </w:rPr>
        <w:t>le von Unterricht</w:t>
      </w:r>
      <w:r w:rsidRPr="00861413">
        <w:rPr>
          <w:rFonts w:ascii="Cambria" w:hAnsi="Cambria"/>
        </w:rPr>
        <w:t xml:space="preserve">, wie etwa die beiden Unterrichtsforscher Andreas Helmke bzw. Hilbert Meyer sie formulieren, wird der Forderung nach </w:t>
      </w:r>
      <w:r w:rsidRPr="00861413">
        <w:rPr>
          <w:rFonts w:ascii="Cambria" w:hAnsi="Cambria"/>
          <w:b/>
        </w:rPr>
        <w:t>kompeten</w:t>
      </w:r>
      <w:r w:rsidRPr="00861413">
        <w:rPr>
          <w:rFonts w:ascii="Cambria" w:hAnsi="Cambria"/>
          <w:b/>
        </w:rPr>
        <w:t>z</w:t>
      </w:r>
      <w:r w:rsidRPr="00861413">
        <w:rPr>
          <w:rFonts w:ascii="Cambria" w:hAnsi="Cambria"/>
          <w:b/>
        </w:rPr>
        <w:t>orientiertem Lernen</w:t>
      </w:r>
      <w:r w:rsidRPr="00861413">
        <w:rPr>
          <w:rFonts w:ascii="Cambria" w:hAnsi="Cambria"/>
        </w:rPr>
        <w:t xml:space="preserve"> Rechnung getragen. </w:t>
      </w:r>
    </w:p>
    <w:p w:rsidR="004862C7" w:rsidRPr="00861413" w:rsidRDefault="004862C7" w:rsidP="004862C7">
      <w:pPr>
        <w:rPr>
          <w:rFonts w:ascii="Cambria" w:hAnsi="Cambria"/>
        </w:rPr>
      </w:pPr>
    </w:p>
    <w:p w:rsidR="004862C7" w:rsidRPr="00861413" w:rsidRDefault="004862C7" w:rsidP="004862C7">
      <w:pPr>
        <w:rPr>
          <w:rFonts w:ascii="Cambria" w:hAnsi="Cambria"/>
        </w:rPr>
      </w:pPr>
      <w:r w:rsidRPr="00861413">
        <w:rPr>
          <w:rFonts w:ascii="Cambria" w:hAnsi="Cambria"/>
        </w:rPr>
        <w:t>Der neue Kernlehrplan, ebenso wie neurophysiologische Erkenntnisse zum Lernen, eröffnet einen Perspektivwechsel von der Input- zur Outcome-Orientierung: Schüler/innen sollen systematisch Grundlagenwissen (intell</w:t>
      </w:r>
      <w:r w:rsidRPr="00861413">
        <w:rPr>
          <w:rFonts w:ascii="Cambria" w:hAnsi="Cambria"/>
        </w:rPr>
        <w:t>i</w:t>
      </w:r>
      <w:r w:rsidRPr="00861413">
        <w:rPr>
          <w:rFonts w:ascii="Cambria" w:hAnsi="Cambria"/>
        </w:rPr>
        <w:t>gentes Wissen) erwerben und erweitern, und dieses in sinnvollen, begründ</w:t>
      </w:r>
      <w:r w:rsidRPr="00861413">
        <w:rPr>
          <w:rFonts w:ascii="Cambria" w:hAnsi="Cambria"/>
        </w:rPr>
        <w:t>e</w:t>
      </w:r>
      <w:r w:rsidRPr="00861413">
        <w:rPr>
          <w:rFonts w:ascii="Cambria" w:hAnsi="Cambria"/>
        </w:rPr>
        <w:t>ten und authentischen Anforderungssituationen kreativ anwenden. Durch diese Anwendung manifestiert sich ‚</w:t>
      </w:r>
      <w:r w:rsidRPr="00861413">
        <w:rPr>
          <w:rFonts w:ascii="Cambria" w:hAnsi="Cambria"/>
          <w:b/>
        </w:rPr>
        <w:t>Kompetenz</w:t>
      </w:r>
      <w:r w:rsidRPr="00861413">
        <w:rPr>
          <w:rFonts w:ascii="Cambria" w:hAnsi="Cambria"/>
        </w:rPr>
        <w:t xml:space="preserve">’. </w:t>
      </w:r>
    </w:p>
    <w:p w:rsidR="004862C7" w:rsidRPr="00861413" w:rsidRDefault="004862C7" w:rsidP="004862C7">
      <w:pPr>
        <w:rPr>
          <w:rFonts w:ascii="Cambria" w:hAnsi="Cambria"/>
        </w:rPr>
      </w:pPr>
    </w:p>
    <w:p w:rsidR="004862C7" w:rsidRPr="00861413" w:rsidRDefault="004862C7" w:rsidP="004862C7">
      <w:pPr>
        <w:rPr>
          <w:rFonts w:ascii="Cambria" w:hAnsi="Cambria"/>
        </w:rPr>
      </w:pPr>
      <w:r w:rsidRPr="00861413">
        <w:rPr>
          <w:rFonts w:ascii="Cambria" w:hAnsi="Cambria"/>
        </w:rPr>
        <w:t>Für den Evangelischen Religionsunterricht an unserer Schule ist es erforde</w:t>
      </w:r>
      <w:r w:rsidRPr="00861413">
        <w:rPr>
          <w:rFonts w:ascii="Cambria" w:hAnsi="Cambria"/>
        </w:rPr>
        <w:t>r</w:t>
      </w:r>
      <w:r w:rsidRPr="00861413">
        <w:rPr>
          <w:rFonts w:ascii="Cambria" w:hAnsi="Cambria"/>
        </w:rPr>
        <w:t xml:space="preserve">lich, die Schüler/innen zum Zwecke einer </w:t>
      </w:r>
      <w:r w:rsidRPr="00861413">
        <w:rPr>
          <w:rFonts w:ascii="Cambria" w:hAnsi="Cambria"/>
          <w:b/>
        </w:rPr>
        <w:t>religiösen Bildung</w:t>
      </w:r>
      <w:r w:rsidRPr="00861413">
        <w:rPr>
          <w:rFonts w:ascii="Cambria" w:hAnsi="Cambria"/>
        </w:rPr>
        <w:t xml:space="preserve"> in zentrale I</w:t>
      </w:r>
      <w:r w:rsidRPr="00861413">
        <w:rPr>
          <w:rFonts w:ascii="Cambria" w:hAnsi="Cambria"/>
        </w:rPr>
        <w:t>n</w:t>
      </w:r>
      <w:r w:rsidRPr="00861413">
        <w:rPr>
          <w:rFonts w:ascii="Cambria" w:hAnsi="Cambria"/>
        </w:rPr>
        <w:t>halte und Grundlagen christlichen Glaubens evangelischer Prägung einzufü</w:t>
      </w:r>
      <w:r w:rsidRPr="00861413">
        <w:rPr>
          <w:rFonts w:ascii="Cambria" w:hAnsi="Cambria"/>
        </w:rPr>
        <w:t>h</w:t>
      </w:r>
      <w:r w:rsidRPr="00861413">
        <w:rPr>
          <w:rFonts w:ascii="Cambria" w:hAnsi="Cambria"/>
        </w:rPr>
        <w:t>ren bzw. diese vor dem Hintergrund der Erarbeitungen/ Unterrichtsvorh</w:t>
      </w:r>
      <w:r w:rsidRPr="00861413">
        <w:rPr>
          <w:rFonts w:ascii="Cambria" w:hAnsi="Cambria"/>
        </w:rPr>
        <w:t>a</w:t>
      </w:r>
      <w:r w:rsidRPr="00861413">
        <w:rPr>
          <w:rFonts w:ascii="Cambria" w:hAnsi="Cambria"/>
        </w:rPr>
        <w:t>ben in der Sekundarstufe I spiralcurricular auszubauen und zu vertiefen und Raum für die aktive, authentische Auseinandersetzung mit religiösen und ethischen Fragestellungen sowie mit kirchlichen Institutionen und ggf. and</w:t>
      </w:r>
      <w:r w:rsidRPr="00861413">
        <w:rPr>
          <w:rFonts w:ascii="Cambria" w:hAnsi="Cambria"/>
        </w:rPr>
        <w:t>e</w:t>
      </w:r>
      <w:r w:rsidRPr="00861413">
        <w:rPr>
          <w:rFonts w:ascii="Cambria" w:hAnsi="Cambria"/>
        </w:rPr>
        <w:t>ren Formen gemeinschaftlich gelebten Glaubens zu geben. Dabei steht die „Einübung elementarer Formen theologischen Denkens und Argumentierens sowie Urteilens“ (KLP SEK II, S. 10) ebenso im Vordergrund wie die Einfü</w:t>
      </w:r>
      <w:r w:rsidRPr="00861413">
        <w:rPr>
          <w:rFonts w:ascii="Cambria" w:hAnsi="Cambria"/>
        </w:rPr>
        <w:t>h</w:t>
      </w:r>
      <w:r w:rsidRPr="00861413">
        <w:rPr>
          <w:rFonts w:ascii="Cambria" w:hAnsi="Cambria"/>
        </w:rPr>
        <w:t>rung in wissenschaftspropädeutisches Arbeiten und dessen sukzessiver Au</w:t>
      </w:r>
      <w:r w:rsidRPr="00861413">
        <w:rPr>
          <w:rFonts w:ascii="Cambria" w:hAnsi="Cambria"/>
        </w:rPr>
        <w:t>s</w:t>
      </w:r>
      <w:r w:rsidRPr="00861413">
        <w:rPr>
          <w:rFonts w:ascii="Cambria" w:hAnsi="Cambria"/>
        </w:rPr>
        <w:t xml:space="preserve">bau. Um den Ansprüchen eines </w:t>
      </w:r>
      <w:r w:rsidRPr="00861413">
        <w:rPr>
          <w:rFonts w:ascii="Cambria" w:hAnsi="Cambria"/>
          <w:b/>
        </w:rPr>
        <w:t>kompetenzorientierten Unterrichts</w:t>
      </w:r>
      <w:r w:rsidRPr="00861413">
        <w:rPr>
          <w:rFonts w:ascii="Cambria" w:hAnsi="Cambria"/>
        </w:rPr>
        <w:t xml:space="preserve"> genüge zu leisten, geschieht dies unter besonderer Berücksichtigung folgender Pri</w:t>
      </w:r>
      <w:r w:rsidRPr="00861413">
        <w:rPr>
          <w:rFonts w:ascii="Cambria" w:hAnsi="Cambria"/>
        </w:rPr>
        <w:t>n</w:t>
      </w:r>
      <w:r w:rsidRPr="00861413">
        <w:rPr>
          <w:rFonts w:ascii="Cambria" w:hAnsi="Cambria"/>
        </w:rPr>
        <w:t xml:space="preserve">zipien:  </w:t>
      </w:r>
    </w:p>
    <w:p w:rsidR="004862C7" w:rsidRPr="00861413" w:rsidRDefault="004862C7" w:rsidP="004862C7">
      <w:pPr>
        <w:rPr>
          <w:rFonts w:ascii="Cambria" w:hAnsi="Cambria"/>
          <w:b/>
          <w:i/>
        </w:rPr>
      </w:pPr>
      <w:r w:rsidRPr="00861413">
        <w:rPr>
          <w:rFonts w:ascii="Cambria" w:hAnsi="Cambria"/>
        </w:rPr>
        <w:t>kognitive Aktivierung, lebensweltliche Anwendung, individuelle Lernbegle</w:t>
      </w:r>
      <w:r w:rsidRPr="00861413">
        <w:rPr>
          <w:rFonts w:ascii="Cambria" w:hAnsi="Cambria"/>
        </w:rPr>
        <w:t>i</w:t>
      </w:r>
      <w:r w:rsidRPr="00861413">
        <w:rPr>
          <w:rFonts w:ascii="Cambria" w:hAnsi="Cambria"/>
        </w:rPr>
        <w:t xml:space="preserve">tung, Wissensvernetzung, Metakognition und Übung / Überarbeitung. </w:t>
      </w:r>
    </w:p>
    <w:p w:rsidR="004862C7" w:rsidRPr="00861413" w:rsidRDefault="004862C7" w:rsidP="004862C7">
      <w:pPr>
        <w:rPr>
          <w:rFonts w:ascii="Cambria" w:hAnsi="Cambria"/>
          <w:b/>
          <w:i/>
        </w:rPr>
      </w:pPr>
    </w:p>
    <w:p w:rsidR="004862C7" w:rsidRPr="00861413" w:rsidRDefault="004862C7" w:rsidP="004862C7">
      <w:pPr>
        <w:rPr>
          <w:rFonts w:ascii="Cambria" w:hAnsi="Cambria"/>
          <w:b/>
        </w:rPr>
      </w:pPr>
      <w:r w:rsidRPr="00861413">
        <w:rPr>
          <w:rFonts w:ascii="Cambria" w:hAnsi="Cambria"/>
          <w:b/>
        </w:rPr>
        <w:t xml:space="preserve">1.3 Lebensweltbezug </w:t>
      </w:r>
    </w:p>
    <w:p w:rsidR="004862C7" w:rsidRPr="00861413" w:rsidRDefault="004862C7" w:rsidP="004862C7">
      <w:pPr>
        <w:rPr>
          <w:rFonts w:ascii="Cambria" w:hAnsi="Cambria"/>
        </w:rPr>
      </w:pPr>
    </w:p>
    <w:p w:rsidR="004862C7" w:rsidRPr="00861413" w:rsidRDefault="004862C7" w:rsidP="004862C7">
      <w:pPr>
        <w:rPr>
          <w:rFonts w:ascii="Cambria" w:hAnsi="Cambria"/>
        </w:rPr>
      </w:pPr>
      <w:r w:rsidRPr="00861413">
        <w:rPr>
          <w:rFonts w:ascii="Cambria" w:hAnsi="Cambria"/>
        </w:rPr>
        <w:t xml:space="preserve">Um die Auseinandersetzung bzw. die Anforderungssituationen möglichst authentisch zu gestalten, ist es erforderlich, den konkreten </w:t>
      </w:r>
      <w:r w:rsidRPr="00861413">
        <w:rPr>
          <w:rFonts w:ascii="Cambria" w:hAnsi="Cambria"/>
          <w:b/>
        </w:rPr>
        <w:t>Lebensweltb</w:t>
      </w:r>
      <w:r w:rsidRPr="00861413">
        <w:rPr>
          <w:rFonts w:ascii="Cambria" w:hAnsi="Cambria"/>
          <w:b/>
        </w:rPr>
        <w:t>e</w:t>
      </w:r>
      <w:r w:rsidRPr="00861413">
        <w:rPr>
          <w:rFonts w:ascii="Cambria" w:hAnsi="Cambria"/>
          <w:b/>
        </w:rPr>
        <w:t>zug</w:t>
      </w:r>
      <w:r w:rsidRPr="00861413">
        <w:rPr>
          <w:rFonts w:ascii="Cambria" w:hAnsi="Cambria"/>
        </w:rPr>
        <w:t xml:space="preserve"> der Schüler/innen des Gymnasiums ... in den Blick zu nehmen: die für das Fach Ev. Religionslehre relevanten Aspekte der Lebenswelt der Sch</w:t>
      </w:r>
      <w:r w:rsidRPr="00861413">
        <w:rPr>
          <w:rFonts w:ascii="Cambria" w:hAnsi="Cambria"/>
        </w:rPr>
        <w:t>ü</w:t>
      </w:r>
      <w:r w:rsidRPr="00861413">
        <w:rPr>
          <w:rFonts w:ascii="Cambria" w:hAnsi="Cambria"/>
        </w:rPr>
        <w:t xml:space="preserve">ler/innen aus .... lassen sich wie folgt beschreiben: </w:t>
      </w:r>
    </w:p>
    <w:p w:rsidR="004862C7" w:rsidRPr="00861413" w:rsidRDefault="004862C7" w:rsidP="004862C7">
      <w:pPr>
        <w:numPr>
          <w:ilvl w:val="0"/>
          <w:numId w:val="21"/>
        </w:numPr>
        <w:rPr>
          <w:rFonts w:ascii="Cambria" w:hAnsi="Cambria"/>
        </w:rPr>
      </w:pPr>
      <w:r w:rsidRPr="00861413">
        <w:rPr>
          <w:rFonts w:ascii="Cambria" w:hAnsi="Cambria"/>
        </w:rPr>
        <w:t>Der Großteil unserer Schüler/innen kommt aus dem Stadtteil .... Die Elternhäuser sind mittelständig geprägt. Bei etwa einem Drittel der Schüler/innen leben die Eltern getrennt. Fragestellungen nach Sinn und Zweck des Daseins, des Leidens sind somit auch schon bei jüng</w:t>
      </w:r>
      <w:r w:rsidRPr="00861413">
        <w:rPr>
          <w:rFonts w:ascii="Cambria" w:hAnsi="Cambria"/>
        </w:rPr>
        <w:t>e</w:t>
      </w:r>
      <w:r w:rsidRPr="00861413">
        <w:rPr>
          <w:rFonts w:ascii="Cambria" w:hAnsi="Cambria"/>
        </w:rPr>
        <w:t xml:space="preserve">ren Schüler/innen präsent. </w:t>
      </w:r>
    </w:p>
    <w:p w:rsidR="004862C7" w:rsidRPr="00861413" w:rsidRDefault="004862C7" w:rsidP="004862C7">
      <w:pPr>
        <w:numPr>
          <w:ilvl w:val="0"/>
          <w:numId w:val="21"/>
        </w:numPr>
        <w:rPr>
          <w:rFonts w:ascii="Cambria" w:hAnsi="Cambria"/>
        </w:rPr>
      </w:pPr>
      <w:r w:rsidRPr="00861413">
        <w:rPr>
          <w:rFonts w:ascii="Cambria" w:hAnsi="Cambria"/>
        </w:rPr>
        <w:t>Viele Schüler/innen unserer Schule sind – entgegen dem weitläufigen Trend - noch getauft und haben Grundkenntnisse von Gemeindestru</w:t>
      </w:r>
      <w:r w:rsidRPr="00861413">
        <w:rPr>
          <w:rFonts w:ascii="Cambria" w:hAnsi="Cambria"/>
        </w:rPr>
        <w:t>k</w:t>
      </w:r>
      <w:r w:rsidRPr="00861413">
        <w:rPr>
          <w:rFonts w:ascii="Cambria" w:hAnsi="Cambria"/>
        </w:rPr>
        <w:t xml:space="preserve">turen, da die beiden christlichen Gemeinden (ev: Friedenskirche; kath: St. Kilian) stark präsent sind, und nehmen bis in die Oberstufe (hohe Abiturzahlen) am Religionsunterricht teil. </w:t>
      </w:r>
    </w:p>
    <w:p w:rsidR="004862C7" w:rsidRPr="00861413" w:rsidRDefault="004862C7" w:rsidP="004862C7">
      <w:pPr>
        <w:numPr>
          <w:ilvl w:val="0"/>
          <w:numId w:val="21"/>
        </w:numPr>
        <w:rPr>
          <w:rFonts w:ascii="Cambria" w:hAnsi="Cambria"/>
        </w:rPr>
      </w:pPr>
      <w:r w:rsidRPr="00861413">
        <w:rPr>
          <w:rFonts w:ascii="Cambria" w:hAnsi="Cambria"/>
        </w:rPr>
        <w:t>Muslimische Schüler/innen gibt es recht wenige an unserer Schule – hier kann also in vergleichsweise geringer Form auf den authent</w:t>
      </w:r>
      <w:r w:rsidRPr="00861413">
        <w:rPr>
          <w:rFonts w:ascii="Cambria" w:hAnsi="Cambria"/>
        </w:rPr>
        <w:t>i</w:t>
      </w:r>
      <w:r w:rsidRPr="00861413">
        <w:rPr>
          <w:rFonts w:ascii="Cambria" w:hAnsi="Cambria"/>
        </w:rPr>
        <w:t xml:space="preserve">schen Austausch der Schüler/innen untereinander gebaut werden. Dies muss insbesondere bei interreligiösen Themen berücksichtigt werden. </w:t>
      </w:r>
    </w:p>
    <w:p w:rsidR="004862C7" w:rsidRPr="00861413" w:rsidRDefault="004862C7" w:rsidP="004862C7">
      <w:pPr>
        <w:rPr>
          <w:rFonts w:ascii="Cambria" w:hAnsi="Cambria"/>
          <w:b/>
          <w:i/>
        </w:rPr>
      </w:pPr>
    </w:p>
    <w:p w:rsidR="004862C7" w:rsidRPr="00861413" w:rsidRDefault="004862C7" w:rsidP="004862C7">
      <w:pPr>
        <w:rPr>
          <w:rFonts w:ascii="Cambria" w:hAnsi="Cambria"/>
          <w:b/>
        </w:rPr>
      </w:pPr>
      <w:r w:rsidRPr="00861413">
        <w:rPr>
          <w:rFonts w:ascii="Cambria" w:hAnsi="Cambria"/>
          <w:b/>
        </w:rPr>
        <w:t xml:space="preserve">1.4 Schüler/innenorientierung/-aktivierung </w:t>
      </w:r>
    </w:p>
    <w:p w:rsidR="004862C7" w:rsidRPr="00861413" w:rsidRDefault="004862C7" w:rsidP="004862C7">
      <w:pPr>
        <w:rPr>
          <w:rFonts w:ascii="Cambria" w:hAnsi="Cambria"/>
        </w:rPr>
      </w:pPr>
    </w:p>
    <w:p w:rsidR="004862C7" w:rsidRPr="00861413" w:rsidRDefault="004862C7" w:rsidP="004862C7">
      <w:pPr>
        <w:rPr>
          <w:rFonts w:ascii="Cambria" w:hAnsi="Cambria"/>
        </w:rPr>
      </w:pPr>
      <w:r w:rsidRPr="00861413">
        <w:rPr>
          <w:rFonts w:ascii="Cambria" w:hAnsi="Cambria"/>
        </w:rPr>
        <w:lastRenderedPageBreak/>
        <w:t xml:space="preserve">Im Evangelischen Religionsunterricht, wie in jedem Unterricht, sollte eine möglichst hohe </w:t>
      </w:r>
      <w:r w:rsidRPr="00861413">
        <w:rPr>
          <w:rFonts w:ascii="Cambria" w:hAnsi="Cambria"/>
          <w:b/>
        </w:rPr>
        <w:t>Schüler/innenorientierung</w:t>
      </w:r>
      <w:r w:rsidRPr="00861413">
        <w:rPr>
          <w:rFonts w:ascii="Cambria" w:hAnsi="Cambria"/>
        </w:rPr>
        <w:t xml:space="preserve"> und breite </w:t>
      </w:r>
      <w:r w:rsidRPr="00861413">
        <w:rPr>
          <w:rFonts w:ascii="Cambria" w:hAnsi="Cambria"/>
          <w:b/>
        </w:rPr>
        <w:t>Sch</w:t>
      </w:r>
      <w:r w:rsidRPr="00861413">
        <w:rPr>
          <w:rFonts w:ascii="Cambria" w:hAnsi="Cambria"/>
          <w:b/>
        </w:rPr>
        <w:t>ü</w:t>
      </w:r>
      <w:r w:rsidRPr="00861413">
        <w:rPr>
          <w:rFonts w:ascii="Cambria" w:hAnsi="Cambria"/>
          <w:b/>
        </w:rPr>
        <w:t>ler/innenaktivierung</w:t>
      </w:r>
      <w:r w:rsidRPr="00861413">
        <w:rPr>
          <w:rFonts w:ascii="Cambria" w:hAnsi="Cambria"/>
        </w:rPr>
        <w:t xml:space="preserve"> angestrebt werden. Sie kann durch </w:t>
      </w:r>
    </w:p>
    <w:p w:rsidR="004862C7" w:rsidRPr="00861413" w:rsidRDefault="004862C7" w:rsidP="004862C7">
      <w:pPr>
        <w:ind w:left="708"/>
        <w:rPr>
          <w:rFonts w:ascii="Cambria" w:hAnsi="Cambria"/>
        </w:rPr>
      </w:pPr>
      <w:r w:rsidRPr="00861413">
        <w:rPr>
          <w:rFonts w:ascii="Cambria" w:hAnsi="Cambria"/>
        </w:rPr>
        <w:t>a) Initiierung sinnstiftender kognitiver, aber auch ganzheitlicher (kr</w:t>
      </w:r>
      <w:r w:rsidRPr="00861413">
        <w:rPr>
          <w:rFonts w:ascii="Cambria" w:hAnsi="Cambria"/>
        </w:rPr>
        <w:t>e</w:t>
      </w:r>
      <w:r w:rsidRPr="00861413">
        <w:rPr>
          <w:rFonts w:ascii="Cambria" w:hAnsi="Cambria"/>
        </w:rPr>
        <w:t>ativ, meditativ, handlungsorientiert, in Sek II allerdings verstärkt mit wissenschaftspropädeutischer Zielorientierung) Lernprozesse (Le</w:t>
      </w:r>
      <w:r w:rsidRPr="00861413">
        <w:rPr>
          <w:rFonts w:ascii="Cambria" w:hAnsi="Cambria"/>
        </w:rPr>
        <w:t>r</w:t>
      </w:r>
      <w:r w:rsidRPr="00861413">
        <w:rPr>
          <w:rFonts w:ascii="Cambria" w:hAnsi="Cambria"/>
        </w:rPr>
        <w:t xml:space="preserve">nen „mit Kopf, Herz und Hand“, Pestalozzi), </w:t>
      </w:r>
    </w:p>
    <w:p w:rsidR="004862C7" w:rsidRPr="00861413" w:rsidRDefault="004862C7" w:rsidP="004862C7">
      <w:pPr>
        <w:ind w:left="708"/>
        <w:rPr>
          <w:rFonts w:ascii="Cambria" w:hAnsi="Cambria"/>
        </w:rPr>
      </w:pPr>
      <w:r w:rsidRPr="00861413">
        <w:rPr>
          <w:rFonts w:ascii="Cambria" w:hAnsi="Cambria"/>
        </w:rPr>
        <w:t>b) den Einsatz sinnvoller, progressiv angelegter kompetenzorientie</w:t>
      </w:r>
      <w:r w:rsidRPr="00861413">
        <w:rPr>
          <w:rFonts w:ascii="Cambria" w:hAnsi="Cambria"/>
        </w:rPr>
        <w:t>r</w:t>
      </w:r>
      <w:r w:rsidRPr="00861413">
        <w:rPr>
          <w:rFonts w:ascii="Cambria" w:hAnsi="Cambria"/>
        </w:rPr>
        <w:t xml:space="preserve">ter Lernaufgaben mit konkretem </w:t>
      </w:r>
      <w:r w:rsidRPr="00861413">
        <w:rPr>
          <w:rFonts w:ascii="Cambria" w:hAnsi="Cambria"/>
          <w:b/>
        </w:rPr>
        <w:t>Lebensweltbezug</w:t>
      </w:r>
      <w:r w:rsidRPr="00861413">
        <w:rPr>
          <w:rFonts w:ascii="Cambria" w:hAnsi="Cambria"/>
        </w:rPr>
        <w:t>, die die Sch</w:t>
      </w:r>
      <w:r w:rsidRPr="00861413">
        <w:rPr>
          <w:rFonts w:ascii="Cambria" w:hAnsi="Cambria"/>
        </w:rPr>
        <w:t>ü</w:t>
      </w:r>
      <w:r w:rsidRPr="00861413">
        <w:rPr>
          <w:rFonts w:ascii="Cambria" w:hAnsi="Cambria"/>
        </w:rPr>
        <w:t xml:space="preserve">ler/innen nicht nur im </w:t>
      </w:r>
      <w:r w:rsidRPr="00861413">
        <w:rPr>
          <w:rFonts w:ascii="Cambria" w:hAnsi="Cambria"/>
          <w:b/>
        </w:rPr>
        <w:t>fachlich-inhaltlichen Lernbereich</w:t>
      </w:r>
      <w:r w:rsidRPr="00861413">
        <w:rPr>
          <w:rFonts w:ascii="Cambria" w:hAnsi="Cambria"/>
        </w:rPr>
        <w:t xml:space="preserve">, sondern auch in im </w:t>
      </w:r>
      <w:r w:rsidRPr="00861413">
        <w:rPr>
          <w:rFonts w:ascii="Cambria" w:hAnsi="Cambria"/>
          <w:b/>
        </w:rPr>
        <w:t>persönlichen Lernbereich</w:t>
      </w:r>
      <w:r w:rsidRPr="00861413">
        <w:rPr>
          <w:rFonts w:ascii="Cambria" w:hAnsi="Cambria"/>
        </w:rPr>
        <w:t xml:space="preserve"> fördern können, </w:t>
      </w:r>
    </w:p>
    <w:p w:rsidR="004862C7" w:rsidRPr="00861413" w:rsidRDefault="004862C7" w:rsidP="004862C7">
      <w:pPr>
        <w:ind w:left="708"/>
        <w:rPr>
          <w:rFonts w:ascii="Cambria" w:hAnsi="Cambria"/>
        </w:rPr>
      </w:pPr>
      <w:r w:rsidRPr="00861413">
        <w:rPr>
          <w:rFonts w:ascii="Cambria" w:hAnsi="Cambria"/>
        </w:rPr>
        <w:t>c) den angemessenen Einsatz kooperativer Lernformen bzw. dialog</w:t>
      </w:r>
      <w:r w:rsidRPr="00861413">
        <w:rPr>
          <w:rFonts w:ascii="Cambria" w:hAnsi="Cambria"/>
        </w:rPr>
        <w:t>i</w:t>
      </w:r>
      <w:r w:rsidRPr="00861413">
        <w:rPr>
          <w:rFonts w:ascii="Cambria" w:hAnsi="Cambria"/>
        </w:rPr>
        <w:t xml:space="preserve">scher Unterrichtsstrukturen, die es ermöglichen, den </w:t>
      </w:r>
      <w:r w:rsidRPr="00861413">
        <w:rPr>
          <w:rFonts w:ascii="Cambria" w:hAnsi="Cambria"/>
          <w:b/>
        </w:rPr>
        <w:t>sozial-kommunikativen Lernbereich</w:t>
      </w:r>
      <w:r w:rsidRPr="00861413">
        <w:rPr>
          <w:rFonts w:ascii="Cambria" w:hAnsi="Cambria"/>
        </w:rPr>
        <w:t xml:space="preserve"> auszubauen und </w:t>
      </w:r>
    </w:p>
    <w:p w:rsidR="004862C7" w:rsidRPr="00861413" w:rsidRDefault="004862C7" w:rsidP="004862C7">
      <w:pPr>
        <w:ind w:left="708"/>
        <w:rPr>
          <w:rFonts w:ascii="Cambria" w:hAnsi="Cambria"/>
        </w:rPr>
      </w:pPr>
      <w:r w:rsidRPr="00861413">
        <w:rPr>
          <w:rFonts w:ascii="Cambria" w:hAnsi="Cambria"/>
        </w:rPr>
        <w:t xml:space="preserve">d) den Aufbau eines grundlegenden Repertoires fachlicher Methoden, die den Schüler/innen ermöglichen, in zunehmend selbstständigerer, inhaltlich-komplexerer und wissenschaftspropädeutischer Weise mit biblisch-theologischer und ethischer Fragestellungen umzugehen und den </w:t>
      </w:r>
      <w:r w:rsidRPr="00861413">
        <w:rPr>
          <w:rFonts w:ascii="Cambria" w:hAnsi="Cambria"/>
          <w:b/>
        </w:rPr>
        <w:t>methodisch-strategischen Lernbereich</w:t>
      </w:r>
      <w:r w:rsidRPr="00861413">
        <w:rPr>
          <w:rFonts w:ascii="Cambria" w:hAnsi="Cambria"/>
        </w:rPr>
        <w:t xml:space="preserve"> über bereichsspezif</w:t>
      </w:r>
      <w:r w:rsidRPr="00861413">
        <w:rPr>
          <w:rFonts w:ascii="Cambria" w:hAnsi="Cambria"/>
        </w:rPr>
        <w:t>i</w:t>
      </w:r>
      <w:r w:rsidRPr="00861413">
        <w:rPr>
          <w:rFonts w:ascii="Cambria" w:hAnsi="Cambria"/>
        </w:rPr>
        <w:t xml:space="preserve">sche Kompetenzen hinausgehend auszubauen, </w:t>
      </w:r>
    </w:p>
    <w:p w:rsidR="004862C7" w:rsidRPr="00861413" w:rsidRDefault="004862C7" w:rsidP="004862C7">
      <w:pPr>
        <w:rPr>
          <w:rFonts w:ascii="Cambria" w:hAnsi="Cambria"/>
        </w:rPr>
      </w:pPr>
      <w:r w:rsidRPr="00861413">
        <w:rPr>
          <w:rFonts w:ascii="Cambria" w:hAnsi="Cambria"/>
        </w:rPr>
        <w:t xml:space="preserve">erreicht werden. </w:t>
      </w:r>
    </w:p>
    <w:p w:rsidR="004862C7" w:rsidRPr="00861413" w:rsidRDefault="004862C7" w:rsidP="004862C7">
      <w:pPr>
        <w:widowControl w:val="0"/>
        <w:autoSpaceDE w:val="0"/>
        <w:autoSpaceDN w:val="0"/>
        <w:adjustRightInd w:val="0"/>
        <w:rPr>
          <w:rFonts w:ascii="Cambria" w:hAnsi="Cambria"/>
        </w:rPr>
      </w:pPr>
    </w:p>
    <w:p w:rsidR="004862C7" w:rsidRPr="00861413" w:rsidRDefault="004862C7" w:rsidP="004862C7">
      <w:pPr>
        <w:widowControl w:val="0"/>
        <w:autoSpaceDE w:val="0"/>
        <w:autoSpaceDN w:val="0"/>
        <w:adjustRightInd w:val="0"/>
        <w:rPr>
          <w:rFonts w:ascii="Cambria" w:hAnsi="Cambria"/>
          <w:b/>
          <w:i/>
        </w:rPr>
      </w:pPr>
    </w:p>
    <w:p w:rsidR="004862C7" w:rsidRPr="00861413" w:rsidRDefault="004862C7" w:rsidP="004862C7">
      <w:pPr>
        <w:widowControl w:val="0"/>
        <w:autoSpaceDE w:val="0"/>
        <w:autoSpaceDN w:val="0"/>
        <w:adjustRightInd w:val="0"/>
        <w:rPr>
          <w:rFonts w:ascii="Cambria" w:hAnsi="Cambria"/>
          <w:b/>
        </w:rPr>
      </w:pPr>
      <w:r w:rsidRPr="00861413">
        <w:rPr>
          <w:rFonts w:ascii="Cambria" w:hAnsi="Cambria"/>
          <w:b/>
        </w:rPr>
        <w:t>1.5 Inhaltliche Evaluation des Unterrichts durch Kompetenzsicherung</w:t>
      </w:r>
      <w:r w:rsidRPr="00861413">
        <w:rPr>
          <w:rFonts w:ascii="Cambria" w:hAnsi="Cambria"/>
          <w:b/>
        </w:rPr>
        <w:t>s</w:t>
      </w:r>
      <w:r w:rsidRPr="00861413">
        <w:rPr>
          <w:rFonts w:ascii="Cambria" w:hAnsi="Cambria"/>
          <w:b/>
        </w:rPr>
        <w:t>aufgaben</w:t>
      </w:r>
    </w:p>
    <w:p w:rsidR="004862C7" w:rsidRPr="00861413" w:rsidRDefault="004862C7" w:rsidP="004862C7">
      <w:pPr>
        <w:widowControl w:val="0"/>
        <w:autoSpaceDE w:val="0"/>
        <w:autoSpaceDN w:val="0"/>
        <w:adjustRightInd w:val="0"/>
        <w:rPr>
          <w:rFonts w:ascii="Cambria" w:hAnsi="Cambria"/>
        </w:rPr>
      </w:pPr>
    </w:p>
    <w:p w:rsidR="004862C7" w:rsidRDefault="004862C7" w:rsidP="004862C7">
      <w:pPr>
        <w:rPr>
          <w:rFonts w:ascii="Cambria" w:hAnsi="Cambria"/>
        </w:rPr>
      </w:pPr>
      <w:r w:rsidRPr="00861413">
        <w:rPr>
          <w:rFonts w:ascii="Cambria" w:hAnsi="Cambria"/>
        </w:rPr>
        <w:t>Die hier beschriebene Steuerung der unterrichtlichen Prozesse von den g</w:t>
      </w:r>
      <w:r w:rsidRPr="00861413">
        <w:rPr>
          <w:rFonts w:ascii="Cambria" w:hAnsi="Cambria"/>
        </w:rPr>
        <w:t>e</w:t>
      </w:r>
      <w:r w:rsidRPr="00861413">
        <w:rPr>
          <w:rFonts w:ascii="Cambria" w:hAnsi="Cambria"/>
        </w:rPr>
        <w:t>wünschten Lernergebnissen Schüler/innen her und die Ausrichtung der Lernprozesse an dem domänenspezifischen Kompetenzzuwachs erfordern es, zu überprüfen, ob die initiierten Lernprozesse tatsächlich den gewünsc</w:t>
      </w:r>
      <w:r w:rsidRPr="00861413">
        <w:rPr>
          <w:rFonts w:ascii="Cambria" w:hAnsi="Cambria"/>
        </w:rPr>
        <w:t>h</w:t>
      </w:r>
      <w:r w:rsidRPr="00861413">
        <w:rPr>
          <w:rFonts w:ascii="Cambria" w:hAnsi="Cambria"/>
        </w:rPr>
        <w:t xml:space="preserve">ten Lernerfolg erzielt haben. Dies geschieht durch </w:t>
      </w:r>
      <w:r w:rsidRPr="00861413">
        <w:rPr>
          <w:rFonts w:ascii="Cambria" w:hAnsi="Cambria"/>
          <w:b/>
        </w:rPr>
        <w:t>Kompetenzsicherung</w:t>
      </w:r>
      <w:r w:rsidRPr="00861413">
        <w:rPr>
          <w:rFonts w:ascii="Cambria" w:hAnsi="Cambria"/>
          <w:b/>
        </w:rPr>
        <w:t>s</w:t>
      </w:r>
      <w:r w:rsidRPr="00861413">
        <w:rPr>
          <w:rFonts w:ascii="Cambria" w:hAnsi="Cambria"/>
          <w:b/>
        </w:rPr>
        <w:t>aufgaben</w:t>
      </w:r>
      <w:r w:rsidRPr="00861413">
        <w:rPr>
          <w:rFonts w:ascii="Cambria" w:hAnsi="Cambria"/>
        </w:rPr>
        <w:t xml:space="preserve">, </w:t>
      </w:r>
      <w:r>
        <w:rPr>
          <w:rFonts w:ascii="Cambria" w:hAnsi="Cambria"/>
        </w:rPr>
        <w:t>die</w:t>
      </w:r>
      <w:r w:rsidRPr="00861413">
        <w:rPr>
          <w:rFonts w:ascii="Cambria" w:hAnsi="Cambria"/>
        </w:rPr>
        <w:t xml:space="preserve"> Kompetenzerwartungen aus mehreren Inhaltsfeldern erfa</w:t>
      </w:r>
      <w:r w:rsidRPr="00861413">
        <w:rPr>
          <w:rFonts w:ascii="Cambria" w:hAnsi="Cambria"/>
        </w:rPr>
        <w:t>s</w:t>
      </w:r>
      <w:r w:rsidRPr="00861413">
        <w:rPr>
          <w:rFonts w:ascii="Cambria" w:hAnsi="Cambria"/>
        </w:rPr>
        <w:t xml:space="preserve">sen. Die Fachkonferenz Ev. Religionslehre am Gymnasium ... hat sich darauf geeinigt, diese Möglichkeit der Selbstvergewisserung über den Ertrag des Unterrichts nach jedem Halbjahr durchzuführen. </w:t>
      </w:r>
    </w:p>
    <w:p w:rsidR="004862C7" w:rsidRPr="00106537" w:rsidRDefault="004862C7" w:rsidP="004862C7">
      <w:pPr>
        <w:tabs>
          <w:tab w:val="num" w:pos="540"/>
        </w:tabs>
        <w:autoSpaceDE w:val="0"/>
        <w:autoSpaceDN w:val="0"/>
        <w:adjustRightInd w:val="0"/>
        <w:rPr>
          <w:rFonts w:ascii="Cambria" w:hAnsi="Cambria"/>
          <w:szCs w:val="24"/>
        </w:rPr>
      </w:pPr>
      <w:r>
        <w:rPr>
          <w:rFonts w:ascii="Cambria" w:hAnsi="Cambria"/>
          <w:szCs w:val="24"/>
        </w:rPr>
        <w:tab/>
      </w:r>
      <w:r w:rsidRPr="00106537">
        <w:rPr>
          <w:rFonts w:ascii="Cambria" w:hAnsi="Cambria"/>
          <w:u w:val="single"/>
        </w:rPr>
        <w:t xml:space="preserve">Kompetenzsicherungsaufgaben </w:t>
      </w:r>
    </w:p>
    <w:p w:rsidR="004862C7" w:rsidRDefault="004862C7" w:rsidP="004862C7">
      <w:pPr>
        <w:numPr>
          <w:ilvl w:val="0"/>
          <w:numId w:val="29"/>
        </w:numPr>
        <w:ind w:left="851" w:hanging="284"/>
        <w:rPr>
          <w:rFonts w:ascii="Cambria" w:hAnsi="Cambria"/>
        </w:rPr>
      </w:pPr>
      <w:r w:rsidRPr="006C3796">
        <w:rPr>
          <w:rFonts w:ascii="Cambria" w:hAnsi="Cambria"/>
        </w:rPr>
        <w:t>dienen der Rechenschaftslegung über das Erreichen von Komp</w:t>
      </w:r>
      <w:r w:rsidRPr="006C3796">
        <w:rPr>
          <w:rFonts w:ascii="Cambria" w:hAnsi="Cambria"/>
        </w:rPr>
        <w:t>e</w:t>
      </w:r>
      <w:r w:rsidRPr="006C3796">
        <w:rPr>
          <w:rFonts w:ascii="Cambria" w:hAnsi="Cambria"/>
        </w:rPr>
        <w:t>tenzerwartungen (sequenzübergreifend) im Sinne der Evaluation des Unterrichts und seines Ertrages und haben damit vorrangig d</w:t>
      </w:r>
      <w:r w:rsidRPr="006C3796">
        <w:rPr>
          <w:rFonts w:ascii="Cambria" w:hAnsi="Cambria"/>
        </w:rPr>
        <w:t>i</w:t>
      </w:r>
      <w:r w:rsidRPr="006C3796">
        <w:rPr>
          <w:rFonts w:ascii="Cambria" w:hAnsi="Cambria"/>
        </w:rPr>
        <w:t>agnostischen Charakter im Blick auf den Unterricht.</w:t>
      </w:r>
    </w:p>
    <w:p w:rsidR="004862C7" w:rsidRPr="006C3796" w:rsidRDefault="004862C7" w:rsidP="004862C7">
      <w:pPr>
        <w:numPr>
          <w:ilvl w:val="0"/>
          <w:numId w:val="29"/>
        </w:numPr>
        <w:ind w:left="851" w:hanging="284"/>
        <w:rPr>
          <w:rFonts w:ascii="Cambria" w:hAnsi="Cambria"/>
        </w:rPr>
      </w:pPr>
      <w:r>
        <w:rPr>
          <w:rFonts w:ascii="Cambria" w:hAnsi="Cambria"/>
        </w:rPr>
        <w:t xml:space="preserve">sind Bestandteil der sonstigen Leistung im Unterricht und können Bestandteil eines Portfolios sein, dieses aber nicht ersetzen. </w:t>
      </w:r>
    </w:p>
    <w:p w:rsidR="004862C7" w:rsidRDefault="004862C7" w:rsidP="004862C7">
      <w:pPr>
        <w:numPr>
          <w:ilvl w:val="0"/>
          <w:numId w:val="29"/>
        </w:numPr>
        <w:ind w:left="851" w:hanging="284"/>
        <w:rPr>
          <w:rFonts w:ascii="Cambria" w:hAnsi="Cambria"/>
        </w:rPr>
      </w:pPr>
      <w:r w:rsidRPr="006C3796">
        <w:rPr>
          <w:rFonts w:ascii="Cambria" w:hAnsi="Cambria"/>
        </w:rPr>
        <w:lastRenderedPageBreak/>
        <w:t>umfassen Kompetenzerwartungen aus mehreren Inhaltsfeldern bzw. inhaltlichen Schwerpunkten und übergeordneten Kompetenzerwa</w:t>
      </w:r>
      <w:r w:rsidRPr="006C3796">
        <w:rPr>
          <w:rFonts w:ascii="Cambria" w:hAnsi="Cambria"/>
        </w:rPr>
        <w:t>r</w:t>
      </w:r>
      <w:r w:rsidRPr="006C3796">
        <w:rPr>
          <w:rFonts w:ascii="Cambria" w:hAnsi="Cambria"/>
        </w:rPr>
        <w:t>tungen.</w:t>
      </w:r>
    </w:p>
    <w:p w:rsidR="004862C7" w:rsidRPr="006C3796" w:rsidRDefault="004862C7" w:rsidP="004862C7">
      <w:pPr>
        <w:numPr>
          <w:ilvl w:val="0"/>
          <w:numId w:val="29"/>
        </w:numPr>
        <w:ind w:left="851" w:hanging="284"/>
        <w:rPr>
          <w:rFonts w:ascii="Cambria" w:hAnsi="Cambria"/>
        </w:rPr>
      </w:pPr>
      <w:r>
        <w:rPr>
          <w:rFonts w:ascii="Cambria" w:hAnsi="Cambria"/>
        </w:rPr>
        <w:t xml:space="preserve">decken in ihrer Gesamtheit alle Kompetenzbereiche exemplarisch ab. </w:t>
      </w:r>
    </w:p>
    <w:p w:rsidR="004862C7" w:rsidRPr="006C3796" w:rsidRDefault="004862C7" w:rsidP="004862C7">
      <w:pPr>
        <w:numPr>
          <w:ilvl w:val="0"/>
          <w:numId w:val="29"/>
        </w:numPr>
        <w:ind w:left="851" w:hanging="284"/>
        <w:rPr>
          <w:rFonts w:ascii="Cambria" w:hAnsi="Cambria"/>
        </w:rPr>
      </w:pPr>
      <w:r w:rsidRPr="006C3796">
        <w:rPr>
          <w:rFonts w:ascii="Cambria" w:hAnsi="Cambria"/>
        </w:rPr>
        <w:t>haben einen plausiblen Lebensweltbezug und sind von Authentizität gekennzeichnet.</w:t>
      </w:r>
    </w:p>
    <w:p w:rsidR="004862C7" w:rsidRPr="00C74033" w:rsidRDefault="004862C7" w:rsidP="004862C7">
      <w:pPr>
        <w:numPr>
          <w:ilvl w:val="0"/>
          <w:numId w:val="29"/>
        </w:numPr>
        <w:ind w:left="851" w:hanging="284"/>
        <w:rPr>
          <w:rFonts w:ascii="Cambria" w:hAnsi="Cambria"/>
        </w:rPr>
      </w:pPr>
      <w:r>
        <w:rPr>
          <w:rFonts w:ascii="Cambria" w:hAnsi="Cambria"/>
        </w:rPr>
        <w:t xml:space="preserve">sind im Unterricht nicht behandelt worden und </w:t>
      </w:r>
      <w:r w:rsidRPr="006C3796">
        <w:rPr>
          <w:rFonts w:ascii="Cambria" w:hAnsi="Cambria"/>
        </w:rPr>
        <w:t>zi</w:t>
      </w:r>
      <w:r>
        <w:rPr>
          <w:rFonts w:ascii="Cambria" w:hAnsi="Cambria"/>
        </w:rPr>
        <w:t>elen auf Transfer und Anwendung.</w:t>
      </w:r>
    </w:p>
    <w:p w:rsidR="004862C7" w:rsidRPr="00861413" w:rsidRDefault="004862C7" w:rsidP="004862C7">
      <w:pPr>
        <w:widowControl w:val="0"/>
        <w:autoSpaceDE w:val="0"/>
        <w:autoSpaceDN w:val="0"/>
        <w:adjustRightInd w:val="0"/>
        <w:rPr>
          <w:rFonts w:ascii="Cambria" w:hAnsi="Cambria"/>
        </w:rPr>
      </w:pPr>
      <w:r w:rsidRPr="00861413">
        <w:rPr>
          <w:rFonts w:ascii="Cambria" w:hAnsi="Cambria" w:cs="Arial"/>
        </w:rPr>
        <w:t xml:space="preserve">vgl. Beispiele von Kompetenzsicherungsaufgaben </w:t>
      </w:r>
      <w:r>
        <w:rPr>
          <w:rFonts w:ascii="Cambria" w:hAnsi="Cambria" w:cs="Arial"/>
        </w:rPr>
        <w:t xml:space="preserve">am unter Kapitel 5. </w:t>
      </w:r>
    </w:p>
    <w:p w:rsidR="004862C7" w:rsidRPr="00861413" w:rsidRDefault="004862C7" w:rsidP="004862C7">
      <w:pPr>
        <w:jc w:val="left"/>
        <w:rPr>
          <w:rFonts w:ascii="Cambria" w:hAnsi="Cambria"/>
          <w:bCs/>
        </w:rPr>
      </w:pPr>
    </w:p>
    <w:p w:rsidR="004862C7" w:rsidRPr="00861413" w:rsidRDefault="004862C7" w:rsidP="004862C7">
      <w:pPr>
        <w:jc w:val="left"/>
        <w:rPr>
          <w:rFonts w:ascii="Cambria" w:hAnsi="Cambria"/>
          <w:bCs/>
        </w:rPr>
      </w:pPr>
      <w:r w:rsidRPr="00861413">
        <w:rPr>
          <w:rFonts w:ascii="Cambria" w:hAnsi="Cambria"/>
          <w:bCs/>
        </w:rPr>
        <w:t xml:space="preserve">Aussagen zur </w:t>
      </w:r>
      <w:r w:rsidRPr="00861413">
        <w:rPr>
          <w:rFonts w:ascii="Cambria" w:hAnsi="Cambria"/>
          <w:b/>
        </w:rPr>
        <w:t>Umsetzung bestehender schulischer Konzepte</w:t>
      </w:r>
      <w:r w:rsidRPr="00861413">
        <w:rPr>
          <w:rFonts w:ascii="Cambria" w:hAnsi="Cambria"/>
          <w:bCs/>
        </w:rPr>
        <w:t xml:space="preserve"> im ER: z.B.</w:t>
      </w:r>
    </w:p>
    <w:p w:rsidR="004862C7" w:rsidRPr="00861413" w:rsidRDefault="004862C7" w:rsidP="004862C7">
      <w:pPr>
        <w:jc w:val="left"/>
        <w:rPr>
          <w:rFonts w:ascii="Cambria" w:hAnsi="Cambria"/>
          <w:bCs/>
        </w:rPr>
      </w:pPr>
    </w:p>
    <w:p w:rsidR="004862C7" w:rsidRPr="00861413" w:rsidRDefault="004862C7" w:rsidP="004862C7">
      <w:pPr>
        <w:numPr>
          <w:ilvl w:val="1"/>
          <w:numId w:val="11"/>
        </w:numPr>
        <w:tabs>
          <w:tab w:val="clear" w:pos="1440"/>
          <w:tab w:val="num" w:pos="1797"/>
        </w:tabs>
        <w:ind w:left="357" w:hanging="357"/>
        <w:jc w:val="left"/>
        <w:rPr>
          <w:rFonts w:ascii="Cambria" w:hAnsi="Cambria"/>
          <w:bCs/>
        </w:rPr>
      </w:pPr>
      <w:r w:rsidRPr="00861413">
        <w:rPr>
          <w:rFonts w:ascii="Cambria" w:hAnsi="Cambria"/>
          <w:bCs/>
        </w:rPr>
        <w:t>Vertretungskonzept</w:t>
      </w:r>
    </w:p>
    <w:p w:rsidR="004862C7" w:rsidRPr="00861413" w:rsidRDefault="004862C7" w:rsidP="004862C7">
      <w:pPr>
        <w:jc w:val="left"/>
        <w:rPr>
          <w:rFonts w:ascii="Cambria" w:hAnsi="Cambria"/>
          <w:bCs/>
        </w:rPr>
      </w:pPr>
    </w:p>
    <w:p w:rsidR="004862C7" w:rsidRPr="00861413" w:rsidRDefault="004862C7" w:rsidP="004862C7">
      <w:pPr>
        <w:rPr>
          <w:rFonts w:ascii="Cambria" w:hAnsi="Cambria"/>
          <w:bCs/>
        </w:rPr>
      </w:pPr>
      <w:r w:rsidRPr="00861413">
        <w:rPr>
          <w:rFonts w:ascii="Cambria" w:hAnsi="Cambria"/>
          <w:bCs/>
        </w:rPr>
        <w:t>Gemäß den Vorgaben der allgemeinen schulischen Vereinbarungen stellt das Fach Evangelische Religionslehre - wie die anderen Fächer auch - durch fo</w:t>
      </w:r>
      <w:r w:rsidRPr="00861413">
        <w:rPr>
          <w:rFonts w:ascii="Cambria" w:hAnsi="Cambria"/>
          <w:bCs/>
        </w:rPr>
        <w:t>l</w:t>
      </w:r>
      <w:r w:rsidRPr="00861413">
        <w:rPr>
          <w:rFonts w:ascii="Cambria" w:hAnsi="Cambria"/>
          <w:bCs/>
        </w:rPr>
        <w:t>gende Maßnahmen sicher, dass der Unterricht weiterläuft, wenn ein/e Fac</w:t>
      </w:r>
      <w:r w:rsidRPr="00861413">
        <w:rPr>
          <w:rFonts w:ascii="Cambria" w:hAnsi="Cambria"/>
          <w:bCs/>
        </w:rPr>
        <w:t>h</w:t>
      </w:r>
      <w:r w:rsidRPr="00861413">
        <w:rPr>
          <w:rFonts w:ascii="Cambria" w:hAnsi="Cambria"/>
          <w:bCs/>
        </w:rPr>
        <w:t xml:space="preserve">kollege/-in erkrankt bzw. verhindert ist: </w:t>
      </w:r>
    </w:p>
    <w:p w:rsidR="004862C7" w:rsidRPr="00861413" w:rsidRDefault="004862C7" w:rsidP="004862C7">
      <w:pPr>
        <w:numPr>
          <w:ilvl w:val="2"/>
          <w:numId w:val="25"/>
        </w:numPr>
        <w:rPr>
          <w:rFonts w:ascii="Cambria" w:hAnsi="Cambria"/>
          <w:bCs/>
        </w:rPr>
      </w:pPr>
      <w:r w:rsidRPr="00861413">
        <w:rPr>
          <w:rFonts w:ascii="Cambria" w:hAnsi="Cambria"/>
          <w:bCs/>
        </w:rPr>
        <w:t>Bereitstellung von Materialien, die in den Kontext des Unterrichtvorhabens passen und die von den Sch</w:t>
      </w:r>
      <w:r w:rsidRPr="00861413">
        <w:rPr>
          <w:rFonts w:ascii="Cambria" w:hAnsi="Cambria"/>
          <w:bCs/>
        </w:rPr>
        <w:t>ü</w:t>
      </w:r>
      <w:r w:rsidRPr="00861413">
        <w:rPr>
          <w:rFonts w:ascii="Cambria" w:hAnsi="Cambria"/>
          <w:bCs/>
        </w:rPr>
        <w:t>ler/innen eigenverantwortlich vor Ort, d.h. in der Sch</w:t>
      </w:r>
      <w:r w:rsidRPr="00861413">
        <w:rPr>
          <w:rFonts w:ascii="Cambria" w:hAnsi="Cambria"/>
          <w:bCs/>
        </w:rPr>
        <w:t>u</w:t>
      </w:r>
      <w:r w:rsidRPr="00861413">
        <w:rPr>
          <w:rFonts w:ascii="Cambria" w:hAnsi="Cambria"/>
          <w:bCs/>
        </w:rPr>
        <w:t xml:space="preserve">le, zu bearbeiten sind. </w:t>
      </w:r>
    </w:p>
    <w:p w:rsidR="004862C7" w:rsidRPr="00861413" w:rsidRDefault="004862C7" w:rsidP="004862C7">
      <w:pPr>
        <w:numPr>
          <w:ilvl w:val="2"/>
          <w:numId w:val="25"/>
        </w:numPr>
        <w:rPr>
          <w:rFonts w:ascii="Cambria" w:hAnsi="Cambria"/>
          <w:bCs/>
        </w:rPr>
      </w:pPr>
      <w:r w:rsidRPr="00861413">
        <w:rPr>
          <w:rFonts w:ascii="Cambria" w:hAnsi="Cambria"/>
          <w:bCs/>
        </w:rPr>
        <w:t>Dokumentation über die Aufgaben im Kursheft</w:t>
      </w:r>
    </w:p>
    <w:p w:rsidR="004862C7" w:rsidRPr="00861413" w:rsidRDefault="004862C7" w:rsidP="004862C7">
      <w:pPr>
        <w:rPr>
          <w:rFonts w:ascii="Cambria" w:hAnsi="Cambria"/>
          <w:bCs/>
        </w:rPr>
      </w:pPr>
    </w:p>
    <w:p w:rsidR="004862C7" w:rsidRPr="00861413" w:rsidRDefault="004862C7" w:rsidP="004862C7">
      <w:pPr>
        <w:rPr>
          <w:rFonts w:ascii="Cambria" w:hAnsi="Cambria"/>
          <w:bCs/>
        </w:rPr>
      </w:pPr>
    </w:p>
    <w:p w:rsidR="004862C7" w:rsidRPr="00861413" w:rsidRDefault="004862C7" w:rsidP="004862C7">
      <w:pPr>
        <w:numPr>
          <w:ilvl w:val="1"/>
          <w:numId w:val="11"/>
        </w:numPr>
        <w:tabs>
          <w:tab w:val="clear" w:pos="1440"/>
          <w:tab w:val="num" w:pos="1797"/>
        </w:tabs>
        <w:ind w:left="357" w:hanging="357"/>
        <w:rPr>
          <w:rFonts w:ascii="Cambria" w:hAnsi="Cambria"/>
          <w:bCs/>
        </w:rPr>
      </w:pPr>
      <w:r w:rsidRPr="00861413">
        <w:rPr>
          <w:rFonts w:ascii="Cambria" w:hAnsi="Cambria"/>
          <w:bCs/>
        </w:rPr>
        <w:t>Hausaufgabenkonzept</w:t>
      </w:r>
    </w:p>
    <w:p w:rsidR="004862C7" w:rsidRPr="00861413" w:rsidRDefault="004862C7" w:rsidP="004862C7">
      <w:pPr>
        <w:rPr>
          <w:rFonts w:ascii="Cambria" w:hAnsi="Cambria"/>
          <w:bCs/>
        </w:rPr>
      </w:pPr>
    </w:p>
    <w:p w:rsidR="004862C7" w:rsidRPr="00861413" w:rsidRDefault="004862C7" w:rsidP="004862C7">
      <w:pPr>
        <w:rPr>
          <w:rFonts w:ascii="Cambria" w:hAnsi="Cambria"/>
          <w:bCs/>
        </w:rPr>
      </w:pPr>
      <w:r w:rsidRPr="00861413">
        <w:rPr>
          <w:rFonts w:ascii="Cambria" w:hAnsi="Cambria"/>
          <w:bCs/>
        </w:rPr>
        <w:t>Grundsätzlich können im Fach Evangelische Religionslehre in der Sekunda</w:t>
      </w:r>
      <w:r w:rsidRPr="00861413">
        <w:rPr>
          <w:rFonts w:ascii="Cambria" w:hAnsi="Cambria"/>
          <w:bCs/>
        </w:rPr>
        <w:t>r</w:t>
      </w:r>
      <w:r w:rsidRPr="00861413">
        <w:rPr>
          <w:rFonts w:ascii="Cambria" w:hAnsi="Cambria"/>
          <w:bCs/>
        </w:rPr>
        <w:t>stufe II, anders als in der Sekundarstufe I, Hausaufgaben mit einer bestim</w:t>
      </w:r>
      <w:r w:rsidRPr="00861413">
        <w:rPr>
          <w:rFonts w:ascii="Cambria" w:hAnsi="Cambria"/>
          <w:bCs/>
        </w:rPr>
        <w:t>m</w:t>
      </w:r>
      <w:r w:rsidRPr="00861413">
        <w:rPr>
          <w:rFonts w:ascii="Cambria" w:hAnsi="Cambria"/>
          <w:bCs/>
        </w:rPr>
        <w:t xml:space="preserve">ten Zielsetzung aufgegeben werden. Diese Zielsetzung kann beispielsweise im Charakter der Hausaufgaben liegen: Es gibt Hausaufgaben mit </w:t>
      </w:r>
      <w:r w:rsidRPr="00861413">
        <w:rPr>
          <w:rFonts w:ascii="Cambria" w:hAnsi="Cambria"/>
          <w:b/>
          <w:bCs/>
        </w:rPr>
        <w:t>vorbere</w:t>
      </w:r>
      <w:r w:rsidRPr="00861413">
        <w:rPr>
          <w:rFonts w:ascii="Cambria" w:hAnsi="Cambria"/>
          <w:b/>
          <w:bCs/>
        </w:rPr>
        <w:t>i</w:t>
      </w:r>
      <w:r w:rsidRPr="00861413">
        <w:rPr>
          <w:rFonts w:ascii="Cambria" w:hAnsi="Cambria"/>
          <w:b/>
          <w:bCs/>
        </w:rPr>
        <w:t>tenden, vertiefenden</w:t>
      </w:r>
      <w:r w:rsidRPr="00861413">
        <w:rPr>
          <w:rFonts w:ascii="Cambria" w:hAnsi="Cambria"/>
          <w:bCs/>
        </w:rPr>
        <w:t xml:space="preserve"> bzw. </w:t>
      </w:r>
      <w:r w:rsidRPr="00861413">
        <w:rPr>
          <w:rFonts w:ascii="Cambria" w:hAnsi="Cambria"/>
          <w:b/>
          <w:bCs/>
        </w:rPr>
        <w:t>übenden Charakter</w:t>
      </w:r>
      <w:r w:rsidRPr="00861413">
        <w:rPr>
          <w:rFonts w:ascii="Cambria" w:hAnsi="Cambria"/>
          <w:bCs/>
        </w:rPr>
        <w:t xml:space="preserve">. </w:t>
      </w:r>
    </w:p>
    <w:p w:rsidR="004862C7" w:rsidRPr="00861413" w:rsidRDefault="004862C7" w:rsidP="004862C7">
      <w:pPr>
        <w:rPr>
          <w:rFonts w:ascii="Cambria" w:hAnsi="Cambria"/>
          <w:bCs/>
        </w:rPr>
      </w:pPr>
    </w:p>
    <w:p w:rsidR="004862C7" w:rsidRPr="00861413" w:rsidRDefault="004862C7" w:rsidP="004862C7">
      <w:pPr>
        <w:rPr>
          <w:rFonts w:ascii="Cambria" w:hAnsi="Cambria"/>
          <w:bCs/>
        </w:rPr>
      </w:pPr>
      <w:r w:rsidRPr="00861413">
        <w:rPr>
          <w:rFonts w:ascii="Cambria" w:hAnsi="Cambria"/>
          <w:bCs/>
        </w:rPr>
        <w:t xml:space="preserve">- </w:t>
      </w:r>
      <w:r w:rsidRPr="00861413">
        <w:rPr>
          <w:rFonts w:ascii="Cambria" w:hAnsi="Cambria"/>
          <w:b/>
          <w:bCs/>
        </w:rPr>
        <w:t>vorbereitende</w:t>
      </w:r>
      <w:r w:rsidRPr="00861413">
        <w:rPr>
          <w:rFonts w:ascii="Cambria" w:hAnsi="Cambria"/>
          <w:bCs/>
        </w:rPr>
        <w:t xml:space="preserve"> Hausaufgaben sind beispielsweise </w:t>
      </w:r>
    </w:p>
    <w:p w:rsidR="004862C7" w:rsidRPr="00861413" w:rsidRDefault="004862C7" w:rsidP="004862C7">
      <w:pPr>
        <w:numPr>
          <w:ilvl w:val="2"/>
          <w:numId w:val="26"/>
        </w:numPr>
        <w:rPr>
          <w:rFonts w:ascii="Cambria" w:hAnsi="Cambria"/>
          <w:bCs/>
        </w:rPr>
      </w:pPr>
      <w:r w:rsidRPr="00861413">
        <w:rPr>
          <w:rFonts w:ascii="Cambria" w:hAnsi="Cambria"/>
          <w:bCs/>
        </w:rPr>
        <w:t>Rechercheaufgaben</w:t>
      </w:r>
    </w:p>
    <w:p w:rsidR="004862C7" w:rsidRPr="00861413" w:rsidRDefault="004862C7" w:rsidP="004862C7">
      <w:pPr>
        <w:numPr>
          <w:ilvl w:val="2"/>
          <w:numId w:val="26"/>
        </w:numPr>
        <w:rPr>
          <w:rFonts w:ascii="Cambria" w:hAnsi="Cambria"/>
          <w:bCs/>
        </w:rPr>
      </w:pPr>
      <w:r w:rsidRPr="00861413">
        <w:rPr>
          <w:rFonts w:ascii="Cambria" w:hAnsi="Cambria"/>
          <w:bCs/>
        </w:rPr>
        <w:t>Textlektüren mit entsprechenden Texterschließung</w:t>
      </w:r>
      <w:r w:rsidRPr="00861413">
        <w:rPr>
          <w:rFonts w:ascii="Cambria" w:hAnsi="Cambria"/>
          <w:bCs/>
        </w:rPr>
        <w:t>s</w:t>
      </w:r>
      <w:r w:rsidRPr="00861413">
        <w:rPr>
          <w:rFonts w:ascii="Cambria" w:hAnsi="Cambria"/>
          <w:bCs/>
        </w:rPr>
        <w:t>aufgaben</w:t>
      </w:r>
    </w:p>
    <w:p w:rsidR="004862C7" w:rsidRPr="00861413" w:rsidRDefault="004862C7" w:rsidP="004862C7">
      <w:pPr>
        <w:numPr>
          <w:ilvl w:val="2"/>
          <w:numId w:val="26"/>
        </w:numPr>
        <w:rPr>
          <w:rFonts w:ascii="Cambria" w:hAnsi="Cambria"/>
          <w:bCs/>
        </w:rPr>
      </w:pPr>
      <w:r w:rsidRPr="00861413">
        <w:rPr>
          <w:rFonts w:ascii="Cambria" w:hAnsi="Cambria"/>
          <w:bCs/>
        </w:rPr>
        <w:t>kreative Annäherungen an ein Unterrichtsvorhaben</w:t>
      </w:r>
    </w:p>
    <w:p w:rsidR="004862C7" w:rsidRPr="00861413" w:rsidRDefault="004862C7" w:rsidP="004862C7">
      <w:pPr>
        <w:rPr>
          <w:rFonts w:ascii="Cambria" w:hAnsi="Cambria"/>
          <w:bCs/>
        </w:rPr>
      </w:pPr>
    </w:p>
    <w:p w:rsidR="004862C7" w:rsidRPr="00861413" w:rsidRDefault="004862C7" w:rsidP="004862C7">
      <w:pPr>
        <w:rPr>
          <w:rFonts w:ascii="Cambria" w:hAnsi="Cambria"/>
          <w:bCs/>
        </w:rPr>
      </w:pPr>
      <w:r w:rsidRPr="00861413">
        <w:rPr>
          <w:rFonts w:ascii="Cambria" w:hAnsi="Cambria"/>
          <w:bCs/>
        </w:rPr>
        <w:t xml:space="preserve">- </w:t>
      </w:r>
      <w:r w:rsidRPr="00861413">
        <w:rPr>
          <w:rFonts w:ascii="Cambria" w:hAnsi="Cambria"/>
          <w:b/>
          <w:bCs/>
        </w:rPr>
        <w:t>vertiefende</w:t>
      </w:r>
      <w:r w:rsidRPr="00861413">
        <w:rPr>
          <w:rFonts w:ascii="Cambria" w:hAnsi="Cambria"/>
          <w:bCs/>
        </w:rPr>
        <w:t xml:space="preserve"> Hausaufgaben sind beispielsweise </w:t>
      </w:r>
    </w:p>
    <w:p w:rsidR="004862C7" w:rsidRPr="00861413" w:rsidRDefault="004862C7" w:rsidP="004862C7">
      <w:pPr>
        <w:numPr>
          <w:ilvl w:val="0"/>
          <w:numId w:val="27"/>
        </w:numPr>
        <w:rPr>
          <w:rFonts w:ascii="Cambria" w:hAnsi="Cambria"/>
          <w:bCs/>
        </w:rPr>
      </w:pPr>
      <w:r w:rsidRPr="00861413">
        <w:rPr>
          <w:rFonts w:ascii="Cambria" w:hAnsi="Cambria"/>
          <w:bCs/>
        </w:rPr>
        <w:t>Stellungnahmen/ Reflexionen zum im Unterricht erarbeiteten Them</w:t>
      </w:r>
      <w:r w:rsidRPr="00861413">
        <w:rPr>
          <w:rFonts w:ascii="Cambria" w:hAnsi="Cambria"/>
          <w:bCs/>
        </w:rPr>
        <w:t>a</w:t>
      </w:r>
      <w:r w:rsidRPr="00861413">
        <w:rPr>
          <w:rFonts w:ascii="Cambria" w:hAnsi="Cambria"/>
          <w:bCs/>
        </w:rPr>
        <w:t>tiken</w:t>
      </w:r>
    </w:p>
    <w:p w:rsidR="004862C7" w:rsidRPr="00861413" w:rsidRDefault="004862C7" w:rsidP="004862C7">
      <w:pPr>
        <w:numPr>
          <w:ilvl w:val="0"/>
          <w:numId w:val="27"/>
        </w:numPr>
        <w:rPr>
          <w:rFonts w:ascii="Cambria" w:hAnsi="Cambria"/>
          <w:bCs/>
        </w:rPr>
      </w:pPr>
      <w:r w:rsidRPr="00861413">
        <w:rPr>
          <w:rFonts w:ascii="Cambria" w:hAnsi="Cambria"/>
          <w:bCs/>
        </w:rPr>
        <w:lastRenderedPageBreak/>
        <w:t xml:space="preserve">kreative Auseinandersetzungen mit einem im Unterricht erarbeiteten Sachverhalt </w:t>
      </w:r>
    </w:p>
    <w:p w:rsidR="004862C7" w:rsidRPr="00861413" w:rsidRDefault="004862C7" w:rsidP="004862C7">
      <w:pPr>
        <w:rPr>
          <w:rFonts w:ascii="Cambria" w:hAnsi="Cambria"/>
          <w:bCs/>
        </w:rPr>
      </w:pPr>
    </w:p>
    <w:p w:rsidR="004862C7" w:rsidRPr="00861413" w:rsidRDefault="004862C7" w:rsidP="004862C7">
      <w:pPr>
        <w:rPr>
          <w:rFonts w:ascii="Cambria" w:hAnsi="Cambria"/>
          <w:bCs/>
        </w:rPr>
      </w:pPr>
      <w:r w:rsidRPr="00861413">
        <w:rPr>
          <w:rFonts w:ascii="Cambria" w:hAnsi="Cambria"/>
          <w:bCs/>
        </w:rPr>
        <w:t xml:space="preserve">- </w:t>
      </w:r>
      <w:r w:rsidRPr="00861413">
        <w:rPr>
          <w:rFonts w:ascii="Cambria" w:hAnsi="Cambria"/>
          <w:b/>
          <w:bCs/>
        </w:rPr>
        <w:t>übende</w:t>
      </w:r>
      <w:r w:rsidRPr="00861413">
        <w:rPr>
          <w:rFonts w:ascii="Cambria" w:hAnsi="Cambria"/>
          <w:bCs/>
        </w:rPr>
        <w:t xml:space="preserve"> Hausaufgaben sind beispielsweise</w:t>
      </w:r>
    </w:p>
    <w:p w:rsidR="004862C7" w:rsidRPr="00861413" w:rsidRDefault="004862C7" w:rsidP="004862C7">
      <w:pPr>
        <w:numPr>
          <w:ilvl w:val="0"/>
          <w:numId w:val="28"/>
        </w:numPr>
        <w:rPr>
          <w:rFonts w:ascii="Cambria" w:hAnsi="Cambria"/>
          <w:bCs/>
        </w:rPr>
      </w:pPr>
      <w:r w:rsidRPr="00861413">
        <w:rPr>
          <w:rFonts w:ascii="Cambria" w:hAnsi="Cambria"/>
          <w:bCs/>
        </w:rPr>
        <w:t>kriteriengeleitete schriftliche Textanalyse/ Bibelexegese/ Textve</w:t>
      </w:r>
      <w:r w:rsidRPr="00861413">
        <w:rPr>
          <w:rFonts w:ascii="Cambria" w:hAnsi="Cambria"/>
          <w:bCs/>
        </w:rPr>
        <w:t>r</w:t>
      </w:r>
      <w:r w:rsidRPr="00861413">
        <w:rPr>
          <w:rFonts w:ascii="Cambria" w:hAnsi="Cambria"/>
          <w:bCs/>
        </w:rPr>
        <w:t>gleiche</w:t>
      </w:r>
    </w:p>
    <w:p w:rsidR="004862C7" w:rsidRPr="00861413" w:rsidRDefault="004862C7" w:rsidP="004862C7">
      <w:pPr>
        <w:numPr>
          <w:ilvl w:val="0"/>
          <w:numId w:val="28"/>
        </w:numPr>
        <w:rPr>
          <w:rFonts w:ascii="Cambria" w:hAnsi="Cambria"/>
          <w:bCs/>
        </w:rPr>
      </w:pPr>
      <w:r w:rsidRPr="00861413">
        <w:rPr>
          <w:rFonts w:ascii="Cambria" w:hAnsi="Cambria"/>
          <w:bCs/>
        </w:rPr>
        <w:t xml:space="preserve">Einübung der schriftlichen Aufgabenformate für z.B. Klausuren/ das schriftliche Abitur im Fach Evangelische Religionslehre </w:t>
      </w:r>
    </w:p>
    <w:p w:rsidR="004862C7" w:rsidRPr="00861413" w:rsidRDefault="004862C7" w:rsidP="004862C7">
      <w:pPr>
        <w:rPr>
          <w:rFonts w:ascii="Cambria" w:hAnsi="Cambria"/>
          <w:bCs/>
        </w:rPr>
      </w:pPr>
    </w:p>
    <w:p w:rsidR="004862C7" w:rsidRPr="00861413" w:rsidRDefault="004862C7" w:rsidP="004862C7">
      <w:pPr>
        <w:rPr>
          <w:rFonts w:ascii="Cambria" w:hAnsi="Cambria"/>
          <w:bCs/>
        </w:rPr>
      </w:pPr>
    </w:p>
    <w:p w:rsidR="004862C7" w:rsidRPr="00861413" w:rsidRDefault="004862C7" w:rsidP="004862C7">
      <w:pPr>
        <w:rPr>
          <w:rFonts w:ascii="Cambria" w:hAnsi="Cambria"/>
          <w:bCs/>
        </w:rPr>
      </w:pPr>
    </w:p>
    <w:p w:rsidR="004862C7" w:rsidRPr="00861413" w:rsidRDefault="004862C7" w:rsidP="004862C7">
      <w:pPr>
        <w:numPr>
          <w:ilvl w:val="1"/>
          <w:numId w:val="11"/>
        </w:numPr>
        <w:tabs>
          <w:tab w:val="clear" w:pos="1440"/>
          <w:tab w:val="num" w:pos="1797"/>
        </w:tabs>
        <w:ind w:left="357" w:hanging="357"/>
        <w:rPr>
          <w:rFonts w:ascii="Cambria" w:hAnsi="Cambria"/>
          <w:bCs/>
        </w:rPr>
      </w:pPr>
      <w:r w:rsidRPr="00861413">
        <w:rPr>
          <w:rFonts w:ascii="Cambria" w:hAnsi="Cambria"/>
          <w:bCs/>
        </w:rPr>
        <w:t>Konzepte der individuellen Förderung</w:t>
      </w:r>
    </w:p>
    <w:p w:rsidR="004862C7" w:rsidRPr="00861413" w:rsidRDefault="004862C7" w:rsidP="004862C7">
      <w:pPr>
        <w:ind w:left="357"/>
        <w:rPr>
          <w:rFonts w:ascii="Cambria" w:hAnsi="Cambria"/>
          <w:bCs/>
        </w:rPr>
      </w:pPr>
    </w:p>
    <w:p w:rsidR="004862C7" w:rsidRPr="00861413" w:rsidRDefault="004862C7" w:rsidP="004862C7">
      <w:pPr>
        <w:ind w:left="357"/>
        <w:rPr>
          <w:rFonts w:ascii="Cambria" w:hAnsi="Cambria"/>
          <w:bCs/>
        </w:rPr>
      </w:pPr>
      <w:r w:rsidRPr="00861413">
        <w:rPr>
          <w:rFonts w:ascii="Cambria" w:hAnsi="Cambria"/>
          <w:bCs/>
        </w:rPr>
        <w:t xml:space="preserve">Die Schülerinnen und Schüler haben gemäß der allgemeinen schulischen Vereinbarungen ein Recht auf individuelle Beratung in Bezug auf ihre schriftlichen und sonstigen Leistungen. Dabei kommt der inhaltlichen Würdigung von Hausaufgaben ein besonderer Stellenwert zu. </w:t>
      </w:r>
    </w:p>
    <w:p w:rsidR="004862C7" w:rsidRPr="00861413" w:rsidRDefault="004862C7" w:rsidP="004862C7">
      <w:pPr>
        <w:ind w:left="357"/>
        <w:rPr>
          <w:rFonts w:ascii="Cambria" w:hAnsi="Cambria"/>
          <w:bCs/>
        </w:rPr>
      </w:pPr>
    </w:p>
    <w:p w:rsidR="004862C7" w:rsidRPr="00861413" w:rsidRDefault="004862C7" w:rsidP="004862C7">
      <w:pPr>
        <w:ind w:left="357"/>
        <w:rPr>
          <w:rFonts w:ascii="Cambria" w:hAnsi="Cambria"/>
          <w:bCs/>
        </w:rPr>
      </w:pPr>
      <w:r w:rsidRPr="00861413">
        <w:rPr>
          <w:rFonts w:ascii="Cambria" w:hAnsi="Cambria"/>
          <w:bCs/>
        </w:rPr>
        <w:t>Zudem kommen im Fach Evangelische Religionslehre wie auch in anderen Fächern gemäß der Schulvereinbarungen Konzepte von Binnendiffere</w:t>
      </w:r>
      <w:r w:rsidRPr="00861413">
        <w:rPr>
          <w:rFonts w:ascii="Cambria" w:hAnsi="Cambria"/>
          <w:bCs/>
        </w:rPr>
        <w:t>n</w:t>
      </w:r>
      <w:r w:rsidRPr="00861413">
        <w:rPr>
          <w:rFonts w:ascii="Cambria" w:hAnsi="Cambria"/>
          <w:bCs/>
        </w:rPr>
        <w:t>zierung ohne Niveaudifferenz zum Tragen, die beispielsweise unte</w:t>
      </w:r>
      <w:r w:rsidRPr="00861413">
        <w:rPr>
          <w:rFonts w:ascii="Cambria" w:hAnsi="Cambria"/>
          <w:bCs/>
        </w:rPr>
        <w:t>r</w:t>
      </w:r>
      <w:r w:rsidRPr="00861413">
        <w:rPr>
          <w:rFonts w:ascii="Cambria" w:hAnsi="Cambria"/>
          <w:bCs/>
        </w:rPr>
        <w:t xml:space="preserve">schiedliche Lerntypen im Kurs in Blick haben.  </w:t>
      </w:r>
    </w:p>
    <w:p w:rsidR="004862C7" w:rsidRPr="00861413" w:rsidRDefault="004862C7" w:rsidP="004862C7">
      <w:pPr>
        <w:ind w:left="357"/>
        <w:rPr>
          <w:rFonts w:ascii="Cambria" w:hAnsi="Cambria"/>
        </w:rPr>
      </w:pPr>
    </w:p>
    <w:p w:rsidR="004862C7" w:rsidRPr="00861413" w:rsidRDefault="004862C7" w:rsidP="004862C7">
      <w:pPr>
        <w:rPr>
          <w:rFonts w:ascii="Cambria" w:hAnsi="Cambria"/>
        </w:rPr>
      </w:pPr>
    </w:p>
    <w:p w:rsidR="004862C7" w:rsidRPr="00861413" w:rsidRDefault="004862C7" w:rsidP="004862C7">
      <w:pPr>
        <w:rPr>
          <w:rFonts w:ascii="Cambria" w:hAnsi="Cambria"/>
        </w:rPr>
      </w:pPr>
    </w:p>
    <w:p w:rsidR="004862C7" w:rsidRPr="00861413" w:rsidRDefault="004862C7" w:rsidP="004862C7">
      <w:pPr>
        <w:rPr>
          <w:rFonts w:ascii="Cambria" w:hAnsi="Cambria"/>
        </w:rPr>
      </w:pPr>
    </w:p>
    <w:p w:rsidR="004862C7" w:rsidRPr="00861413" w:rsidRDefault="004862C7" w:rsidP="004862C7">
      <w:pPr>
        <w:pStyle w:val="berschrift1"/>
        <w:ind w:left="0" w:firstLine="0"/>
        <w:rPr>
          <w:rFonts w:ascii="Cambria" w:hAnsi="Cambria"/>
          <w:bCs/>
          <w:sz w:val="28"/>
        </w:rPr>
      </w:pPr>
      <w:r w:rsidRPr="00861413">
        <w:rPr>
          <w:rFonts w:ascii="Cambria" w:hAnsi="Cambria"/>
        </w:rPr>
        <w:br w:type="page"/>
      </w:r>
      <w:bookmarkStart w:id="7" w:name="_Toc80167957"/>
      <w:bookmarkStart w:id="8" w:name="_Toc80169678"/>
      <w:bookmarkStart w:id="9" w:name="_Toc176151037"/>
      <w:bookmarkStart w:id="10" w:name="_Toc254589314"/>
      <w:r w:rsidRPr="00861413">
        <w:rPr>
          <w:rFonts w:ascii="Cambria" w:hAnsi="Cambria"/>
          <w:bCs/>
          <w:sz w:val="28"/>
        </w:rPr>
        <w:lastRenderedPageBreak/>
        <w:t>2</w:t>
      </w:r>
      <w:r w:rsidRPr="00861413">
        <w:rPr>
          <w:rFonts w:ascii="Cambria" w:hAnsi="Cambria"/>
          <w:bCs/>
          <w:sz w:val="28"/>
        </w:rPr>
        <w:tab/>
      </w:r>
      <w:bookmarkEnd w:id="7"/>
      <w:bookmarkEnd w:id="8"/>
      <w:bookmarkEnd w:id="9"/>
      <w:r w:rsidRPr="00861413">
        <w:rPr>
          <w:rFonts w:ascii="Cambria" w:hAnsi="Cambria"/>
          <w:bCs/>
          <w:sz w:val="28"/>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4862C7" w:rsidRPr="00861413">
        <w:tc>
          <w:tcPr>
            <w:tcW w:w="8074" w:type="dxa"/>
            <w:shd w:val="clear" w:color="auto" w:fill="D9D9D9"/>
          </w:tcPr>
          <w:p w:rsidR="004862C7" w:rsidRPr="00861413" w:rsidRDefault="004862C7" w:rsidP="004862C7">
            <w:pPr>
              <w:pStyle w:val="StandardWeb"/>
              <w:jc w:val="both"/>
              <w:rPr>
                <w:rStyle w:val="Fett"/>
                <w:rFonts w:ascii="Cambria" w:hAnsi="Cambria" w:cs="Arial"/>
                <w:bCs/>
                <w:sz w:val="20"/>
                <w:szCs w:val="20"/>
              </w:rPr>
            </w:pPr>
            <w:bookmarkStart w:id="11" w:name="_Toc254589315"/>
            <w:bookmarkStart w:id="12" w:name="_Toc78947481"/>
            <w:bookmarkStart w:id="13" w:name="_Toc80167958"/>
            <w:bookmarkStart w:id="14" w:name="_Toc80169679"/>
            <w:r w:rsidRPr="00861413">
              <w:rPr>
                <w:rFonts w:ascii="Cambria" w:hAnsi="Cambria" w:cs="Arial"/>
                <w:b/>
                <w:sz w:val="20"/>
                <w:szCs w:val="20"/>
              </w:rPr>
              <w:t xml:space="preserve">Hinweis: </w:t>
            </w:r>
            <w:r w:rsidRPr="00861413">
              <w:rPr>
                <w:rFonts w:ascii="Cambria" w:hAnsi="Cambria" w:cs="Arial"/>
                <w:sz w:val="20"/>
                <w:szCs w:val="20"/>
              </w:rPr>
              <w:t xml:space="preserve">Die folgend dargestellte Umsetzung der verbindlichen Kompetenzerwartungen des Kernlehrplans findet auf zwei Ebenen statt. Das </w:t>
            </w:r>
            <w:r w:rsidRPr="00861413">
              <w:rPr>
                <w:rFonts w:ascii="Cambria" w:hAnsi="Cambria" w:cs="Arial"/>
                <w:b/>
                <w:sz w:val="20"/>
                <w:szCs w:val="20"/>
              </w:rPr>
              <w:t xml:space="preserve">Übersichtsraster </w:t>
            </w:r>
            <w:r w:rsidRPr="00861413">
              <w:rPr>
                <w:rFonts w:ascii="Cambria" w:hAnsi="Cambria" w:cs="Arial"/>
                <w:sz w:val="20"/>
                <w:szCs w:val="20"/>
              </w:rPr>
              <w:t>gibt den Lehrkräften einen raschen Überblick über die laut Fachkonferenz verbindlichen Unterrichtsvorhaben pro Schuljahr. In dem Raster sind außer dem Thema des jeweiligen Vorhabens das schwe</w:t>
            </w:r>
            <w:r w:rsidRPr="00861413">
              <w:rPr>
                <w:rFonts w:ascii="Cambria" w:hAnsi="Cambria" w:cs="Arial"/>
                <w:sz w:val="20"/>
                <w:szCs w:val="20"/>
              </w:rPr>
              <w:t>r</w:t>
            </w:r>
            <w:r w:rsidRPr="00861413">
              <w:rPr>
                <w:rFonts w:ascii="Cambria" w:hAnsi="Cambria" w:cs="Arial"/>
                <w:sz w:val="20"/>
                <w:szCs w:val="20"/>
              </w:rPr>
              <w:t xml:space="preserve">punktmäßig damit verknüpfte Inhaltsfeld bzw. die Inhaltsfelder,  inhaltliche Schwerpunkte des Vorhabens sowie Schwerpunktkompetenzen ausgewiesen. Die </w:t>
            </w:r>
            <w:r w:rsidRPr="00861413">
              <w:rPr>
                <w:rFonts w:ascii="Cambria" w:hAnsi="Cambria" w:cs="Arial"/>
                <w:b/>
                <w:sz w:val="20"/>
                <w:szCs w:val="20"/>
              </w:rPr>
              <w:t>Konkretisierung von Unterrichtsvorhaben</w:t>
            </w:r>
            <w:r w:rsidRPr="00861413">
              <w:rPr>
                <w:rFonts w:ascii="Cambria" w:hAnsi="Cambria" w:cs="Arial"/>
                <w:sz w:val="20"/>
                <w:szCs w:val="20"/>
              </w:rPr>
              <w:t xml:space="preserve"> führt weitere Kompetenzerwartungen auf und verdeutlicht vorh</w:t>
            </w:r>
            <w:r w:rsidRPr="00861413">
              <w:rPr>
                <w:rFonts w:ascii="Cambria" w:hAnsi="Cambria" w:cs="Arial"/>
                <w:sz w:val="20"/>
                <w:szCs w:val="20"/>
              </w:rPr>
              <w:t>a</w:t>
            </w:r>
            <w:r w:rsidRPr="00861413">
              <w:rPr>
                <w:rFonts w:ascii="Cambria" w:hAnsi="Cambria" w:cs="Arial"/>
                <w:sz w:val="20"/>
                <w:szCs w:val="20"/>
              </w:rPr>
              <w:t>benbezogene Absprachen, z.B. zur Festlegung auf einen Aufgabentyp bei der Lernerfolg</w:t>
            </w:r>
            <w:r w:rsidRPr="00861413">
              <w:rPr>
                <w:rFonts w:ascii="Cambria" w:hAnsi="Cambria" w:cs="Arial"/>
                <w:sz w:val="20"/>
                <w:szCs w:val="20"/>
              </w:rPr>
              <w:t>s</w:t>
            </w:r>
            <w:r w:rsidRPr="00861413">
              <w:rPr>
                <w:rFonts w:ascii="Cambria" w:hAnsi="Cambria" w:cs="Arial"/>
                <w:sz w:val="20"/>
                <w:szCs w:val="20"/>
              </w:rPr>
              <w:t xml:space="preserve">überprüfung durch eine Klausur. </w:t>
            </w:r>
          </w:p>
        </w:tc>
      </w:tr>
    </w:tbl>
    <w:p w:rsidR="004862C7" w:rsidRPr="00861413" w:rsidRDefault="004862C7" w:rsidP="004862C7">
      <w:pPr>
        <w:pStyle w:val="berschrift2"/>
        <w:ind w:left="482" w:hanging="482"/>
        <w:rPr>
          <w:rFonts w:ascii="Cambria" w:hAnsi="Cambria"/>
          <w:bCs/>
          <w:sz w:val="26"/>
        </w:rPr>
      </w:pPr>
    </w:p>
    <w:p w:rsidR="004862C7" w:rsidRPr="00861413" w:rsidRDefault="004862C7" w:rsidP="004862C7">
      <w:pPr>
        <w:spacing w:after="240"/>
        <w:rPr>
          <w:rFonts w:ascii="Cambria" w:hAnsi="Cambria"/>
          <w:b/>
          <w:szCs w:val="24"/>
        </w:rPr>
      </w:pPr>
      <w:r w:rsidRPr="00861413">
        <w:rPr>
          <w:rFonts w:ascii="Cambria" w:hAnsi="Cambria"/>
          <w:b/>
          <w:bCs/>
          <w:szCs w:val="24"/>
        </w:rPr>
        <w:t>2.1 Unterrichtsvorhaben</w:t>
      </w:r>
      <w:bookmarkEnd w:id="11"/>
      <w:r w:rsidRPr="00861413">
        <w:rPr>
          <w:rFonts w:ascii="Cambria" w:hAnsi="Cambria"/>
          <w:b/>
          <w:bCs/>
          <w:szCs w:val="24"/>
        </w:rPr>
        <w:t xml:space="preserve"> </w:t>
      </w:r>
      <w:bookmarkStart w:id="15" w:name="_Toc254589316"/>
    </w:p>
    <w:p w:rsidR="004862C7" w:rsidRPr="00861413" w:rsidRDefault="004862C7" w:rsidP="004862C7">
      <w:pPr>
        <w:spacing w:after="240"/>
        <w:rPr>
          <w:rFonts w:ascii="Cambria" w:hAnsi="Cambria"/>
        </w:rPr>
        <w:sectPr w:rsidR="004862C7" w:rsidRPr="00861413">
          <w:footerReference w:type="even" r:id="rId8"/>
          <w:footerReference w:type="default" r:id="rId9"/>
          <w:footerReference w:type="first" r:id="rId10"/>
          <w:pgSz w:w="11904" w:h="16838" w:code="9"/>
          <w:pgMar w:top="1985" w:right="1985" w:bottom="2552" w:left="1985" w:header="709" w:footer="1985" w:gutter="0"/>
          <w:cols w:space="708"/>
          <w:titlePg/>
        </w:sectPr>
      </w:pPr>
    </w:p>
    <w:p w:rsidR="004862C7" w:rsidRPr="00861413" w:rsidRDefault="004862C7" w:rsidP="004862C7">
      <w:pPr>
        <w:pStyle w:val="berschrift3"/>
        <w:ind w:left="0" w:firstLine="0"/>
        <w:rPr>
          <w:rFonts w:ascii="Cambria" w:hAnsi="Cambria"/>
          <w:sz w:val="24"/>
          <w:szCs w:val="24"/>
        </w:rPr>
      </w:pPr>
      <w:r w:rsidRPr="00861413">
        <w:rPr>
          <w:rFonts w:ascii="Cambria" w:hAnsi="Cambria"/>
          <w:sz w:val="24"/>
          <w:szCs w:val="24"/>
        </w:rPr>
        <w:lastRenderedPageBreak/>
        <w:t>2.1.1 Übersichtsraster Unterrichtsvorhaben</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Einführungsphase 1. Halbjahr</w:t>
            </w:r>
          </w:p>
          <w:p w:rsidR="004862C7" w:rsidRPr="00861413" w:rsidRDefault="004862C7" w:rsidP="004862C7">
            <w:pPr>
              <w:jc w:val="center"/>
              <w:rPr>
                <w:rFonts w:ascii="Cambria" w:hAnsi="Cambria"/>
                <w:b/>
                <w:szCs w:val="24"/>
              </w:rPr>
            </w:pPr>
            <w:r w:rsidRPr="00861413">
              <w:rPr>
                <w:rFonts w:ascii="Cambria" w:hAnsi="Cambria"/>
                <w:b/>
                <w:szCs w:val="24"/>
              </w:rPr>
              <w:t>Halbjahresthema: Auf der Suche nach Identität und gelingendem Leben</w:t>
            </w:r>
          </w:p>
        </w:tc>
      </w:tr>
      <w:tr w:rsidR="004862C7" w:rsidRPr="00861413">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w:t>
            </w:r>
          </w:p>
          <w:p w:rsidR="004862C7" w:rsidRPr="00861413" w:rsidRDefault="004862C7" w:rsidP="004862C7">
            <w:pPr>
              <w:rPr>
                <w:rFonts w:ascii="Cambria" w:hAnsi="Cambria"/>
                <w:szCs w:val="24"/>
              </w:rPr>
            </w:pPr>
            <w:r w:rsidRPr="00861413">
              <w:rPr>
                <w:rFonts w:ascii="Cambria" w:hAnsi="Cambria"/>
                <w:b/>
                <w:szCs w:val="24"/>
              </w:rPr>
              <w:t>Thema</w:t>
            </w:r>
            <w:r w:rsidRPr="00861413">
              <w:rPr>
                <w:rFonts w:ascii="Cambria" w:hAnsi="Cambria"/>
                <w:szCs w:val="24"/>
              </w:rPr>
              <w:t>: Wer bin ich? Antworten der biblisch-theologischen Ant</w:t>
            </w:r>
            <w:r w:rsidRPr="00861413">
              <w:rPr>
                <w:rFonts w:ascii="Cambria" w:hAnsi="Cambria"/>
                <w:szCs w:val="24"/>
              </w:rPr>
              <w:t>h</w:t>
            </w:r>
            <w:r w:rsidRPr="00861413">
              <w:rPr>
                <w:rFonts w:ascii="Cambria" w:hAnsi="Cambria"/>
                <w:szCs w:val="24"/>
              </w:rPr>
              <w:t>ropologie als Angebote</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IS 1: Der Mensch als Geschöpf und Ebenbild Gottes</w:t>
            </w:r>
          </w:p>
          <w:p w:rsidR="004862C7" w:rsidRPr="00861413" w:rsidRDefault="004862C7" w:rsidP="004862C7">
            <w:pPr>
              <w:rPr>
                <w:rFonts w:ascii="Cambria" w:hAnsi="Cambria"/>
                <w:szCs w:val="24"/>
              </w:rPr>
            </w:pPr>
            <w:r w:rsidRPr="00861413">
              <w:rPr>
                <w:rFonts w:ascii="Cambria" w:hAnsi="Cambria"/>
                <w:szCs w:val="24"/>
              </w:rPr>
              <w:t>IS 5: Schöpfungsverantwortung und der Umgang mit Leben</w:t>
            </w:r>
          </w:p>
        </w:tc>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II</w:t>
            </w:r>
          </w:p>
          <w:p w:rsidR="004862C7" w:rsidRPr="00861413" w:rsidRDefault="004862C7" w:rsidP="004862C7">
            <w:pPr>
              <w:rPr>
                <w:rFonts w:ascii="Cambria" w:hAnsi="Cambria"/>
                <w:szCs w:val="24"/>
              </w:rPr>
            </w:pPr>
            <w:r w:rsidRPr="00861413">
              <w:rPr>
                <w:rFonts w:ascii="Cambria" w:hAnsi="Cambria"/>
                <w:b/>
                <w:szCs w:val="24"/>
              </w:rPr>
              <w:t>Thema</w:t>
            </w:r>
            <w:r w:rsidRPr="00861413">
              <w:rPr>
                <w:rFonts w:ascii="Cambria" w:hAnsi="Cambria"/>
                <w:szCs w:val="24"/>
              </w:rPr>
              <w:t>: Was soll ich tun? Wie gehe ich mit der Schöpfung um? Der Mensch zwischen Freiheit und Verantwortung vor dem Hintergrund umweltethischer Herausforderungen</w:t>
            </w:r>
          </w:p>
          <w:p w:rsidR="004862C7" w:rsidRPr="00861413" w:rsidRDefault="004862C7" w:rsidP="004862C7">
            <w:pPr>
              <w:rPr>
                <w:rFonts w:ascii="Cambria" w:hAnsi="Cambria"/>
                <w:b/>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IS 5: Schöpfungsverantwortung und der Umgang mit Leben</w:t>
            </w:r>
          </w:p>
          <w:p w:rsidR="004862C7" w:rsidRPr="00861413" w:rsidRDefault="004862C7" w:rsidP="004862C7">
            <w:pPr>
              <w:rPr>
                <w:rFonts w:ascii="Cambria" w:hAnsi="Cambria"/>
                <w:szCs w:val="24"/>
              </w:rPr>
            </w:pPr>
            <w:r w:rsidRPr="00861413">
              <w:rPr>
                <w:rFonts w:ascii="Cambria" w:hAnsi="Cambria"/>
                <w:szCs w:val="24"/>
              </w:rPr>
              <w:t>IS 1: Der Mensch als Geschöpf und Ebenbild Gottes</w:t>
            </w:r>
          </w:p>
          <w:p w:rsidR="004862C7" w:rsidRPr="00861413" w:rsidRDefault="004862C7" w:rsidP="004862C7">
            <w:pPr>
              <w:rPr>
                <w:rFonts w:ascii="Cambria" w:hAnsi="Cambria"/>
                <w:szCs w:val="24"/>
              </w:rPr>
            </w:pPr>
          </w:p>
        </w:tc>
      </w:tr>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Einführungsphase 2. Halbjahr</w:t>
            </w:r>
          </w:p>
          <w:p w:rsidR="004862C7" w:rsidRPr="00861413" w:rsidRDefault="004862C7" w:rsidP="004862C7">
            <w:pPr>
              <w:jc w:val="center"/>
              <w:rPr>
                <w:rFonts w:ascii="Cambria" w:hAnsi="Cambria"/>
                <w:i/>
                <w:szCs w:val="24"/>
                <w:u w:val="single"/>
              </w:rPr>
            </w:pPr>
            <w:r w:rsidRPr="00861413">
              <w:rPr>
                <w:rFonts w:ascii="Cambria" w:hAnsi="Cambria"/>
                <w:b/>
                <w:szCs w:val="24"/>
              </w:rPr>
              <w:t>Halbjahresthema: Auf der Suche nach Zugehörigkeit und Hoffnung im Leben</w:t>
            </w:r>
          </w:p>
        </w:tc>
      </w:tr>
      <w:tr w:rsidR="004862C7" w:rsidRPr="00861413">
        <w:tc>
          <w:tcPr>
            <w:tcW w:w="7213" w:type="dxa"/>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III:</w:t>
            </w:r>
          </w:p>
          <w:p w:rsidR="004862C7" w:rsidRPr="00861413" w:rsidRDefault="004862C7" w:rsidP="004862C7">
            <w:pPr>
              <w:rPr>
                <w:rFonts w:ascii="Cambria" w:hAnsi="Cambria"/>
                <w:szCs w:val="24"/>
              </w:rPr>
            </w:pPr>
            <w:r w:rsidRPr="00861413">
              <w:rPr>
                <w:rFonts w:ascii="Cambria" w:hAnsi="Cambria"/>
                <w:b/>
                <w:szCs w:val="24"/>
              </w:rPr>
              <w:t>Thema</w:t>
            </w:r>
            <w:r w:rsidRPr="00861413">
              <w:rPr>
                <w:rFonts w:ascii="Cambria" w:hAnsi="Cambria"/>
                <w:szCs w:val="24"/>
              </w:rPr>
              <w:t>: Wohin gehöre ich? Das Selbstverständnis der Kirche und ihre Angebote auf dem Prüfstand</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4: Die Kirche und ihre Aufgaben in der Welt</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4: Christliche Lebensentwürfe und Zukunftsvorstellungen</w:t>
            </w:r>
          </w:p>
          <w:p w:rsidR="004862C7" w:rsidRPr="00861413" w:rsidRDefault="004862C7" w:rsidP="004862C7">
            <w:pPr>
              <w:rPr>
                <w:rFonts w:ascii="Cambria" w:hAnsi="Cambria"/>
                <w:szCs w:val="24"/>
              </w:rPr>
            </w:pPr>
            <w:r w:rsidRPr="00861413">
              <w:rPr>
                <w:rFonts w:ascii="Cambria" w:hAnsi="Cambria"/>
                <w:szCs w:val="24"/>
              </w:rPr>
              <w:t>IF 1: Der Mensch als Geschöpf und Ebenbild Gottes</w:t>
            </w:r>
          </w:p>
          <w:p w:rsidR="004862C7" w:rsidRPr="00861413" w:rsidRDefault="004862C7" w:rsidP="004862C7">
            <w:pPr>
              <w:rPr>
                <w:rFonts w:ascii="Cambria" w:hAnsi="Cambria"/>
                <w:i/>
                <w:szCs w:val="24"/>
                <w:u w:val="single"/>
              </w:rPr>
            </w:pPr>
          </w:p>
        </w:tc>
        <w:tc>
          <w:tcPr>
            <w:tcW w:w="7213" w:type="dxa"/>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IV:</w:t>
            </w:r>
          </w:p>
          <w:p w:rsidR="004862C7" w:rsidRPr="00861413" w:rsidRDefault="004862C7" w:rsidP="004862C7">
            <w:pPr>
              <w:rPr>
                <w:rFonts w:ascii="Cambria" w:hAnsi="Cambria"/>
                <w:szCs w:val="24"/>
              </w:rPr>
            </w:pPr>
            <w:r w:rsidRPr="00861413">
              <w:rPr>
                <w:rFonts w:ascii="Cambria" w:hAnsi="Cambria"/>
                <w:b/>
                <w:szCs w:val="24"/>
              </w:rPr>
              <w:t>Thema</w:t>
            </w:r>
            <w:r w:rsidRPr="00861413">
              <w:rPr>
                <w:rFonts w:ascii="Cambria" w:hAnsi="Cambria"/>
                <w:szCs w:val="24"/>
              </w:rPr>
              <w:t>: Worauf kann ich hoffen? Christliche Zukunftsvisionen als Hoffnungsangebote</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6: Die christliche Hoffnung auf Vollendung</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IS 6: Christliche Lebensentwürfe und Zukunftsvorstellungen</w:t>
            </w:r>
          </w:p>
          <w:p w:rsidR="004862C7" w:rsidRPr="00861413" w:rsidRDefault="004862C7" w:rsidP="004862C7">
            <w:pPr>
              <w:rPr>
                <w:rFonts w:ascii="Cambria" w:hAnsi="Cambria"/>
                <w:szCs w:val="24"/>
              </w:rPr>
            </w:pPr>
            <w:r w:rsidRPr="00861413">
              <w:rPr>
                <w:rFonts w:ascii="Cambria" w:hAnsi="Cambria"/>
                <w:szCs w:val="24"/>
              </w:rPr>
              <w:t>IS 5: Schöpfungsverantwortung und der Umgang mit Leben</w:t>
            </w:r>
          </w:p>
          <w:p w:rsidR="004862C7" w:rsidRPr="00861413" w:rsidRDefault="004862C7" w:rsidP="004862C7">
            <w:pPr>
              <w:rPr>
                <w:rFonts w:ascii="Cambria" w:hAnsi="Cambria"/>
                <w:i/>
                <w:szCs w:val="24"/>
                <w:u w:val="single"/>
              </w:rPr>
            </w:pPr>
          </w:p>
        </w:tc>
      </w:tr>
      <w:tr w:rsidR="004862C7" w:rsidRPr="00861413">
        <w:tc>
          <w:tcPr>
            <w:tcW w:w="14426" w:type="dxa"/>
            <w:gridSpan w:val="2"/>
          </w:tcPr>
          <w:p w:rsidR="004862C7" w:rsidRPr="00861413" w:rsidRDefault="004862C7" w:rsidP="004862C7">
            <w:pPr>
              <w:jc w:val="center"/>
              <w:rPr>
                <w:rFonts w:ascii="Cambria" w:hAnsi="Cambria"/>
                <w:b/>
                <w:szCs w:val="24"/>
                <w:u w:val="single"/>
              </w:rPr>
            </w:pPr>
            <w:r w:rsidRPr="00861413">
              <w:rPr>
                <w:rFonts w:ascii="Cambria" w:hAnsi="Cambria"/>
                <w:b/>
                <w:szCs w:val="24"/>
                <w:u w:val="single"/>
              </w:rPr>
              <w:t>Summe Einführungsphase: ca. 75 Stunden</w:t>
            </w:r>
          </w:p>
        </w:tc>
      </w:tr>
    </w:tbl>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lastRenderedPageBreak/>
              <w:t>Qualifikationsphase (Q 1) - Grundkurs - 1. Halbjahr</w:t>
            </w:r>
          </w:p>
          <w:p w:rsidR="004862C7" w:rsidRPr="00861413" w:rsidRDefault="004862C7" w:rsidP="004862C7">
            <w:pPr>
              <w:jc w:val="center"/>
              <w:rPr>
                <w:rFonts w:ascii="Cambria" w:hAnsi="Cambria"/>
                <w:b/>
                <w:szCs w:val="24"/>
              </w:rPr>
            </w:pPr>
            <w:r w:rsidRPr="00861413">
              <w:rPr>
                <w:rFonts w:ascii="Cambria" w:hAnsi="Cambria"/>
                <w:b/>
                <w:szCs w:val="24"/>
              </w:rPr>
              <w:t>Halbjahresthema: Auf der Suche nach Orientierung im Glauben und im Zweifel</w:t>
            </w:r>
          </w:p>
        </w:tc>
      </w:tr>
      <w:tr w:rsidR="004862C7" w:rsidRPr="00861413">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Woran kann ich glauben? Christliche Antworten auf die Gottesfrage als Angebote</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2: Christliche Antworten auf die Gottesfrage</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6: Die christliche Hoffnung auf Vollendung</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2: Biblisches Reden von Gott</w:t>
            </w:r>
          </w:p>
          <w:p w:rsidR="004862C7" w:rsidRPr="00861413" w:rsidRDefault="004862C7" w:rsidP="004862C7">
            <w:pPr>
              <w:rPr>
                <w:rFonts w:ascii="Cambria" w:hAnsi="Cambria"/>
                <w:szCs w:val="24"/>
              </w:rPr>
            </w:pPr>
            <w:r w:rsidRPr="00861413">
              <w:rPr>
                <w:rFonts w:ascii="Cambria" w:hAnsi="Cambria"/>
                <w:szCs w:val="24"/>
              </w:rPr>
              <w:t>IF 1: Der Mensch zwischen Freiheit und Verantwortung</w:t>
            </w:r>
          </w:p>
          <w:p w:rsidR="004862C7" w:rsidRPr="00861413" w:rsidRDefault="004862C7" w:rsidP="004862C7">
            <w:pPr>
              <w:rPr>
                <w:rFonts w:ascii="Cambria" w:hAnsi="Cambria"/>
                <w:szCs w:val="24"/>
              </w:rPr>
            </w:pPr>
            <w:r w:rsidRPr="00861413">
              <w:rPr>
                <w:rFonts w:ascii="Cambria" w:hAnsi="Cambria"/>
                <w:szCs w:val="24"/>
              </w:rPr>
              <w:t>IF 6: Apokalyptische Bilder von Angst und Hoffnung</w:t>
            </w:r>
          </w:p>
          <w:p w:rsidR="004862C7" w:rsidRPr="00861413" w:rsidRDefault="004862C7" w:rsidP="004862C7">
            <w:pPr>
              <w:rPr>
                <w:rFonts w:ascii="Cambria" w:hAnsi="Cambria"/>
                <w:szCs w:val="24"/>
              </w:rPr>
            </w:pPr>
          </w:p>
        </w:tc>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II</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Was lässt mich zweifeln? Wie tragfähig ist mein Glaube? Christliche Antworten auf die Gottes- und Theodizeefrage auf dem Prüfstand</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2: Christliche Antworten auf die Gottesfrage</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2: Die Frage nach der Existenz Gottes</w:t>
            </w:r>
          </w:p>
          <w:p w:rsidR="004862C7" w:rsidRPr="00861413" w:rsidRDefault="004862C7" w:rsidP="004862C7">
            <w:pPr>
              <w:rPr>
                <w:rFonts w:ascii="Cambria" w:hAnsi="Cambria"/>
                <w:szCs w:val="24"/>
              </w:rPr>
            </w:pPr>
            <w:r w:rsidRPr="00861413">
              <w:rPr>
                <w:rFonts w:ascii="Cambria" w:hAnsi="Cambria"/>
                <w:szCs w:val="24"/>
              </w:rPr>
              <w:t>IF 1: Der Mensch zwischen Freiheit und Verantwortung</w:t>
            </w:r>
          </w:p>
          <w:p w:rsidR="004862C7" w:rsidRPr="00861413" w:rsidRDefault="004862C7" w:rsidP="004862C7">
            <w:pPr>
              <w:rPr>
                <w:rFonts w:ascii="Cambria" w:hAnsi="Cambria"/>
                <w:szCs w:val="24"/>
              </w:rPr>
            </w:pPr>
            <w:r w:rsidRPr="00861413">
              <w:rPr>
                <w:rFonts w:ascii="Cambria" w:hAnsi="Cambria"/>
                <w:szCs w:val="24"/>
              </w:rPr>
              <w:t>IF 3: Jesus von Nazareth, der Christus: Kreuz und Auferweckung</w:t>
            </w:r>
          </w:p>
        </w:tc>
      </w:tr>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Qualifikationsphase (Q 1)  - Grundkurs – 2. Halbjahr</w:t>
            </w:r>
          </w:p>
          <w:p w:rsidR="004862C7" w:rsidRPr="00861413" w:rsidRDefault="004862C7" w:rsidP="004862C7">
            <w:pPr>
              <w:jc w:val="center"/>
              <w:rPr>
                <w:rFonts w:ascii="Cambria" w:hAnsi="Cambria"/>
                <w:i/>
                <w:szCs w:val="24"/>
                <w:u w:val="single"/>
              </w:rPr>
            </w:pPr>
            <w:r w:rsidRPr="00861413">
              <w:rPr>
                <w:rFonts w:ascii="Cambria" w:hAnsi="Cambria"/>
                <w:b/>
                <w:szCs w:val="24"/>
              </w:rPr>
              <w:t>Halbjahresthema: Auf der Suche nach Orientierung für verantwortliches Handeln</w:t>
            </w:r>
          </w:p>
        </w:tc>
      </w:tr>
      <w:tr w:rsidR="004862C7" w:rsidRPr="00861413">
        <w:tc>
          <w:tcPr>
            <w:tcW w:w="7213" w:type="dxa"/>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III:</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Woher bekomme ich Orientierungsangebote für mein Handeln? Die Botschaft Jesu vom Zuspruch und Anspruch als Angebot</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3: Reich-Gottes-Verkündigung Jesu in Tat und Wort</w:t>
            </w:r>
          </w:p>
          <w:p w:rsidR="004862C7" w:rsidRPr="00861413" w:rsidRDefault="004862C7" w:rsidP="004862C7">
            <w:pPr>
              <w:rPr>
                <w:rFonts w:ascii="Cambria" w:hAnsi="Cambria"/>
                <w:szCs w:val="24"/>
              </w:rPr>
            </w:pPr>
            <w:r w:rsidRPr="00861413">
              <w:rPr>
                <w:rFonts w:ascii="Cambria" w:hAnsi="Cambria"/>
                <w:szCs w:val="24"/>
              </w:rPr>
              <w:t>IF 5: Gerechtigkeit und Frieden</w:t>
            </w:r>
          </w:p>
          <w:p w:rsidR="004862C7" w:rsidRPr="00861413" w:rsidRDefault="004862C7" w:rsidP="004862C7">
            <w:pPr>
              <w:rPr>
                <w:rFonts w:ascii="Cambria" w:hAnsi="Cambria"/>
                <w:i/>
                <w:szCs w:val="24"/>
                <w:u w:val="single"/>
              </w:rPr>
            </w:pPr>
          </w:p>
        </w:tc>
        <w:tc>
          <w:tcPr>
            <w:tcW w:w="7213" w:type="dxa"/>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IV:</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Stelle ich mich der Reich-Gottes-Botschaft? Der Mensch zwischen Freiheit und Verantwortung vor dem Hintergrund der Forderungen der Reich-Gottes-Botschaft</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3: Reich-Gottes-Verkündigung Jesu in Tat und Wort</w:t>
            </w:r>
          </w:p>
          <w:p w:rsidR="004862C7" w:rsidRPr="00861413" w:rsidRDefault="004862C7" w:rsidP="004862C7">
            <w:pPr>
              <w:rPr>
                <w:rFonts w:ascii="Cambria" w:hAnsi="Cambria"/>
                <w:szCs w:val="24"/>
              </w:rPr>
            </w:pPr>
            <w:r w:rsidRPr="00861413">
              <w:rPr>
                <w:rFonts w:ascii="Cambria" w:hAnsi="Cambria"/>
                <w:szCs w:val="24"/>
              </w:rPr>
              <w:t>IF 5: Gerechtigkeit und Frieden</w:t>
            </w:r>
          </w:p>
        </w:tc>
      </w:tr>
      <w:tr w:rsidR="004862C7" w:rsidRPr="00861413">
        <w:tc>
          <w:tcPr>
            <w:tcW w:w="14426" w:type="dxa"/>
            <w:gridSpan w:val="2"/>
          </w:tcPr>
          <w:p w:rsidR="004862C7" w:rsidRPr="00861413" w:rsidRDefault="004862C7" w:rsidP="004862C7">
            <w:pPr>
              <w:jc w:val="center"/>
              <w:rPr>
                <w:rFonts w:ascii="Cambria" w:hAnsi="Cambria"/>
                <w:b/>
                <w:szCs w:val="24"/>
                <w:u w:val="single"/>
              </w:rPr>
            </w:pPr>
            <w:r w:rsidRPr="00861413">
              <w:rPr>
                <w:rFonts w:ascii="Cambria" w:hAnsi="Cambria"/>
                <w:b/>
                <w:szCs w:val="24"/>
                <w:u w:val="single"/>
              </w:rPr>
              <w:t>Summe Qualifikationsphase (Q1) – Grundkurs: ca. 75 Stunden</w:t>
            </w:r>
          </w:p>
        </w:tc>
      </w:tr>
    </w:tbl>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Qualifikationsphase (Q 2) – Grundkurs – 1. Halbjahr</w:t>
            </w:r>
          </w:p>
          <w:p w:rsidR="004862C7" w:rsidRPr="00861413" w:rsidRDefault="004862C7" w:rsidP="004862C7">
            <w:pPr>
              <w:jc w:val="center"/>
              <w:rPr>
                <w:rFonts w:ascii="Cambria" w:hAnsi="Cambria"/>
                <w:b/>
                <w:szCs w:val="24"/>
              </w:rPr>
            </w:pPr>
            <w:r w:rsidRPr="00861413">
              <w:rPr>
                <w:rFonts w:ascii="Cambria" w:hAnsi="Cambria"/>
                <w:b/>
                <w:szCs w:val="24"/>
              </w:rPr>
              <w:t xml:space="preserve">Halbjahresthema: Auf der Suche nach Halt im Angesicht von Sterblichkeit und Zukunftsangst </w:t>
            </w:r>
          </w:p>
        </w:tc>
      </w:tr>
      <w:tr w:rsidR="004862C7" w:rsidRPr="00861413">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xml:space="preserve">: Tod, wo ist dein Stachel? Biblische und theologische Antworten als Hoffnungsangebote (auf dem Prüfstand) </w:t>
            </w:r>
          </w:p>
          <w:p w:rsidR="004862C7" w:rsidRPr="00861413" w:rsidRDefault="004862C7" w:rsidP="004862C7">
            <w:pPr>
              <w:tabs>
                <w:tab w:val="left" w:pos="1360"/>
              </w:tabs>
              <w:rPr>
                <w:rFonts w:ascii="Cambria" w:hAnsi="Cambria"/>
                <w:szCs w:val="24"/>
              </w:rPr>
            </w:pPr>
            <w:r w:rsidRPr="00861413">
              <w:rPr>
                <w:rFonts w:ascii="Cambria" w:hAnsi="Cambria"/>
                <w:szCs w:val="24"/>
              </w:rPr>
              <w:tab/>
            </w: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r w:rsidRPr="00861413">
              <w:rPr>
                <w:rFonts w:ascii="Cambria" w:hAnsi="Cambria"/>
                <w:szCs w:val="24"/>
              </w:rPr>
              <w:t>IF 2: Christliche Antworten auf die Gottesfrage</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3: Jesus von Nazareth, der Christus: Kreuz und Auferweckung</w:t>
            </w:r>
          </w:p>
          <w:p w:rsidR="004862C7" w:rsidRPr="00861413" w:rsidRDefault="004862C7" w:rsidP="004862C7">
            <w:pPr>
              <w:rPr>
                <w:rFonts w:ascii="Cambria" w:hAnsi="Cambria"/>
                <w:szCs w:val="24"/>
              </w:rPr>
            </w:pPr>
            <w:r w:rsidRPr="00861413">
              <w:rPr>
                <w:rFonts w:ascii="Cambria" w:hAnsi="Cambria"/>
                <w:szCs w:val="24"/>
              </w:rPr>
              <w:t>IF 2: Die Frage nach der Existenz Gottes</w:t>
            </w:r>
          </w:p>
          <w:p w:rsidR="004862C7" w:rsidRPr="00861413" w:rsidRDefault="004862C7" w:rsidP="004862C7">
            <w:pPr>
              <w:rPr>
                <w:rFonts w:ascii="Cambria" w:hAnsi="Cambria"/>
                <w:szCs w:val="24"/>
              </w:rPr>
            </w:pPr>
          </w:p>
        </w:tc>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II</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Muss ich Angst vor der Zukunft haben? Das christl</w:t>
            </w:r>
            <w:r w:rsidRPr="00861413">
              <w:rPr>
                <w:rFonts w:ascii="Cambria" w:hAnsi="Cambria"/>
                <w:szCs w:val="24"/>
              </w:rPr>
              <w:t>i</w:t>
            </w:r>
            <w:r w:rsidRPr="00861413">
              <w:rPr>
                <w:rFonts w:ascii="Cambria" w:hAnsi="Cambria"/>
                <w:szCs w:val="24"/>
              </w:rPr>
              <w:t>che Welt- und Geschichtsverständnis als Hoffnungsangebot</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6:  Die christliche Hoffnung auf Vollendung</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6: Apokalyptische Bilder von Angst und Hoffnung</w:t>
            </w:r>
          </w:p>
          <w:p w:rsidR="004862C7" w:rsidRPr="00861413" w:rsidRDefault="004862C7" w:rsidP="004862C7">
            <w:pPr>
              <w:rPr>
                <w:rFonts w:ascii="Cambria" w:hAnsi="Cambria"/>
                <w:szCs w:val="24"/>
              </w:rPr>
            </w:pPr>
            <w:r w:rsidRPr="00861413">
              <w:rPr>
                <w:rFonts w:ascii="Cambria" w:hAnsi="Cambria"/>
                <w:szCs w:val="24"/>
              </w:rPr>
              <w:t>IF 3: Reich-Gottes-Verkündigung Jesu in Tat und Wort</w:t>
            </w:r>
          </w:p>
        </w:tc>
      </w:tr>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Qualifikationsphase (Q 2) - Grundkurs - 2. Halbjahr</w:t>
            </w:r>
          </w:p>
          <w:p w:rsidR="004862C7" w:rsidRPr="00861413" w:rsidRDefault="004862C7" w:rsidP="004862C7">
            <w:pPr>
              <w:jc w:val="center"/>
              <w:rPr>
                <w:rFonts w:ascii="Cambria" w:hAnsi="Cambria"/>
                <w:i/>
                <w:szCs w:val="24"/>
                <w:u w:val="single"/>
              </w:rPr>
            </w:pPr>
            <w:r w:rsidRPr="00861413">
              <w:rPr>
                <w:rFonts w:ascii="Cambria" w:hAnsi="Cambria"/>
                <w:b/>
                <w:szCs w:val="24"/>
              </w:rPr>
              <w:t>Halbjahresthema: Auf der Suche nach Standhaftigkeit im verantwortlichen Handeln</w:t>
            </w:r>
          </w:p>
        </w:tc>
      </w:tr>
      <w:tr w:rsidR="004862C7" w:rsidRPr="00861413">
        <w:tc>
          <w:tcPr>
            <w:tcW w:w="7213" w:type="dxa"/>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III:</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Welchen Beitrag zu einer hoffnungsvollen Zukunft kann Kirche heute noch leisten? Das Verhältnis von Kirche zur Pol</w:t>
            </w:r>
            <w:r w:rsidRPr="00861413">
              <w:rPr>
                <w:rFonts w:ascii="Cambria" w:hAnsi="Cambria"/>
                <w:szCs w:val="24"/>
              </w:rPr>
              <w:t>i</w:t>
            </w:r>
            <w:r w:rsidRPr="00861413">
              <w:rPr>
                <w:rFonts w:ascii="Cambria" w:hAnsi="Cambria"/>
                <w:szCs w:val="24"/>
              </w:rPr>
              <w:t xml:space="preserve">tik als Leitlinie </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4: Die Kirche und ihre Aufgabe in der Welt</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4: Der Auftrag der Kirche in einer sich wandelnden Welt</w:t>
            </w:r>
          </w:p>
          <w:p w:rsidR="004862C7" w:rsidRPr="00861413" w:rsidRDefault="004862C7" w:rsidP="004862C7">
            <w:pPr>
              <w:rPr>
                <w:rFonts w:ascii="Cambria" w:hAnsi="Cambria"/>
                <w:i/>
                <w:szCs w:val="24"/>
                <w:u w:val="single"/>
              </w:rPr>
            </w:pPr>
            <w:r w:rsidRPr="00861413">
              <w:rPr>
                <w:rFonts w:ascii="Cambria" w:hAnsi="Cambria"/>
                <w:szCs w:val="24"/>
              </w:rPr>
              <w:t>IF 5: Gerechtigkeit und Frieden</w:t>
            </w:r>
          </w:p>
        </w:tc>
        <w:tc>
          <w:tcPr>
            <w:tcW w:w="7213" w:type="dxa"/>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IV:</w:t>
            </w: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Was kann ich tun, um nachhaltig Gerechtigkeit und Frieden zu realisieren? Der Mensch zwischen Freiheit und Veran</w:t>
            </w:r>
            <w:r w:rsidRPr="00861413">
              <w:rPr>
                <w:rFonts w:ascii="Cambria" w:hAnsi="Cambria"/>
                <w:szCs w:val="24"/>
              </w:rPr>
              <w:t>t</w:t>
            </w:r>
            <w:r w:rsidRPr="00861413">
              <w:rPr>
                <w:rFonts w:ascii="Cambria" w:hAnsi="Cambria"/>
                <w:szCs w:val="24"/>
              </w:rPr>
              <w:t>wortung  vor dem Hintergrund friedensethischer/ sozialethischer Herausforderungen</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1: Der Mensch zwischen Freiheit und Verantwortung</w:t>
            </w:r>
          </w:p>
          <w:p w:rsidR="004862C7" w:rsidRPr="00861413" w:rsidRDefault="004862C7" w:rsidP="004862C7">
            <w:pPr>
              <w:rPr>
                <w:rFonts w:ascii="Cambria" w:hAnsi="Cambria"/>
                <w:i/>
                <w:szCs w:val="24"/>
                <w:u w:val="single"/>
              </w:rPr>
            </w:pPr>
            <w:r w:rsidRPr="00861413">
              <w:rPr>
                <w:rFonts w:ascii="Cambria" w:hAnsi="Cambria"/>
                <w:szCs w:val="24"/>
              </w:rPr>
              <w:t>IF 5: Gerechtigkeit und Frieden</w:t>
            </w:r>
          </w:p>
          <w:p w:rsidR="004862C7" w:rsidRPr="00861413" w:rsidRDefault="004862C7" w:rsidP="004862C7">
            <w:pPr>
              <w:rPr>
                <w:rFonts w:ascii="Cambria" w:hAnsi="Cambria"/>
                <w:i/>
                <w:szCs w:val="24"/>
                <w:u w:val="single"/>
              </w:rPr>
            </w:pPr>
          </w:p>
        </w:tc>
      </w:tr>
      <w:tr w:rsidR="004862C7" w:rsidRPr="00861413">
        <w:tc>
          <w:tcPr>
            <w:tcW w:w="14426" w:type="dxa"/>
            <w:gridSpan w:val="2"/>
          </w:tcPr>
          <w:p w:rsidR="004862C7" w:rsidRPr="00861413" w:rsidRDefault="004862C7" w:rsidP="004862C7">
            <w:pPr>
              <w:jc w:val="center"/>
              <w:rPr>
                <w:rFonts w:ascii="Cambria" w:hAnsi="Cambria"/>
                <w:b/>
                <w:szCs w:val="24"/>
                <w:u w:val="single"/>
              </w:rPr>
            </w:pPr>
            <w:r w:rsidRPr="00861413">
              <w:rPr>
                <w:rFonts w:ascii="Cambria" w:hAnsi="Cambria"/>
                <w:b/>
                <w:szCs w:val="24"/>
                <w:u w:val="single"/>
              </w:rPr>
              <w:t>Summe Qualifikationsphase (Q 2) – Grundkurs: ca. 45-50 Stunden</w:t>
            </w:r>
          </w:p>
        </w:tc>
      </w:tr>
    </w:tbl>
    <w:p w:rsidR="004862C7" w:rsidRPr="00861413" w:rsidRDefault="004862C7" w:rsidP="004862C7">
      <w:pPr>
        <w:rPr>
          <w:rFonts w:ascii="Cambria" w:hAnsi="Cambria"/>
          <w:szCs w:val="24"/>
        </w:rPr>
      </w:pPr>
    </w:p>
    <w:p w:rsidR="004862C7" w:rsidRPr="00861413" w:rsidRDefault="004862C7" w:rsidP="004862C7">
      <w:pPr>
        <w:pStyle w:val="berschrift3"/>
        <w:rPr>
          <w:rFonts w:ascii="Cambria" w:hAnsi="Cambria"/>
          <w:color w:val="FF0000"/>
        </w:rPr>
      </w:pPr>
      <w:r w:rsidRPr="00861413">
        <w:rPr>
          <w:rFonts w:ascii="Cambria" w:hAnsi="Cambria"/>
        </w:rPr>
        <w:lastRenderedPageBreak/>
        <w:t xml:space="preserve">2.1.2 Übersichtsraster Unterrichtsvorhaben (mit Kompetenzerwartungen) </w:t>
      </w:r>
    </w:p>
    <w:p w:rsidR="004862C7" w:rsidRPr="00861413" w:rsidRDefault="004862C7" w:rsidP="004862C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Einführungsphase 1. Halbjahr</w:t>
            </w:r>
          </w:p>
          <w:p w:rsidR="004862C7" w:rsidRPr="00861413" w:rsidRDefault="004862C7" w:rsidP="004862C7">
            <w:pPr>
              <w:jc w:val="center"/>
              <w:rPr>
                <w:rFonts w:ascii="Cambria" w:hAnsi="Cambria"/>
                <w:b/>
                <w:szCs w:val="24"/>
              </w:rPr>
            </w:pPr>
            <w:r w:rsidRPr="00861413">
              <w:rPr>
                <w:rFonts w:ascii="Cambria" w:hAnsi="Cambria"/>
                <w:b/>
                <w:szCs w:val="24"/>
              </w:rPr>
              <w:t>Halbjahresthema: Auf der Suche nach Identität und gelingendem Leben</w:t>
            </w:r>
          </w:p>
        </w:tc>
      </w:tr>
      <w:tr w:rsidR="004862C7" w:rsidRPr="00861413">
        <w:tc>
          <w:tcPr>
            <w:tcW w:w="7213" w:type="dxa"/>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Wer bin ich? Antworten der biblisch-theologischen Anthropologie als Angebote</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unterscheiden differierende Menschenbilder hinsich</w:t>
            </w:r>
            <w:r w:rsidRPr="00861413">
              <w:rPr>
                <w:rFonts w:ascii="Cambria" w:hAnsi="Cambria"/>
                <w:b/>
                <w:szCs w:val="24"/>
              </w:rPr>
              <w:t>t</w:t>
            </w:r>
            <w:r w:rsidRPr="00861413">
              <w:rPr>
                <w:rFonts w:ascii="Cambria" w:hAnsi="Cambria"/>
                <w:b/>
                <w:szCs w:val="24"/>
              </w:rPr>
              <w:t>lich ihrer Aussagen zum Wesen, der Bestimmung und den Handlungsspielräumen des Menschen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benennen an Beispielen aus der biblischen Urgeschichte (Gen. 1-11) wesentliche Aspekte einer biblisch-christlichen Sicht des Menschen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konkrete Situationen des Umgangs mit menschlichem Leben als ethische Herausforderungen (IF 5).</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am Beispiel der biblischen Schöpfungsg</w:t>
            </w:r>
            <w:r w:rsidRPr="00861413">
              <w:rPr>
                <w:rFonts w:ascii="Cambria" w:hAnsi="Cambria"/>
                <w:b/>
                <w:szCs w:val="24"/>
              </w:rPr>
              <w:t>e</w:t>
            </w:r>
            <w:r w:rsidRPr="00861413">
              <w:rPr>
                <w:rFonts w:ascii="Cambria" w:hAnsi="Cambria"/>
                <w:b/>
                <w:szCs w:val="24"/>
              </w:rPr>
              <w:t>schichte Aspekte einer biblisch-christlichen Sicht des Menschen vor seinem historischen Hintergrund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stellen vor dem eigenen biographischen Hintergrund die Genese ihrer Vorstellungen vom Menschen  - als Frau </w:t>
            </w:r>
            <w:r w:rsidRPr="00861413">
              <w:rPr>
                <w:rFonts w:ascii="Cambria" w:hAnsi="Cambria"/>
                <w:b/>
                <w:szCs w:val="24"/>
              </w:rPr>
              <w:lastRenderedPageBreak/>
              <w:t>und Mann - dar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deuten ethische Herausforderungen als religiös releva</w:t>
            </w:r>
            <w:r w:rsidRPr="00861413">
              <w:rPr>
                <w:rFonts w:ascii="Cambria" w:hAnsi="Cambria"/>
                <w:b/>
                <w:szCs w:val="24"/>
              </w:rPr>
              <w:t>n</w:t>
            </w:r>
            <w:r w:rsidRPr="00861413">
              <w:rPr>
                <w:rFonts w:ascii="Cambria" w:hAnsi="Cambria"/>
                <w:b/>
                <w:szCs w:val="24"/>
              </w:rPr>
              <w:t>te Entscheidungssituationen (IF 5).</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die biblische Rede von Geschöpf und Ebenbild Gottes hinsichtlich ihrer lebenspraktischen Konseque</w:t>
            </w:r>
            <w:r w:rsidRPr="00861413">
              <w:rPr>
                <w:rFonts w:ascii="Cambria" w:hAnsi="Cambria"/>
                <w:b/>
                <w:szCs w:val="24"/>
              </w:rPr>
              <w:t>n</w:t>
            </w:r>
            <w:r w:rsidRPr="00861413">
              <w:rPr>
                <w:rFonts w:ascii="Cambria" w:hAnsi="Cambria"/>
                <w:b/>
                <w:szCs w:val="24"/>
              </w:rPr>
              <w:t>zen (IF 1).</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IS 1: Der Mensch als Geschöpf und Ebenbild Gottes</w:t>
            </w:r>
          </w:p>
          <w:p w:rsidR="004862C7" w:rsidRPr="00861413" w:rsidRDefault="004862C7" w:rsidP="004862C7">
            <w:pPr>
              <w:rPr>
                <w:rFonts w:ascii="Cambria" w:hAnsi="Cambria"/>
                <w:szCs w:val="24"/>
              </w:rPr>
            </w:pPr>
            <w:r w:rsidRPr="00861413">
              <w:rPr>
                <w:rFonts w:ascii="Cambria" w:hAnsi="Cambria"/>
                <w:szCs w:val="24"/>
              </w:rPr>
              <w:t>IS 5: Schöpfungsverantwortung und der Umgang mit Leben</w:t>
            </w:r>
          </w:p>
        </w:tc>
        <w:tc>
          <w:tcPr>
            <w:tcW w:w="7213" w:type="dxa"/>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Was soll ich tun? Wie gehe ich mit der Schöpfung um? Der Mensch zwischen Freiheit und Verantwortung vor dem Hintergrund umweltethischer Herausforderungen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beschreiben konkrete Situationen des Umgangs mit mensc</w:t>
            </w:r>
            <w:r w:rsidRPr="00861413">
              <w:rPr>
                <w:rFonts w:ascii="Cambria" w:hAnsi="Cambria"/>
                <w:szCs w:val="24"/>
              </w:rPr>
              <w:t>h</w:t>
            </w:r>
            <w:r w:rsidRPr="00861413">
              <w:rPr>
                <w:rFonts w:ascii="Cambria" w:hAnsi="Cambria"/>
                <w:szCs w:val="24"/>
              </w:rPr>
              <w:t>lichem Leben als ethische Herausforderungen (IF 5),</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unterscheiden differierende Menschenbilder hinsichtlich i</w:t>
            </w:r>
            <w:r w:rsidRPr="00861413">
              <w:rPr>
                <w:rFonts w:ascii="Cambria" w:hAnsi="Cambria"/>
                <w:szCs w:val="24"/>
              </w:rPr>
              <w:t>h</w:t>
            </w:r>
            <w:r w:rsidRPr="00861413">
              <w:rPr>
                <w:rFonts w:ascii="Cambria" w:hAnsi="Cambria"/>
                <w:szCs w:val="24"/>
              </w:rPr>
              <w:t>rer Aussagen zum Wesen, der Bestimmung und den Han</w:t>
            </w:r>
            <w:r w:rsidRPr="00861413">
              <w:rPr>
                <w:rFonts w:ascii="Cambria" w:hAnsi="Cambria"/>
                <w:szCs w:val="24"/>
              </w:rPr>
              <w:t>d</w:t>
            </w:r>
            <w:r w:rsidRPr="00861413">
              <w:rPr>
                <w:rFonts w:ascii="Cambria" w:hAnsi="Cambria"/>
                <w:szCs w:val="24"/>
              </w:rPr>
              <w:t xml:space="preserve">lungsspielräumen des Menschen (IF 1),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identifizieren christliche Beiträge in der gesellschaftl</w:t>
            </w:r>
            <w:r w:rsidRPr="00861413">
              <w:rPr>
                <w:rFonts w:ascii="Cambria" w:hAnsi="Cambria"/>
                <w:b/>
                <w:szCs w:val="24"/>
              </w:rPr>
              <w:t>i</w:t>
            </w:r>
            <w:r w:rsidRPr="00861413">
              <w:rPr>
                <w:rFonts w:ascii="Cambria" w:hAnsi="Cambria"/>
                <w:b/>
                <w:szCs w:val="24"/>
              </w:rPr>
              <w:t>chen Diskussion zu Natur und Umwelt unter dem Aspekt „Schöpfungsverantwortung“ (IF 5).</w:t>
            </w:r>
          </w:p>
          <w:p w:rsidR="004862C7" w:rsidRPr="00861413" w:rsidRDefault="004862C7" w:rsidP="004862C7">
            <w:pPr>
              <w:rPr>
                <w:rFonts w:ascii="Cambria" w:hAnsi="Cambria"/>
                <w:b/>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deuten ethische Herausforderungen als religiös relevante Entscheidungssituationen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stellen Konsequenzen der biblischen Rede von der Schöpfung für den Umgang mit Natur und Mitwelt dar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stellen Zusammenhänge zwischen ethischen sowie rel</w:t>
            </w:r>
            <w:r w:rsidRPr="00861413">
              <w:rPr>
                <w:rFonts w:ascii="Cambria" w:hAnsi="Cambria"/>
                <w:b/>
                <w:szCs w:val="24"/>
              </w:rPr>
              <w:t>i</w:t>
            </w:r>
            <w:r w:rsidRPr="00861413">
              <w:rPr>
                <w:rFonts w:ascii="Cambria" w:hAnsi="Cambria"/>
                <w:b/>
                <w:szCs w:val="24"/>
              </w:rPr>
              <w:lastRenderedPageBreak/>
              <w:t xml:space="preserve">giösen Prinzipien und der Frage nach dem Umgang mit Leben her (IF 5) </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verschiedene ethische Positionen zum U</w:t>
            </w:r>
            <w:r w:rsidRPr="00861413">
              <w:rPr>
                <w:rFonts w:ascii="Cambria" w:hAnsi="Cambria"/>
                <w:b/>
                <w:szCs w:val="24"/>
              </w:rPr>
              <w:t>m</w:t>
            </w:r>
            <w:r w:rsidRPr="00861413">
              <w:rPr>
                <w:rFonts w:ascii="Cambria" w:hAnsi="Cambria"/>
                <w:b/>
                <w:szCs w:val="24"/>
              </w:rPr>
              <w:t>gang mit Leben und wägen diese in ihren Konsequenzen gegeneinander ab (IF 5)</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 xml:space="preserve">beurteilen die biblische Rede von Geschöpf und Ebenbild Gottes hinsichtlich ihrer lebenspraktischen Konsequenzen (IF 1).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bewerten die Schlüssigkeit, Tragfähigkeit und die Ko</w:t>
            </w:r>
            <w:r w:rsidRPr="00861413">
              <w:rPr>
                <w:rFonts w:ascii="Cambria" w:hAnsi="Cambria"/>
                <w:b/>
                <w:szCs w:val="24"/>
              </w:rPr>
              <w:t>n</w:t>
            </w:r>
            <w:r w:rsidRPr="00861413">
              <w:rPr>
                <w:rFonts w:ascii="Cambria" w:hAnsi="Cambria"/>
                <w:b/>
                <w:szCs w:val="24"/>
              </w:rPr>
              <w:t>sequenzen der verschiedenen Redeweisen von „Natur“ und „Schöpfung“ in ethischen Kontexten und an Beispi</w:t>
            </w:r>
            <w:r w:rsidRPr="00861413">
              <w:rPr>
                <w:rFonts w:ascii="Cambria" w:hAnsi="Cambria"/>
                <w:b/>
                <w:szCs w:val="24"/>
              </w:rPr>
              <w:t>e</w:t>
            </w:r>
            <w:r w:rsidRPr="00861413">
              <w:rPr>
                <w:rFonts w:ascii="Cambria" w:hAnsi="Cambria"/>
                <w:b/>
                <w:szCs w:val="24"/>
              </w:rPr>
              <w:t>len verantwortlichen Handelns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beurteilen christliche Stellungnahmen zu ethischen Problemen im Horizont biblischer Begründungen (IF 5) </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b/>
                <w:szCs w:val="24"/>
              </w:rPr>
            </w:pPr>
          </w:p>
          <w:p w:rsidR="004862C7" w:rsidRPr="00861413" w:rsidRDefault="004862C7" w:rsidP="004862C7">
            <w:pPr>
              <w:rPr>
                <w:rFonts w:ascii="Cambria" w:hAnsi="Cambria"/>
                <w:b/>
                <w:szCs w:val="24"/>
              </w:rPr>
            </w:pPr>
          </w:p>
          <w:p w:rsidR="004862C7" w:rsidRPr="00861413" w:rsidRDefault="004862C7" w:rsidP="004862C7">
            <w:pPr>
              <w:rPr>
                <w:rFonts w:ascii="Cambria" w:hAnsi="Cambria"/>
                <w:b/>
                <w:szCs w:val="24"/>
              </w:rPr>
            </w:pPr>
          </w:p>
          <w:p w:rsidR="004862C7" w:rsidRPr="00861413" w:rsidRDefault="004862C7" w:rsidP="004862C7">
            <w:pPr>
              <w:rPr>
                <w:rFonts w:ascii="Cambria" w:hAnsi="Cambria"/>
                <w:b/>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IS 5: Schöpfungsverantwortung und der Umgang mit Leben</w:t>
            </w:r>
          </w:p>
          <w:p w:rsidR="004862C7" w:rsidRPr="00861413" w:rsidRDefault="004862C7" w:rsidP="004862C7">
            <w:pPr>
              <w:rPr>
                <w:rFonts w:ascii="Cambria" w:hAnsi="Cambria"/>
                <w:szCs w:val="24"/>
              </w:rPr>
            </w:pPr>
            <w:r w:rsidRPr="00861413">
              <w:rPr>
                <w:rFonts w:ascii="Cambria" w:hAnsi="Cambria"/>
                <w:szCs w:val="24"/>
              </w:rPr>
              <w:t>IS 1: Der Mensch als Geschöpf und Ebenbild Gottes</w:t>
            </w:r>
          </w:p>
        </w:tc>
      </w:tr>
    </w:tbl>
    <w:p w:rsidR="004862C7" w:rsidRDefault="004862C7">
      <w:pPr>
        <w:jc w:val="left"/>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6"/>
      </w:tblGrid>
      <w:tr w:rsidR="004862C7" w:rsidRPr="00861413">
        <w:tc>
          <w:tcPr>
            <w:tcW w:w="14426" w:type="dxa"/>
            <w:shd w:val="clear" w:color="auto" w:fill="auto"/>
          </w:tcPr>
          <w:p w:rsidR="004862C7" w:rsidRPr="00861413" w:rsidRDefault="004862C7" w:rsidP="004862C7">
            <w:pPr>
              <w:rPr>
                <w:rFonts w:ascii="Cambria" w:hAnsi="Cambria" w:cs="Arial"/>
                <w:b/>
                <w:i/>
                <w:szCs w:val="24"/>
                <w:u w:val="single"/>
              </w:rPr>
            </w:pPr>
          </w:p>
          <w:p w:rsidR="004862C7" w:rsidRPr="00861413" w:rsidRDefault="004862C7" w:rsidP="004862C7">
            <w:pPr>
              <w:rPr>
                <w:rFonts w:ascii="Cambria" w:hAnsi="Cambria" w:cs="Arial"/>
                <w:b/>
                <w:i/>
                <w:szCs w:val="24"/>
                <w:u w:val="single"/>
              </w:rPr>
            </w:pPr>
            <w:r w:rsidRPr="00861413">
              <w:rPr>
                <w:rFonts w:ascii="Cambria" w:hAnsi="Cambria" w:cs="Arial"/>
                <w:b/>
                <w:i/>
                <w:szCs w:val="24"/>
                <w:u w:val="single"/>
              </w:rPr>
              <w:t>Übergeordnete KE, die im 1. Hj. schwerpunktmäßig angesteuert werden sollen:</w:t>
            </w:r>
          </w:p>
          <w:p w:rsidR="004862C7" w:rsidRPr="00861413" w:rsidRDefault="004862C7" w:rsidP="004862C7">
            <w:pPr>
              <w:rPr>
                <w:rFonts w:ascii="Cambria" w:hAnsi="Cambria" w:cs="Arial"/>
                <w:i/>
                <w:szCs w:val="24"/>
                <w:u w:val="single"/>
              </w:rPr>
            </w:pPr>
          </w:p>
          <w:p w:rsidR="004862C7" w:rsidRPr="00861413" w:rsidRDefault="004862C7" w:rsidP="004862C7">
            <w:pPr>
              <w:rPr>
                <w:rFonts w:ascii="Cambria" w:hAnsi="Cambria" w:cs="Arial"/>
                <w:b/>
                <w:szCs w:val="24"/>
              </w:rPr>
            </w:pPr>
            <w:r w:rsidRPr="00861413">
              <w:rPr>
                <w:rFonts w:ascii="Cambria" w:hAnsi="Cambria" w:cs="Arial"/>
                <w:b/>
                <w:szCs w:val="24"/>
              </w:rPr>
              <w:t>Sachkompetenz</w:t>
            </w:r>
          </w:p>
          <w:p w:rsidR="004862C7" w:rsidRPr="00861413" w:rsidRDefault="004862C7" w:rsidP="004862C7">
            <w:pPr>
              <w:rPr>
                <w:rFonts w:ascii="Cambria" w:hAnsi="Cambria" w:cs="Arial"/>
                <w:i/>
                <w:szCs w:val="24"/>
              </w:rPr>
            </w:pPr>
            <w:r w:rsidRPr="00861413">
              <w:rPr>
                <w:rFonts w:ascii="Cambria" w:hAnsi="Cambria" w:cs="Arial"/>
                <w:i/>
                <w:szCs w:val="24"/>
              </w:rPr>
              <w:t>Wahrnehmungskompetenz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sz w:val="24"/>
                <w:szCs w:val="24"/>
              </w:rPr>
            </w:pPr>
            <w:r w:rsidRPr="00861413">
              <w:rPr>
                <w:rFonts w:ascii="Cambria" w:hAnsi="Cambria"/>
                <w:sz w:val="24"/>
                <w:szCs w:val="24"/>
              </w:rPr>
              <w:t>identifizieren in Alltagssituationen religiöse Fragen (SK 1),</w:t>
            </w:r>
          </w:p>
          <w:p w:rsidR="004862C7" w:rsidRPr="00861413" w:rsidRDefault="004862C7" w:rsidP="004862C7">
            <w:pPr>
              <w:pStyle w:val="Aufzhlungszeichen"/>
              <w:numPr>
                <w:ilvl w:val="0"/>
                <w:numId w:val="5"/>
              </w:numPr>
              <w:spacing w:after="0"/>
              <w:ind w:left="357" w:hanging="357"/>
              <w:rPr>
                <w:rFonts w:ascii="Cambria" w:hAnsi="Cambria"/>
                <w:sz w:val="24"/>
                <w:szCs w:val="24"/>
              </w:rPr>
            </w:pPr>
            <w:r w:rsidRPr="00861413">
              <w:rPr>
                <w:rFonts w:ascii="Cambria" w:hAnsi="Cambria"/>
                <w:sz w:val="24"/>
                <w:szCs w:val="24"/>
              </w:rPr>
              <w:t>vergleichen eigene Erfahrungen und Überzeugungen mit den Aussagen des christlichen Glaubens (SK 3),</w:t>
            </w:r>
          </w:p>
          <w:p w:rsidR="004862C7" w:rsidRPr="00861413" w:rsidRDefault="004862C7" w:rsidP="004862C7">
            <w:pPr>
              <w:pStyle w:val="Aufzhlungszeichen"/>
              <w:numPr>
                <w:ilvl w:val="0"/>
                <w:numId w:val="5"/>
              </w:numPr>
              <w:spacing w:after="0"/>
              <w:ind w:left="357" w:hanging="357"/>
              <w:rPr>
                <w:rFonts w:ascii="Cambria" w:hAnsi="Cambria"/>
                <w:sz w:val="24"/>
                <w:szCs w:val="24"/>
              </w:rPr>
            </w:pPr>
            <w:r w:rsidRPr="00861413">
              <w:rPr>
                <w:rFonts w:ascii="Cambria" w:hAnsi="Cambria"/>
                <w:sz w:val="24"/>
                <w:szCs w:val="24"/>
              </w:rPr>
              <w:t>identifizieren Religion als eine das eigene Leben und die gesellschaftliche Wirklichkeit gestaltende Dimension (SK 4),</w:t>
            </w:r>
          </w:p>
          <w:p w:rsidR="004862C7" w:rsidRPr="00861413" w:rsidRDefault="004862C7" w:rsidP="004862C7">
            <w:pPr>
              <w:pStyle w:val="Aufzhlungszeichen"/>
              <w:numPr>
                <w:ilvl w:val="0"/>
                <w:numId w:val="5"/>
              </w:numPr>
              <w:spacing w:after="0"/>
              <w:ind w:left="357" w:hanging="357"/>
              <w:rPr>
                <w:rFonts w:ascii="Cambria" w:hAnsi="Cambria"/>
                <w:sz w:val="24"/>
                <w:szCs w:val="24"/>
              </w:rPr>
            </w:pPr>
            <w:r w:rsidRPr="00861413">
              <w:rPr>
                <w:rFonts w:ascii="Cambria" w:hAnsi="Cambria"/>
                <w:sz w:val="24"/>
                <w:szCs w:val="24"/>
              </w:rPr>
              <w:t xml:space="preserve">unterscheiden säkulare von religiösen, insbesondere christlichen Deutungsangeboten (SK 5). </w:t>
            </w:r>
          </w:p>
          <w:p w:rsidR="004862C7" w:rsidRPr="00861413" w:rsidRDefault="004862C7" w:rsidP="004862C7">
            <w:pPr>
              <w:pStyle w:val="Aufzhlungszeichen"/>
              <w:tabs>
                <w:tab w:val="clear" w:pos="360"/>
              </w:tabs>
              <w:spacing w:after="0"/>
              <w:rPr>
                <w:rFonts w:ascii="Cambria" w:hAnsi="Cambria"/>
                <w:sz w:val="24"/>
                <w:szCs w:val="24"/>
              </w:rPr>
            </w:pPr>
          </w:p>
          <w:p w:rsidR="004862C7" w:rsidRPr="00861413" w:rsidRDefault="004862C7" w:rsidP="004862C7">
            <w:pPr>
              <w:rPr>
                <w:rFonts w:ascii="Cambria" w:hAnsi="Cambria" w:cs="Arial"/>
                <w:i/>
                <w:szCs w:val="24"/>
              </w:rPr>
            </w:pPr>
            <w:r w:rsidRPr="00861413">
              <w:rPr>
                <w:rFonts w:ascii="Cambria" w:hAnsi="Cambria" w:cs="Arial"/>
                <w:i/>
                <w:szCs w:val="24"/>
              </w:rPr>
              <w:t>Deutungskompetenz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sz w:val="24"/>
                <w:szCs w:val="24"/>
              </w:rPr>
            </w:pPr>
            <w:r w:rsidRPr="00861413">
              <w:rPr>
                <w:rFonts w:ascii="Cambria" w:hAnsi="Cambria"/>
                <w:sz w:val="24"/>
                <w:szCs w:val="24"/>
              </w:rPr>
              <w:t>erläutern Ausgangspunkte menschlichen Fragens nach dem Ganzen der Wirklichkeit und dem Grund und Sinn der persönlichen Exi</w:t>
            </w:r>
            <w:r w:rsidRPr="00861413">
              <w:rPr>
                <w:rFonts w:ascii="Cambria" w:hAnsi="Cambria"/>
                <w:sz w:val="24"/>
                <w:szCs w:val="24"/>
              </w:rPr>
              <w:t>s</w:t>
            </w:r>
            <w:r w:rsidRPr="00861413">
              <w:rPr>
                <w:rFonts w:ascii="Cambria" w:hAnsi="Cambria"/>
                <w:sz w:val="24"/>
                <w:szCs w:val="24"/>
              </w:rPr>
              <w:t>tenz (SK 6),</w:t>
            </w:r>
          </w:p>
          <w:p w:rsidR="004862C7" w:rsidRPr="00861413" w:rsidRDefault="004862C7" w:rsidP="004862C7">
            <w:pPr>
              <w:pStyle w:val="Aufzhlungszeichen"/>
              <w:numPr>
                <w:ilvl w:val="0"/>
                <w:numId w:val="5"/>
              </w:numPr>
              <w:spacing w:after="0"/>
              <w:ind w:left="357" w:hanging="357"/>
              <w:rPr>
                <w:rFonts w:ascii="Cambria" w:hAnsi="Cambria" w:cs="Arial"/>
                <w:bCs/>
                <w:sz w:val="24"/>
                <w:szCs w:val="24"/>
              </w:rPr>
            </w:pPr>
            <w:r w:rsidRPr="00861413">
              <w:rPr>
                <w:rFonts w:ascii="Cambria" w:hAnsi="Cambria"/>
                <w:sz w:val="24"/>
                <w:szCs w:val="24"/>
              </w:rPr>
              <w:t>entfalten unterschiedliche Antwortversuche auf das menschliche Fragen nach Grund, Sinn und Ziel der Welt des Menschen und der e</w:t>
            </w:r>
            <w:r w:rsidRPr="00861413">
              <w:rPr>
                <w:rFonts w:ascii="Cambria" w:hAnsi="Cambria"/>
                <w:sz w:val="24"/>
                <w:szCs w:val="24"/>
              </w:rPr>
              <w:t>i</w:t>
            </w:r>
            <w:r w:rsidRPr="00861413">
              <w:rPr>
                <w:rFonts w:ascii="Cambria" w:hAnsi="Cambria"/>
                <w:sz w:val="24"/>
                <w:szCs w:val="24"/>
              </w:rPr>
              <w:t>genen Existenz (SK 7),</w:t>
            </w:r>
          </w:p>
          <w:p w:rsidR="004862C7" w:rsidRPr="00861413" w:rsidRDefault="004862C7" w:rsidP="004862C7">
            <w:pPr>
              <w:pStyle w:val="Aufzhlungszeichen"/>
              <w:numPr>
                <w:ilvl w:val="0"/>
                <w:numId w:val="5"/>
              </w:numPr>
              <w:spacing w:after="0"/>
              <w:ind w:left="357" w:hanging="357"/>
              <w:rPr>
                <w:rFonts w:ascii="Cambria" w:hAnsi="Cambria" w:cs="Arial"/>
                <w:bCs/>
                <w:sz w:val="24"/>
                <w:szCs w:val="24"/>
              </w:rPr>
            </w:pPr>
            <w:r w:rsidRPr="00861413">
              <w:rPr>
                <w:rFonts w:ascii="Cambria" w:hAnsi="Cambria"/>
                <w:sz w:val="24"/>
                <w:szCs w:val="24"/>
              </w:rPr>
              <w:t>setzen Glaubensaussagen in Beziehung zum eigenen Leben und zur gesellschaftlichen Wirklichkeit und weisen deren Bedeutung auf (SK 8).</w:t>
            </w:r>
          </w:p>
          <w:p w:rsidR="004862C7" w:rsidRPr="00861413" w:rsidRDefault="004862C7" w:rsidP="004862C7">
            <w:pPr>
              <w:rPr>
                <w:rFonts w:ascii="Cambria" w:hAnsi="Cambria" w:cs="Arial"/>
                <w:i/>
                <w:szCs w:val="24"/>
              </w:rPr>
            </w:pPr>
          </w:p>
          <w:p w:rsidR="004862C7" w:rsidRPr="00861413" w:rsidRDefault="004862C7" w:rsidP="004862C7">
            <w:pPr>
              <w:rPr>
                <w:rFonts w:ascii="Cambria" w:hAnsi="Cambria" w:cs="Arial"/>
                <w:b/>
                <w:szCs w:val="24"/>
              </w:rPr>
            </w:pPr>
            <w:r w:rsidRPr="00861413">
              <w:rPr>
                <w:rFonts w:ascii="Cambria" w:hAnsi="Cambria" w:cs="Arial"/>
                <w:b/>
                <w:szCs w:val="24"/>
              </w:rPr>
              <w:t>Urteilskompetenz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cs="Arial"/>
                <w:bCs/>
                <w:sz w:val="24"/>
                <w:szCs w:val="24"/>
              </w:rPr>
            </w:pPr>
            <w:r w:rsidRPr="00861413">
              <w:rPr>
                <w:rFonts w:ascii="Cambria" w:hAnsi="Cambria"/>
                <w:sz w:val="24"/>
                <w:szCs w:val="24"/>
              </w:rPr>
              <w:t>erörtern religiöse und säkulare Deutungsangebote im Hinblick auf ihreTragfähigkeit, Plausibilität und Glaubwürdigkeit (UK 2),</w:t>
            </w:r>
          </w:p>
          <w:p w:rsidR="004862C7" w:rsidRPr="00861413" w:rsidRDefault="004862C7" w:rsidP="004862C7">
            <w:pPr>
              <w:pStyle w:val="Aufzhlungszeichen"/>
              <w:numPr>
                <w:ilvl w:val="0"/>
                <w:numId w:val="5"/>
              </w:numPr>
              <w:spacing w:after="0"/>
              <w:ind w:left="357" w:hanging="357"/>
              <w:rPr>
                <w:rFonts w:ascii="Cambria" w:hAnsi="Cambria" w:cs="Arial"/>
                <w:bCs/>
                <w:sz w:val="24"/>
                <w:szCs w:val="24"/>
              </w:rPr>
            </w:pPr>
            <w:r w:rsidRPr="00861413">
              <w:rPr>
                <w:rFonts w:ascii="Cambria" w:hAnsi="Cambria"/>
                <w:sz w:val="24"/>
                <w:szCs w:val="24"/>
              </w:rPr>
              <w:t>erörtern religiöse und säkulare Deutungsangebote im Kontext der Pluralität (UK 3).</w:t>
            </w:r>
          </w:p>
          <w:p w:rsidR="004862C7" w:rsidRPr="00861413" w:rsidRDefault="004862C7" w:rsidP="004862C7">
            <w:pPr>
              <w:rPr>
                <w:rFonts w:ascii="Cambria" w:hAnsi="Cambria" w:cs="Arial"/>
                <w:i/>
                <w:szCs w:val="24"/>
                <w:u w:val="single"/>
              </w:rPr>
            </w:pPr>
          </w:p>
          <w:p w:rsidR="004862C7" w:rsidRPr="00861413" w:rsidRDefault="004862C7" w:rsidP="004862C7">
            <w:pPr>
              <w:rPr>
                <w:rFonts w:ascii="Cambria" w:hAnsi="Cambria" w:cs="Arial"/>
                <w:b/>
                <w:szCs w:val="24"/>
              </w:rPr>
            </w:pPr>
            <w:r w:rsidRPr="00861413">
              <w:rPr>
                <w:rFonts w:ascii="Cambria" w:hAnsi="Cambria" w:cs="Arial"/>
                <w:b/>
                <w:szCs w:val="24"/>
              </w:rPr>
              <w:t>Handlungskompetenz</w:t>
            </w:r>
          </w:p>
          <w:p w:rsidR="004862C7" w:rsidRPr="00861413" w:rsidRDefault="004862C7" w:rsidP="004862C7">
            <w:pPr>
              <w:rPr>
                <w:rFonts w:ascii="Cambria" w:hAnsi="Cambria" w:cs="Arial"/>
                <w:i/>
                <w:szCs w:val="24"/>
              </w:rPr>
            </w:pPr>
            <w:r w:rsidRPr="00861413">
              <w:rPr>
                <w:rFonts w:ascii="Cambria" w:hAnsi="Cambria" w:cs="Arial"/>
                <w:i/>
                <w:szCs w:val="24"/>
              </w:rPr>
              <w:t>Dialogkompetenz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sz w:val="24"/>
                <w:szCs w:val="24"/>
              </w:rPr>
            </w:pPr>
            <w:r w:rsidRPr="00861413">
              <w:rPr>
                <w:rFonts w:ascii="Cambria" w:hAnsi="Cambria"/>
                <w:sz w:val="24"/>
                <w:szCs w:val="24"/>
              </w:rPr>
              <w:t>nehmen die Perspektive einer anderen Position bzw. religiösen Überzeugung ein und berücksichtigen diese im Dialog mit anderen (HK 1),</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sz w:val="24"/>
                <w:szCs w:val="24"/>
              </w:rPr>
              <w:t>formulieren zu weniger komplexen Fragestellungen eigene Positionen und legen sie argumentativ dar (HK 2),</w:t>
            </w:r>
          </w:p>
          <w:p w:rsidR="004862C7" w:rsidRPr="00861413" w:rsidRDefault="004862C7" w:rsidP="004862C7">
            <w:pPr>
              <w:rPr>
                <w:rFonts w:ascii="Cambria" w:hAnsi="Cambria" w:cs="Arial"/>
                <w:b/>
                <w:szCs w:val="24"/>
              </w:rPr>
            </w:pPr>
          </w:p>
          <w:p w:rsidR="004862C7" w:rsidRPr="00861413" w:rsidRDefault="004862C7" w:rsidP="004862C7">
            <w:pPr>
              <w:rPr>
                <w:rFonts w:ascii="Cambria" w:hAnsi="Cambria" w:cs="Arial"/>
                <w:b/>
                <w:szCs w:val="24"/>
              </w:rPr>
            </w:pPr>
          </w:p>
          <w:p w:rsidR="004862C7" w:rsidRPr="00861413" w:rsidRDefault="004862C7" w:rsidP="004862C7">
            <w:pPr>
              <w:rPr>
                <w:rFonts w:ascii="Cambria" w:hAnsi="Cambria" w:cs="Arial"/>
                <w:i/>
                <w:szCs w:val="24"/>
              </w:rPr>
            </w:pPr>
            <w:r w:rsidRPr="00861413">
              <w:rPr>
                <w:rFonts w:ascii="Cambria" w:hAnsi="Cambria" w:cs="Arial"/>
                <w:i/>
                <w:szCs w:val="24"/>
              </w:rPr>
              <w:t>Gestaltungskompetenz</w:t>
            </w:r>
          </w:p>
          <w:p w:rsidR="004862C7" w:rsidRPr="00861413" w:rsidRDefault="004862C7" w:rsidP="004862C7">
            <w:pPr>
              <w:rPr>
                <w:rFonts w:ascii="Cambria" w:hAnsi="Cambria" w:cs="Arial"/>
                <w:szCs w:val="24"/>
              </w:rPr>
            </w:pPr>
            <w:r w:rsidRPr="00861413">
              <w:rPr>
                <w:rFonts w:ascii="Cambria" w:hAnsi="Cambria" w:cs="Arial"/>
                <w:szCs w:val="24"/>
              </w:rPr>
              <w:lastRenderedPageBreak/>
              <w:t>Die Schülerinnen und Schüler</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sz w:val="24"/>
                <w:szCs w:val="24"/>
              </w:rPr>
              <w:t xml:space="preserve">gestalten Formen eines konstruktiven Austausches zu kontroversen Themen im Dialog mit religiösen und nicht-religiösen Überzeugungen (HK 5). </w:t>
            </w:r>
          </w:p>
          <w:p w:rsidR="004862C7" w:rsidRPr="00861413" w:rsidRDefault="004862C7" w:rsidP="004862C7">
            <w:pPr>
              <w:pStyle w:val="Aufzhlungszeichen"/>
              <w:tabs>
                <w:tab w:val="clear" w:pos="360"/>
              </w:tabs>
              <w:spacing w:after="0"/>
              <w:ind w:left="0" w:firstLine="0"/>
              <w:rPr>
                <w:rFonts w:ascii="Cambria" w:hAnsi="Cambria" w:cs="Arial"/>
                <w:sz w:val="24"/>
                <w:szCs w:val="24"/>
              </w:rPr>
            </w:pPr>
          </w:p>
          <w:p w:rsidR="004862C7" w:rsidRPr="00861413" w:rsidRDefault="004862C7" w:rsidP="004862C7">
            <w:pPr>
              <w:rPr>
                <w:rFonts w:ascii="Cambria" w:hAnsi="Cambria" w:cs="Arial"/>
                <w:b/>
                <w:szCs w:val="24"/>
              </w:rPr>
            </w:pPr>
            <w:r w:rsidRPr="00861413">
              <w:rPr>
                <w:rFonts w:ascii="Cambria" w:hAnsi="Cambria" w:cs="Arial"/>
                <w:b/>
                <w:szCs w:val="24"/>
              </w:rPr>
              <w:t>Methodenkompetenz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sz w:val="24"/>
                <w:szCs w:val="24"/>
              </w:rPr>
            </w:pPr>
            <w:r w:rsidRPr="00861413">
              <w:rPr>
                <w:rFonts w:ascii="Cambria" w:hAnsi="Cambria"/>
                <w:sz w:val="24"/>
                <w:szCs w:val="24"/>
              </w:rPr>
              <w:t>beschreiben Sachverhalte in begrenzten thematischen Zusammenhängen unter Verwendung eines Grundrepertoires theologischer Begriffe (MK 1),</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sz w:val="24"/>
                <w:szCs w:val="24"/>
              </w:rPr>
              <w:t>erläutern einzelne Schritte einer historisch-kritischen Texterschließung,</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sz w:val="24"/>
                <w:szCs w:val="24"/>
              </w:rPr>
              <w:t xml:space="preserve">erschließen angeleitet biblische Texte unter Berücksichtigung unterschiedlicher methodischer Zugänge (MK 2), </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sz w:val="24"/>
                <w:szCs w:val="24"/>
              </w:rPr>
              <w:t>identifizieren Merkmale religiöser Sprache, benennen ihre Besonderheiten und erläutern ihre Bedeutung (MK 3),</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sz w:val="24"/>
                <w:szCs w:val="24"/>
              </w:rPr>
              <w:t>analysieren kriterienorientiert biblische, kirchliche, theologische und andere religiös relevante Dokumente in Grundzügen (MK 5).</w:t>
            </w:r>
          </w:p>
        </w:tc>
      </w:tr>
      <w:tr w:rsidR="004862C7" w:rsidRPr="00861413">
        <w:tc>
          <w:tcPr>
            <w:tcW w:w="14426" w:type="dxa"/>
            <w:tcBorders>
              <w:bottom w:val="single" w:sz="4" w:space="0" w:color="auto"/>
            </w:tcBorders>
            <w:shd w:val="clear" w:color="auto" w:fill="auto"/>
          </w:tcPr>
          <w:p w:rsidR="004862C7" w:rsidRPr="004F2A88" w:rsidRDefault="004862C7" w:rsidP="004862C7">
            <w:pPr>
              <w:rPr>
                <w:rFonts w:ascii="Cambria" w:hAnsi="Cambria" w:cs="Arial"/>
                <w:b/>
                <w:i/>
                <w:szCs w:val="24"/>
              </w:rPr>
            </w:pPr>
            <w:r w:rsidRPr="004F2A88">
              <w:rPr>
                <w:rFonts w:ascii="Cambria" w:hAnsi="Cambria" w:cs="Arial"/>
                <w:b/>
                <w:i/>
                <w:szCs w:val="24"/>
              </w:rPr>
              <w:lastRenderedPageBreak/>
              <w:t xml:space="preserve">Kompetenzsicherungsaufgabe: </w:t>
            </w:r>
            <w:r w:rsidRPr="004F2A88">
              <w:rPr>
                <w:rFonts w:ascii="Cambria" w:hAnsi="Cambria" w:cs="Arial"/>
                <w:i/>
                <w:szCs w:val="24"/>
              </w:rPr>
              <w:t xml:space="preserve">vgl. </w:t>
            </w:r>
            <w:r>
              <w:rPr>
                <w:rFonts w:ascii="Cambria" w:hAnsi="Cambria" w:cs="Arial"/>
                <w:i/>
                <w:szCs w:val="24"/>
              </w:rPr>
              <w:t>unter 5.1. Beispiel für eine KSA</w:t>
            </w:r>
            <w:r w:rsidRPr="004F2A88">
              <w:rPr>
                <w:rFonts w:ascii="Cambria" w:hAnsi="Cambria" w:cs="Arial"/>
                <w:i/>
                <w:szCs w:val="24"/>
              </w:rPr>
              <w:t xml:space="preserve"> ab S. 45ff. </w:t>
            </w:r>
          </w:p>
        </w:tc>
      </w:tr>
    </w:tbl>
    <w:p w:rsidR="004862C7" w:rsidRPr="00861413" w:rsidRDefault="004862C7" w:rsidP="004862C7">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Einführungsphase 2. Halbjahr</w:t>
            </w:r>
          </w:p>
          <w:p w:rsidR="004862C7" w:rsidRPr="00861413" w:rsidRDefault="004862C7" w:rsidP="004862C7">
            <w:pPr>
              <w:jc w:val="center"/>
              <w:rPr>
                <w:rFonts w:ascii="Cambria" w:hAnsi="Cambria"/>
                <w:i/>
                <w:szCs w:val="24"/>
                <w:u w:val="single"/>
              </w:rPr>
            </w:pPr>
            <w:r w:rsidRPr="00861413">
              <w:rPr>
                <w:rFonts w:ascii="Cambria" w:hAnsi="Cambria"/>
                <w:b/>
                <w:szCs w:val="24"/>
              </w:rPr>
              <w:t>Halbjahresthema: Auf der Suche nach Zugehörigkeit und Hoffnung im Leben</w:t>
            </w:r>
          </w:p>
        </w:tc>
      </w:tr>
      <w:tr w:rsidR="004862C7" w:rsidRPr="00861413">
        <w:tc>
          <w:tcPr>
            <w:tcW w:w="7213" w:type="dxa"/>
            <w:tcBorders>
              <w:bottom w:val="single" w:sz="4" w:space="0" w:color="auto"/>
            </w:tcBorders>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III: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Wohin gehöre ich? Das Selbstverständnis der Kirche und ihre Angebote auf dem Prüfstand</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unterscheiden verschiedene Funktionen und Ämter der Kirche (u.a. prophetisch, diakonisch), die ihr theologisch und gesellschaftlich zugeordnet werden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die nachösterlichen Anfänge der christlichen Gemeinden und ihrer Strukturen aus verschiedenen biblischen Perspektiven (IF 4)</w:t>
            </w: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das Bild vom „Leib Christi“ und seine Bedeutung für das Selbstverständnis von Kirche zwischen Institution, sozialer Gemeinschaft und Gestalt des Heiligen Geistes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beschreiben die Entwicklung der Gemeinden zur christlichen Kirche und deuten sie im Kontext der Institutionalisierung der Gemeinschaft der Glaubenden (IF 4) </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erläutern am Beispiel der biblischen Schöpfungsgeschichte Aspekte einer biblisch-christlichen Sicht des Menschen vor seinem historischen Hintergrund (IF 1),</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erörtern Möglichkeiten und Probleme von Institutionalisierung (IF 4)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den Prozess der Institutionalisierung der Gemeinschaft der Glaubenden als Kirche (IF 4)</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beurteilen die biblische Rede von Geschöpf und Ebenbild Gottes hinsichtlich ihrer lebenspraktischen Konsequenzen (IF 1).</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4: Die Kirche und ihre Aufgaben in der Welt</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4: Christliche Lebensentwürfe und Zukunftsvorstellungen</w:t>
            </w:r>
          </w:p>
          <w:p w:rsidR="004862C7" w:rsidRPr="00861413" w:rsidRDefault="004862C7" w:rsidP="004862C7">
            <w:pPr>
              <w:rPr>
                <w:rFonts w:ascii="Cambria" w:hAnsi="Cambria"/>
                <w:szCs w:val="24"/>
              </w:rPr>
            </w:pPr>
            <w:r w:rsidRPr="00861413">
              <w:rPr>
                <w:rFonts w:ascii="Cambria" w:hAnsi="Cambria"/>
                <w:szCs w:val="24"/>
              </w:rPr>
              <w:t>IF 1: Der Mensch als Geschöpf und Ebenbild Gottes</w:t>
            </w:r>
          </w:p>
        </w:tc>
        <w:tc>
          <w:tcPr>
            <w:tcW w:w="7213" w:type="dxa"/>
            <w:tcBorders>
              <w:bottom w:val="single" w:sz="4" w:space="0" w:color="auto"/>
            </w:tcBorders>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IV:</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Worauf kann ich hoffen? Christliche Zukunftsvisionen als Hoffnungsangebote</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Kompetenzen</w:t>
            </w:r>
          </w:p>
          <w:p w:rsidR="004862C7" w:rsidRPr="00861413" w:rsidRDefault="004862C7" w:rsidP="004862C7">
            <w:pPr>
              <w:rPr>
                <w:rFonts w:ascii="Cambria" w:hAnsi="Cambria"/>
                <w:b/>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unterscheiden verschiedene Weisen von Zukunft zu sprechen (IF 6),</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grenzen die Eigenart christlicher Zukunftshoffnung von säkularen Zukunftsvorstellungen ab (IF 6),</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identifizieren christliche Beiträge in der gesellschaftlichen Diskussion zu Natur und Umwelt unter dem Aspekt „Schöpfungsverantwortung“ (IF 5).</w:t>
            </w:r>
          </w:p>
          <w:p w:rsidR="004862C7" w:rsidRPr="00861413" w:rsidRDefault="004862C7" w:rsidP="004862C7">
            <w:pPr>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mögliche Beiträge christlicher Hoffnung zur Bewältigung von Gegenwarts- und Zukunftsaufgaben (IF 6),</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stellen Konsequenzen der biblischen Rede von der Schöpfung für den Umgang mit Natur und Mitwelt dar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unterscheiden zwischen Zukunft als </w:t>
            </w:r>
            <w:r w:rsidRPr="00861413">
              <w:rPr>
                <w:rFonts w:ascii="Cambria" w:hAnsi="Cambria"/>
                <w:b/>
                <w:i/>
                <w:szCs w:val="24"/>
              </w:rPr>
              <w:t>futurum</w:t>
            </w:r>
            <w:r w:rsidRPr="00861413">
              <w:rPr>
                <w:rFonts w:ascii="Cambria" w:hAnsi="Cambria"/>
                <w:b/>
                <w:szCs w:val="24"/>
              </w:rPr>
              <w:t xml:space="preserve"> und als </w:t>
            </w:r>
            <w:r w:rsidRPr="00861413">
              <w:rPr>
                <w:rFonts w:ascii="Cambria" w:hAnsi="Cambria"/>
                <w:b/>
                <w:i/>
                <w:szCs w:val="24"/>
              </w:rPr>
              <w:t>adventus</w:t>
            </w:r>
            <w:r w:rsidRPr="00861413">
              <w:rPr>
                <w:rFonts w:ascii="Cambria" w:hAnsi="Cambria"/>
                <w:b/>
                <w:szCs w:val="24"/>
              </w:rPr>
              <w:t xml:space="preserve"> (IF 6) </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auf der Grundlage einer gründlichen Auseinandersetzung säkulare Zukunftsvorstellungen und Vorstellungen christlicher Hoffnung (IF 6),</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Auswirkungen der verschiedenen Zukunftsvisionen auf die Lebenshaltung  und –gestaltung des einzelnen Menschen (IF 6)</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bewerten die Tragfähigkeit der Hoffnung, die sich aus unterschiedlichen Sinnangeboten ergibt (IF 6) </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bewerten die Schlüssigkeit, Tragfähigkeit und die Konsequenzen der verschiedenen Redeweisen von „Natur“ und „Schöpfung“ in ethischen Kontexten und an Beispielen verantwortlichen Handelns (IF 5)</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6: Die christliche Hoffnung auf Vollendung</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IS 6: Christliche Lebensentwürfe und Zukunftsvorstellungen</w:t>
            </w:r>
          </w:p>
          <w:p w:rsidR="004862C7" w:rsidRPr="00861413" w:rsidRDefault="004862C7" w:rsidP="004862C7">
            <w:pPr>
              <w:rPr>
                <w:rFonts w:ascii="Cambria" w:hAnsi="Cambria"/>
                <w:szCs w:val="24"/>
              </w:rPr>
            </w:pPr>
            <w:r w:rsidRPr="00861413">
              <w:rPr>
                <w:rFonts w:ascii="Cambria" w:hAnsi="Cambria"/>
                <w:szCs w:val="24"/>
              </w:rPr>
              <w:t>IS 5: Schöpfungsverantwortung und der Umgang mit Leben</w:t>
            </w:r>
          </w:p>
        </w:tc>
      </w:tr>
      <w:tr w:rsidR="004862C7" w:rsidRPr="00861413">
        <w:tc>
          <w:tcPr>
            <w:tcW w:w="14426" w:type="dxa"/>
            <w:gridSpan w:val="2"/>
            <w:tcBorders>
              <w:bottom w:val="single" w:sz="4" w:space="0" w:color="auto"/>
            </w:tcBorders>
            <w:shd w:val="clear" w:color="auto" w:fill="auto"/>
          </w:tcPr>
          <w:p w:rsidR="004862C7" w:rsidRPr="00861413" w:rsidRDefault="004862C7" w:rsidP="004862C7">
            <w:pPr>
              <w:rPr>
                <w:rFonts w:ascii="Cambria" w:hAnsi="Cambria" w:cs="Arial"/>
                <w:b/>
                <w:i/>
                <w:szCs w:val="24"/>
                <w:u w:val="single"/>
              </w:rPr>
            </w:pPr>
          </w:p>
          <w:p w:rsidR="004862C7" w:rsidRPr="00861413" w:rsidRDefault="004862C7" w:rsidP="004862C7">
            <w:pPr>
              <w:rPr>
                <w:rFonts w:ascii="Cambria" w:hAnsi="Cambria" w:cs="Arial"/>
                <w:b/>
                <w:i/>
                <w:szCs w:val="24"/>
                <w:u w:val="single"/>
              </w:rPr>
            </w:pPr>
            <w:r w:rsidRPr="00861413">
              <w:rPr>
                <w:rFonts w:ascii="Cambria" w:hAnsi="Cambria" w:cs="Arial"/>
                <w:b/>
                <w:i/>
                <w:szCs w:val="24"/>
                <w:u w:val="single"/>
              </w:rPr>
              <w:t>Übergeordnete KE, die im 2. Hj. schwerpunktmäßig angesteuert werden sollen:</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Sachkompetenz</w:t>
            </w:r>
          </w:p>
          <w:p w:rsidR="004862C7" w:rsidRPr="00861413" w:rsidRDefault="004862C7" w:rsidP="004862C7">
            <w:pPr>
              <w:rPr>
                <w:rFonts w:ascii="Cambria" w:hAnsi="Cambria" w:cs="Arial"/>
                <w:i/>
                <w:szCs w:val="24"/>
              </w:rPr>
            </w:pPr>
            <w:r w:rsidRPr="00861413">
              <w:rPr>
                <w:rFonts w:ascii="Cambria" w:hAnsi="Cambria" w:cs="Arial"/>
                <w:i/>
                <w:szCs w:val="24"/>
              </w:rPr>
              <w:t>Wahrnehmungskompetenz</w:t>
            </w:r>
          </w:p>
          <w:p w:rsidR="004862C7" w:rsidRPr="00861413" w:rsidRDefault="004862C7" w:rsidP="004862C7">
            <w:pPr>
              <w:rPr>
                <w:rFonts w:ascii="Cambria" w:hAnsi="Cambria" w:cs="Arial"/>
                <w:bCs/>
                <w:szCs w:val="24"/>
              </w:rPr>
            </w:pPr>
            <w:r w:rsidRPr="00861413">
              <w:rPr>
                <w:rFonts w:ascii="Cambria" w:hAnsi="Cambria" w:cs="Arial"/>
                <w:bCs/>
                <w:szCs w:val="24"/>
              </w:rPr>
              <w:t xml:space="preserve">Die Schülerinnen und Schüler </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benennen formale Gestaltungselemente religiöser Ausdrucksformen wie Gebet, Lied, Bekenntnis und identifizieren sie in unterschiedlichen Anwendungssituationen (SK 2),</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vergleichen eigene Erfahrungen und Überzeugungen mit den Aussagen des christlichen Glaubens (SK 3),</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identifizieren Religion als eine das eigene Leben und die gesellschaftliche Wirklichkeit gestaltende Dimension (SK 4),</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unterscheiden säkulare von religiösen, insbesondere christlichen Deutungsangeboten (SK 5),</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i/>
                <w:szCs w:val="24"/>
              </w:rPr>
              <w:t>Deutungskompetenz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cs="Arial"/>
                <w:bCs/>
                <w:sz w:val="24"/>
                <w:szCs w:val="24"/>
              </w:rPr>
            </w:pPr>
            <w:r w:rsidRPr="00861413">
              <w:rPr>
                <w:rFonts w:ascii="Cambria" w:hAnsi="Cambria" w:cs="Arial"/>
                <w:sz w:val="24"/>
                <w:szCs w:val="24"/>
              </w:rPr>
              <w:t>entfalten unterschiedliche Antwortversuche auf das menschliche Fragen nach Grund, Sinn und Ziel der Welt des Menschen und der eigenen Existenz (SK 7),</w:t>
            </w:r>
          </w:p>
          <w:p w:rsidR="004862C7" w:rsidRPr="00861413" w:rsidRDefault="004862C7" w:rsidP="004862C7">
            <w:pPr>
              <w:pStyle w:val="Aufzhlungszeichen"/>
              <w:numPr>
                <w:ilvl w:val="0"/>
                <w:numId w:val="5"/>
              </w:numPr>
              <w:spacing w:after="0"/>
              <w:ind w:left="357" w:hanging="357"/>
              <w:rPr>
                <w:rFonts w:ascii="Cambria" w:hAnsi="Cambria" w:cs="Arial"/>
                <w:bCs/>
                <w:sz w:val="24"/>
                <w:szCs w:val="24"/>
              </w:rPr>
            </w:pPr>
            <w:r w:rsidRPr="00861413">
              <w:rPr>
                <w:rFonts w:ascii="Cambria" w:hAnsi="Cambria" w:cs="Arial"/>
                <w:sz w:val="24"/>
                <w:szCs w:val="24"/>
              </w:rPr>
              <w:t>setzen Glaubensaussagen in Beziehung zum eigenen Leben und zur gesellschaftlichen Wirklichkeit und weisen deren Bedeutung auf (SK 8).</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b/>
                <w:szCs w:val="24"/>
              </w:rPr>
              <w:t>Urteilskompetenz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erörtern Anfragen an Religiosität und christlichen Glauben (UK 1),</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Handlungskompetenz</w:t>
            </w:r>
          </w:p>
          <w:p w:rsidR="004862C7" w:rsidRPr="00861413" w:rsidRDefault="004862C7" w:rsidP="004862C7">
            <w:pPr>
              <w:rPr>
                <w:rFonts w:ascii="Cambria" w:hAnsi="Cambria" w:cs="Arial"/>
                <w:i/>
                <w:szCs w:val="24"/>
              </w:rPr>
            </w:pPr>
            <w:r w:rsidRPr="00861413">
              <w:rPr>
                <w:rFonts w:ascii="Cambria" w:hAnsi="Cambria" w:cs="Arial"/>
                <w:i/>
                <w:szCs w:val="24"/>
              </w:rPr>
              <w:t>Dialogkompetenz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 xml:space="preserve">prüfen Möglichkeiten und Grenzen der Toleranz gegenüber religiösen und nicht-religiösen Überzeugungen, entwickeln dazu eine eigene Position und leiten daraus Konsequenzen für das eigene Verhalten ab (HK 3). </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i/>
                <w:szCs w:val="24"/>
              </w:rPr>
            </w:pPr>
            <w:r w:rsidRPr="00861413">
              <w:rPr>
                <w:rFonts w:ascii="Cambria" w:hAnsi="Cambria" w:cs="Arial"/>
                <w:i/>
                <w:szCs w:val="24"/>
              </w:rPr>
              <w:t>Gestaltungskompetenz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 xml:space="preserve">gestalten unter Nutzung und Umgestaltung vorgefundener traditioneller Formen eigene religiöse Ausdrucksformen und beschreiben ihre dabei gemachten Erfahrungen (HK 4). </w:t>
            </w:r>
          </w:p>
          <w:p w:rsidR="004862C7" w:rsidRPr="00861413" w:rsidRDefault="004862C7" w:rsidP="004862C7">
            <w:pPr>
              <w:pStyle w:val="Aufzhlungszeichen"/>
              <w:tabs>
                <w:tab w:val="clear" w:pos="360"/>
              </w:tabs>
              <w:spacing w:after="0"/>
              <w:rPr>
                <w:rFonts w:ascii="Cambria" w:hAnsi="Cambria" w:cs="Arial"/>
                <w:sz w:val="24"/>
                <w:szCs w:val="24"/>
              </w:rPr>
            </w:pPr>
          </w:p>
          <w:p w:rsidR="004862C7" w:rsidRPr="00861413" w:rsidRDefault="004862C7" w:rsidP="004862C7">
            <w:pPr>
              <w:rPr>
                <w:rFonts w:ascii="Cambria" w:hAnsi="Cambria" w:cs="Arial"/>
                <w:b/>
                <w:szCs w:val="24"/>
              </w:rPr>
            </w:pPr>
            <w:r w:rsidRPr="00861413">
              <w:rPr>
                <w:rFonts w:ascii="Cambria" w:hAnsi="Cambria" w:cs="Arial"/>
                <w:b/>
                <w:szCs w:val="24"/>
              </w:rPr>
              <w:t>Methodenkompetenz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 xml:space="preserve">identifizieren Merkmale religiöser Sprache, benennen ihre Besonderheiten und erläutern ihre Bedeutung (MK 3), </w:t>
            </w:r>
          </w:p>
          <w:p w:rsidR="004862C7" w:rsidRPr="00861413" w:rsidRDefault="004862C7" w:rsidP="004862C7">
            <w:pPr>
              <w:pStyle w:val="Aufzhlungszeichen"/>
              <w:numPr>
                <w:ilvl w:val="0"/>
                <w:numId w:val="5"/>
              </w:numPr>
              <w:spacing w:after="0"/>
              <w:ind w:left="357" w:hanging="357"/>
              <w:rPr>
                <w:rFonts w:ascii="Cambria" w:hAnsi="Cambria" w:cs="Arial"/>
                <w:sz w:val="24"/>
                <w:szCs w:val="24"/>
              </w:rPr>
            </w:pPr>
            <w:r w:rsidRPr="00861413">
              <w:rPr>
                <w:rFonts w:ascii="Cambria" w:hAnsi="Cambria" w:cs="Arial"/>
                <w:sz w:val="24"/>
                <w:szCs w:val="24"/>
              </w:rPr>
              <w:t xml:space="preserve">analysieren sprachliche, bildlich-gestalterische und performative Ausdrucksformen zu religiös relevanten Inhalten unter der Berücksichtigung ihrer Formsprache (MK 4). </w:t>
            </w:r>
          </w:p>
          <w:p w:rsidR="004862C7" w:rsidRPr="00861413" w:rsidRDefault="004862C7" w:rsidP="004862C7">
            <w:pPr>
              <w:jc w:val="center"/>
              <w:rPr>
                <w:rFonts w:ascii="Cambria" w:hAnsi="Cambria" w:cs="Arial"/>
                <w:b/>
                <w:szCs w:val="24"/>
              </w:rPr>
            </w:pPr>
          </w:p>
        </w:tc>
      </w:tr>
      <w:tr w:rsidR="004862C7" w:rsidRPr="00861413">
        <w:tc>
          <w:tcPr>
            <w:tcW w:w="14426" w:type="dxa"/>
            <w:gridSpan w:val="2"/>
            <w:tcBorders>
              <w:bottom w:val="single" w:sz="4" w:space="0" w:color="auto"/>
            </w:tcBorders>
            <w:shd w:val="clear" w:color="auto" w:fill="auto"/>
          </w:tcPr>
          <w:p w:rsidR="004862C7" w:rsidRPr="005C1BDE" w:rsidRDefault="004862C7" w:rsidP="004862C7">
            <w:pPr>
              <w:rPr>
                <w:rFonts w:ascii="Cambria" w:hAnsi="Cambria" w:cs="Arial"/>
                <w:b/>
                <w:i/>
                <w:szCs w:val="24"/>
              </w:rPr>
            </w:pPr>
            <w:r w:rsidRPr="005C1BDE">
              <w:rPr>
                <w:rFonts w:ascii="Cambria" w:hAnsi="Cambria" w:cs="Arial"/>
                <w:b/>
                <w:i/>
                <w:szCs w:val="24"/>
              </w:rPr>
              <w:t xml:space="preserve">Kompetenzsicherungsaufgabe: </w:t>
            </w:r>
            <w:r w:rsidRPr="005C1BDE">
              <w:rPr>
                <w:rFonts w:ascii="Cambria" w:hAnsi="Cambria" w:cs="Arial"/>
                <w:i/>
                <w:szCs w:val="24"/>
              </w:rPr>
              <w:t>vgl. unter</w:t>
            </w:r>
            <w:r>
              <w:rPr>
                <w:rFonts w:ascii="Cambria" w:hAnsi="Cambria" w:cs="Arial"/>
                <w:i/>
                <w:szCs w:val="24"/>
              </w:rPr>
              <w:t xml:space="preserve"> 5.2. Beispiel für eine KSA</w:t>
            </w:r>
            <w:r w:rsidRPr="005C1BDE">
              <w:rPr>
                <w:rFonts w:ascii="Cambria" w:hAnsi="Cambria" w:cs="Arial"/>
                <w:i/>
                <w:szCs w:val="24"/>
              </w:rPr>
              <w:t xml:space="preserve"> ab S. 50ff.</w:t>
            </w:r>
            <w:r w:rsidRPr="005C1BDE">
              <w:rPr>
                <w:rFonts w:ascii="Cambria" w:hAnsi="Cambria" w:cs="Arial"/>
                <w:b/>
                <w:i/>
                <w:szCs w:val="24"/>
              </w:rPr>
              <w:t xml:space="preserve"> </w:t>
            </w:r>
          </w:p>
        </w:tc>
      </w:tr>
      <w:tr w:rsidR="004862C7" w:rsidRPr="00861413">
        <w:tc>
          <w:tcPr>
            <w:tcW w:w="14426" w:type="dxa"/>
            <w:gridSpan w:val="2"/>
            <w:tcBorders>
              <w:top w:val="single" w:sz="4" w:space="0" w:color="auto"/>
              <w:left w:val="single" w:sz="4" w:space="0" w:color="auto"/>
              <w:bottom w:val="single" w:sz="4" w:space="0" w:color="auto"/>
              <w:right w:val="single" w:sz="4" w:space="0" w:color="auto"/>
            </w:tcBorders>
            <w:shd w:val="clear" w:color="auto" w:fill="D9D9D9"/>
          </w:tcPr>
          <w:p w:rsidR="004862C7" w:rsidRPr="00861413" w:rsidRDefault="004862C7" w:rsidP="004862C7">
            <w:pPr>
              <w:jc w:val="center"/>
              <w:rPr>
                <w:rFonts w:ascii="Cambria" w:hAnsi="Cambria" w:cs="Arial"/>
                <w:b/>
                <w:szCs w:val="24"/>
              </w:rPr>
            </w:pPr>
            <w:r w:rsidRPr="00861413">
              <w:rPr>
                <w:rFonts w:ascii="Cambria" w:hAnsi="Cambria" w:cs="Arial"/>
                <w:b/>
                <w:szCs w:val="24"/>
              </w:rPr>
              <w:t>Summe Einführungsphase: 90 Stunden</w:t>
            </w:r>
          </w:p>
        </w:tc>
      </w:tr>
    </w:tbl>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Qualifikationsphase (Q 1) - Grundkurs - 1. Halbjahr</w:t>
            </w:r>
          </w:p>
          <w:p w:rsidR="004862C7" w:rsidRPr="00861413" w:rsidRDefault="004862C7" w:rsidP="004862C7">
            <w:pPr>
              <w:jc w:val="center"/>
              <w:rPr>
                <w:rFonts w:ascii="Cambria" w:hAnsi="Cambria"/>
                <w:b/>
                <w:szCs w:val="24"/>
              </w:rPr>
            </w:pPr>
            <w:r w:rsidRPr="00861413">
              <w:rPr>
                <w:rFonts w:ascii="Cambria" w:hAnsi="Cambria"/>
                <w:b/>
                <w:szCs w:val="24"/>
              </w:rPr>
              <w:t>Halbjahresthema: Auf der Suche nach Orientierung im Glauben und im Zweifel</w:t>
            </w:r>
          </w:p>
        </w:tc>
      </w:tr>
      <w:tr w:rsidR="004862C7" w:rsidRPr="00861413">
        <w:tc>
          <w:tcPr>
            <w:tcW w:w="7213" w:type="dxa"/>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Woran kann ich glauben? Christliche Antworten auf die Gottesfrage als Angebote</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skizzieren die jeweiligen zeitgeschichtlichen und theologischen Kontexte, in denen sich die Gottesfrage stellt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benennen Kennzeichen der biblischen Rede von Gott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identifizieren die Frage nach einem verlässlichen Grund des eigenen Lebens und allen Seins als den Hintergrund der Frage nach der Existenz Gottes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die Spannung von Freiheit und Verantwortung an ausgewählten biblischen Stellen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beschreiben u.a. an biblischen Texten Gottes- und Menschenbilder in ihren dunklen und hellen Seiten (IF 2),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beschreiben auf der Basis des zugrunde liegenden Gottes- beziehungsweise Menschenbildes christliche Bilder von Bericht und Vollendung (IF 6). </w:t>
            </w:r>
          </w:p>
          <w:p w:rsidR="004862C7" w:rsidRPr="00861413" w:rsidRDefault="004862C7" w:rsidP="004862C7">
            <w:pPr>
              <w:jc w:val="left"/>
              <w:rPr>
                <w:rFonts w:ascii="Cambria" w:hAnsi="Cambria"/>
                <w:b/>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deuten unterschiedliche biblische Gottes- und Menschenbilder vor dem Hintergrund ihrer historischen Entstehung und der ihnen zugrunde liegenden historischen Erfahrung und der ihnen zugrunde liegenden menschlichen Erfahrung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skizzieren die Wirkungsgeschichte ausgewählter biblischer Gottes- und Menschenbilder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erläutern vor dem eigenen biografischen Hintergrund die Genese Ihrer Vorstellungen von Gott und dem Menschen (IF 2),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das christliche Verständnis von Freiheit als „Geschenk Gottes“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das Verhältnis von Freiheit und Verantwortung im Hinblick auf die Verfehlung der Bestimmung des Menschen aus christlicher Sicht (IF 1).</w:t>
            </w:r>
          </w:p>
          <w:p w:rsidR="004862C7" w:rsidRPr="00861413" w:rsidRDefault="004862C7" w:rsidP="004862C7">
            <w:pPr>
              <w:ind w:left="720"/>
              <w:jc w:val="left"/>
              <w:rPr>
                <w:rFonts w:ascii="Cambria" w:hAnsi="Cambria"/>
                <w:b/>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die verschiedenen Gottes- und Menschenbilder hinsichtlich der lebenspraktischen Konsequenzen in ihrer Lebenswelt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Handlungssituationen, in denen sich die Verantwortlichkeit des Menschen bewähren muss (IF 1).</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2: Christliche Antworten auf die Gottesfrage</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6: Die christliche Hoffnung auf Vollendung</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2: Biblisches Reden von Gott</w:t>
            </w:r>
          </w:p>
          <w:p w:rsidR="004862C7" w:rsidRPr="00861413" w:rsidRDefault="004862C7" w:rsidP="004862C7">
            <w:pPr>
              <w:rPr>
                <w:rFonts w:ascii="Cambria" w:hAnsi="Cambria"/>
                <w:szCs w:val="24"/>
              </w:rPr>
            </w:pPr>
            <w:r w:rsidRPr="00861413">
              <w:rPr>
                <w:rFonts w:ascii="Cambria" w:hAnsi="Cambria"/>
                <w:szCs w:val="24"/>
              </w:rPr>
              <w:t>IF 1: Der Mensch zwischen Freiheit und Verantwortung</w:t>
            </w:r>
          </w:p>
          <w:p w:rsidR="004862C7" w:rsidRPr="00861413" w:rsidRDefault="004862C7" w:rsidP="004862C7">
            <w:pPr>
              <w:rPr>
                <w:rFonts w:ascii="Cambria" w:hAnsi="Cambria"/>
                <w:szCs w:val="24"/>
              </w:rPr>
            </w:pPr>
            <w:r w:rsidRPr="00861413">
              <w:rPr>
                <w:rFonts w:ascii="Cambria" w:hAnsi="Cambria"/>
                <w:szCs w:val="24"/>
              </w:rPr>
              <w:t>IF 6: Apokalyptische Bilder von Angst und Hoffnung</w:t>
            </w:r>
          </w:p>
        </w:tc>
        <w:tc>
          <w:tcPr>
            <w:tcW w:w="7213" w:type="dxa"/>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Was lässt mich zweifeln? Wie tragfähig ist mein Glaube? Christliche Antworten auf die Gottes- und Theodizeefrage auf dem Prüfstand</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Anlässe für die Theodizee-Frage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unterscheiden Denkmuster, in denen die Rede von Gott und seinem Handeln verteidigt oder verworfen wird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unterscheiden das biblische Reden von Gott von anderen Weisen von Gott zu sprechen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stellen zentrale Aspekte der biblischen Überlieferung von Passion, Kreuz und Auferweckung Jesu dar (IF 3)</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deuten religionskritische Entwürfe der Bestreitung Gottes im Kontext ihrer Entstehung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vergleichen unterschiedliche Ansätze, angesichts der Erfahrung von Leid und Tod angemessen von Gott zu sprechen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die unterschiedlichen Menschenbilder bzw. Wirklichkeitsverständnisse, die differierenden Antworten auf die Gottesfrage zugrunde liegen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deuten unterschiedliche Menschenbilder vor dem Hintergrund ihrer historischen Entstehung auch aus geschlechterdifferenzierender Perspektive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deuten die biblische Rede von Passion, Kreuz und Auferweckung Jesu als spezifisch christliche Akzentuierung des Gottesverständnisses (IF 3).</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die Theodizee-Frage vor dem Hintergrund des Leidens in der Schöpfung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religionskritische Entwürfe hinsichtlich ihrer Überzeugungskraft (IF 2),</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die Konsequenzen aus der unterschiedlichen Bestimmung der menschlichen Freiheit auch aus geschlechterdifferenzierender Perspektive (IF 1).</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2: Christliche Antworten auf die Gottesfrage</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2: Die Frage nach der Existenz Gottes</w:t>
            </w:r>
          </w:p>
          <w:p w:rsidR="004862C7" w:rsidRPr="00861413" w:rsidRDefault="004862C7" w:rsidP="004862C7">
            <w:pPr>
              <w:rPr>
                <w:rFonts w:ascii="Cambria" w:hAnsi="Cambria"/>
                <w:szCs w:val="24"/>
              </w:rPr>
            </w:pPr>
            <w:r w:rsidRPr="00861413">
              <w:rPr>
                <w:rFonts w:ascii="Cambria" w:hAnsi="Cambria"/>
                <w:szCs w:val="24"/>
              </w:rPr>
              <w:t>IF 1: Der Mensch zwischen Freiheit und Verantwortung</w:t>
            </w:r>
          </w:p>
          <w:p w:rsidR="004862C7" w:rsidRPr="00861413" w:rsidRDefault="004862C7" w:rsidP="004862C7">
            <w:pPr>
              <w:rPr>
                <w:rFonts w:ascii="Cambria" w:hAnsi="Cambria"/>
                <w:szCs w:val="24"/>
              </w:rPr>
            </w:pPr>
            <w:r w:rsidRPr="00861413">
              <w:rPr>
                <w:rFonts w:ascii="Cambria" w:hAnsi="Cambria"/>
                <w:szCs w:val="24"/>
              </w:rPr>
              <w:t>IF 3: Jesus von Nazareth, der Christus: Kreuz und Auferweckung</w:t>
            </w:r>
          </w:p>
        </w:tc>
      </w:tr>
      <w:tr w:rsidR="004862C7" w:rsidRPr="00861413">
        <w:tc>
          <w:tcPr>
            <w:tcW w:w="14426" w:type="dxa"/>
            <w:gridSpan w:val="2"/>
          </w:tcPr>
          <w:p w:rsidR="004862C7" w:rsidRPr="00861413" w:rsidRDefault="004862C7" w:rsidP="004862C7">
            <w:pPr>
              <w:rPr>
                <w:rFonts w:ascii="Cambria" w:hAnsi="Cambria" w:cs="Arial"/>
                <w:b/>
                <w:i/>
                <w:szCs w:val="24"/>
                <w:u w:val="single"/>
              </w:rPr>
            </w:pPr>
          </w:p>
          <w:p w:rsidR="004862C7" w:rsidRPr="00861413" w:rsidRDefault="004862C7" w:rsidP="004862C7">
            <w:pPr>
              <w:rPr>
                <w:rFonts w:ascii="Cambria" w:hAnsi="Cambria" w:cs="Arial"/>
                <w:b/>
                <w:i/>
                <w:szCs w:val="24"/>
                <w:u w:val="single"/>
              </w:rPr>
            </w:pPr>
            <w:r w:rsidRPr="00861413">
              <w:rPr>
                <w:rFonts w:ascii="Cambria" w:hAnsi="Cambria" w:cs="Arial"/>
                <w:b/>
                <w:i/>
                <w:szCs w:val="24"/>
                <w:u w:val="single"/>
              </w:rPr>
              <w:t>Übergeordnete KE, die im 1. Hj. schwerpunktmäßig angesteuert werden sollen:</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Sachkompetenz</w:t>
            </w:r>
          </w:p>
          <w:p w:rsidR="004862C7" w:rsidRPr="00861413" w:rsidRDefault="004862C7" w:rsidP="004862C7">
            <w:pPr>
              <w:rPr>
                <w:rFonts w:ascii="Cambria" w:hAnsi="Cambria" w:cs="Arial"/>
                <w:i/>
                <w:szCs w:val="24"/>
              </w:rPr>
            </w:pPr>
            <w:r w:rsidRPr="00861413">
              <w:rPr>
                <w:rFonts w:ascii="Cambria" w:hAnsi="Cambria" w:cs="Arial"/>
                <w:i/>
                <w:szCs w:val="24"/>
              </w:rPr>
              <w:t>Wahrnehmungskompetenz</w:t>
            </w:r>
          </w:p>
          <w:p w:rsidR="004862C7" w:rsidRPr="00861413" w:rsidRDefault="004862C7" w:rsidP="004862C7">
            <w:pPr>
              <w:rPr>
                <w:rFonts w:ascii="Cambria" w:hAnsi="Cambria" w:cs="Arial"/>
                <w:bCs/>
                <w:szCs w:val="24"/>
              </w:rPr>
            </w:pPr>
            <w:r w:rsidRPr="00861413">
              <w:rPr>
                <w:rFonts w:ascii="Cambria" w:hAnsi="Cambria" w:cs="Arial"/>
                <w:bCs/>
                <w:szCs w:val="24"/>
              </w:rPr>
              <w:t xml:space="preserve">Die Schülerinnen und Schüler </w:t>
            </w:r>
          </w:p>
          <w:p w:rsidR="004862C7" w:rsidRPr="00861413" w:rsidRDefault="004862C7" w:rsidP="004862C7">
            <w:pPr>
              <w:numPr>
                <w:ilvl w:val="0"/>
                <w:numId w:val="13"/>
              </w:numPr>
              <w:jc w:val="left"/>
              <w:rPr>
                <w:rFonts w:ascii="Cambria" w:hAnsi="Cambria" w:cs="Arial"/>
                <w:bCs/>
                <w:szCs w:val="24"/>
              </w:rPr>
            </w:pPr>
            <w:r w:rsidRPr="00861413">
              <w:rPr>
                <w:rFonts w:ascii="Cambria" w:hAnsi="Cambria" w:cs="Arial"/>
                <w:bCs/>
                <w:szCs w:val="24"/>
              </w:rPr>
              <w:t>identifizieren Situationen des eigenen Lebens und der Lebenswelt, in denen sich Fragen nach Grund, Sinn, Ziel und Verantwortung des Lebens im Horizont des christlichen Glaubens stellen (SK 1),</w:t>
            </w:r>
          </w:p>
          <w:p w:rsidR="004862C7" w:rsidRPr="00861413" w:rsidRDefault="004862C7" w:rsidP="004862C7">
            <w:pPr>
              <w:numPr>
                <w:ilvl w:val="0"/>
                <w:numId w:val="13"/>
              </w:numPr>
              <w:jc w:val="left"/>
              <w:rPr>
                <w:rFonts w:ascii="Cambria" w:hAnsi="Cambria" w:cs="Arial"/>
                <w:bCs/>
                <w:szCs w:val="24"/>
              </w:rPr>
            </w:pPr>
            <w:r w:rsidRPr="00861413">
              <w:rPr>
                <w:rFonts w:ascii="Cambria" w:hAnsi="Cambria" w:cs="Arial"/>
                <w:bCs/>
                <w:szCs w:val="24"/>
              </w:rPr>
              <w:t>beschreiben, welche Relevanz Glaubensaussagen für die Gestaltung des eigenen Lebens und der gesellschaftlichen Wirklichkeit gewinnen können (SK 2),</w:t>
            </w:r>
          </w:p>
          <w:p w:rsidR="004862C7" w:rsidRPr="00861413" w:rsidRDefault="004862C7" w:rsidP="004862C7">
            <w:pPr>
              <w:numPr>
                <w:ilvl w:val="0"/>
                <w:numId w:val="13"/>
              </w:numPr>
              <w:jc w:val="left"/>
              <w:rPr>
                <w:rFonts w:ascii="Cambria" w:hAnsi="Cambria" w:cs="Arial"/>
                <w:bCs/>
                <w:szCs w:val="24"/>
              </w:rPr>
            </w:pPr>
            <w:r w:rsidRPr="00861413">
              <w:rPr>
                <w:rFonts w:ascii="Cambria" w:hAnsi="Cambria" w:cs="Arial"/>
                <w:bCs/>
                <w:szCs w:val="24"/>
              </w:rPr>
              <w:t>unterscheiden sich ergänzende von sich ausschließenden Deutungsangeboten (SK 4).</w:t>
            </w:r>
          </w:p>
          <w:p w:rsidR="004862C7" w:rsidRPr="00861413" w:rsidRDefault="004862C7" w:rsidP="004862C7">
            <w:pPr>
              <w:rPr>
                <w:rFonts w:ascii="Cambria" w:hAnsi="Cambria" w:cs="Arial"/>
                <w:i/>
                <w:szCs w:val="24"/>
              </w:rPr>
            </w:pPr>
          </w:p>
          <w:p w:rsidR="004862C7" w:rsidRPr="00861413" w:rsidRDefault="004862C7" w:rsidP="004862C7">
            <w:pPr>
              <w:rPr>
                <w:rFonts w:ascii="Cambria" w:hAnsi="Cambria" w:cs="Arial"/>
                <w:szCs w:val="24"/>
              </w:rPr>
            </w:pPr>
            <w:r w:rsidRPr="00861413">
              <w:rPr>
                <w:rFonts w:ascii="Cambria" w:hAnsi="Cambria" w:cs="Arial"/>
                <w:i/>
                <w:szCs w:val="24"/>
              </w:rPr>
              <w:t>Deutungskompetenz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deuten Situationen des eigenen Lebens und der Lebenswelt, in denen sich Fragen nach Grund, Sinn, Ziel und Verantwortung des Lebens stellen (SK 5).</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b/>
                <w:szCs w:val="24"/>
              </w:rPr>
              <w:t>Urteilskompetenz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erörtern Gemeinsamkeiten und Unterschiede von Konfessionen und Religionen (UK 1),</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erörtern kritische Anfragen an christliche Glaubensinhalte und kirchliche Wirklichkeit (UK 2).</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Handlungskompetenz</w:t>
            </w:r>
          </w:p>
          <w:p w:rsidR="004862C7" w:rsidRPr="00861413" w:rsidRDefault="004862C7" w:rsidP="004862C7">
            <w:pPr>
              <w:rPr>
                <w:rFonts w:ascii="Cambria" w:hAnsi="Cambria" w:cs="Arial"/>
                <w:i/>
                <w:szCs w:val="24"/>
              </w:rPr>
            </w:pPr>
            <w:r w:rsidRPr="00861413">
              <w:rPr>
                <w:rFonts w:ascii="Cambria" w:hAnsi="Cambria" w:cs="Arial"/>
                <w:i/>
                <w:szCs w:val="24"/>
              </w:rPr>
              <w:t>Dialogkompetenz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5"/>
              </w:numPr>
              <w:jc w:val="left"/>
              <w:rPr>
                <w:rFonts w:ascii="Cambria" w:hAnsi="Cambria" w:cs="Arial"/>
                <w:szCs w:val="24"/>
              </w:rPr>
            </w:pPr>
            <w:r w:rsidRPr="00861413">
              <w:rPr>
                <w:rFonts w:ascii="Cambria" w:hAnsi="Cambria" w:cs="Arial"/>
                <w:szCs w:val="24"/>
              </w:rPr>
              <w:t>nehmen die Perspektive einer anderen Position bzw. religiösen Überzeugung ein und berücksichtigen diese im Dialog mit anderen (HK 1),</w:t>
            </w:r>
          </w:p>
          <w:p w:rsidR="004862C7" w:rsidRPr="00861413" w:rsidRDefault="004862C7" w:rsidP="004862C7">
            <w:pPr>
              <w:numPr>
                <w:ilvl w:val="0"/>
                <w:numId w:val="15"/>
              </w:numPr>
              <w:jc w:val="left"/>
              <w:rPr>
                <w:rFonts w:ascii="Cambria" w:hAnsi="Cambria" w:cs="Arial"/>
                <w:szCs w:val="24"/>
              </w:rPr>
            </w:pPr>
            <w:r w:rsidRPr="00861413">
              <w:rPr>
                <w:rFonts w:ascii="Cambria" w:hAnsi="Cambria" w:cs="Arial"/>
                <w:szCs w:val="24"/>
              </w:rPr>
              <w:t>formulieren zu komplexen ethischen und anthropologischen Fragestellungen eigene Positionen und grenzen sich begründet von anderen ab (HK 2),</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i/>
                <w:szCs w:val="24"/>
              </w:rPr>
            </w:pPr>
            <w:r w:rsidRPr="00861413">
              <w:rPr>
                <w:rFonts w:ascii="Cambria" w:hAnsi="Cambria" w:cs="Arial"/>
                <w:i/>
                <w:szCs w:val="24"/>
              </w:rPr>
              <w:t>Gestaltungskompetenz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6"/>
              </w:numPr>
              <w:jc w:val="left"/>
              <w:rPr>
                <w:rFonts w:ascii="Cambria" w:hAnsi="Cambria" w:cs="Arial"/>
                <w:szCs w:val="24"/>
              </w:rPr>
            </w:pPr>
            <w:r w:rsidRPr="00861413">
              <w:rPr>
                <w:rFonts w:ascii="Cambria" w:hAnsi="Cambria" w:cs="Arial"/>
                <w:szCs w:val="24"/>
              </w:rPr>
              <w:t>verwenden reflektiert traditionelle religiöse Ausdrucksformen in Aneignung oder Umgestaltung zum Ausdruck eigener Glaubensüberzeugungen oder verzichten begründet darauf (HK 6).</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Methodenkompetenz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4F2A88" w:rsidRDefault="004862C7" w:rsidP="004862C7">
            <w:pPr>
              <w:numPr>
                <w:ilvl w:val="0"/>
                <w:numId w:val="16"/>
              </w:numPr>
              <w:jc w:val="left"/>
              <w:rPr>
                <w:rFonts w:ascii="Cambria" w:hAnsi="Cambria" w:cs="Arial"/>
                <w:szCs w:val="24"/>
              </w:rPr>
            </w:pPr>
            <w:r w:rsidRPr="00861413">
              <w:rPr>
                <w:rFonts w:ascii="Cambria" w:hAnsi="Cambria" w:cs="Arial"/>
                <w:szCs w:val="24"/>
              </w:rPr>
              <w:t>beschreiben Sachverhalte in unterschiedlichen thematischen Zusammenhängen angemessen unter Verwendung eines Repertoires theologischer Begriffe (MK 1).</w:t>
            </w:r>
          </w:p>
          <w:p w:rsidR="004862C7" w:rsidRPr="00861413" w:rsidRDefault="004862C7" w:rsidP="004862C7">
            <w:pPr>
              <w:rPr>
                <w:rFonts w:ascii="Cambria" w:hAnsi="Cambria"/>
                <w:szCs w:val="24"/>
              </w:rPr>
            </w:pPr>
          </w:p>
        </w:tc>
      </w:tr>
      <w:tr w:rsidR="004862C7" w:rsidRPr="00861413">
        <w:tc>
          <w:tcPr>
            <w:tcW w:w="14426" w:type="dxa"/>
            <w:gridSpan w:val="2"/>
            <w:tcBorders>
              <w:bottom w:val="single" w:sz="4" w:space="0" w:color="auto"/>
            </w:tcBorders>
          </w:tcPr>
          <w:p w:rsidR="004862C7" w:rsidRPr="004F2A88" w:rsidRDefault="004862C7" w:rsidP="004862C7">
            <w:pPr>
              <w:rPr>
                <w:rFonts w:ascii="Cambria" w:hAnsi="Cambria"/>
                <w:i/>
                <w:iCs/>
              </w:rPr>
            </w:pPr>
            <w:r w:rsidRPr="004F2A88">
              <w:rPr>
                <w:rFonts w:ascii="Cambria" w:hAnsi="Cambria"/>
                <w:b/>
                <w:i/>
                <w:iCs/>
                <w:sz w:val="22"/>
                <w:szCs w:val="22"/>
              </w:rPr>
              <w:t>Kompetenzsicherungsaufgabe:</w:t>
            </w:r>
            <w:r w:rsidRPr="004F2A88">
              <w:rPr>
                <w:rFonts w:ascii="Cambria" w:hAnsi="Cambria"/>
                <w:i/>
                <w:iCs/>
                <w:sz w:val="22"/>
                <w:szCs w:val="22"/>
              </w:rPr>
              <w:t xml:space="preserve"> z.B. in Form einer U-einheit von 2-3 Doppelstunden (Erstellen eines Rollenspiels, einer Podiumsdiskussion, einer Ausstellung, von Plakaten o.ä.) zur Sichtbarmachung des Kompetenzerwerbsmit primär diagnostischer Funktion: den Kompetenzerwerb im Sinn einer Könnenserfahrung für S und Rechenschaft für Lehrkraft sichtbar machen, d.h.im Prozess und Produkten erkennbar machen,  inwiefern der U den erwünschten Kompetenzaufbau hat, leisten können</w:t>
            </w:r>
          </w:p>
        </w:tc>
      </w:tr>
    </w:tbl>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Qualifikationsphase (Q 1)  - Grundkurs – 2. Halbjahr</w:t>
            </w:r>
          </w:p>
          <w:p w:rsidR="004862C7" w:rsidRPr="00861413" w:rsidRDefault="004862C7" w:rsidP="004862C7">
            <w:pPr>
              <w:jc w:val="center"/>
              <w:rPr>
                <w:rFonts w:ascii="Cambria" w:hAnsi="Cambria"/>
                <w:i/>
                <w:szCs w:val="24"/>
                <w:u w:val="single"/>
              </w:rPr>
            </w:pPr>
            <w:r w:rsidRPr="00861413">
              <w:rPr>
                <w:rFonts w:ascii="Cambria" w:hAnsi="Cambria"/>
                <w:b/>
                <w:szCs w:val="24"/>
              </w:rPr>
              <w:t>Halbjahresthema: Auf der Suche nach Orientierung für verantwortliches Handeln</w:t>
            </w:r>
          </w:p>
        </w:tc>
      </w:tr>
      <w:tr w:rsidR="004862C7" w:rsidRPr="00861413">
        <w:tc>
          <w:tcPr>
            <w:tcW w:w="7213" w:type="dxa"/>
            <w:tcBorders>
              <w:bottom w:val="single" w:sz="4" w:space="0" w:color="auto"/>
            </w:tcBorders>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III: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Woher bekomme ich Orientierungsangebote für mein Handeln? Die Botschaft Jesu vom Zuspruch und Anspruch als Angebot</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stellen Jesu Botschaft vom Reich Gottes anhand der Gleichnisse und der Bergpredigt dar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in Grundzügen die christliche Akzentuierungen des Gottesverständnisses durch die Person, die Botschaft und das Leben Jesu Christi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vergleichen verschiedene ethische Begründungsansätze in Religionen und Weltanschauungen und stellen die Charakteristika einer christlichen Ethik heraus (IF 5),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ordnen ethische Herausforderungen unterschiedlichen Modellen der Ethik zu (IF 5)</w:t>
            </w:r>
          </w:p>
          <w:p w:rsidR="004862C7" w:rsidRPr="00861413" w:rsidRDefault="004862C7" w:rsidP="004862C7">
            <w:pPr>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stellen das christliche Verständnis des Auftretens Jesu als Anbruch des Reiches Gottes dar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die Verkündigung Jesu vom Reich Gottes als die für die Kirche grundlegende Orientierung für ihre Lebens- und Zukunftsgestaltung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vergleichen kriterienorientiert verschiedene Jesus-Deutungen (IF 3),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benennen zu den Stichworten Gerechtigkeit und Frieden individuelle und soziale Herausforderungen für ein christliches Gewissen (IF 5).</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rPr>
                <w:rFonts w:ascii="Cambria" w:hAnsi="Cambria"/>
                <w:b/>
                <w:szCs w:val="24"/>
              </w:rPr>
            </w:pPr>
            <w:r w:rsidRPr="00861413">
              <w:rPr>
                <w:rFonts w:ascii="Cambria" w:hAnsi="Cambria"/>
                <w:szCs w:val="24"/>
              </w:rPr>
              <w:t xml:space="preserve">- </w:t>
            </w:r>
            <w:r w:rsidRPr="00861413">
              <w:rPr>
                <w:rFonts w:ascii="Cambria" w:hAnsi="Cambria"/>
                <w:b/>
                <w:szCs w:val="24"/>
              </w:rPr>
              <w:t>erörtern die Überzeugungskraft von unterschiedlichen Jesus-Deutungen in Geschichte und Gegenwart (IF 3).</w:t>
            </w:r>
          </w:p>
          <w:p w:rsidR="004862C7" w:rsidRPr="00861413" w:rsidRDefault="004862C7" w:rsidP="004862C7">
            <w:pPr>
              <w:ind w:left="360"/>
              <w:rPr>
                <w:rFonts w:ascii="Cambria" w:hAnsi="Cambria"/>
                <w:szCs w:val="24"/>
              </w:rPr>
            </w:pPr>
          </w:p>
          <w:p w:rsidR="004862C7" w:rsidRPr="00861413" w:rsidRDefault="004862C7" w:rsidP="004862C7">
            <w:pPr>
              <w:ind w:left="360"/>
              <w:rPr>
                <w:rFonts w:ascii="Cambria" w:hAnsi="Cambria"/>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3: Reich-Gottes-Verkündigung Jesu in Tat und Wort</w:t>
            </w:r>
          </w:p>
          <w:p w:rsidR="004862C7" w:rsidRPr="00861413" w:rsidRDefault="004862C7" w:rsidP="004862C7">
            <w:pPr>
              <w:rPr>
                <w:rFonts w:ascii="Cambria" w:hAnsi="Cambria"/>
                <w:szCs w:val="24"/>
              </w:rPr>
            </w:pPr>
            <w:r w:rsidRPr="00861413">
              <w:rPr>
                <w:rFonts w:ascii="Cambria" w:hAnsi="Cambria"/>
                <w:szCs w:val="24"/>
              </w:rPr>
              <w:t>IF 5: Gerechtigkeit und Frieden</w:t>
            </w:r>
          </w:p>
        </w:tc>
        <w:tc>
          <w:tcPr>
            <w:tcW w:w="7213" w:type="dxa"/>
            <w:tcBorders>
              <w:bottom w:val="single" w:sz="4" w:space="0" w:color="auto"/>
            </w:tcBorders>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IV:</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Stelle ich mich der Reich-Gottes-Botschaft? Der Mensch zwischen Freiheit und Verantwortung vor dem Hintergrund der Forderungen der Reich-Gottes-Botschaft</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szCs w:val="24"/>
              </w:rPr>
            </w:pPr>
            <w:r w:rsidRPr="00861413">
              <w:rPr>
                <w:rFonts w:ascii="Cambria" w:hAnsi="Cambria"/>
                <w:b/>
                <w:szCs w:val="24"/>
              </w:rPr>
              <w:t>benennen Situationen, in denen die Frage von Gerechtigkeit und Frieden gegenwärtig relevant wird (IF 5),</w:t>
            </w:r>
            <w:r w:rsidRPr="00861413">
              <w:rPr>
                <w:rFonts w:ascii="Cambria" w:hAnsi="Cambria"/>
                <w:szCs w:val="24"/>
              </w:rPr>
              <w:t xml:space="preserve">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identifizieren christliche Beiträge von Personen und Institutionen in der gesellschaftlichen Diskussion zu Gerechtigkeit und Frieden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beschreiben anhand unterschiedlicher Positionen das Verständnis von Gerechtigkeit und Frieden und deren Kombinierbarkeit (IF 5). </w:t>
            </w:r>
          </w:p>
          <w:p w:rsidR="004862C7" w:rsidRPr="00861413" w:rsidRDefault="004862C7" w:rsidP="004862C7">
            <w:pPr>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Lebensorientierungen und Hoffnungsperspektiven, die sich aus der Reich-Gottes-Verkündigung Jesu und aus dem Glauben an Jesu Auferweckung für Christinnen und Christen ergeben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stellen Begründungszusammenhänge dar, die einem Handeln im Interesse der Gerechtigkeit und des Friedens einer christlichen Ethik zugrunde liegen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erläutern Handlungsoptionen aus unterschiedlichen ethischen Modellen für ausgewählte ethische Handlungssituationen (IF 5). </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individuelle und soziale lebenspraktische Folgen der Reich-Gottes-Botschaft in Geschichte und Gegenwart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beurteilen Dilemma-Situationen im Kontext von Gerechtigkeit und Frieden und setzen sie in Beziehung zu christlichen Urteilen (IF 5),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verschiedene Möglichkeiten des gesellschaftspolitischen Engagements einer Christin bzw. eines Christen (IF 5)</w:t>
            </w:r>
          </w:p>
          <w:p w:rsidR="004862C7" w:rsidRPr="00861413" w:rsidRDefault="004862C7" w:rsidP="004862C7">
            <w:pPr>
              <w:ind w:left="360"/>
              <w:rPr>
                <w:rFonts w:ascii="Cambria" w:hAnsi="Cambria"/>
                <w:szCs w:val="24"/>
              </w:rPr>
            </w:pP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3: Reich-Gottes-Verkündigung Jesu in Tat und Wort</w:t>
            </w:r>
          </w:p>
          <w:p w:rsidR="004862C7" w:rsidRPr="00861413" w:rsidRDefault="004862C7" w:rsidP="004862C7">
            <w:pPr>
              <w:rPr>
                <w:rFonts w:ascii="Cambria" w:hAnsi="Cambria"/>
                <w:szCs w:val="24"/>
              </w:rPr>
            </w:pPr>
            <w:r w:rsidRPr="00861413">
              <w:rPr>
                <w:rFonts w:ascii="Cambria" w:hAnsi="Cambria"/>
                <w:szCs w:val="24"/>
              </w:rPr>
              <w:t>IF 5: Gerechtigkeit und Frieden</w:t>
            </w:r>
          </w:p>
          <w:p w:rsidR="004862C7" w:rsidRPr="00861413" w:rsidRDefault="004862C7" w:rsidP="004862C7">
            <w:pPr>
              <w:rPr>
                <w:rFonts w:ascii="Cambria" w:hAnsi="Cambria"/>
                <w:szCs w:val="24"/>
              </w:rPr>
            </w:pPr>
          </w:p>
        </w:tc>
      </w:tr>
      <w:tr w:rsidR="004862C7" w:rsidRPr="00861413">
        <w:tc>
          <w:tcPr>
            <w:tcW w:w="14426" w:type="dxa"/>
            <w:gridSpan w:val="2"/>
            <w:tcBorders>
              <w:bottom w:val="single" w:sz="4" w:space="0" w:color="auto"/>
            </w:tcBorders>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cs="Arial"/>
                <w:b/>
                <w:i/>
                <w:szCs w:val="24"/>
                <w:u w:val="single"/>
              </w:rPr>
            </w:pPr>
            <w:r w:rsidRPr="00861413">
              <w:rPr>
                <w:rFonts w:ascii="Cambria" w:hAnsi="Cambria" w:cs="Arial"/>
                <w:b/>
                <w:i/>
                <w:szCs w:val="24"/>
                <w:u w:val="single"/>
              </w:rPr>
              <w:t>Übergeordnete KE, die im 2. Hj. schwerpunktmäßig angesteuert werden sollen:</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Sachkompetenz</w:t>
            </w:r>
          </w:p>
          <w:p w:rsidR="004862C7" w:rsidRPr="00861413" w:rsidRDefault="004862C7" w:rsidP="004862C7">
            <w:pPr>
              <w:rPr>
                <w:rFonts w:ascii="Cambria" w:hAnsi="Cambria" w:cs="Arial"/>
                <w:i/>
                <w:szCs w:val="24"/>
              </w:rPr>
            </w:pPr>
            <w:r w:rsidRPr="00861413">
              <w:rPr>
                <w:rFonts w:ascii="Cambria" w:hAnsi="Cambria" w:cs="Arial"/>
                <w:i/>
                <w:szCs w:val="24"/>
              </w:rPr>
              <w:t>Wahrnehmungskompetenz</w:t>
            </w:r>
          </w:p>
          <w:p w:rsidR="004862C7" w:rsidRPr="00861413" w:rsidRDefault="004862C7" w:rsidP="004862C7">
            <w:pPr>
              <w:rPr>
                <w:rFonts w:ascii="Cambria" w:hAnsi="Cambria" w:cs="Arial"/>
                <w:bCs/>
                <w:szCs w:val="24"/>
              </w:rPr>
            </w:pPr>
            <w:r w:rsidRPr="00861413">
              <w:rPr>
                <w:rFonts w:ascii="Cambria" w:hAnsi="Cambria" w:cs="Arial"/>
                <w:bCs/>
                <w:szCs w:val="24"/>
              </w:rPr>
              <w:t xml:space="preserve">Die Schülerinnen und Schüler </w:t>
            </w:r>
          </w:p>
          <w:p w:rsidR="004862C7" w:rsidRPr="00861413" w:rsidRDefault="004862C7" w:rsidP="004862C7">
            <w:pPr>
              <w:numPr>
                <w:ilvl w:val="0"/>
                <w:numId w:val="16"/>
              </w:numPr>
              <w:jc w:val="left"/>
              <w:rPr>
                <w:rFonts w:ascii="Cambria" w:hAnsi="Cambria" w:cs="Arial"/>
                <w:szCs w:val="24"/>
              </w:rPr>
            </w:pPr>
            <w:r w:rsidRPr="00861413">
              <w:rPr>
                <w:rFonts w:ascii="Cambria" w:hAnsi="Cambria" w:cs="Arial"/>
                <w:szCs w:val="24"/>
              </w:rPr>
              <w:t>beschreiben, welche Relevanz Glaubensaussagen für die Gestaltung des eigenen Lebens und der gesellschaftlichen Wirklichkeit gewinnen können (SK 2),</w:t>
            </w:r>
          </w:p>
          <w:p w:rsidR="004862C7" w:rsidRPr="00861413" w:rsidRDefault="004862C7" w:rsidP="004862C7">
            <w:pPr>
              <w:numPr>
                <w:ilvl w:val="0"/>
                <w:numId w:val="16"/>
              </w:numPr>
              <w:jc w:val="left"/>
              <w:rPr>
                <w:rFonts w:ascii="Cambria" w:hAnsi="Cambria" w:cs="Arial"/>
                <w:szCs w:val="24"/>
              </w:rPr>
            </w:pPr>
            <w:r w:rsidRPr="00861413">
              <w:rPr>
                <w:rFonts w:ascii="Cambria" w:hAnsi="Cambria" w:cs="Arial"/>
                <w:szCs w:val="24"/>
              </w:rPr>
              <w:t>beschreiben ethische Herausforderungen in der individuellen Lebensgeschichte sowie in unterschiedlichen gesellschaftlichen Handlungsfeldern als religiös bedeutsame Entscheidungssituationen (SK 3).</w:t>
            </w:r>
          </w:p>
          <w:p w:rsidR="004862C7" w:rsidRPr="00861413" w:rsidRDefault="004862C7" w:rsidP="004862C7">
            <w:pPr>
              <w:ind w:left="113"/>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i/>
                <w:szCs w:val="24"/>
              </w:rPr>
              <w:t>Deutungskompetenz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deuten Situationen des eigenen Lebens und der Lebenswelt, in denen sich Fragen nach Grund, Sinn, Ziel und Verantwortung des Lebens stellen (SK 5).</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b/>
                <w:szCs w:val="24"/>
              </w:rPr>
              <w:t>Urteilskompetenz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erörtern religiöse und ethische Fragen im Kontext der Pluralität der Gesellschaft sowie der Vielfalt von Lebensformen (UK 3),</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bewerten unterschiedliche Ansätze und Formen theologischer und ethischer Argumentation (UK 4).</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Handlungskompetenz</w:t>
            </w:r>
          </w:p>
          <w:p w:rsidR="004862C7" w:rsidRPr="00861413" w:rsidRDefault="004862C7" w:rsidP="004862C7">
            <w:pPr>
              <w:rPr>
                <w:rFonts w:ascii="Cambria" w:hAnsi="Cambria" w:cs="Arial"/>
                <w:i/>
                <w:szCs w:val="24"/>
              </w:rPr>
            </w:pPr>
            <w:r w:rsidRPr="00861413">
              <w:rPr>
                <w:rFonts w:ascii="Cambria" w:hAnsi="Cambria" w:cs="Arial"/>
                <w:i/>
                <w:szCs w:val="24"/>
              </w:rPr>
              <w:t>Dialogkompetenz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7"/>
              </w:numPr>
              <w:jc w:val="left"/>
              <w:rPr>
                <w:rFonts w:ascii="Cambria" w:hAnsi="Cambria" w:cs="Arial"/>
                <w:szCs w:val="24"/>
              </w:rPr>
            </w:pPr>
            <w:r w:rsidRPr="00861413">
              <w:rPr>
                <w:rFonts w:ascii="Cambria" w:hAnsi="Cambria" w:cs="Arial"/>
                <w:szCs w:val="24"/>
              </w:rPr>
              <w:t>formulieren zu komplexen ethischen und anthropologischen Fragestellungen eigene Positionen und grenzen sich begründet  von anderen ab (HK 2),</w:t>
            </w:r>
          </w:p>
          <w:p w:rsidR="004862C7" w:rsidRPr="00861413" w:rsidRDefault="004862C7" w:rsidP="004862C7">
            <w:pPr>
              <w:numPr>
                <w:ilvl w:val="0"/>
                <w:numId w:val="17"/>
              </w:numPr>
              <w:jc w:val="left"/>
              <w:rPr>
                <w:rFonts w:ascii="Cambria" w:hAnsi="Cambria" w:cs="Arial"/>
                <w:szCs w:val="24"/>
              </w:rPr>
            </w:pPr>
            <w:r w:rsidRPr="00861413">
              <w:rPr>
                <w:rFonts w:ascii="Cambria" w:hAnsi="Cambria" w:cs="Arial"/>
                <w:szCs w:val="24"/>
              </w:rPr>
              <w:t>begegnen anderen religiösen und weltanschaulichen Überzeugungen aus der Perspektive des christlichen Glaubens diskursiv sowie mit einer Haltung des Respekts und der Achtung (HK 3),</w:t>
            </w:r>
          </w:p>
          <w:p w:rsidR="004862C7" w:rsidRPr="00861413" w:rsidRDefault="004862C7" w:rsidP="004862C7">
            <w:pPr>
              <w:numPr>
                <w:ilvl w:val="0"/>
                <w:numId w:val="17"/>
              </w:numPr>
              <w:jc w:val="left"/>
              <w:rPr>
                <w:rFonts w:ascii="Cambria" w:hAnsi="Cambria" w:cs="Arial"/>
                <w:szCs w:val="24"/>
              </w:rPr>
            </w:pPr>
            <w:r w:rsidRPr="00861413">
              <w:rPr>
                <w:rFonts w:ascii="Cambria" w:hAnsi="Cambria" w:cs="Arial"/>
                <w:szCs w:val="24"/>
              </w:rPr>
              <w:t>vergleichen Gemeinsamkeiten sowie Unterschiede von religiösen und weltanschaulichen Überzeugungen und nutzen ihre Erkenntnisse im möglichen Dialog (HK 4).</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i/>
                <w:szCs w:val="24"/>
              </w:rPr>
            </w:pPr>
            <w:r w:rsidRPr="00861413">
              <w:rPr>
                <w:rFonts w:ascii="Cambria" w:hAnsi="Cambria" w:cs="Arial"/>
                <w:i/>
                <w:szCs w:val="24"/>
              </w:rPr>
              <w:t>Gestaltungskompetenz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gestalten Formen eines konstruktiven Austausches über anthropologische und ethische Fragen sowie religiöse Überzeugungen (HK 7).</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Methodenkompetenz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erschließen biblische Texte durch unterschiedliche methodische, insbesondere historisch-kritische Zugänge (MK 2),</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identifizieren methoden- und kriterienorientiert religiöse Sprache und erläutern ihre Bedeutung (MK 3).</w:t>
            </w:r>
          </w:p>
          <w:p w:rsidR="004862C7" w:rsidRPr="00861413" w:rsidRDefault="004862C7" w:rsidP="004862C7">
            <w:pPr>
              <w:pStyle w:val="Aufzhlungszeichen"/>
              <w:tabs>
                <w:tab w:val="clear" w:pos="360"/>
              </w:tabs>
              <w:spacing w:after="0"/>
              <w:ind w:left="0" w:firstLine="0"/>
              <w:rPr>
                <w:rFonts w:ascii="Cambria" w:hAnsi="Cambria"/>
                <w:sz w:val="24"/>
                <w:szCs w:val="24"/>
              </w:rPr>
            </w:pPr>
          </w:p>
        </w:tc>
      </w:tr>
      <w:tr w:rsidR="004862C7" w:rsidRPr="00861413">
        <w:tc>
          <w:tcPr>
            <w:tcW w:w="14426" w:type="dxa"/>
            <w:gridSpan w:val="2"/>
            <w:tcBorders>
              <w:bottom w:val="single" w:sz="4" w:space="0" w:color="auto"/>
            </w:tcBorders>
          </w:tcPr>
          <w:p w:rsidR="004862C7" w:rsidRPr="00861413" w:rsidRDefault="004862C7" w:rsidP="004862C7">
            <w:pPr>
              <w:rPr>
                <w:rFonts w:ascii="Cambria" w:hAnsi="Cambria"/>
                <w:i/>
                <w:szCs w:val="24"/>
                <w:u w:val="single"/>
              </w:rPr>
            </w:pPr>
            <w:r w:rsidRPr="004F2A88">
              <w:rPr>
                <w:rFonts w:ascii="Cambria" w:hAnsi="Cambria"/>
                <w:b/>
                <w:i/>
                <w:iCs/>
                <w:sz w:val="22"/>
                <w:szCs w:val="22"/>
              </w:rPr>
              <w:t>Kompetenzsicherungsaufgabe:</w:t>
            </w:r>
            <w:r w:rsidRPr="004F2A88">
              <w:rPr>
                <w:rFonts w:ascii="Cambria" w:hAnsi="Cambria"/>
                <w:i/>
                <w:iCs/>
                <w:sz w:val="22"/>
                <w:szCs w:val="22"/>
              </w:rPr>
              <w:t xml:space="preserve"> z.B. in Form einer U-einheit von 2-3 Doppelstunden (Erstellen eines Rollenspiels, einer Podiumsdiskussion, einer Ausstellung, von Plakaten o.ä.) zur Sichtbarmachung des Kompetenzerwerbsmit primär diagnostischer Funktion: den Kompetenzerwerb im Sinn einer Könnenserfahrung für S und Rechenschaft für Lehrkraft sichtbar machen, d.h.im Prozess und Produkten erkennbar machen,  inwiefern der U den erwünschten Kompetenzaufbau hat, leisten können</w:t>
            </w:r>
          </w:p>
        </w:tc>
      </w:tr>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Summe Qualifikationsphase – Grundkurs: 90 Stunden</w:t>
            </w:r>
          </w:p>
        </w:tc>
      </w:tr>
    </w:tbl>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Qualifikationsphase (Q 2) – Grundkurs – 1. Halbjahr</w:t>
            </w:r>
          </w:p>
          <w:p w:rsidR="004862C7" w:rsidRPr="00861413" w:rsidRDefault="004862C7" w:rsidP="004862C7">
            <w:pPr>
              <w:jc w:val="center"/>
              <w:rPr>
                <w:rFonts w:ascii="Cambria" w:hAnsi="Cambria"/>
                <w:b/>
                <w:szCs w:val="24"/>
              </w:rPr>
            </w:pPr>
            <w:r w:rsidRPr="00861413">
              <w:rPr>
                <w:rFonts w:ascii="Cambria" w:hAnsi="Cambria"/>
                <w:b/>
                <w:szCs w:val="24"/>
              </w:rPr>
              <w:t xml:space="preserve">Halbjahresthema: Auf der Suche nach Halt im Angesicht von Sterblichkeit und Zukunftsangst </w:t>
            </w:r>
          </w:p>
        </w:tc>
      </w:tr>
      <w:tr w:rsidR="004862C7" w:rsidRPr="00861413">
        <w:tc>
          <w:tcPr>
            <w:tcW w:w="7213" w:type="dxa"/>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xml:space="preserve">: Tod, wo ist dein Stachel? Biblische und theologische Antworten als Hoffnungsangebote (auf dem Prüfstand) </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szCs w:val="24"/>
              </w:rPr>
              <w:t>stellen zentrale Aspekte der biblischen Überlieferung von Passion, Kreuz und Auferweckung Jesu dar (IF 3)</w:t>
            </w:r>
            <w:r w:rsidRPr="00861413">
              <w:rPr>
                <w:rFonts w:ascii="Cambria" w:hAnsi="Cambria"/>
                <w:b/>
                <w:szCs w:val="24"/>
              </w:rPr>
              <w:t>,</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unterschiedliche Darstellungen von Passion, Kreuz und Auferweckung Jesu (IF 3),</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beschreiben Anlässe für die Theodizee-Frage (IF 2).</w:t>
            </w:r>
          </w:p>
          <w:p w:rsidR="004862C7" w:rsidRPr="00861413" w:rsidRDefault="004862C7" w:rsidP="004862C7">
            <w:pPr>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deuten die biblische Rede von Passion, Kreuz und Auferweckung Jesu als spezifisch christliche Akzentuierung des Gottesverständnisses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analysieren angeleitet unterschiedliche Darstellungen von Passion, Kreuz und Auferweckung (IF 3)</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vergleichen unterschiedliche Ansätze, angesichts der Erfahrung von Leid und Tod angemessen von Gott zu sprechen (IF 2).</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die Relevanz der Botschaft von der Auferweckung (IF 3),</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erörtern Fragen nach Verantwortung und Schuld im Kontext der christlichen Rede von der Kreuzigung Jesu (IF 3), </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erörtern die Theodizee-Frage vor dem Hintergrund des Leidens in der Schöpfung (IF 2)</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r w:rsidRPr="00861413">
              <w:rPr>
                <w:rFonts w:ascii="Cambria" w:hAnsi="Cambria"/>
                <w:szCs w:val="24"/>
              </w:rPr>
              <w:t>IF 2: Christliche Antworten auf die Gottesfrage</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3: Jesus von Nazareth, der Christus: Kreuz und Auferweckung</w:t>
            </w:r>
          </w:p>
          <w:p w:rsidR="004862C7" w:rsidRPr="00861413" w:rsidRDefault="004862C7" w:rsidP="004862C7">
            <w:pPr>
              <w:rPr>
                <w:rFonts w:ascii="Cambria" w:hAnsi="Cambria"/>
                <w:szCs w:val="24"/>
              </w:rPr>
            </w:pPr>
            <w:r w:rsidRPr="00861413">
              <w:rPr>
                <w:rFonts w:ascii="Cambria" w:hAnsi="Cambria"/>
                <w:szCs w:val="24"/>
              </w:rPr>
              <w:t>IF 2: Die Frage nach der Existenz Gottes</w:t>
            </w:r>
          </w:p>
        </w:tc>
        <w:tc>
          <w:tcPr>
            <w:tcW w:w="7213" w:type="dxa"/>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i/>
                <w:szCs w:val="24"/>
                <w:u w:val="single"/>
              </w:rPr>
            </w:pPr>
            <w:r w:rsidRPr="00861413">
              <w:rPr>
                <w:rFonts w:ascii="Cambria" w:hAnsi="Cambria"/>
                <w:i/>
                <w:szCs w:val="24"/>
                <w:u w:val="single"/>
              </w:rPr>
              <w:t>Unterrichtsvorhaben II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Muss ich Angst vor der Zukunft haben? Das christliche Welt- und Geschichtsverständnis als Hoffnungsangebot</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ordnen Aspekte eines christlichen Geschichtsverständnisses mit Blick auf Zukunftsangst und Zukunftshoffnung in Grundzüge apokalyptischen Denkens ein (IF 6),</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skizzieren wesentliche historische Rahmen- und Entstehungsbedingungen apokalyptischer Vorstellungen (IF 6). </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die Eigenart christlicher Zukunftshoffnung mit der Vorstellung vom „eschatologischen Vorbehalt“ (IF 6),</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formulieren die Verbindung von Schrecken und Hoffnung, wie sie sich im apokalyptischen Denken zeigt (IF 6),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erläutern, inwieweit die Annahme eines eschatologischen Vorbehaltes utopische Entwürfe relativiert (IF 6),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deuten die Verkündigung Jesu vom Reich Gottes als die für Christinnen bzw. Christen und die Kirche grundlegende Orientierung für ihre Lebens- und Zukunftsgestaltung (IF 6),</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erläutern Lebensorientierungen und Hoffnungsperspektiven, die sich aus der Reich-Gottes-Verkündigung Jesu und aus dem Glauben an Jesu Auferweckung für Christinnen und Christen ergeben (IF 3).</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beurteilen die Auswirkungen verschiedener Zukunftsvisionen auf die Lebenshaltung und -gestaltung des einzelnen Menschen (IF 6),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beurteilen verschiedene apokalyptische Denkmodelle hinsichtlich ihrer resignierenden und gegenwarts-bewältigenden Anteile (IF 6),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mögliche Beiträge christlicher Hoffnung zur Bewältigung von Gegenwarts- und Zukunftsaufgaben (IF 6),</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beurteilen menschliche Zukunftsvisionen und Utopien hinsichtlich ihrer Machbarkeit und ihres Geltungsanspruchs (IF 6), </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erörtern individuelle und soziale lebenspraktische Folgen der Reich-Gottes-Botschaft in Geschichte und Gegenwart (IF 3).</w:t>
            </w:r>
          </w:p>
          <w:p w:rsidR="004862C7" w:rsidRPr="00861413" w:rsidRDefault="004862C7" w:rsidP="004862C7">
            <w:pPr>
              <w:ind w:left="360"/>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6:  Die christliche Hoffnung auf Vollendung</w:t>
            </w:r>
          </w:p>
          <w:p w:rsidR="004862C7" w:rsidRPr="00861413" w:rsidRDefault="004862C7" w:rsidP="004862C7">
            <w:pPr>
              <w:rPr>
                <w:rFonts w:ascii="Cambria" w:hAnsi="Cambria"/>
                <w:szCs w:val="24"/>
              </w:rPr>
            </w:pPr>
            <w:r w:rsidRPr="00861413">
              <w:rPr>
                <w:rFonts w:ascii="Cambria" w:hAnsi="Cambria"/>
                <w:szCs w:val="24"/>
              </w:rPr>
              <w:t>IF 3: Das Evangelium von Jesus Christus</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6: Apokalyptische Bilder von Angst und Hoffnung</w:t>
            </w:r>
          </w:p>
          <w:p w:rsidR="004862C7" w:rsidRPr="00861413" w:rsidRDefault="004862C7" w:rsidP="004862C7">
            <w:pPr>
              <w:rPr>
                <w:rFonts w:ascii="Cambria" w:hAnsi="Cambria"/>
                <w:szCs w:val="24"/>
              </w:rPr>
            </w:pPr>
            <w:r w:rsidRPr="00861413">
              <w:rPr>
                <w:rFonts w:ascii="Cambria" w:hAnsi="Cambria"/>
                <w:szCs w:val="24"/>
              </w:rPr>
              <w:t>IF 3: Reich-Gottes-Verkündigung Jesu in Tat und Wort</w:t>
            </w:r>
          </w:p>
          <w:p w:rsidR="004862C7" w:rsidRPr="00861413" w:rsidRDefault="004862C7" w:rsidP="004862C7">
            <w:pPr>
              <w:rPr>
                <w:rFonts w:ascii="Cambria" w:hAnsi="Cambria"/>
                <w:szCs w:val="24"/>
              </w:rPr>
            </w:pPr>
          </w:p>
        </w:tc>
      </w:tr>
      <w:tr w:rsidR="004862C7" w:rsidRPr="00861413">
        <w:tc>
          <w:tcPr>
            <w:tcW w:w="14426" w:type="dxa"/>
            <w:gridSpan w:val="2"/>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cs="Arial"/>
                <w:b/>
                <w:i/>
                <w:szCs w:val="24"/>
                <w:u w:val="single"/>
              </w:rPr>
            </w:pPr>
            <w:r w:rsidRPr="00861413">
              <w:rPr>
                <w:rFonts w:ascii="Cambria" w:hAnsi="Cambria" w:cs="Arial"/>
                <w:b/>
                <w:i/>
                <w:szCs w:val="24"/>
                <w:u w:val="single"/>
              </w:rPr>
              <w:t>Übergeordnete KE, die im 1. Hj. schwerpunktmäßig angesteuert werden sollen:</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Sachkompetenz</w:t>
            </w:r>
          </w:p>
          <w:p w:rsidR="004862C7" w:rsidRPr="00861413" w:rsidRDefault="004862C7" w:rsidP="004862C7">
            <w:pPr>
              <w:rPr>
                <w:rFonts w:ascii="Cambria" w:hAnsi="Cambria" w:cs="Arial"/>
                <w:i/>
                <w:szCs w:val="24"/>
              </w:rPr>
            </w:pPr>
            <w:r w:rsidRPr="00861413">
              <w:rPr>
                <w:rFonts w:ascii="Cambria" w:hAnsi="Cambria" w:cs="Arial"/>
                <w:i/>
                <w:szCs w:val="24"/>
              </w:rPr>
              <w:t>Wahrnehmungskompetenz</w:t>
            </w:r>
          </w:p>
          <w:p w:rsidR="004862C7" w:rsidRPr="00861413" w:rsidRDefault="004862C7" w:rsidP="004862C7">
            <w:pPr>
              <w:rPr>
                <w:rFonts w:ascii="Cambria" w:hAnsi="Cambria" w:cs="Arial"/>
                <w:bCs/>
                <w:szCs w:val="24"/>
              </w:rPr>
            </w:pPr>
            <w:r w:rsidRPr="00861413">
              <w:rPr>
                <w:rFonts w:ascii="Cambria" w:hAnsi="Cambria" w:cs="Arial"/>
                <w:bCs/>
                <w:szCs w:val="24"/>
              </w:rPr>
              <w:t xml:space="preserve">Die Schülerinnen und Schüler </w:t>
            </w:r>
          </w:p>
          <w:p w:rsidR="004862C7" w:rsidRPr="00861413" w:rsidRDefault="004862C7" w:rsidP="004862C7">
            <w:pPr>
              <w:numPr>
                <w:ilvl w:val="0"/>
                <w:numId w:val="13"/>
              </w:numPr>
              <w:jc w:val="left"/>
              <w:rPr>
                <w:rFonts w:ascii="Cambria" w:hAnsi="Cambria" w:cs="Arial"/>
                <w:bCs/>
                <w:szCs w:val="24"/>
              </w:rPr>
            </w:pPr>
            <w:r w:rsidRPr="00861413">
              <w:rPr>
                <w:rFonts w:ascii="Cambria" w:hAnsi="Cambria" w:cs="Arial"/>
                <w:bCs/>
                <w:szCs w:val="24"/>
              </w:rPr>
              <w:t>identifizieren Situationen des eigenen Lebens und der Lebenswelt, in denen sich Fragen nach Grund, Sinn, Ziel und Verantwortung des Lebens im Horizont des christlichen Glaubens stellen (SK 1),</w:t>
            </w:r>
          </w:p>
          <w:p w:rsidR="004862C7" w:rsidRPr="00861413" w:rsidRDefault="004862C7" w:rsidP="004862C7">
            <w:pPr>
              <w:numPr>
                <w:ilvl w:val="0"/>
                <w:numId w:val="13"/>
              </w:numPr>
              <w:jc w:val="left"/>
              <w:rPr>
                <w:rFonts w:ascii="Cambria" w:hAnsi="Cambria" w:cs="Arial"/>
                <w:bCs/>
                <w:szCs w:val="24"/>
              </w:rPr>
            </w:pPr>
            <w:r w:rsidRPr="00861413">
              <w:rPr>
                <w:rFonts w:ascii="Cambria" w:hAnsi="Cambria" w:cs="Arial"/>
                <w:bCs/>
                <w:szCs w:val="24"/>
              </w:rPr>
              <w:t>beschreiben, welche Relevanz Glaubensaussagen für die Gestaltung des eigenen Lebens und der gesellschaftlichen Wirklichkeit gewinnen können (SK 2),</w:t>
            </w:r>
          </w:p>
          <w:p w:rsidR="004862C7" w:rsidRPr="00861413" w:rsidRDefault="004862C7" w:rsidP="004862C7">
            <w:pPr>
              <w:ind w:left="113"/>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i/>
                <w:szCs w:val="24"/>
              </w:rPr>
              <w:t>Deutungskompetenz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deuten Situationen des eigenen Lebens und der Lebenswelt, in denen sich Fragen nach Grund, Sinn, Ziel und Verantwortung des Lebens stellen (SK 5),</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erläutern den Anspruch und die lebenspraktischen Konsequenzen religiöser Wirklichkeitsdeutungen (SK 6).</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b/>
                <w:szCs w:val="24"/>
              </w:rPr>
              <w:t>Urteilskompetenz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9"/>
              </w:numPr>
              <w:jc w:val="left"/>
              <w:rPr>
                <w:rFonts w:ascii="Cambria" w:hAnsi="Cambria" w:cs="Arial"/>
                <w:szCs w:val="24"/>
              </w:rPr>
            </w:pPr>
            <w:r w:rsidRPr="00861413">
              <w:rPr>
                <w:rFonts w:ascii="Cambria" w:hAnsi="Cambria" w:cs="Arial"/>
                <w:szCs w:val="24"/>
              </w:rPr>
              <w:t>erörtern religiöse und ethische Fragen im Kontext der Pluralität der Gesellschaft sowie der Vielfalt von Lebensformen (UK 3).</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p>
          <w:p w:rsidR="004862C7" w:rsidRPr="00861413" w:rsidRDefault="004862C7" w:rsidP="004862C7">
            <w:pPr>
              <w:rPr>
                <w:rFonts w:ascii="Cambria" w:hAnsi="Cambria" w:cs="Arial"/>
                <w:b/>
                <w:szCs w:val="24"/>
              </w:rPr>
            </w:pPr>
            <w:r w:rsidRPr="00861413">
              <w:rPr>
                <w:rFonts w:ascii="Cambria" w:hAnsi="Cambria" w:cs="Arial"/>
                <w:b/>
                <w:szCs w:val="24"/>
              </w:rPr>
              <w:t>Handlungskompetenz</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i/>
                <w:szCs w:val="24"/>
              </w:rPr>
            </w:pPr>
            <w:r w:rsidRPr="00861413">
              <w:rPr>
                <w:rFonts w:ascii="Cambria" w:hAnsi="Cambria" w:cs="Arial"/>
                <w:i/>
                <w:szCs w:val="24"/>
              </w:rPr>
              <w:t>Gestaltungskompetenz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9"/>
              </w:numPr>
              <w:jc w:val="left"/>
              <w:rPr>
                <w:rFonts w:ascii="Cambria" w:hAnsi="Cambria" w:cs="Arial"/>
                <w:szCs w:val="24"/>
              </w:rPr>
            </w:pPr>
            <w:r w:rsidRPr="00861413">
              <w:rPr>
                <w:rFonts w:ascii="Cambria" w:hAnsi="Cambria" w:cs="Arial"/>
                <w:szCs w:val="24"/>
              </w:rPr>
              <w:t>entwickeln beispielhaft eigene Handlungsdispositionen im Umgang mit sich selbst, anderen und unserer Mitwelt in Auseinandersetzung mit christlichen Maßstäben (HK 8).</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Methodenkompetenz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erschließen biblische Texte durch unterschiedliche methodische, insbesondere historisch-kritische Zugänge (MK 2),</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identifizieren methoden- und kriterienorientiert religiöse Sprache und erläutern ihre Bedeutung (MK 3).</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analysieren methodisch reflektiert unterschiedliche religiöse Ausdrucksformen sprachlicher, bildlich-gestalterischer und performativer Art sowie Produkte der Gegenwartskultur mit religiöser Thematik sachgerecht (MK 4).</w:t>
            </w:r>
          </w:p>
        </w:tc>
      </w:tr>
      <w:tr w:rsidR="004862C7" w:rsidRPr="00861413">
        <w:tc>
          <w:tcPr>
            <w:tcW w:w="14426" w:type="dxa"/>
            <w:gridSpan w:val="2"/>
            <w:tcBorders>
              <w:bottom w:val="single" w:sz="4" w:space="0" w:color="auto"/>
            </w:tcBorders>
          </w:tcPr>
          <w:p w:rsidR="004862C7" w:rsidRPr="00861413" w:rsidRDefault="004862C7" w:rsidP="004862C7">
            <w:pPr>
              <w:rPr>
                <w:rFonts w:ascii="Cambria" w:hAnsi="Cambria"/>
                <w:i/>
                <w:szCs w:val="24"/>
                <w:u w:val="single"/>
              </w:rPr>
            </w:pPr>
            <w:r w:rsidRPr="004F2A88">
              <w:rPr>
                <w:rFonts w:ascii="Cambria" w:hAnsi="Cambria"/>
                <w:b/>
                <w:i/>
                <w:iCs/>
                <w:sz w:val="22"/>
                <w:szCs w:val="22"/>
              </w:rPr>
              <w:t>Kompetenzsicherungsaufgabe:</w:t>
            </w:r>
            <w:r w:rsidRPr="004F2A88">
              <w:rPr>
                <w:rFonts w:ascii="Cambria" w:hAnsi="Cambria"/>
                <w:i/>
                <w:iCs/>
                <w:sz w:val="22"/>
                <w:szCs w:val="22"/>
              </w:rPr>
              <w:t xml:space="preserve"> z.B. in Form einer U-einheit von 2-3 Doppelstunden (Erstellen eines Rollenspiels, einer Podiumsdiskussion, einer Ausstellung, von Plakaten o.ä.) zur Sichtbarmachung des Kompetenzerwerbsmit primär diagnostischer Funktion: den Kompetenzerwerb im Sinn einer Könnenserfahrung für S und Rechenschaft für Lehrkraft sichtbar machen, d.h.im Prozess und Produkten erkennbar machen,  inwiefern der U den erwünschten Kompetenzaufbau hat, leisten können</w:t>
            </w:r>
          </w:p>
        </w:tc>
      </w:tr>
    </w:tbl>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3"/>
        <w:gridCol w:w="7213"/>
      </w:tblGrid>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Qualifikationsphase (Q 2) - Grundkurs - 2. Halbjahr</w:t>
            </w:r>
          </w:p>
          <w:p w:rsidR="004862C7" w:rsidRPr="00861413" w:rsidRDefault="004862C7" w:rsidP="004862C7">
            <w:pPr>
              <w:jc w:val="center"/>
              <w:rPr>
                <w:rFonts w:ascii="Cambria" w:hAnsi="Cambria"/>
                <w:b/>
                <w:szCs w:val="24"/>
              </w:rPr>
            </w:pPr>
            <w:r w:rsidRPr="00861413">
              <w:rPr>
                <w:rFonts w:ascii="Cambria" w:hAnsi="Cambria"/>
                <w:b/>
                <w:szCs w:val="24"/>
              </w:rPr>
              <w:t>Halbjahresthema: Auf der Suche nach Standhaftigkeit im verantwortlichen Handeln</w:t>
            </w:r>
          </w:p>
        </w:tc>
      </w:tr>
      <w:tr w:rsidR="004862C7" w:rsidRPr="00861413">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III:</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xml:space="preserve">: Welchen Beitrag zu einer hoffnungsvollen Zukunft kann Kirche heute noch leisten? Das Verhältnis von Kirche zur Politik als Leitlinie </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benennen die aus dem Selbstverständnis der Kirche erwachsenden Handlungsfelder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differenzieren zwischen theologischem Selbstverständnis der Kirche und ihren gesellschaftlichen Aktivitäten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beschreiben den Aufbau und die Gliederung der Evangelisten Kirche in Deutschland heute (IF 4), </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identifizieren christliche Beiträge von Personen und Institutionen in der gesellschaftlichen Diskussion zu Gerechtigkeit und Frieden (IF 5).</w:t>
            </w:r>
          </w:p>
          <w:p w:rsidR="004862C7" w:rsidRPr="00861413" w:rsidRDefault="004862C7" w:rsidP="004862C7">
            <w:pPr>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analysieren und vergleichen unterschiedliche Ansätze der Verhältnisbestimmung von Christinnen bzw. Christen und Kirche zum Staat und zur gesellschaftlichen Ordnung in Geschichte und Gegenwart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an Beispielen unterschiedliche Formen des gesellschaftlichen Engagements der Kirche in ihrem jeweiligen historischen Kontext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 xml:space="preserve">analysieren sich wandelnde Bestimmungen des Auftrags der Kirche und deuten sie im Kontext des Anspruchs, eine „sich immer verändernde Kirche“ zu sein (IF 4), </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analysieren Bedingungen, Möglichkeiten und Grenzen kirchlichen Handelns angesichts der Herausforderungen im 21. Jahrhundert (IF 4).</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Handlungsweisen der Kirche und der Christinnen und Christen vor dem Hintergrund des Anspruchs, gesellschaftlichen Herausforderungen in Geschichte und Gegenwart gerecht zu werden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das Verhältnis der Kirche zum Staat an ausgewählten Beispiel der Kirchengeschichte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bewerten kirchliches Handeln in Geschichte und Gegenwart vor dem Hintergrund des Auftrags und des Selbstverständnisses der Kirche (IF 4),</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bewerten Möglichkeiten und Grenzen kirchlichen Handelns angesichts aktueller und zukünftiger Herausforderungen (IF 4),</w:t>
            </w:r>
          </w:p>
          <w:p w:rsidR="004862C7" w:rsidRPr="00861413" w:rsidRDefault="004862C7" w:rsidP="004862C7">
            <w:pPr>
              <w:numPr>
                <w:ilvl w:val="0"/>
                <w:numId w:val="12"/>
              </w:numPr>
              <w:jc w:val="left"/>
              <w:rPr>
                <w:rFonts w:ascii="Cambria" w:hAnsi="Cambria"/>
                <w:szCs w:val="24"/>
              </w:rPr>
            </w:pPr>
            <w:r w:rsidRPr="00861413">
              <w:rPr>
                <w:rFonts w:ascii="Cambria" w:hAnsi="Cambria"/>
                <w:szCs w:val="24"/>
              </w:rPr>
              <w:t>erörtern verschiedene Möglichkeiten des gesellschaftspolitischen Engagements einer Christin bzw. eines Christen (IF 5).</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4: Die Kirche und ihre Aufgabe in der Welt</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4: Der Auftrag der Kirche in einer sich wandelnden Welt</w:t>
            </w:r>
          </w:p>
          <w:p w:rsidR="004862C7" w:rsidRPr="00861413" w:rsidRDefault="004862C7" w:rsidP="004862C7">
            <w:pPr>
              <w:rPr>
                <w:rFonts w:ascii="Cambria" w:hAnsi="Cambria"/>
                <w:szCs w:val="24"/>
              </w:rPr>
            </w:pPr>
            <w:r w:rsidRPr="00861413">
              <w:rPr>
                <w:rFonts w:ascii="Cambria" w:hAnsi="Cambria"/>
                <w:szCs w:val="24"/>
              </w:rPr>
              <w:t>IF 5: Gerechtigkeit und Frieden</w:t>
            </w:r>
          </w:p>
        </w:tc>
        <w:tc>
          <w:tcPr>
            <w:tcW w:w="7213" w:type="dxa"/>
            <w:tcBorders>
              <w:bottom w:val="single" w:sz="4" w:space="0" w:color="auto"/>
            </w:tcBorders>
          </w:tcPr>
          <w:p w:rsidR="004862C7" w:rsidRPr="00861413" w:rsidRDefault="004862C7" w:rsidP="004862C7">
            <w:pPr>
              <w:rPr>
                <w:rFonts w:ascii="Cambria" w:hAnsi="Cambria"/>
                <w:i/>
                <w:szCs w:val="24"/>
                <w:u w:val="single"/>
              </w:rPr>
            </w:pPr>
            <w:r w:rsidRPr="00861413">
              <w:rPr>
                <w:rFonts w:ascii="Cambria" w:hAnsi="Cambria"/>
                <w:i/>
                <w:szCs w:val="24"/>
                <w:u w:val="single"/>
              </w:rPr>
              <w:t>Unterrichtsvorhaben IV:</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Leitgedanken</w:t>
            </w:r>
            <w:r w:rsidRPr="00861413">
              <w:rPr>
                <w:rFonts w:ascii="Cambria" w:hAnsi="Cambria"/>
                <w:szCs w:val="24"/>
              </w:rPr>
              <w:t>: Was kann ich tun, um nachhaltig Gerechtigkeit und Frieden zu realisieren? Der Mensch zwischen Freiheit und Verantwortung  vor dem Hintergrund friedensethischer/ sozialethischer Herausforderungen</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r w:rsidRPr="00861413">
              <w:rPr>
                <w:rFonts w:ascii="Cambria" w:hAnsi="Cambria"/>
                <w:b/>
                <w:szCs w:val="24"/>
              </w:rPr>
              <w:t>Kompetenzen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Sachkompetenz</w:t>
            </w:r>
          </w:p>
          <w:p w:rsidR="004862C7" w:rsidRPr="00861413" w:rsidRDefault="004862C7" w:rsidP="004862C7">
            <w:pPr>
              <w:rPr>
                <w:rFonts w:ascii="Cambria" w:hAnsi="Cambria"/>
                <w:i/>
                <w:szCs w:val="24"/>
              </w:rPr>
            </w:pPr>
            <w:r w:rsidRPr="00861413">
              <w:rPr>
                <w:rFonts w:ascii="Cambria" w:hAnsi="Cambria"/>
                <w:i/>
                <w:szCs w:val="24"/>
              </w:rPr>
              <w:t>Wahrnehmungskompetenz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unterscheiden verschiedene Menschenbilder hinsichtlich ihrer Bestimmung der Freiheit und des verantwortlichen Umgangs mit Mitmenschen und mit der Schöpfung auch aus geschlechterdifferenzierender Perspektive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identifizieren Handlungssituationen, in denen die wechselseitige Abhängigkeit von Freiheit und verantwortlichem Umgang mit Mitmenschen und der Schöpfung erfahrbar wird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ordnen ethische Herausforderungen unterschiedlichen Modellen der Ethik zu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beschreiben anhand unterschiedlicher Positionen das Verständnis von Gerechtigkeit und Frieden und deren Kombinierbarkeit (IF 5).</w:t>
            </w:r>
          </w:p>
          <w:p w:rsidR="004862C7" w:rsidRPr="00861413" w:rsidRDefault="004862C7" w:rsidP="004862C7">
            <w:pPr>
              <w:rPr>
                <w:rFonts w:ascii="Cambria" w:hAnsi="Cambria"/>
                <w:szCs w:val="24"/>
              </w:rPr>
            </w:pPr>
          </w:p>
          <w:p w:rsidR="004862C7" w:rsidRPr="00861413" w:rsidRDefault="004862C7" w:rsidP="004862C7">
            <w:pPr>
              <w:rPr>
                <w:rFonts w:ascii="Cambria" w:hAnsi="Cambria"/>
                <w:i/>
                <w:szCs w:val="24"/>
              </w:rPr>
            </w:pPr>
            <w:r w:rsidRPr="00861413">
              <w:rPr>
                <w:rFonts w:ascii="Cambria" w:hAnsi="Cambria"/>
                <w:i/>
                <w:szCs w:val="24"/>
              </w:rPr>
              <w:t>Deutungskompetenz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erläutern die Gefahr der Verfehlung der Bestimmung des Menschen an konkreten gesellschaftlichen Herausforderungen des Umgangs mit den Mitmenschen und der Schöpfung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benennen zu den Stichworten Gerechtigkeit und Frieden individuelle und soziale Herausforderungen für ein christliches Gewissen (IF 5).</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Urteilskompetenz</w:t>
            </w:r>
          </w:p>
          <w:p w:rsidR="004862C7" w:rsidRPr="00861413" w:rsidRDefault="004862C7" w:rsidP="004862C7">
            <w:pPr>
              <w:rPr>
                <w:rFonts w:ascii="Cambria" w:hAnsi="Cambria"/>
                <w:szCs w:val="24"/>
              </w:rPr>
            </w:pPr>
            <w:r w:rsidRPr="00861413">
              <w:rPr>
                <w:rFonts w:ascii="Cambria" w:hAnsi="Cambria"/>
                <w:szCs w:val="24"/>
              </w:rPr>
              <w:t>Die Schülerinnen und Schüler</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Handlungssituationen, in denen sich die Verantwortlichkeit des Menschen bewähren muss (IF 1),</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erörtern verschiedene Möglichkeiten des gesellschaftspolitischen Engagements einer Christin bzw. eines Christen (IF 5),</w:t>
            </w:r>
          </w:p>
          <w:p w:rsidR="004862C7" w:rsidRPr="00861413" w:rsidRDefault="004862C7" w:rsidP="004862C7">
            <w:pPr>
              <w:numPr>
                <w:ilvl w:val="0"/>
                <w:numId w:val="12"/>
              </w:numPr>
              <w:jc w:val="left"/>
              <w:rPr>
                <w:rFonts w:ascii="Cambria" w:hAnsi="Cambria"/>
                <w:b/>
                <w:szCs w:val="24"/>
              </w:rPr>
            </w:pPr>
            <w:r w:rsidRPr="00861413">
              <w:rPr>
                <w:rFonts w:ascii="Cambria" w:hAnsi="Cambria"/>
                <w:b/>
                <w:szCs w:val="24"/>
              </w:rPr>
              <w:t>beurteilen theologische und anthropologische Aussagen in ihrer Bedeutung für eine christliche Ethik unter dem Aspekt der Reichweite bzw. des Erfolgs eines Einsatzes für Gerechtigkeit und Frieden (IF 5).</w:t>
            </w: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Pr="00861413" w:rsidRDefault="004862C7" w:rsidP="004862C7">
            <w:pPr>
              <w:rPr>
                <w:rFonts w:ascii="Cambria" w:hAnsi="Cambria"/>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Default="004862C7" w:rsidP="004862C7">
            <w:pPr>
              <w:rPr>
                <w:rFonts w:ascii="Cambria" w:hAnsi="Cambria"/>
                <w:b/>
                <w:szCs w:val="24"/>
              </w:rPr>
            </w:pPr>
          </w:p>
          <w:p w:rsidR="004862C7" w:rsidRPr="00861413" w:rsidRDefault="004862C7" w:rsidP="004862C7">
            <w:pPr>
              <w:rPr>
                <w:rFonts w:ascii="Cambria" w:hAnsi="Cambria"/>
                <w:szCs w:val="24"/>
              </w:rPr>
            </w:pPr>
            <w:r w:rsidRPr="00861413">
              <w:rPr>
                <w:rFonts w:ascii="Cambria" w:hAnsi="Cambria"/>
                <w:b/>
                <w:szCs w:val="24"/>
              </w:rPr>
              <w:t>Inhaltsfelder</w:t>
            </w:r>
            <w:r w:rsidRPr="00861413">
              <w:rPr>
                <w:rFonts w:ascii="Cambria" w:hAnsi="Cambria"/>
                <w:szCs w:val="24"/>
              </w:rPr>
              <w:t>:</w:t>
            </w:r>
          </w:p>
          <w:p w:rsidR="004862C7" w:rsidRPr="00861413" w:rsidRDefault="004862C7" w:rsidP="004862C7">
            <w:pPr>
              <w:rPr>
                <w:rFonts w:ascii="Cambria" w:hAnsi="Cambria"/>
                <w:szCs w:val="24"/>
              </w:rPr>
            </w:pPr>
            <w:r w:rsidRPr="00861413">
              <w:rPr>
                <w:rFonts w:ascii="Cambria" w:hAnsi="Cambria"/>
                <w:szCs w:val="24"/>
              </w:rPr>
              <w:t>IF 1: Der Mensch in christlicher Perspektive</w:t>
            </w:r>
          </w:p>
          <w:p w:rsidR="004862C7" w:rsidRPr="00861413" w:rsidRDefault="004862C7" w:rsidP="004862C7">
            <w:pPr>
              <w:rPr>
                <w:rFonts w:ascii="Cambria" w:hAnsi="Cambria"/>
                <w:szCs w:val="24"/>
              </w:rPr>
            </w:pPr>
            <w:r w:rsidRPr="00861413">
              <w:rPr>
                <w:rFonts w:ascii="Cambria" w:hAnsi="Cambria"/>
                <w:szCs w:val="24"/>
              </w:rPr>
              <w:t>IF 5: Verantwortliches Handeln aus christlicher Motivation</w:t>
            </w:r>
          </w:p>
          <w:p w:rsidR="004862C7" w:rsidRPr="00861413" w:rsidRDefault="004862C7" w:rsidP="004862C7">
            <w:pPr>
              <w:rPr>
                <w:rFonts w:ascii="Cambria" w:hAnsi="Cambria"/>
                <w:szCs w:val="24"/>
              </w:rPr>
            </w:pPr>
          </w:p>
          <w:p w:rsidR="004862C7" w:rsidRPr="00861413" w:rsidRDefault="004862C7" w:rsidP="004862C7">
            <w:pPr>
              <w:rPr>
                <w:rFonts w:ascii="Cambria" w:hAnsi="Cambria"/>
                <w:b/>
                <w:szCs w:val="24"/>
              </w:rPr>
            </w:pPr>
            <w:r w:rsidRPr="00861413">
              <w:rPr>
                <w:rFonts w:ascii="Cambria" w:hAnsi="Cambria"/>
                <w:b/>
                <w:szCs w:val="24"/>
              </w:rPr>
              <w:t>Inhaltliche Schwerpunkte:</w:t>
            </w:r>
          </w:p>
          <w:p w:rsidR="004862C7" w:rsidRPr="00861413" w:rsidRDefault="004862C7" w:rsidP="004862C7">
            <w:pPr>
              <w:rPr>
                <w:rFonts w:ascii="Cambria" w:hAnsi="Cambria"/>
                <w:szCs w:val="24"/>
              </w:rPr>
            </w:pPr>
            <w:r w:rsidRPr="00861413">
              <w:rPr>
                <w:rFonts w:ascii="Cambria" w:hAnsi="Cambria"/>
                <w:szCs w:val="24"/>
              </w:rPr>
              <w:t>IF 1: Der Mensch zwischen Freiheit und Verantwortung</w:t>
            </w:r>
          </w:p>
          <w:p w:rsidR="004862C7" w:rsidRPr="00861413" w:rsidRDefault="004862C7" w:rsidP="004862C7">
            <w:pPr>
              <w:rPr>
                <w:rFonts w:ascii="Cambria" w:hAnsi="Cambria"/>
                <w:i/>
                <w:szCs w:val="24"/>
                <w:u w:val="single"/>
              </w:rPr>
            </w:pPr>
            <w:r w:rsidRPr="00861413">
              <w:rPr>
                <w:rFonts w:ascii="Cambria" w:hAnsi="Cambria"/>
                <w:szCs w:val="24"/>
              </w:rPr>
              <w:t>IF 5: Gerechtigkeit und Frieden</w:t>
            </w:r>
          </w:p>
          <w:p w:rsidR="004862C7" w:rsidRPr="00861413" w:rsidRDefault="004862C7" w:rsidP="004862C7">
            <w:pPr>
              <w:rPr>
                <w:rFonts w:ascii="Cambria" w:hAnsi="Cambria"/>
                <w:szCs w:val="24"/>
              </w:rPr>
            </w:pPr>
          </w:p>
        </w:tc>
      </w:tr>
      <w:tr w:rsidR="004862C7" w:rsidRPr="00861413">
        <w:tc>
          <w:tcPr>
            <w:tcW w:w="14426" w:type="dxa"/>
            <w:gridSpan w:val="2"/>
            <w:tcBorders>
              <w:bottom w:val="single" w:sz="4" w:space="0" w:color="auto"/>
            </w:tcBorders>
          </w:tcPr>
          <w:p w:rsidR="004862C7" w:rsidRPr="00861413" w:rsidRDefault="004862C7" w:rsidP="004862C7">
            <w:pPr>
              <w:rPr>
                <w:rFonts w:ascii="Cambria" w:hAnsi="Cambria"/>
                <w:i/>
                <w:szCs w:val="24"/>
                <w:u w:val="single"/>
              </w:rPr>
            </w:pPr>
          </w:p>
          <w:p w:rsidR="004862C7" w:rsidRPr="00861413" w:rsidRDefault="004862C7" w:rsidP="004862C7">
            <w:pPr>
              <w:rPr>
                <w:rFonts w:ascii="Cambria" w:hAnsi="Cambria" w:cs="Arial"/>
                <w:b/>
                <w:i/>
                <w:szCs w:val="24"/>
                <w:u w:val="single"/>
              </w:rPr>
            </w:pPr>
            <w:r w:rsidRPr="00861413">
              <w:rPr>
                <w:rFonts w:ascii="Cambria" w:hAnsi="Cambria" w:cs="Arial"/>
                <w:b/>
                <w:i/>
                <w:szCs w:val="24"/>
                <w:u w:val="single"/>
              </w:rPr>
              <w:t>Übergeordnete KE, die im 2. Hj. schwerpunktmäßig angesteuert werden sollen:</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Sachkompetenz</w:t>
            </w:r>
          </w:p>
          <w:p w:rsidR="004862C7" w:rsidRPr="00861413" w:rsidRDefault="004862C7" w:rsidP="004862C7">
            <w:pPr>
              <w:rPr>
                <w:rFonts w:ascii="Cambria" w:hAnsi="Cambria" w:cs="Arial"/>
                <w:i/>
                <w:szCs w:val="24"/>
              </w:rPr>
            </w:pPr>
            <w:r w:rsidRPr="00861413">
              <w:rPr>
                <w:rFonts w:ascii="Cambria" w:hAnsi="Cambria" w:cs="Arial"/>
                <w:i/>
                <w:szCs w:val="24"/>
              </w:rPr>
              <w:t>Wahrnehmungskompetenz</w:t>
            </w:r>
          </w:p>
          <w:p w:rsidR="004862C7" w:rsidRPr="00861413" w:rsidRDefault="004862C7" w:rsidP="004862C7">
            <w:pPr>
              <w:rPr>
                <w:rFonts w:ascii="Cambria" w:hAnsi="Cambria" w:cs="Arial"/>
                <w:bCs/>
                <w:szCs w:val="24"/>
              </w:rPr>
            </w:pPr>
            <w:r w:rsidRPr="00861413">
              <w:rPr>
                <w:rFonts w:ascii="Cambria" w:hAnsi="Cambria" w:cs="Arial"/>
                <w:bCs/>
                <w:szCs w:val="24"/>
              </w:rPr>
              <w:t xml:space="preserve">Die Schülerinnen und Schüler </w:t>
            </w:r>
          </w:p>
          <w:p w:rsidR="004862C7" w:rsidRPr="00861413" w:rsidRDefault="004862C7" w:rsidP="004862C7">
            <w:pPr>
              <w:numPr>
                <w:ilvl w:val="0"/>
                <w:numId w:val="13"/>
              </w:numPr>
              <w:jc w:val="left"/>
              <w:rPr>
                <w:rFonts w:ascii="Cambria" w:hAnsi="Cambria" w:cs="Arial"/>
                <w:bCs/>
                <w:szCs w:val="24"/>
              </w:rPr>
            </w:pPr>
            <w:r w:rsidRPr="00861413">
              <w:rPr>
                <w:rFonts w:ascii="Cambria" w:hAnsi="Cambria" w:cs="Arial"/>
                <w:bCs/>
                <w:szCs w:val="24"/>
              </w:rPr>
              <w:t>identifizieren Situationen des eigenen Lebens und der Lebenswelt, in denen sich Fragen nach Grund, Sinn, Ziel und Verantwortung des Lebens im Horizont des christlichen Glaubens stellen (SK 1),</w:t>
            </w:r>
          </w:p>
          <w:p w:rsidR="004862C7" w:rsidRPr="00861413" w:rsidRDefault="004862C7" w:rsidP="004862C7">
            <w:pPr>
              <w:numPr>
                <w:ilvl w:val="0"/>
                <w:numId w:val="13"/>
              </w:numPr>
              <w:jc w:val="left"/>
              <w:rPr>
                <w:rFonts w:ascii="Cambria" w:hAnsi="Cambria" w:cs="Arial"/>
                <w:bCs/>
                <w:szCs w:val="24"/>
              </w:rPr>
            </w:pPr>
            <w:r w:rsidRPr="00861413">
              <w:rPr>
                <w:rFonts w:ascii="Cambria" w:hAnsi="Cambria" w:cs="Arial"/>
                <w:bCs/>
                <w:szCs w:val="24"/>
              </w:rPr>
              <w:t>beschreiben, welche Relevanz Glaubensaussagen für die Gestaltung des eigenen Lebens und der gesellschaftlichen Wirklichkeit gewinnen können (SK 2),</w:t>
            </w:r>
          </w:p>
          <w:p w:rsidR="004862C7" w:rsidRPr="00861413" w:rsidRDefault="004862C7" w:rsidP="004862C7">
            <w:pPr>
              <w:numPr>
                <w:ilvl w:val="0"/>
                <w:numId w:val="13"/>
              </w:numPr>
              <w:jc w:val="left"/>
              <w:rPr>
                <w:rFonts w:ascii="Cambria" w:hAnsi="Cambria" w:cs="Arial"/>
                <w:szCs w:val="24"/>
              </w:rPr>
            </w:pPr>
            <w:r w:rsidRPr="00861413">
              <w:rPr>
                <w:rFonts w:ascii="Cambria" w:hAnsi="Cambria" w:cs="Arial"/>
                <w:szCs w:val="24"/>
              </w:rPr>
              <w:t>beschreiben ethische Herausforderungen in der individuellen Lebensgeschichte sowie in unterschiedlichen gesellschaftlichen Handlungsfeldern als religiös bedeutsame Entscheidungssituationen (SK 3).</w:t>
            </w:r>
          </w:p>
          <w:p w:rsidR="004862C7" w:rsidRPr="00861413" w:rsidRDefault="004862C7" w:rsidP="004862C7">
            <w:pPr>
              <w:ind w:left="113"/>
              <w:rPr>
                <w:rFonts w:ascii="Cambria" w:hAnsi="Cambria" w:cs="Arial"/>
                <w:szCs w:val="24"/>
              </w:rPr>
            </w:pPr>
          </w:p>
          <w:p w:rsidR="004862C7" w:rsidRPr="00861413" w:rsidRDefault="004862C7" w:rsidP="004862C7">
            <w:pPr>
              <w:rPr>
                <w:rFonts w:ascii="Cambria" w:hAnsi="Cambria" w:cs="Arial"/>
                <w:szCs w:val="24"/>
              </w:rPr>
            </w:pPr>
            <w:r w:rsidRPr="00861413">
              <w:rPr>
                <w:rFonts w:ascii="Cambria" w:hAnsi="Cambria" w:cs="Arial"/>
                <w:i/>
                <w:szCs w:val="24"/>
              </w:rPr>
              <w:t>Deutungskompetenz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deuten Situationen des eigenen Lebens und der Lebenswelt, in denen sich Fragen nach Grund, Sinn, Ziel und Verantwortung des Lebens stellen (SK 5),</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erläutern Aspekte anderer Religionen sowie Ansätze  anderer Weltanschauungen und Wissenschaften in Bezug zum eigenen Leben und zur gesellschaftlichen Wirklichkeit (SK 7),</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beschreiben – angesichts der Komplexität von Lebenssituationen – die Schwierigkeit, auf Fragen eindeutige Antworten zu geben (SK 8).</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p>
          <w:p w:rsidR="004862C7" w:rsidRPr="00861413" w:rsidRDefault="004862C7" w:rsidP="004862C7">
            <w:pPr>
              <w:rPr>
                <w:rFonts w:ascii="Cambria" w:hAnsi="Cambria" w:cs="Arial"/>
                <w:szCs w:val="24"/>
              </w:rPr>
            </w:pPr>
            <w:r w:rsidRPr="00861413">
              <w:rPr>
                <w:rFonts w:ascii="Cambria" w:hAnsi="Cambria" w:cs="Arial"/>
                <w:b/>
                <w:szCs w:val="24"/>
              </w:rPr>
              <w:t>Urteilskompetenz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20"/>
              </w:numPr>
              <w:jc w:val="left"/>
              <w:rPr>
                <w:rFonts w:ascii="Cambria" w:hAnsi="Cambria" w:cs="Arial"/>
                <w:szCs w:val="24"/>
              </w:rPr>
            </w:pPr>
            <w:r w:rsidRPr="00861413">
              <w:rPr>
                <w:rFonts w:ascii="Cambria" w:hAnsi="Cambria" w:cs="Arial"/>
                <w:szCs w:val="24"/>
              </w:rPr>
              <w:t>erörtern kritische Anfragen an christliche Glaubensinhalte und kirchliche Wirklichkeit (UK 2),</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erörtern religiöse und ethische Fragen im Kontext der Pluralität der Gesellschaft sowie der Vielfalt von Lebensformen (UK 3),</w:t>
            </w:r>
          </w:p>
          <w:p w:rsidR="004862C7" w:rsidRPr="00861413" w:rsidRDefault="004862C7" w:rsidP="004862C7">
            <w:pPr>
              <w:numPr>
                <w:ilvl w:val="0"/>
                <w:numId w:val="14"/>
              </w:numPr>
              <w:jc w:val="left"/>
              <w:rPr>
                <w:rFonts w:ascii="Cambria" w:hAnsi="Cambria" w:cs="Arial"/>
                <w:szCs w:val="24"/>
              </w:rPr>
            </w:pPr>
            <w:r w:rsidRPr="00861413">
              <w:rPr>
                <w:rFonts w:ascii="Cambria" w:hAnsi="Cambria" w:cs="Arial"/>
                <w:szCs w:val="24"/>
              </w:rPr>
              <w:t>bewerten unterschiedliche Ansätze und Formen theologischer und ethischer Argumentation (UK 4).</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Handlungskompetenz</w:t>
            </w:r>
          </w:p>
          <w:p w:rsidR="004862C7" w:rsidRPr="00861413" w:rsidRDefault="004862C7" w:rsidP="004862C7">
            <w:pPr>
              <w:rPr>
                <w:rFonts w:ascii="Cambria" w:hAnsi="Cambria" w:cs="Arial"/>
                <w:i/>
                <w:szCs w:val="24"/>
              </w:rPr>
            </w:pPr>
            <w:r w:rsidRPr="00861413">
              <w:rPr>
                <w:rFonts w:ascii="Cambria" w:hAnsi="Cambria" w:cs="Arial"/>
                <w:i/>
                <w:szCs w:val="24"/>
              </w:rPr>
              <w:t>Dialogkompetenz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7"/>
              </w:numPr>
              <w:jc w:val="left"/>
              <w:rPr>
                <w:rFonts w:ascii="Cambria" w:hAnsi="Cambria" w:cs="Arial"/>
                <w:szCs w:val="24"/>
              </w:rPr>
            </w:pPr>
            <w:r w:rsidRPr="00861413">
              <w:rPr>
                <w:rFonts w:ascii="Cambria" w:hAnsi="Cambria" w:cs="Arial"/>
                <w:szCs w:val="24"/>
              </w:rPr>
              <w:t>formulieren zu komplexen ethischen und anthropologischen Fragestellungen eigene Positionen und grenzen sich begründet  von anderen ab (HK 2),</w:t>
            </w:r>
          </w:p>
          <w:p w:rsidR="004862C7" w:rsidRPr="00861413" w:rsidRDefault="004862C7" w:rsidP="004862C7">
            <w:pPr>
              <w:numPr>
                <w:ilvl w:val="0"/>
                <w:numId w:val="17"/>
              </w:numPr>
              <w:jc w:val="left"/>
              <w:rPr>
                <w:rFonts w:ascii="Cambria" w:hAnsi="Cambria" w:cs="Arial"/>
                <w:szCs w:val="24"/>
              </w:rPr>
            </w:pPr>
            <w:r w:rsidRPr="00861413">
              <w:rPr>
                <w:rFonts w:ascii="Cambria" w:hAnsi="Cambria" w:cs="Arial"/>
                <w:szCs w:val="24"/>
              </w:rPr>
              <w:t>begegnen anderen religiösen und weltanschaulichen Überzeugungen aus der Perspektive des christlichen Glaubens diskursiv sowie mit einer Haltung des Respekts und der Achtung (HK 3),</w:t>
            </w:r>
          </w:p>
          <w:p w:rsidR="004862C7" w:rsidRPr="00861413" w:rsidRDefault="004862C7" w:rsidP="004862C7">
            <w:pPr>
              <w:numPr>
                <w:ilvl w:val="0"/>
                <w:numId w:val="17"/>
              </w:numPr>
              <w:jc w:val="left"/>
              <w:rPr>
                <w:rFonts w:ascii="Cambria" w:hAnsi="Cambria" w:cs="Arial"/>
                <w:szCs w:val="24"/>
              </w:rPr>
            </w:pPr>
            <w:r w:rsidRPr="00861413">
              <w:rPr>
                <w:rFonts w:ascii="Cambria" w:hAnsi="Cambria" w:cs="Arial"/>
                <w:szCs w:val="24"/>
              </w:rPr>
              <w:t>vergleichen Gemeinsamkeiten sowie Unterschieden von religiösen und weltanschaulichen Überzeugungen und nutzen ihre Erkenntnisse im möglichen Dialog (HK 4),</w:t>
            </w:r>
          </w:p>
          <w:p w:rsidR="004862C7" w:rsidRPr="00861413" w:rsidRDefault="004862C7" w:rsidP="004862C7">
            <w:pPr>
              <w:rPr>
                <w:rFonts w:ascii="Cambria" w:hAnsi="Cambria" w:cs="Arial"/>
                <w:szCs w:val="24"/>
              </w:rPr>
            </w:pPr>
          </w:p>
          <w:p w:rsidR="004862C7" w:rsidRPr="00861413" w:rsidRDefault="004862C7" w:rsidP="004862C7">
            <w:pPr>
              <w:rPr>
                <w:rFonts w:ascii="Cambria" w:hAnsi="Cambria" w:cs="Arial"/>
                <w:i/>
                <w:szCs w:val="24"/>
              </w:rPr>
            </w:pPr>
            <w:r w:rsidRPr="00861413">
              <w:rPr>
                <w:rFonts w:ascii="Cambria" w:hAnsi="Cambria" w:cs="Arial"/>
                <w:i/>
                <w:szCs w:val="24"/>
              </w:rPr>
              <w:t>Gestaltungskompetenz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gestalten Formen eines konstruktiven Austausches über anthropologische und ethische Fragen sowie religiöse Überzeugungen (HK 7),</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entwickeln an beispielhaft eigene Handlungsdispositionen im Umgang mit sich selbst, anderen und der Mitwelt in Auseinandersetzung mit christlichen Maßstäben (HK 8).</w:t>
            </w:r>
          </w:p>
          <w:p w:rsidR="004862C7" w:rsidRPr="00861413" w:rsidRDefault="004862C7" w:rsidP="004862C7">
            <w:pPr>
              <w:ind w:left="113"/>
              <w:rPr>
                <w:rFonts w:ascii="Cambria" w:hAnsi="Cambria" w:cs="Arial"/>
                <w:szCs w:val="24"/>
              </w:rPr>
            </w:pPr>
          </w:p>
          <w:p w:rsidR="004862C7" w:rsidRPr="00861413" w:rsidRDefault="004862C7" w:rsidP="004862C7">
            <w:pPr>
              <w:rPr>
                <w:rFonts w:ascii="Cambria" w:hAnsi="Cambria" w:cs="Arial"/>
                <w:b/>
                <w:szCs w:val="24"/>
              </w:rPr>
            </w:pPr>
            <w:r w:rsidRPr="00861413">
              <w:rPr>
                <w:rFonts w:ascii="Cambria" w:hAnsi="Cambria" w:cs="Arial"/>
                <w:b/>
                <w:szCs w:val="24"/>
              </w:rPr>
              <w:t>Methodenkompetenz</w:t>
            </w:r>
          </w:p>
          <w:p w:rsidR="004862C7" w:rsidRPr="00861413" w:rsidRDefault="004862C7" w:rsidP="004862C7">
            <w:pPr>
              <w:rPr>
                <w:rFonts w:ascii="Cambria" w:hAnsi="Cambria" w:cs="Arial"/>
                <w:szCs w:val="24"/>
              </w:rPr>
            </w:pPr>
            <w:r w:rsidRPr="00861413">
              <w:rPr>
                <w:rFonts w:ascii="Cambria" w:hAnsi="Cambria" w:cs="Arial"/>
                <w:szCs w:val="24"/>
              </w:rPr>
              <w:t>Die Schülerinnen und Schüler</w:t>
            </w:r>
          </w:p>
          <w:p w:rsidR="004862C7" w:rsidRPr="00861413" w:rsidRDefault="004862C7" w:rsidP="004862C7">
            <w:pPr>
              <w:numPr>
                <w:ilvl w:val="0"/>
                <w:numId w:val="18"/>
              </w:numPr>
              <w:jc w:val="left"/>
              <w:rPr>
                <w:rFonts w:ascii="Cambria" w:hAnsi="Cambria" w:cs="Arial"/>
                <w:szCs w:val="24"/>
              </w:rPr>
            </w:pPr>
            <w:r w:rsidRPr="00861413">
              <w:rPr>
                <w:rFonts w:ascii="Cambria" w:hAnsi="Cambria" w:cs="Arial"/>
                <w:szCs w:val="24"/>
              </w:rPr>
              <w:t>analysieren sachgerecht verschiedene Stellungnahmen hinsichtlich ihres Stellenwerts, ihrer Bedeutung und ihrer Wirkungen, unter Beachtung der spezifischen Textsorte (MK 5).</w:t>
            </w:r>
          </w:p>
        </w:tc>
      </w:tr>
      <w:tr w:rsidR="004862C7" w:rsidRPr="00861413">
        <w:tc>
          <w:tcPr>
            <w:tcW w:w="14426" w:type="dxa"/>
            <w:gridSpan w:val="2"/>
            <w:tcBorders>
              <w:bottom w:val="single" w:sz="4" w:space="0" w:color="auto"/>
            </w:tcBorders>
          </w:tcPr>
          <w:p w:rsidR="004862C7" w:rsidRPr="00861413" w:rsidRDefault="004862C7" w:rsidP="004862C7">
            <w:pPr>
              <w:rPr>
                <w:rFonts w:ascii="Cambria" w:hAnsi="Cambria"/>
                <w:i/>
                <w:szCs w:val="24"/>
                <w:u w:val="single"/>
              </w:rPr>
            </w:pPr>
            <w:r w:rsidRPr="004F2A88">
              <w:rPr>
                <w:rFonts w:ascii="Cambria" w:hAnsi="Cambria"/>
                <w:b/>
                <w:i/>
                <w:iCs/>
                <w:sz w:val="22"/>
                <w:szCs w:val="22"/>
              </w:rPr>
              <w:t>Kompetenzsicherungsaufgabe:</w:t>
            </w:r>
            <w:r w:rsidRPr="004F2A88">
              <w:rPr>
                <w:rFonts w:ascii="Cambria" w:hAnsi="Cambria"/>
                <w:i/>
                <w:iCs/>
                <w:sz w:val="22"/>
                <w:szCs w:val="22"/>
              </w:rPr>
              <w:t xml:space="preserve"> z.B. in Form einer U-einheit von 2-3 Doppelstunden (Erstellen eines Rollenspiels, einer Podiumsdiskussion, einer Ausstellung, von Plakaten o.ä.) zur Sichtbarmachung des Kompetenzerwerbsmit primär diagnostischer Funktion: den Kompetenzerwerb im Sinn einer Könnenserfahrung für S und Rechenschaft für Lehrkraft sichtbar machen, d.h.im Prozess und Produkten erkennbar machen,  inwiefern der U den erwünschten Kompetenzaufbau hat, leisten können</w:t>
            </w:r>
          </w:p>
        </w:tc>
      </w:tr>
      <w:tr w:rsidR="004862C7" w:rsidRPr="00861413">
        <w:tc>
          <w:tcPr>
            <w:tcW w:w="14426" w:type="dxa"/>
            <w:gridSpan w:val="2"/>
            <w:shd w:val="clear" w:color="auto" w:fill="D9D9D9"/>
          </w:tcPr>
          <w:p w:rsidR="004862C7" w:rsidRPr="00861413" w:rsidRDefault="004862C7" w:rsidP="004862C7">
            <w:pPr>
              <w:jc w:val="center"/>
              <w:rPr>
                <w:rFonts w:ascii="Cambria" w:hAnsi="Cambria"/>
                <w:b/>
                <w:szCs w:val="24"/>
              </w:rPr>
            </w:pPr>
            <w:r w:rsidRPr="00861413">
              <w:rPr>
                <w:rFonts w:ascii="Cambria" w:hAnsi="Cambria"/>
                <w:b/>
                <w:szCs w:val="24"/>
              </w:rPr>
              <w:t>Summe Qualifikationsphase (Q 2) – Grundkurs: 60 Stunden</w:t>
            </w:r>
          </w:p>
        </w:tc>
      </w:tr>
    </w:tbl>
    <w:p w:rsidR="004862C7" w:rsidRPr="00861413" w:rsidRDefault="004862C7" w:rsidP="004862C7">
      <w:pPr>
        <w:rPr>
          <w:rFonts w:ascii="Cambria" w:hAnsi="Cambria"/>
        </w:rPr>
      </w:pPr>
    </w:p>
    <w:p w:rsidR="004862C7" w:rsidRPr="00861413" w:rsidRDefault="004862C7" w:rsidP="004862C7">
      <w:pPr>
        <w:rPr>
          <w:rFonts w:ascii="Cambria" w:hAnsi="Cambria"/>
        </w:rPr>
      </w:pPr>
    </w:p>
    <w:p w:rsidR="004862C7" w:rsidRPr="00861413" w:rsidRDefault="004862C7" w:rsidP="004862C7">
      <w:pPr>
        <w:rPr>
          <w:rFonts w:ascii="Cambria" w:hAnsi="Cambria"/>
          <w:color w:val="FF0000"/>
          <w:sz w:val="22"/>
        </w:rPr>
      </w:pPr>
    </w:p>
    <w:p w:rsidR="004862C7" w:rsidRPr="00861413" w:rsidRDefault="004862C7" w:rsidP="004862C7">
      <w:pPr>
        <w:rPr>
          <w:rFonts w:ascii="Cambria" w:hAnsi="Cambria"/>
          <w:color w:val="FF0000"/>
          <w:sz w:val="22"/>
        </w:rPr>
        <w:sectPr w:rsidR="004862C7" w:rsidRPr="00861413">
          <w:footerReference w:type="even" r:id="rId11"/>
          <w:footerReference w:type="default" r:id="rId12"/>
          <w:footerReference w:type="first" r:id="rId13"/>
          <w:pgSz w:w="16838" w:h="11904" w:orient="landscape" w:code="9"/>
          <w:pgMar w:top="1258" w:right="818" w:bottom="719" w:left="1080" w:header="709" w:footer="669" w:gutter="0"/>
          <w:cols w:space="708"/>
          <w:titlePg/>
        </w:sectPr>
      </w:pPr>
    </w:p>
    <w:p w:rsidR="004862C7" w:rsidRPr="00861413" w:rsidRDefault="004862C7" w:rsidP="004862C7">
      <w:pPr>
        <w:pStyle w:val="berschrift2"/>
        <w:ind w:left="0" w:firstLine="0"/>
        <w:rPr>
          <w:rFonts w:ascii="Cambria" w:hAnsi="Cambria"/>
          <w:bCs/>
          <w:sz w:val="26"/>
        </w:rPr>
      </w:pPr>
      <w:bookmarkStart w:id="16" w:name="_Toc254589318"/>
      <w:bookmarkStart w:id="17" w:name="_Toc176151041"/>
      <w:bookmarkEnd w:id="12"/>
      <w:bookmarkEnd w:id="13"/>
      <w:bookmarkEnd w:id="14"/>
      <w:r w:rsidRPr="00861413">
        <w:rPr>
          <w:rFonts w:ascii="Cambria" w:hAnsi="Cambria"/>
        </w:rPr>
        <w:t>2.2 Grundsätze der fachmethodischen und fachdidaktischen Arbeit</w:t>
      </w:r>
      <w:bookmarkStart w:id="18" w:name="_Toc254589319"/>
      <w:bookmarkEnd w:id="16"/>
    </w:p>
    <w:p w:rsidR="004862C7" w:rsidRPr="00861413" w:rsidRDefault="004862C7" w:rsidP="004862C7">
      <w:pPr>
        <w:spacing w:after="240"/>
        <w:rPr>
          <w:rFonts w:ascii="Cambria" w:hAnsi="Cambria"/>
          <w:szCs w:val="24"/>
        </w:rPr>
      </w:pPr>
      <w:r w:rsidRPr="00861413">
        <w:rPr>
          <w:rFonts w:ascii="Cambria" w:hAnsi="Cambria"/>
          <w:szCs w:val="24"/>
        </w:rPr>
        <w:t>In Absprache mit der Lehrerkonferenz sowie unter Berücksichtigung des Schulprogramms hat die Fachkonferenz Ev. Religion die folgenden fachmethodischen und fachdidaktischen Grundsätze beschlossen. In diesem Zusammenhang beziehen sich die Grundsätze 1 bis 14 auf fächerübergreifende Aspekte, die auch Gegenstand der Qualitätsanalyse sind, die Grundsätze 15 bis 20 sind fachspezifisch angelegt.</w:t>
      </w:r>
    </w:p>
    <w:p w:rsidR="004862C7" w:rsidRPr="00861413" w:rsidRDefault="004862C7" w:rsidP="004862C7">
      <w:pPr>
        <w:spacing w:after="240"/>
        <w:rPr>
          <w:rFonts w:ascii="Cambria" w:hAnsi="Cambria"/>
          <w:i/>
          <w:szCs w:val="24"/>
          <w:u w:val="single"/>
        </w:rPr>
      </w:pPr>
      <w:r w:rsidRPr="00861413">
        <w:rPr>
          <w:rFonts w:ascii="Cambria" w:hAnsi="Cambria"/>
          <w:i/>
          <w:szCs w:val="24"/>
          <w:u w:val="single"/>
        </w:rPr>
        <w:t>Überfachliche Grundsätze:</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Geeignete Problemstellungen zeichnen die Ziele des Unterrichts vor und bestimmen die Struktur der Lernprozesse.</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Inhalt und Anforderungsniveau des Unterrichts entsprechen dem Leistungsvermögen der Schüler/innen.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Die Unterrichtsgestaltung ist auf die Ziele und Inhalte abgestimmt.</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Medien und Arbeitsmittel sind schülernah gewählt.</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Die Schüler/innen erreichen einen Lernzuwachs.</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Der Unterricht fördert eine aktive Teilnahme der Schüler/innen.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Der Unterricht fördert die Zusammenarbeit zwischen den Schülern/innen und bietet ihnen Möglichkeiten zu eigenen Lösungen.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Der Unterricht berücksichtigt die individuellen Lernwege der einzelnen Schüler/innen.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Die Schüler/innen erhalten Gelegenheit zu selbstständiger Arbeit und werden dabei unterstützt.</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Der Unterricht fördert strukturierte und funktionale Partner- bzw. Gruppenarbeit.</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Der Unterricht fördert strukturierte und funktionale Arbeit im Plenum.</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Die Lernumgebung ist vorbereitet; der Ordnungsrahmen wird eingehalten.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Die Lehr- und Lernzeit wird intensiv für Unterrichtszwecke genutzt.</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Es herrscht ein positives pädagogisches Klima im Unterricht.</w:t>
      </w:r>
    </w:p>
    <w:p w:rsidR="004862C7" w:rsidRPr="00861413" w:rsidRDefault="004862C7" w:rsidP="004862C7">
      <w:pPr>
        <w:autoSpaceDE w:val="0"/>
        <w:autoSpaceDN w:val="0"/>
        <w:adjustRightInd w:val="0"/>
        <w:rPr>
          <w:rFonts w:ascii="Cambria" w:hAnsi="Cambria"/>
          <w:sz w:val="22"/>
        </w:rPr>
      </w:pPr>
    </w:p>
    <w:p w:rsidR="004862C7" w:rsidRPr="00861413" w:rsidRDefault="004862C7" w:rsidP="004862C7">
      <w:pPr>
        <w:spacing w:after="240"/>
        <w:rPr>
          <w:rFonts w:ascii="Cambria" w:hAnsi="Cambria"/>
          <w:i/>
          <w:szCs w:val="24"/>
          <w:u w:val="single"/>
        </w:rPr>
      </w:pPr>
      <w:r w:rsidRPr="00861413">
        <w:rPr>
          <w:rFonts w:ascii="Cambria" w:hAnsi="Cambria"/>
          <w:i/>
          <w:szCs w:val="24"/>
          <w:u w:val="single"/>
        </w:rPr>
        <w:t>Fachliche Grundsätze:</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Evangelischer Religionsunterricht trägt zur religiösen Bildung der Schüler und Schülerinnen bei. Dies geschieht, indem er die Lebenswelt unserer Schülerinnen und Schüler mit weltanschaulichen, religiösen und theologischen Deutungen der Wirklichkeit wechselseitig verschränkt und erschließt.</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 w:val="22"/>
        </w:rPr>
      </w:pPr>
      <w:r w:rsidRPr="00861413">
        <w:rPr>
          <w:rFonts w:ascii="Cambria" w:hAnsi="Cambria"/>
          <w:szCs w:val="24"/>
        </w:rPr>
        <w:t>Hierbei spielt die methodische Fachkompetenz eine wichtige Rolle, welche für die Auseinandersetzung mit religiösen Inhalten benötigt wird. In der gymnasialen Oberstufe wird in diesem Zusammenhang schwerpunktmäßig  in wissenschaftliche Arbeitsformen eingeführt. Dazu zählen vor allem  hermeneutische Verfahren  zur Texterschließung wie die historisch-kritische Methode und deren kritische Reflexion.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 w:val="22"/>
        </w:rPr>
      </w:pPr>
      <w:r w:rsidRPr="00861413">
        <w:rPr>
          <w:rFonts w:ascii="Cambria" w:hAnsi="Cambria"/>
          <w:szCs w:val="24"/>
        </w:rPr>
        <w:t>Die Lektüre einer Ganzschrift sollte in den Kursverlauf integriert werden.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 w:val="22"/>
        </w:rPr>
      </w:pPr>
      <w:r w:rsidRPr="00861413">
        <w:rPr>
          <w:rFonts w:ascii="Cambria" w:hAnsi="Cambria"/>
          <w:szCs w:val="24"/>
        </w:rPr>
        <w:t>Außerschulische Lernorte und originale Begegnungen, welche spezifisch für den Religionsunterricht sind, sollten in den Kursverlauf einbezogen werden (z.B. Synagoge, Moschee, Besuch fachspezifischer Ausstellungen, Bethel, Werkstatt Bibel in Dortmund) und so den interreligiösen Dialog fördern.</w:t>
      </w:r>
    </w:p>
    <w:p w:rsidR="004862C7" w:rsidRPr="00861413"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 xml:space="preserve">Projektorientierte Unterrichtsverfahren, welche das eigenständige Arbeiten </w:t>
      </w:r>
      <w:r>
        <w:rPr>
          <w:rFonts w:ascii="Cambria" w:hAnsi="Cambria"/>
          <w:szCs w:val="24"/>
        </w:rPr>
        <w:t>der SuS</w:t>
      </w:r>
      <w:r w:rsidRPr="00861413">
        <w:rPr>
          <w:rFonts w:ascii="Cambria" w:hAnsi="Cambria"/>
          <w:szCs w:val="24"/>
        </w:rPr>
        <w:t xml:space="preserve"> unterstützen, sollten gefördert werden.</w:t>
      </w:r>
    </w:p>
    <w:p w:rsidR="004862C7" w:rsidRDefault="004862C7" w:rsidP="004862C7">
      <w:pPr>
        <w:numPr>
          <w:ilvl w:val="0"/>
          <w:numId w:val="7"/>
        </w:numPr>
        <w:tabs>
          <w:tab w:val="clear" w:pos="405"/>
          <w:tab w:val="num" w:pos="540"/>
        </w:tabs>
        <w:autoSpaceDE w:val="0"/>
        <w:autoSpaceDN w:val="0"/>
        <w:adjustRightInd w:val="0"/>
        <w:ind w:left="540" w:hanging="540"/>
        <w:rPr>
          <w:rFonts w:ascii="Cambria" w:hAnsi="Cambria"/>
          <w:szCs w:val="24"/>
        </w:rPr>
      </w:pPr>
      <w:r w:rsidRPr="00861413">
        <w:rPr>
          <w:rFonts w:ascii="Cambria" w:hAnsi="Cambria"/>
          <w:szCs w:val="24"/>
        </w:rPr>
        <w:t>In Bezug auf das Erlangen überfachlicher Methodenkompetenzen (Präsentations-, Kommunikations-, Rechercheverfahren) verweist die Fachschaft Ev. Religion auf das überfachliche Methodenkonzept der Schule.</w:t>
      </w:r>
    </w:p>
    <w:p w:rsidR="004862C7" w:rsidRDefault="004862C7" w:rsidP="004862C7">
      <w:pPr>
        <w:ind w:left="454"/>
        <w:rPr>
          <w:rFonts w:ascii="Cambria" w:hAnsi="Cambria"/>
          <w:szCs w:val="24"/>
        </w:rPr>
      </w:pPr>
    </w:p>
    <w:p w:rsidR="004862C7" w:rsidRPr="00415316" w:rsidRDefault="004862C7" w:rsidP="004862C7">
      <w:pPr>
        <w:ind w:left="-142"/>
        <w:rPr>
          <w:rFonts w:ascii="Cambria" w:hAnsi="Cambria"/>
          <w:sz w:val="28"/>
        </w:rPr>
      </w:pPr>
      <w:r>
        <w:rPr>
          <w:rFonts w:ascii="Cambria" w:hAnsi="Cambria"/>
          <w:szCs w:val="24"/>
        </w:rPr>
        <w:br w:type="page"/>
      </w:r>
      <w:r w:rsidRPr="00415316">
        <w:rPr>
          <w:rFonts w:ascii="Cambria" w:hAnsi="Cambria"/>
          <w:b/>
          <w:bCs/>
          <w:sz w:val="28"/>
        </w:rPr>
        <w:t>2.3  Grundsätze der Leistungsbewertung</w:t>
      </w:r>
      <w:bookmarkEnd w:id="18"/>
      <w:r w:rsidRPr="00415316">
        <w:rPr>
          <w:rFonts w:ascii="Cambria" w:hAnsi="Cambria"/>
          <w:b/>
          <w:bCs/>
          <w:sz w:val="28"/>
        </w:rPr>
        <w:t xml:space="preserve"> und Leistungsrückmeldung</w:t>
      </w:r>
    </w:p>
    <w:p w:rsidR="004862C7" w:rsidRPr="00861413" w:rsidRDefault="004862C7" w:rsidP="004862C7">
      <w:pPr>
        <w:pStyle w:val="berschrift2"/>
        <w:ind w:left="482" w:hanging="482"/>
        <w:rPr>
          <w:rFonts w:ascii="Cambria" w:hAnsi="Cambria"/>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4862C7" w:rsidRPr="00861413">
        <w:tc>
          <w:tcPr>
            <w:tcW w:w="8074" w:type="dxa"/>
            <w:shd w:val="clear" w:color="auto" w:fill="D9D9D9"/>
          </w:tcPr>
          <w:p w:rsidR="004862C7" w:rsidRPr="00861413" w:rsidRDefault="004862C7" w:rsidP="004862C7">
            <w:pPr>
              <w:spacing w:after="240"/>
              <w:rPr>
                <w:rStyle w:val="Fett"/>
                <w:rFonts w:ascii="Cambria" w:hAnsi="Cambria" w:cs="Arial"/>
                <w:b w:val="0"/>
                <w:sz w:val="20"/>
              </w:rPr>
            </w:pPr>
            <w:r w:rsidRPr="00861413">
              <w:rPr>
                <w:rFonts w:ascii="Cambria" w:hAnsi="Cambria"/>
                <w:b/>
                <w:sz w:val="20"/>
              </w:rPr>
              <w:t>Hinweis:</w:t>
            </w:r>
            <w:r w:rsidRPr="00861413">
              <w:rPr>
                <w:rFonts w:ascii="Cambria" w:hAnsi="Cambria"/>
                <w:sz w:val="20"/>
              </w:rPr>
              <w:t xml:space="preserve"> Sowohl die Schaffung von Transparenz bei Bewertungen als auch die Vergleichbarkeit von Leistungen sind das Ziel, innerhalb der gegebenen Freiräume Vereinbarungen zu Bewertungskriterien und deren Gewichtung zu treffen.</w:t>
            </w:r>
          </w:p>
        </w:tc>
      </w:tr>
    </w:tbl>
    <w:p w:rsidR="004862C7" w:rsidRPr="00861413" w:rsidRDefault="004862C7" w:rsidP="004862C7">
      <w:pPr>
        <w:rPr>
          <w:rFonts w:ascii="Cambria" w:hAnsi="Cambria"/>
        </w:rPr>
      </w:pPr>
    </w:p>
    <w:p w:rsidR="004862C7" w:rsidRPr="00861413" w:rsidRDefault="004862C7" w:rsidP="004862C7">
      <w:pPr>
        <w:rPr>
          <w:rFonts w:ascii="Cambria" w:hAnsi="Cambria"/>
        </w:rPr>
      </w:pPr>
    </w:p>
    <w:p w:rsidR="004862C7" w:rsidRPr="00861413" w:rsidRDefault="004862C7" w:rsidP="004862C7">
      <w:pPr>
        <w:spacing w:after="80"/>
        <w:jc w:val="left"/>
        <w:rPr>
          <w:rFonts w:ascii="Cambria" w:hAnsi="Cambria"/>
          <w:b/>
          <w:bCs/>
        </w:rPr>
      </w:pPr>
      <w:r w:rsidRPr="00861413">
        <w:rPr>
          <w:rFonts w:ascii="Cambria" w:hAnsi="Cambria"/>
          <w:b/>
          <w:bCs/>
        </w:rPr>
        <w:t>In Bezug zum Leistungskonzept der Schule: z.B.: Die FK trifft Verabredungen, wie Transparenz über die Anforderungen und die inhaltliche Ausrichtung eines Schuljahres/Halbjahres gegenüber den S und E hergestellt werden kann. Sie trifft verbindliche Absprachen zu Bewertungsgrundlagen und Bewertungskriterien (z.B. Prinzipien der Leistungsbewertung, bewertungsfreie Räume, Kriterien und Indikatoren).</w:t>
      </w:r>
    </w:p>
    <w:p w:rsidR="004862C7" w:rsidRPr="00861413" w:rsidRDefault="004862C7" w:rsidP="004862C7">
      <w:pPr>
        <w:rPr>
          <w:rFonts w:ascii="Cambria" w:hAnsi="Cambria"/>
        </w:rPr>
      </w:pPr>
    </w:p>
    <w:p w:rsidR="004862C7" w:rsidRPr="00861413" w:rsidRDefault="004862C7" w:rsidP="004862C7">
      <w:pPr>
        <w:rPr>
          <w:rFonts w:ascii="Cambria" w:hAnsi="Cambria"/>
        </w:rPr>
      </w:pPr>
      <w:r w:rsidRPr="00861413">
        <w:rPr>
          <w:rFonts w:ascii="Cambria" w:hAnsi="Cambria"/>
        </w:rPr>
        <w:t>Auf der Grundlage von § 48 SchulG, § 6 APO-SI sowie Kapitel 3 des Kernlehrplans X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4862C7" w:rsidRPr="00861413" w:rsidRDefault="004862C7" w:rsidP="004862C7">
      <w:pPr>
        <w:rPr>
          <w:rFonts w:ascii="Cambria" w:hAnsi="Cambria"/>
        </w:rPr>
      </w:pPr>
    </w:p>
    <w:p w:rsidR="004862C7" w:rsidRPr="00861413" w:rsidRDefault="004862C7" w:rsidP="004862C7">
      <w:pPr>
        <w:rPr>
          <w:rFonts w:ascii="Cambria" w:hAnsi="Cambria"/>
          <w:i/>
          <w:u w:val="single"/>
        </w:rPr>
      </w:pPr>
    </w:p>
    <w:p w:rsidR="004862C7" w:rsidRPr="00861413" w:rsidRDefault="004862C7" w:rsidP="004862C7">
      <w:pPr>
        <w:rPr>
          <w:rFonts w:ascii="Cambria" w:hAnsi="Cambria"/>
          <w:i/>
          <w:u w:val="single"/>
        </w:rPr>
      </w:pPr>
      <w:r w:rsidRPr="00861413">
        <w:rPr>
          <w:rFonts w:ascii="Cambria" w:hAnsi="Cambria"/>
          <w:i/>
          <w:u w:val="single"/>
        </w:rPr>
        <w:t xml:space="preserve">Verbindliche Absprachen: </w:t>
      </w:r>
    </w:p>
    <w:p w:rsidR="004862C7" w:rsidRPr="00861413" w:rsidRDefault="004862C7" w:rsidP="004862C7">
      <w:pPr>
        <w:rPr>
          <w:rFonts w:ascii="Cambria" w:hAnsi="Cambria"/>
        </w:rPr>
      </w:pPr>
    </w:p>
    <w:p w:rsidR="004862C7" w:rsidRPr="00861413" w:rsidRDefault="004862C7" w:rsidP="004862C7">
      <w:pPr>
        <w:numPr>
          <w:ilvl w:val="0"/>
          <w:numId w:val="23"/>
        </w:numPr>
        <w:rPr>
          <w:rFonts w:ascii="Cambria" w:hAnsi="Cambria"/>
        </w:rPr>
      </w:pPr>
      <w:r w:rsidRPr="00861413">
        <w:rPr>
          <w:rFonts w:ascii="Cambria" w:hAnsi="Cambria"/>
        </w:rPr>
        <w:t>Im Bereich schriftlicher Leistungen (Klausuren) wird in der EF eine Klausur pro Halbjahr mit einer Dauer von 90 Minuten geschrieben.</w:t>
      </w:r>
    </w:p>
    <w:p w:rsidR="004862C7" w:rsidRPr="00861413" w:rsidRDefault="004862C7" w:rsidP="004862C7">
      <w:pPr>
        <w:ind w:left="360"/>
        <w:rPr>
          <w:rFonts w:ascii="Cambria" w:hAnsi="Cambria"/>
        </w:rPr>
      </w:pPr>
    </w:p>
    <w:p w:rsidR="004862C7" w:rsidRPr="00861413" w:rsidRDefault="004862C7" w:rsidP="004862C7">
      <w:pPr>
        <w:numPr>
          <w:ilvl w:val="0"/>
          <w:numId w:val="23"/>
        </w:numPr>
        <w:rPr>
          <w:rFonts w:ascii="Cambria" w:hAnsi="Cambria"/>
        </w:rPr>
      </w:pPr>
      <w:r w:rsidRPr="00861413">
        <w:rPr>
          <w:rFonts w:ascii="Cambria" w:hAnsi="Cambria"/>
        </w:rPr>
        <w:t>In der Q 1 und Q 2 werden im Bereich schriftlicher Leistungen (Klausuren) pro Halbjahr zwei dreistündige (135 Minuten) Klausuren geschrieben.</w:t>
      </w:r>
    </w:p>
    <w:p w:rsidR="004862C7" w:rsidRPr="00861413" w:rsidRDefault="004862C7" w:rsidP="004862C7">
      <w:pPr>
        <w:rPr>
          <w:rFonts w:ascii="Cambria" w:hAnsi="Cambria"/>
        </w:rPr>
      </w:pPr>
    </w:p>
    <w:p w:rsidR="004862C7" w:rsidRPr="00861413" w:rsidRDefault="004862C7" w:rsidP="004862C7">
      <w:pPr>
        <w:numPr>
          <w:ilvl w:val="0"/>
          <w:numId w:val="23"/>
        </w:numPr>
        <w:rPr>
          <w:rFonts w:ascii="Cambria" w:hAnsi="Cambria"/>
        </w:rPr>
      </w:pPr>
      <w:r w:rsidRPr="00861413">
        <w:rPr>
          <w:rFonts w:ascii="Cambria" w:hAnsi="Cambria"/>
        </w:rPr>
        <w:t xml:space="preserve">Im Rahmen einer Methodenwoche beschäftigen sich die SuS am Ende der EF mit wesentlichen Grundlagen des wissenschaftlichen Arbeitens (Aufbau von Klausuren, Zitiertechnik, Anforderungsbereiche). </w:t>
      </w:r>
    </w:p>
    <w:p w:rsidR="004862C7" w:rsidRPr="00861413" w:rsidRDefault="004862C7" w:rsidP="004862C7">
      <w:pPr>
        <w:rPr>
          <w:rFonts w:ascii="Cambria" w:hAnsi="Cambria"/>
        </w:rPr>
      </w:pPr>
    </w:p>
    <w:p w:rsidR="004862C7" w:rsidRPr="00861413" w:rsidRDefault="004862C7" w:rsidP="004862C7">
      <w:pPr>
        <w:numPr>
          <w:ilvl w:val="0"/>
          <w:numId w:val="23"/>
        </w:numPr>
        <w:rPr>
          <w:rFonts w:ascii="Cambria" w:hAnsi="Cambria"/>
        </w:rPr>
      </w:pPr>
      <w:r w:rsidRPr="00861413">
        <w:rPr>
          <w:rFonts w:ascii="Cambria" w:hAnsi="Cambria"/>
        </w:rPr>
        <w:t>Zu Beginn der Stufe 11 wird ein Informationstag zur Anfertigung einer Facharbeit durchgeführt. Dabei werden die SuS mit den inhaltlichen und formalen Anforderungen, die eine solche wissenschaftliche Arbeit an sie stellt, vertraut gemacht.</w:t>
      </w:r>
    </w:p>
    <w:p w:rsidR="004862C7" w:rsidRPr="00861413" w:rsidRDefault="004862C7" w:rsidP="004862C7">
      <w:pPr>
        <w:rPr>
          <w:rFonts w:ascii="Cambria" w:hAnsi="Cambria"/>
        </w:rPr>
      </w:pPr>
    </w:p>
    <w:p w:rsidR="004862C7" w:rsidRPr="00861413" w:rsidRDefault="004862C7" w:rsidP="004862C7">
      <w:pPr>
        <w:rPr>
          <w:rFonts w:ascii="Cambria" w:hAnsi="Cambria"/>
          <w:i/>
          <w:u w:val="single"/>
        </w:rPr>
      </w:pPr>
      <w:r w:rsidRPr="00861413">
        <w:rPr>
          <w:rFonts w:ascii="Cambria" w:hAnsi="Cambria"/>
          <w:i/>
          <w:u w:val="single"/>
        </w:rPr>
        <w:t>Verbindliche Instrumente:</w:t>
      </w:r>
    </w:p>
    <w:p w:rsidR="004862C7" w:rsidRPr="00861413" w:rsidRDefault="004862C7" w:rsidP="004862C7">
      <w:pPr>
        <w:rPr>
          <w:rFonts w:ascii="Cambria" w:hAnsi="Cambria"/>
          <w:i/>
          <w:u w:val="single"/>
        </w:rPr>
      </w:pPr>
    </w:p>
    <w:p w:rsidR="004862C7" w:rsidRPr="00861413" w:rsidRDefault="004862C7" w:rsidP="004862C7">
      <w:pPr>
        <w:tabs>
          <w:tab w:val="left" w:pos="2880"/>
        </w:tabs>
        <w:rPr>
          <w:rFonts w:ascii="Cambria" w:hAnsi="Cambria" w:cs="Arial"/>
        </w:rPr>
      </w:pPr>
      <w:r w:rsidRPr="00861413">
        <w:rPr>
          <w:rFonts w:ascii="Cambria" w:hAnsi="Cambria" w:cs="Arial"/>
          <w:i/>
        </w:rPr>
        <w:t>Überprüfung der schriftlichen Leistung</w:t>
      </w:r>
    </w:p>
    <w:p w:rsidR="004862C7" w:rsidRPr="00861413" w:rsidRDefault="004862C7" w:rsidP="004862C7">
      <w:pPr>
        <w:tabs>
          <w:tab w:val="left" w:pos="2160"/>
        </w:tabs>
        <w:jc w:val="left"/>
        <w:rPr>
          <w:rFonts w:ascii="Cambria" w:hAnsi="Cambria" w:cs="Arial"/>
        </w:rPr>
      </w:pPr>
    </w:p>
    <w:p w:rsidR="004862C7" w:rsidRPr="00861413" w:rsidRDefault="004862C7" w:rsidP="004862C7">
      <w:pPr>
        <w:numPr>
          <w:ilvl w:val="0"/>
          <w:numId w:val="6"/>
        </w:numPr>
        <w:tabs>
          <w:tab w:val="left" w:pos="2160"/>
        </w:tabs>
        <w:rPr>
          <w:rFonts w:ascii="Cambria" w:hAnsi="Cambria" w:cs="Arial"/>
        </w:rPr>
      </w:pPr>
      <w:r w:rsidRPr="00861413">
        <w:rPr>
          <w:rFonts w:ascii="Cambria" w:hAnsi="Cambria" w:cs="Arial"/>
        </w:rPr>
        <w:t xml:space="preserve">Klausuren sollen die SuS im Laufe der gymnasialen Oberstufe zunehmend auf die schriftlichen und formalen Anforderungen im schriftlichen Abitur vorbereiten und damit einhergehend mit den an den drei Anforderungsbereichen orientierten Aufgabenstellungen vertraut machen. </w:t>
      </w:r>
    </w:p>
    <w:p w:rsidR="004862C7" w:rsidRPr="00861413" w:rsidRDefault="004862C7" w:rsidP="004862C7">
      <w:pPr>
        <w:tabs>
          <w:tab w:val="left" w:pos="2160"/>
        </w:tabs>
        <w:jc w:val="left"/>
        <w:rPr>
          <w:rFonts w:ascii="Cambria" w:hAnsi="Cambria" w:cs="Arial"/>
        </w:rPr>
      </w:pPr>
    </w:p>
    <w:p w:rsidR="004862C7" w:rsidRPr="00861413" w:rsidRDefault="004862C7" w:rsidP="004862C7">
      <w:pPr>
        <w:numPr>
          <w:ilvl w:val="0"/>
          <w:numId w:val="6"/>
        </w:numPr>
        <w:tabs>
          <w:tab w:val="left" w:pos="2160"/>
        </w:tabs>
        <w:jc w:val="left"/>
        <w:rPr>
          <w:rFonts w:ascii="Cambria" w:hAnsi="Cambria" w:cs="Arial"/>
        </w:rPr>
      </w:pPr>
      <w:r w:rsidRPr="00861413">
        <w:rPr>
          <w:rFonts w:ascii="Cambria" w:hAnsi="Cambria" w:cs="Arial"/>
        </w:rPr>
        <w:t>Die Bewertung schriftlicher Klausuren im Fach Ev. Religionslehre  basiert auf den allgemeinen Grundsätzen der Korrektur, Bewertung und Rückgabe von Klausuren.</w:t>
      </w:r>
    </w:p>
    <w:p w:rsidR="004862C7" w:rsidRPr="00861413" w:rsidRDefault="004862C7" w:rsidP="004862C7">
      <w:pPr>
        <w:tabs>
          <w:tab w:val="left" w:pos="2160"/>
        </w:tabs>
        <w:jc w:val="left"/>
        <w:rPr>
          <w:rFonts w:ascii="Cambria" w:hAnsi="Cambria" w:cs="Arial"/>
        </w:rPr>
      </w:pPr>
    </w:p>
    <w:p w:rsidR="004862C7" w:rsidRPr="00861413" w:rsidRDefault="004862C7" w:rsidP="004862C7">
      <w:pPr>
        <w:numPr>
          <w:ilvl w:val="0"/>
          <w:numId w:val="6"/>
        </w:numPr>
        <w:tabs>
          <w:tab w:val="left" w:pos="2160"/>
        </w:tabs>
        <w:jc w:val="left"/>
        <w:rPr>
          <w:rFonts w:ascii="Cambria" w:hAnsi="Cambria" w:cs="Arial"/>
        </w:rPr>
      </w:pPr>
      <w:r w:rsidRPr="00861413">
        <w:rPr>
          <w:rFonts w:ascii="Cambria" w:hAnsi="Cambria" w:cs="Arial"/>
        </w:rPr>
        <w:t>Gehäufte Verstöße gegen die sprachliche Richtigkeit führen wie in jedem Fach zu einer Absenkung der Note gemäß APO-GOSt.</w:t>
      </w:r>
    </w:p>
    <w:p w:rsidR="004862C7" w:rsidRPr="00861413" w:rsidRDefault="004862C7" w:rsidP="004862C7">
      <w:pPr>
        <w:tabs>
          <w:tab w:val="left" w:pos="2160"/>
        </w:tabs>
        <w:jc w:val="left"/>
        <w:rPr>
          <w:rFonts w:ascii="Cambria" w:hAnsi="Cambria" w:cs="Arial"/>
        </w:rPr>
      </w:pPr>
    </w:p>
    <w:p w:rsidR="004862C7" w:rsidRPr="00861413" w:rsidRDefault="004862C7" w:rsidP="004862C7">
      <w:pPr>
        <w:tabs>
          <w:tab w:val="left" w:pos="2160"/>
        </w:tabs>
        <w:jc w:val="left"/>
        <w:rPr>
          <w:rFonts w:ascii="Cambria" w:hAnsi="Cambria" w:cs="Arial"/>
        </w:rPr>
      </w:pPr>
    </w:p>
    <w:p w:rsidR="004862C7" w:rsidRPr="00861413" w:rsidRDefault="004862C7" w:rsidP="004862C7">
      <w:pPr>
        <w:tabs>
          <w:tab w:val="left" w:pos="2160"/>
        </w:tabs>
        <w:jc w:val="left"/>
        <w:rPr>
          <w:rFonts w:ascii="Cambria" w:hAnsi="Cambria" w:cs="Arial"/>
          <w:i/>
        </w:rPr>
      </w:pPr>
      <w:r w:rsidRPr="00861413">
        <w:rPr>
          <w:rFonts w:ascii="Cambria" w:hAnsi="Cambria" w:cs="Arial"/>
          <w:i/>
        </w:rPr>
        <w:t xml:space="preserve">Überprüfung der sonstigen Leistung </w:t>
      </w:r>
    </w:p>
    <w:p w:rsidR="004862C7" w:rsidRPr="00861413" w:rsidRDefault="004862C7" w:rsidP="004862C7">
      <w:pPr>
        <w:tabs>
          <w:tab w:val="left" w:pos="2160"/>
        </w:tabs>
        <w:jc w:val="left"/>
        <w:rPr>
          <w:rFonts w:ascii="Cambria" w:hAnsi="Cambria" w:cs="Arial"/>
        </w:rPr>
      </w:pPr>
    </w:p>
    <w:p w:rsidR="004862C7" w:rsidRPr="00861413" w:rsidRDefault="004862C7" w:rsidP="004862C7">
      <w:pPr>
        <w:numPr>
          <w:ilvl w:val="0"/>
          <w:numId w:val="6"/>
        </w:numPr>
        <w:tabs>
          <w:tab w:val="left" w:pos="2160"/>
        </w:tabs>
        <w:rPr>
          <w:rFonts w:ascii="Cambria" w:hAnsi="Cambria" w:cs="Arial"/>
        </w:rPr>
      </w:pPr>
      <w:r w:rsidRPr="00861413">
        <w:rPr>
          <w:rFonts w:ascii="Cambria" w:hAnsi="Cambria" w:cs="Arial"/>
        </w:rPr>
        <w:t>Zu den Bestandteilen „Sonstige Leistung im Unterricht“ gehören u.a die Beteiligung am Unterrichtsgespräch, von den Lehrpersonen angesetzte schriftliche Übungen, von den SuS erstellte Stundenprotokolle, Präsentationen und Referate unter Verwendung moderner Medien, Erstellen eines Portfolios oder Dokumentationsformen von Exkursionen zu außerschulischen Lernorten.</w:t>
      </w:r>
    </w:p>
    <w:p w:rsidR="004862C7" w:rsidRPr="00861413" w:rsidRDefault="004862C7" w:rsidP="004862C7">
      <w:pPr>
        <w:numPr>
          <w:ilvl w:val="0"/>
          <w:numId w:val="6"/>
        </w:numPr>
        <w:tabs>
          <w:tab w:val="left" w:pos="2160"/>
        </w:tabs>
        <w:rPr>
          <w:rFonts w:ascii="Cambria" w:hAnsi="Cambria" w:cs="Arial"/>
        </w:rPr>
      </w:pPr>
      <w:r w:rsidRPr="00861413">
        <w:rPr>
          <w:rFonts w:ascii="Cambria" w:hAnsi="Cambria" w:cs="Arial"/>
        </w:rPr>
        <w:t xml:space="preserve">Folgende der Formen der Leistungsüberprüfung sollen als verbindlich gelten: die Beteiligung am Unterrichtsgespräch sowie das Halten eines Referats. Hierbei gelten die Kriterien des Bewertungsrasters der allgemeinen Vereinbarungen unserer Schule. </w:t>
      </w:r>
    </w:p>
    <w:p w:rsidR="004862C7" w:rsidRPr="00861413" w:rsidRDefault="004862C7" w:rsidP="004862C7">
      <w:pPr>
        <w:rPr>
          <w:rFonts w:ascii="Cambria" w:hAnsi="Cambria"/>
        </w:rPr>
      </w:pPr>
    </w:p>
    <w:p w:rsidR="004862C7" w:rsidRPr="00861413" w:rsidRDefault="004862C7" w:rsidP="004862C7">
      <w:pPr>
        <w:rPr>
          <w:rFonts w:ascii="Cambria" w:hAnsi="Cambria"/>
          <w:i/>
          <w:u w:val="single"/>
        </w:rPr>
      </w:pPr>
    </w:p>
    <w:p w:rsidR="004862C7" w:rsidRPr="00861413" w:rsidRDefault="004862C7" w:rsidP="004862C7">
      <w:pPr>
        <w:rPr>
          <w:rFonts w:ascii="Cambria" w:hAnsi="Cambria"/>
          <w:i/>
          <w:u w:val="single"/>
        </w:rPr>
      </w:pPr>
    </w:p>
    <w:p w:rsidR="004862C7" w:rsidRPr="00861413" w:rsidRDefault="004862C7" w:rsidP="004862C7">
      <w:pPr>
        <w:rPr>
          <w:rFonts w:ascii="Cambria" w:hAnsi="Cambria"/>
          <w:i/>
          <w:u w:val="single"/>
        </w:rPr>
      </w:pPr>
      <w:r w:rsidRPr="00861413">
        <w:rPr>
          <w:rFonts w:ascii="Cambria" w:hAnsi="Cambria"/>
          <w:i/>
          <w:u w:val="single"/>
        </w:rPr>
        <w:t>Übergeordnete Kriterien:</w:t>
      </w:r>
    </w:p>
    <w:p w:rsidR="004862C7" w:rsidRPr="00861413" w:rsidRDefault="004862C7" w:rsidP="004862C7">
      <w:pPr>
        <w:rPr>
          <w:rFonts w:ascii="Cambria" w:hAnsi="Cambria"/>
        </w:rPr>
      </w:pPr>
    </w:p>
    <w:p w:rsidR="004862C7" w:rsidRPr="00861413" w:rsidRDefault="004862C7" w:rsidP="004862C7">
      <w:pPr>
        <w:rPr>
          <w:rFonts w:ascii="Cambria" w:hAnsi="Cambria" w:cs="Arial"/>
          <w:i/>
        </w:rPr>
      </w:pPr>
      <w:r w:rsidRPr="00861413">
        <w:rPr>
          <w:rFonts w:ascii="Cambria" w:hAnsi="Cambria" w:cs="Arial"/>
        </w:rPr>
        <w:t xml:space="preserve">Die Bewertungskriterien für eine Leistung müssen den Schülerinnen und Schülern transparent und klar sein. Die folgenden allgemeinen Kriterien gelten sowohl für die schriftlichen als auch für die sonstigen Formen der Leistungsüberprüfung: </w:t>
      </w:r>
      <w:r w:rsidRPr="00861413">
        <w:rPr>
          <w:rFonts w:ascii="Cambria" w:hAnsi="Cambria" w:cs="Arial"/>
          <w:i/>
        </w:rPr>
        <w:t>(Orientierung am KLP)</w:t>
      </w:r>
    </w:p>
    <w:p w:rsidR="004862C7" w:rsidRPr="00861413" w:rsidRDefault="004862C7" w:rsidP="004862C7">
      <w:pPr>
        <w:rPr>
          <w:rFonts w:ascii="Cambria" w:hAnsi="Cambria" w:cs="Arial"/>
        </w:rPr>
      </w:pPr>
    </w:p>
    <w:p w:rsidR="004862C7" w:rsidRPr="00861413" w:rsidRDefault="004862C7" w:rsidP="004862C7">
      <w:pPr>
        <w:numPr>
          <w:ilvl w:val="0"/>
          <w:numId w:val="24"/>
        </w:numPr>
        <w:rPr>
          <w:rFonts w:ascii="Cambria" w:hAnsi="Cambria"/>
        </w:rPr>
      </w:pPr>
      <w:r w:rsidRPr="00861413">
        <w:rPr>
          <w:rFonts w:ascii="Cambria" w:hAnsi="Cambria"/>
        </w:rPr>
        <w:t>Sachliche Richtigkeit und Schlüssigkeit der Schüler-Beiträge</w:t>
      </w:r>
    </w:p>
    <w:p w:rsidR="004862C7" w:rsidRPr="00861413" w:rsidRDefault="004862C7" w:rsidP="004862C7">
      <w:pPr>
        <w:numPr>
          <w:ilvl w:val="0"/>
          <w:numId w:val="24"/>
        </w:numPr>
        <w:rPr>
          <w:rFonts w:ascii="Cambria" w:hAnsi="Cambria"/>
        </w:rPr>
      </w:pPr>
      <w:r w:rsidRPr="00861413">
        <w:rPr>
          <w:rFonts w:ascii="Cambria" w:hAnsi="Cambria"/>
        </w:rPr>
        <w:t>Grad der Eigenständigkeit in der Auseinandersetzung mit Sachverhalten</w:t>
      </w:r>
    </w:p>
    <w:p w:rsidR="004862C7" w:rsidRPr="00861413" w:rsidRDefault="004862C7" w:rsidP="004862C7">
      <w:pPr>
        <w:numPr>
          <w:ilvl w:val="0"/>
          <w:numId w:val="24"/>
        </w:numPr>
        <w:rPr>
          <w:rFonts w:ascii="Cambria" w:hAnsi="Cambria"/>
        </w:rPr>
      </w:pPr>
      <w:r w:rsidRPr="00861413">
        <w:rPr>
          <w:rFonts w:ascii="Cambria" w:hAnsi="Cambria"/>
        </w:rPr>
        <w:t>Begründung eigener Urteile und Stellungnahmen</w:t>
      </w:r>
    </w:p>
    <w:p w:rsidR="004862C7" w:rsidRPr="00861413" w:rsidRDefault="004862C7" w:rsidP="004862C7">
      <w:pPr>
        <w:numPr>
          <w:ilvl w:val="0"/>
          <w:numId w:val="24"/>
        </w:numPr>
        <w:rPr>
          <w:rFonts w:ascii="Cambria" w:hAnsi="Cambria"/>
        </w:rPr>
      </w:pPr>
      <w:r w:rsidRPr="00861413">
        <w:rPr>
          <w:rFonts w:ascii="Cambria" w:hAnsi="Cambria"/>
        </w:rPr>
        <w:t>Selbstständigkeit und Klarheit in Aufbau und Sprache</w:t>
      </w:r>
    </w:p>
    <w:p w:rsidR="004862C7" w:rsidRPr="00861413" w:rsidRDefault="004862C7" w:rsidP="004862C7">
      <w:pPr>
        <w:numPr>
          <w:ilvl w:val="0"/>
          <w:numId w:val="24"/>
        </w:numPr>
        <w:rPr>
          <w:rFonts w:ascii="Cambria" w:hAnsi="Cambria"/>
        </w:rPr>
      </w:pPr>
      <w:r w:rsidRPr="00861413">
        <w:rPr>
          <w:rFonts w:ascii="Cambria" w:hAnsi="Cambria"/>
        </w:rPr>
        <w:t>Richtige Verwendung von Fachsprache</w:t>
      </w:r>
    </w:p>
    <w:p w:rsidR="004862C7" w:rsidRPr="00861413" w:rsidRDefault="004862C7" w:rsidP="004862C7">
      <w:pPr>
        <w:rPr>
          <w:rFonts w:ascii="Cambria" w:hAnsi="Cambria"/>
        </w:rPr>
      </w:pPr>
    </w:p>
    <w:p w:rsidR="004862C7" w:rsidRPr="00861413" w:rsidRDefault="004862C7" w:rsidP="004862C7">
      <w:pPr>
        <w:rPr>
          <w:rFonts w:ascii="Cambria" w:hAnsi="Cambria"/>
        </w:rPr>
      </w:pPr>
    </w:p>
    <w:p w:rsidR="004862C7" w:rsidRPr="00861413" w:rsidRDefault="004862C7" w:rsidP="004862C7">
      <w:pPr>
        <w:rPr>
          <w:rFonts w:ascii="Cambria" w:hAnsi="Cambria"/>
        </w:rPr>
      </w:pPr>
    </w:p>
    <w:p w:rsidR="004862C7" w:rsidRPr="00861413" w:rsidRDefault="004862C7" w:rsidP="004862C7">
      <w:pPr>
        <w:rPr>
          <w:rFonts w:ascii="Cambria" w:hAnsi="Cambria" w:cs="Arial"/>
          <w:i/>
          <w:u w:val="single"/>
        </w:rPr>
      </w:pPr>
      <w:r w:rsidRPr="00861413">
        <w:rPr>
          <w:rFonts w:ascii="Cambria" w:hAnsi="Cambria"/>
          <w:i/>
          <w:u w:val="single"/>
        </w:rPr>
        <w:t>Konkretisierte</w:t>
      </w:r>
      <w:r w:rsidRPr="00861413">
        <w:rPr>
          <w:rFonts w:ascii="Cambria" w:hAnsi="Cambria" w:cs="Arial"/>
          <w:i/>
          <w:u w:val="single"/>
        </w:rPr>
        <w:t xml:space="preserve"> Kriterien:</w:t>
      </w:r>
    </w:p>
    <w:p w:rsidR="004862C7" w:rsidRPr="00861413" w:rsidRDefault="004862C7" w:rsidP="004862C7">
      <w:pPr>
        <w:rPr>
          <w:rFonts w:ascii="Cambria" w:hAnsi="Cambria" w:cs="Arial"/>
          <w:i/>
          <w:u w:val="single"/>
        </w:rPr>
      </w:pPr>
    </w:p>
    <w:p w:rsidR="004862C7" w:rsidRPr="00861413" w:rsidRDefault="004862C7" w:rsidP="004862C7">
      <w:pPr>
        <w:tabs>
          <w:tab w:val="left" w:pos="2880"/>
        </w:tabs>
        <w:rPr>
          <w:rFonts w:ascii="Cambria" w:hAnsi="Cambria" w:cs="Arial"/>
          <w:i/>
        </w:rPr>
      </w:pPr>
      <w:r w:rsidRPr="00861413">
        <w:rPr>
          <w:rFonts w:ascii="Cambria" w:hAnsi="Cambria" w:cs="Arial"/>
          <w:i/>
        </w:rPr>
        <w:t>Kriterien für die Überprüfung der schriftlichen Leistung</w:t>
      </w:r>
    </w:p>
    <w:p w:rsidR="004862C7" w:rsidRPr="00861413" w:rsidRDefault="004862C7" w:rsidP="004862C7">
      <w:pPr>
        <w:tabs>
          <w:tab w:val="left" w:pos="2880"/>
        </w:tabs>
        <w:rPr>
          <w:rFonts w:ascii="Cambria" w:hAnsi="Cambria" w:cs="Arial"/>
        </w:rPr>
      </w:pPr>
    </w:p>
    <w:p w:rsidR="004862C7" w:rsidRPr="00861413" w:rsidRDefault="004862C7" w:rsidP="004862C7">
      <w:pPr>
        <w:numPr>
          <w:ilvl w:val="0"/>
          <w:numId w:val="8"/>
        </w:numPr>
        <w:tabs>
          <w:tab w:val="left" w:pos="2160"/>
        </w:tabs>
        <w:jc w:val="left"/>
        <w:rPr>
          <w:rFonts w:ascii="Cambria" w:hAnsi="Cambria" w:cs="Arial"/>
        </w:rPr>
      </w:pPr>
      <w:r w:rsidRPr="00861413">
        <w:rPr>
          <w:rFonts w:ascii="Cambria" w:hAnsi="Cambria" w:cs="Arial"/>
        </w:rPr>
        <w:t>Die Bewertung erfolgt über Randkorrekturen und ein ausgefülltes Bewertungsraster, mit dem die Gesamtleistung dokumentiert wird.</w:t>
      </w:r>
    </w:p>
    <w:p w:rsidR="004862C7" w:rsidRPr="00861413" w:rsidRDefault="004862C7" w:rsidP="004862C7">
      <w:pPr>
        <w:numPr>
          <w:ilvl w:val="0"/>
          <w:numId w:val="8"/>
        </w:numPr>
        <w:tabs>
          <w:tab w:val="left" w:pos="2160"/>
        </w:tabs>
        <w:jc w:val="left"/>
        <w:rPr>
          <w:rFonts w:ascii="Cambria" w:hAnsi="Cambria" w:cs="Arial"/>
        </w:rPr>
      </w:pPr>
      <w:r w:rsidRPr="00861413">
        <w:rPr>
          <w:rFonts w:ascii="Cambria" w:hAnsi="Cambria" w:cs="Arial"/>
        </w:rPr>
        <w:t>Gehäufte Verstöße gegen die sprachliche Richtigkeit führen zu einer Absenkung der Note gemäß APO-GOSt.</w:t>
      </w:r>
    </w:p>
    <w:p w:rsidR="004862C7" w:rsidRPr="00861413" w:rsidRDefault="004862C7" w:rsidP="004862C7">
      <w:pPr>
        <w:tabs>
          <w:tab w:val="left" w:pos="2160"/>
        </w:tabs>
        <w:jc w:val="left"/>
        <w:rPr>
          <w:rFonts w:ascii="Cambria" w:hAnsi="Cambria" w:cs="Arial"/>
        </w:rPr>
      </w:pPr>
    </w:p>
    <w:p w:rsidR="004862C7" w:rsidRPr="00861413" w:rsidRDefault="004862C7" w:rsidP="004862C7">
      <w:pPr>
        <w:jc w:val="left"/>
        <w:rPr>
          <w:rFonts w:ascii="Cambria" w:hAnsi="Cambria" w:cs="Arial"/>
        </w:rPr>
      </w:pPr>
    </w:p>
    <w:p w:rsidR="004862C7" w:rsidRPr="00861413" w:rsidRDefault="004862C7" w:rsidP="004862C7">
      <w:pPr>
        <w:rPr>
          <w:rFonts w:ascii="Cambria" w:hAnsi="Cambria" w:cs="Arial"/>
          <w:i/>
        </w:rPr>
      </w:pPr>
      <w:r w:rsidRPr="00861413">
        <w:rPr>
          <w:rFonts w:ascii="Cambria" w:hAnsi="Cambria" w:cs="Arial"/>
          <w:i/>
        </w:rPr>
        <w:t xml:space="preserve">Kriterien für die Überprüfung der sonstigen Leistungen (s. Kriterienraster der allgemeinen schulischen Vereinbarungen) – in Auswahl: </w:t>
      </w:r>
    </w:p>
    <w:p w:rsidR="004862C7" w:rsidRPr="00861413" w:rsidRDefault="004862C7" w:rsidP="004862C7">
      <w:pPr>
        <w:rPr>
          <w:rFonts w:ascii="Cambria" w:hAnsi="Cambria" w:cs="Arial"/>
          <w:i/>
        </w:rPr>
      </w:pPr>
    </w:p>
    <w:p w:rsidR="004862C7" w:rsidRPr="00861413" w:rsidRDefault="004862C7" w:rsidP="004862C7">
      <w:pPr>
        <w:numPr>
          <w:ilvl w:val="0"/>
          <w:numId w:val="8"/>
        </w:numPr>
        <w:jc w:val="left"/>
        <w:rPr>
          <w:rFonts w:ascii="Cambria" w:hAnsi="Cambria" w:cs="Arial"/>
        </w:rPr>
      </w:pPr>
      <w:r w:rsidRPr="00861413">
        <w:rPr>
          <w:rFonts w:ascii="Cambria" w:hAnsi="Cambria" w:cs="Arial"/>
        </w:rPr>
        <w:t>Qualität der Unterrichtsbeiträge (sachliche Richtigkeit, Grad der Eigenständigkeit, Problembewusstsein, Reflexionsvermögen, begründete Stellungnahme, Verwendung von Fachsprache)</w:t>
      </w:r>
    </w:p>
    <w:p w:rsidR="004862C7" w:rsidRPr="00861413" w:rsidRDefault="004862C7" w:rsidP="004862C7">
      <w:pPr>
        <w:numPr>
          <w:ilvl w:val="0"/>
          <w:numId w:val="8"/>
        </w:numPr>
        <w:jc w:val="left"/>
        <w:rPr>
          <w:rFonts w:ascii="Cambria" w:hAnsi="Cambria" w:cs="Arial"/>
        </w:rPr>
      </w:pPr>
      <w:r w:rsidRPr="00861413">
        <w:rPr>
          <w:rFonts w:ascii="Cambria" w:hAnsi="Cambria" w:cs="Arial"/>
        </w:rPr>
        <w:t>Quantität der Unterrichtsbeiträge (kontinuierliche Teilnahme am Unterrichtsgespräch)</w:t>
      </w:r>
    </w:p>
    <w:p w:rsidR="004862C7" w:rsidRPr="00861413" w:rsidRDefault="004862C7" w:rsidP="004862C7">
      <w:pPr>
        <w:numPr>
          <w:ilvl w:val="0"/>
          <w:numId w:val="8"/>
        </w:numPr>
        <w:jc w:val="left"/>
        <w:rPr>
          <w:rFonts w:ascii="Cambria" w:hAnsi="Cambria" w:cs="Arial"/>
        </w:rPr>
      </w:pPr>
      <w:r w:rsidRPr="00861413">
        <w:rPr>
          <w:rFonts w:ascii="Cambria" w:hAnsi="Cambria" w:cs="Arial"/>
        </w:rPr>
        <w:t>Übernahme eines Referates in einem Schuljahr (Länge: ca. 10 Minuten; Handout, Unterstützung durch passende Visualisierung, Adressatenberücksichtigung, Problembewusstsein, Reflexionsvermögen)</w:t>
      </w:r>
    </w:p>
    <w:p w:rsidR="004862C7" w:rsidRPr="00861413" w:rsidRDefault="004862C7" w:rsidP="004862C7">
      <w:pPr>
        <w:tabs>
          <w:tab w:val="num" w:pos="1440"/>
        </w:tabs>
        <w:jc w:val="left"/>
        <w:rPr>
          <w:rFonts w:ascii="Cambria" w:hAnsi="Cambria" w:cs="Arial"/>
        </w:rPr>
      </w:pPr>
    </w:p>
    <w:p w:rsidR="004862C7" w:rsidRPr="00861413" w:rsidRDefault="004862C7" w:rsidP="004862C7">
      <w:pPr>
        <w:rPr>
          <w:rFonts w:ascii="Cambria" w:hAnsi="Cambria"/>
        </w:rPr>
      </w:pPr>
    </w:p>
    <w:p w:rsidR="004862C7" w:rsidRPr="00861413" w:rsidRDefault="004862C7" w:rsidP="004862C7">
      <w:pPr>
        <w:rPr>
          <w:rFonts w:ascii="Cambria" w:hAnsi="Cambria"/>
        </w:rPr>
      </w:pPr>
    </w:p>
    <w:p w:rsidR="004862C7" w:rsidRPr="00861413" w:rsidRDefault="004862C7" w:rsidP="004862C7">
      <w:pPr>
        <w:rPr>
          <w:rFonts w:ascii="Cambria" w:hAnsi="Cambria"/>
          <w:i/>
          <w:u w:val="single"/>
        </w:rPr>
      </w:pPr>
      <w:r w:rsidRPr="00861413">
        <w:rPr>
          <w:rFonts w:ascii="Cambria" w:hAnsi="Cambria"/>
          <w:i/>
          <w:u w:val="single"/>
        </w:rPr>
        <w:t xml:space="preserve">Grundsätze der Leistungsrückmeldung und Beratung: </w:t>
      </w:r>
    </w:p>
    <w:p w:rsidR="004862C7" w:rsidRPr="00861413" w:rsidRDefault="004862C7" w:rsidP="004862C7">
      <w:pPr>
        <w:rPr>
          <w:rFonts w:ascii="Cambria" w:hAnsi="Cambria"/>
        </w:rPr>
      </w:pPr>
    </w:p>
    <w:p w:rsidR="004862C7" w:rsidRPr="00861413" w:rsidRDefault="004862C7" w:rsidP="004862C7">
      <w:pPr>
        <w:rPr>
          <w:rFonts w:ascii="Cambria" w:hAnsi="Cambria" w:cs="Arial"/>
        </w:rPr>
      </w:pPr>
      <w:r w:rsidRPr="00861413">
        <w:rPr>
          <w:rFonts w:ascii="Cambria" w:hAnsi="Cambria" w:cs="Arial"/>
        </w:rPr>
        <w:t xml:space="preserve">Die Leistungsrückmeldung erfolgt in mündlicher und schriftlicher Form. </w:t>
      </w:r>
    </w:p>
    <w:p w:rsidR="004862C7" w:rsidRPr="00861413" w:rsidRDefault="004862C7" w:rsidP="004862C7">
      <w:pPr>
        <w:rPr>
          <w:rFonts w:ascii="Cambria" w:hAnsi="Cambria" w:cs="Arial"/>
        </w:rPr>
      </w:pPr>
    </w:p>
    <w:p w:rsidR="004862C7" w:rsidRPr="00861413" w:rsidRDefault="004862C7" w:rsidP="004862C7">
      <w:pPr>
        <w:numPr>
          <w:ilvl w:val="0"/>
          <w:numId w:val="9"/>
        </w:numPr>
        <w:rPr>
          <w:rFonts w:ascii="Cambria" w:hAnsi="Cambria" w:cs="Arial"/>
        </w:rPr>
      </w:pPr>
      <w:r w:rsidRPr="00861413">
        <w:rPr>
          <w:rFonts w:ascii="Cambria" w:hAnsi="Cambria" w:cs="Arial"/>
        </w:rPr>
        <w:t xml:space="preserve">Intervalle: </w:t>
      </w:r>
    </w:p>
    <w:p w:rsidR="004862C7" w:rsidRPr="00861413" w:rsidRDefault="004862C7" w:rsidP="004862C7">
      <w:pPr>
        <w:ind w:left="708"/>
        <w:rPr>
          <w:rFonts w:ascii="Cambria" w:hAnsi="Cambria" w:cs="Arial"/>
        </w:rPr>
      </w:pPr>
      <w:r w:rsidRPr="00861413">
        <w:rPr>
          <w:rFonts w:ascii="Cambria" w:hAnsi="Cambria" w:cs="Arial"/>
        </w:rPr>
        <w:t>Wann: Klausuren sollten spätestens zwei Wochen später zurückgegeben werden und zum Quartalsende vorliegen.</w:t>
      </w:r>
    </w:p>
    <w:p w:rsidR="004862C7" w:rsidRPr="00861413" w:rsidRDefault="004862C7" w:rsidP="004862C7">
      <w:pPr>
        <w:ind w:left="708"/>
        <w:rPr>
          <w:rFonts w:ascii="Cambria" w:hAnsi="Cambria" w:cs="Arial"/>
        </w:rPr>
      </w:pPr>
      <w:r w:rsidRPr="00861413">
        <w:rPr>
          <w:rFonts w:ascii="Cambria" w:hAnsi="Cambria" w:cs="Arial"/>
        </w:rPr>
        <w:t>Zum Quartalsende, nach Bedarf auch zwischendurch, sollten die SuS über ihren derzeitigen Leistungsstand informiert werden.</w:t>
      </w:r>
    </w:p>
    <w:p w:rsidR="004862C7" w:rsidRPr="00861413" w:rsidRDefault="004862C7" w:rsidP="004862C7">
      <w:pPr>
        <w:ind w:left="708"/>
        <w:rPr>
          <w:rFonts w:ascii="Cambria" w:hAnsi="Cambria" w:cs="Arial"/>
        </w:rPr>
      </w:pPr>
    </w:p>
    <w:p w:rsidR="004862C7" w:rsidRPr="00861413" w:rsidRDefault="004862C7" w:rsidP="004862C7">
      <w:pPr>
        <w:numPr>
          <w:ilvl w:val="0"/>
          <w:numId w:val="9"/>
        </w:numPr>
        <w:rPr>
          <w:rFonts w:ascii="Cambria" w:hAnsi="Cambria" w:cs="Arial"/>
        </w:rPr>
      </w:pPr>
      <w:r w:rsidRPr="00861413">
        <w:rPr>
          <w:rFonts w:ascii="Cambria" w:hAnsi="Cambria" w:cs="Arial"/>
        </w:rPr>
        <w:t xml:space="preserve">Formen </w:t>
      </w:r>
    </w:p>
    <w:p w:rsidR="004862C7" w:rsidRPr="00861413" w:rsidRDefault="004862C7" w:rsidP="004862C7">
      <w:pPr>
        <w:ind w:left="708"/>
        <w:rPr>
          <w:rFonts w:ascii="Cambria" w:hAnsi="Cambria" w:cs="Arial"/>
        </w:rPr>
      </w:pPr>
      <w:r w:rsidRPr="00861413">
        <w:rPr>
          <w:rFonts w:ascii="Cambria" w:hAnsi="Cambria" w:cs="Arial"/>
        </w:rPr>
        <w:t>Wie: Die Klausuren sollen neben den üblichen Randkorrekturen ein ausgefülltes Bewertungsraster enthalten, welches den SuS Aufschluss über die eigene Leistung gibt.</w:t>
      </w:r>
    </w:p>
    <w:p w:rsidR="004862C7" w:rsidRPr="00861413" w:rsidRDefault="004862C7" w:rsidP="004862C7">
      <w:pPr>
        <w:ind w:left="708"/>
        <w:rPr>
          <w:rFonts w:ascii="Cambria" w:hAnsi="Cambria" w:cs="Arial"/>
        </w:rPr>
      </w:pPr>
      <w:r w:rsidRPr="00861413">
        <w:rPr>
          <w:rFonts w:ascii="Cambria" w:hAnsi="Cambria" w:cs="Arial"/>
        </w:rPr>
        <w:t>Jede Klausur wird nach Möglichkeit mit den einzelnen SuS individuell besprochen. In diesem konkreten Zusammenhang können auch individuelle Lern- und Förderempfehlungen besprochen werden.</w:t>
      </w:r>
    </w:p>
    <w:p w:rsidR="004862C7" w:rsidRPr="00861413" w:rsidRDefault="004862C7" w:rsidP="004862C7">
      <w:pPr>
        <w:spacing w:after="240"/>
        <w:rPr>
          <w:rFonts w:ascii="Cambria" w:hAnsi="Cambria" w:cs="Arial"/>
          <w:i/>
        </w:rPr>
      </w:pPr>
    </w:p>
    <w:p w:rsidR="004862C7" w:rsidRPr="00861413" w:rsidRDefault="004862C7" w:rsidP="004862C7">
      <w:pPr>
        <w:spacing w:after="240"/>
        <w:rPr>
          <w:rFonts w:ascii="Cambria" w:hAnsi="Cambria" w:cs="Arial"/>
          <w:i/>
        </w:rPr>
      </w:pPr>
    </w:p>
    <w:p w:rsidR="004862C7" w:rsidRPr="00861413" w:rsidRDefault="004862C7" w:rsidP="004862C7">
      <w:pPr>
        <w:pStyle w:val="berschrift2"/>
        <w:ind w:left="482" w:hanging="482"/>
        <w:rPr>
          <w:rFonts w:ascii="Cambria" w:hAnsi="Cambria"/>
          <w:bCs/>
          <w:sz w:val="26"/>
        </w:rPr>
      </w:pPr>
      <w:bookmarkStart w:id="19" w:name="_Toc254589320"/>
      <w:r w:rsidRPr="00861413">
        <w:rPr>
          <w:rFonts w:ascii="Cambria" w:hAnsi="Cambria"/>
          <w:bCs/>
          <w:sz w:val="26"/>
        </w:rPr>
        <w:br w:type="page"/>
        <w:t>2.4 Lehr- und Lernmittel</w:t>
      </w:r>
      <w:bookmarkEnd w:id="19"/>
    </w:p>
    <w:p w:rsidR="004862C7" w:rsidRPr="00861413" w:rsidRDefault="004862C7" w:rsidP="004862C7">
      <w:pPr>
        <w:widowControl w:val="0"/>
        <w:autoSpaceDE w:val="0"/>
        <w:autoSpaceDN w:val="0"/>
        <w:adjustRightInd w:val="0"/>
        <w:jc w:val="left"/>
        <w:rPr>
          <w:rFonts w:ascii="Cambria" w:hAnsi="Cambria" w:cs="Arial"/>
          <w:szCs w:val="24"/>
        </w:rPr>
      </w:pPr>
      <w:r w:rsidRPr="00861413">
        <w:rPr>
          <w:rFonts w:ascii="Cambria" w:hAnsi="Cambria" w:cs="Arial"/>
          <w:szCs w:val="24"/>
        </w:rPr>
        <w:t>An dieser Stelle wird das an der Schule eingeführte Lehrwerk und die verwendete Bibelausgabe genannt.</w:t>
      </w:r>
    </w:p>
    <w:p w:rsidR="004862C7" w:rsidRPr="00861413" w:rsidRDefault="004862C7" w:rsidP="004862C7">
      <w:pPr>
        <w:widowControl w:val="0"/>
        <w:autoSpaceDE w:val="0"/>
        <w:autoSpaceDN w:val="0"/>
        <w:adjustRightInd w:val="0"/>
        <w:jc w:val="left"/>
        <w:rPr>
          <w:rFonts w:ascii="Cambria" w:hAnsi="Cambria" w:cs="Arial"/>
          <w:szCs w:val="24"/>
        </w:rPr>
      </w:pPr>
    </w:p>
    <w:p w:rsidR="004862C7" w:rsidRPr="00861413" w:rsidRDefault="004862C7" w:rsidP="004862C7">
      <w:pPr>
        <w:spacing w:after="240"/>
        <w:rPr>
          <w:rFonts w:ascii="Cambria" w:hAnsi="Cambria" w:cs="Arial"/>
        </w:rPr>
      </w:pPr>
      <w:r w:rsidRPr="00861413">
        <w:rPr>
          <w:rFonts w:ascii="Cambria" w:hAnsi="Cambria" w:cs="Arial"/>
        </w:rPr>
        <w:t>Auswahl ergänzender, fakultativer Lehr- und Lernmittel</w:t>
      </w:r>
    </w:p>
    <w:p w:rsidR="004862C7" w:rsidRPr="00861413" w:rsidRDefault="004862C7" w:rsidP="004862C7">
      <w:pPr>
        <w:spacing w:after="240"/>
        <w:rPr>
          <w:rFonts w:ascii="Cambria" w:hAnsi="Cambria" w:cs="Arial"/>
          <w:i/>
        </w:rPr>
        <w:sectPr w:rsidR="004862C7" w:rsidRPr="00861413">
          <w:footerReference w:type="even" r:id="rId14"/>
          <w:footerReference w:type="default" r:id="rId15"/>
          <w:footerReference w:type="first" r:id="rId16"/>
          <w:pgSz w:w="11904" w:h="16838" w:code="9"/>
          <w:pgMar w:top="1985" w:right="1985" w:bottom="2552" w:left="1985" w:header="709" w:footer="1985" w:gutter="0"/>
          <w:cols w:space="708"/>
          <w:titlePg/>
        </w:sectPr>
      </w:pPr>
    </w:p>
    <w:p w:rsidR="004862C7" w:rsidRPr="00861413" w:rsidRDefault="004862C7" w:rsidP="004862C7">
      <w:pPr>
        <w:pStyle w:val="berschrift1"/>
        <w:rPr>
          <w:rFonts w:ascii="Cambria" w:hAnsi="Cambria"/>
          <w:bCs/>
          <w:sz w:val="28"/>
        </w:rPr>
      </w:pPr>
      <w:bookmarkStart w:id="20" w:name="_Toc254589321"/>
      <w:r w:rsidRPr="00861413">
        <w:rPr>
          <w:rFonts w:ascii="Cambria" w:hAnsi="Cambria"/>
          <w:bCs/>
          <w:sz w:val="28"/>
        </w:rPr>
        <w:t>3</w:t>
      </w:r>
      <w:r w:rsidRPr="00861413">
        <w:rPr>
          <w:rFonts w:ascii="Cambria" w:hAnsi="Cambria"/>
          <w:bCs/>
          <w:sz w:val="28"/>
        </w:rPr>
        <w:tab/>
      </w:r>
      <w:bookmarkEnd w:id="17"/>
      <w:r w:rsidRPr="00861413">
        <w:rPr>
          <w:rFonts w:ascii="Cambria" w:hAnsi="Cambria"/>
          <w:bCs/>
          <w:sz w:val="28"/>
        </w:rPr>
        <w:t>Entscheidungen zu fach- und unterrichtsübergreifenden Fragen</w:t>
      </w:r>
      <w:bookmarkEnd w:id="20"/>
      <w:r w:rsidRPr="00861413">
        <w:rPr>
          <w:rFonts w:ascii="Cambria" w:hAnsi="Cambria"/>
          <w:bCs/>
          <w:sz w:val="28"/>
        </w:rPr>
        <w:t xml:space="preserve"> </w:t>
      </w:r>
    </w:p>
    <w:p w:rsidR="004862C7" w:rsidRPr="00861413" w:rsidRDefault="004862C7" w:rsidP="004862C7">
      <w:pPr>
        <w:rPr>
          <w:rFonts w:ascii="Cambria" w:hAnsi="Cambria" w:cs="Arial"/>
        </w:rPr>
      </w:pPr>
    </w:p>
    <w:p w:rsidR="004862C7" w:rsidRPr="00861413" w:rsidRDefault="004862C7" w:rsidP="004862C7">
      <w:pPr>
        <w:rPr>
          <w:rFonts w:ascii="Cambria" w:hAnsi="Cambria" w:cs="Arial"/>
        </w:rPr>
      </w:pPr>
      <w:r w:rsidRPr="00861413">
        <w:rPr>
          <w:rFonts w:ascii="Cambria" w:hAnsi="Cambria" w:cs="Arial"/>
        </w:rPr>
        <w:t xml:space="preserve">Seit Jahren kooperieren die Fachschaften evangelische und katholische Religionslehre am Gymnasium XY. Diese intensive Zusammenarbeit wird  durch </w:t>
      </w:r>
      <w:r w:rsidRPr="00861413">
        <w:rPr>
          <w:rFonts w:ascii="Cambria" w:hAnsi="Cambria" w:cs="Arial"/>
          <w:b/>
        </w:rPr>
        <w:t>innerschulische Kooperation</w:t>
      </w:r>
      <w:r w:rsidRPr="00861413">
        <w:rPr>
          <w:rFonts w:ascii="Cambria" w:hAnsi="Cambria" w:cs="Arial"/>
        </w:rPr>
        <w:t xml:space="preserve">, </w:t>
      </w:r>
      <w:r w:rsidRPr="00861413">
        <w:rPr>
          <w:rFonts w:ascii="Cambria" w:hAnsi="Cambria" w:cs="Arial"/>
          <w:b/>
        </w:rPr>
        <w:t>gemeinsam tagenden Fachkonferenzen</w:t>
      </w:r>
      <w:r w:rsidRPr="00861413">
        <w:rPr>
          <w:rFonts w:ascii="Cambria" w:hAnsi="Cambria" w:cs="Arial"/>
        </w:rPr>
        <w:t xml:space="preserve"> und konfessionsübergreifenden, </w:t>
      </w:r>
      <w:r w:rsidRPr="00861413">
        <w:rPr>
          <w:rFonts w:ascii="Cambria" w:hAnsi="Cambria" w:cs="Arial"/>
          <w:b/>
        </w:rPr>
        <w:t xml:space="preserve">außerschulische  </w:t>
      </w:r>
      <w:r w:rsidRPr="00861413">
        <w:rPr>
          <w:rFonts w:ascii="Cambria" w:hAnsi="Cambria" w:cs="Arial"/>
        </w:rPr>
        <w:t>Aktivitäten mit ökumenischem Horizont sichtbar.</w:t>
      </w:r>
    </w:p>
    <w:p w:rsidR="004862C7" w:rsidRPr="00861413" w:rsidRDefault="004862C7" w:rsidP="004862C7">
      <w:pPr>
        <w:rPr>
          <w:rFonts w:ascii="Cambria" w:hAnsi="Cambria" w:cs="Arial"/>
        </w:rPr>
      </w:pPr>
      <w:r w:rsidRPr="00861413">
        <w:rPr>
          <w:rFonts w:ascii="Cambria" w:hAnsi="Cambria" w:cs="Arial"/>
        </w:rPr>
        <w:t xml:space="preserve"> </w:t>
      </w:r>
    </w:p>
    <w:p w:rsidR="004862C7" w:rsidRPr="00861413" w:rsidRDefault="004862C7" w:rsidP="004862C7">
      <w:pPr>
        <w:rPr>
          <w:rFonts w:ascii="Cambria" w:hAnsi="Cambria" w:cs="Arial"/>
          <w:b/>
        </w:rPr>
      </w:pPr>
      <w:r w:rsidRPr="00861413">
        <w:rPr>
          <w:rFonts w:ascii="Cambria" w:hAnsi="Cambria" w:cs="Arial"/>
          <w:b/>
        </w:rPr>
        <w:t>Innerschulische Kooperation</w:t>
      </w:r>
    </w:p>
    <w:p w:rsidR="004862C7" w:rsidRPr="00861413" w:rsidRDefault="004862C7" w:rsidP="004862C7">
      <w:pPr>
        <w:rPr>
          <w:rFonts w:ascii="Cambria" w:hAnsi="Cambria" w:cs="Arial"/>
        </w:rPr>
      </w:pPr>
    </w:p>
    <w:p w:rsidR="004862C7" w:rsidRPr="00861413" w:rsidRDefault="004862C7" w:rsidP="004862C7">
      <w:pPr>
        <w:rPr>
          <w:rFonts w:ascii="Cambria" w:hAnsi="Cambria" w:cs="Arial"/>
        </w:rPr>
      </w:pPr>
      <w:r w:rsidRPr="00861413">
        <w:rPr>
          <w:rFonts w:ascii="Cambria" w:hAnsi="Cambria" w:cs="Arial"/>
        </w:rPr>
        <w:t xml:space="preserve">Die jeweiligen Fachkolleg/innen unterstützen mit ihren Kursen die jeweils andere Konfession mit ihrem Fachwissen, z.B. durch Expertenbefragungen. Der konfessionsübergreifende Austausch zwischen den Lerngruppen wird gefördert. </w:t>
      </w:r>
    </w:p>
    <w:p w:rsidR="004862C7" w:rsidRPr="00861413" w:rsidRDefault="004862C7" w:rsidP="004862C7">
      <w:pPr>
        <w:rPr>
          <w:rFonts w:ascii="Cambria" w:hAnsi="Cambria" w:cs="Arial"/>
        </w:rPr>
      </w:pPr>
    </w:p>
    <w:p w:rsidR="004862C7" w:rsidRPr="00861413" w:rsidRDefault="004862C7" w:rsidP="004862C7">
      <w:pPr>
        <w:rPr>
          <w:rFonts w:ascii="Cambria" w:hAnsi="Cambria" w:cs="Arial"/>
        </w:rPr>
      </w:pPr>
    </w:p>
    <w:p w:rsidR="004862C7" w:rsidRPr="00861413" w:rsidRDefault="004862C7" w:rsidP="004862C7">
      <w:pPr>
        <w:rPr>
          <w:rFonts w:ascii="Cambria" w:hAnsi="Cambria" w:cs="Arial"/>
          <w:b/>
        </w:rPr>
      </w:pPr>
      <w:r w:rsidRPr="00861413">
        <w:rPr>
          <w:rFonts w:ascii="Cambria" w:hAnsi="Cambria" w:cs="Arial"/>
          <w:b/>
        </w:rPr>
        <w:t>Außerschulische Kooperation</w:t>
      </w:r>
    </w:p>
    <w:p w:rsidR="004862C7" w:rsidRPr="00861413" w:rsidRDefault="004862C7" w:rsidP="004862C7">
      <w:pPr>
        <w:rPr>
          <w:rFonts w:ascii="Cambria" w:hAnsi="Cambria" w:cs="Arial"/>
        </w:rPr>
      </w:pPr>
    </w:p>
    <w:p w:rsidR="004862C7" w:rsidRPr="00861413" w:rsidRDefault="004862C7" w:rsidP="004862C7">
      <w:pPr>
        <w:rPr>
          <w:rFonts w:ascii="Cambria" w:hAnsi="Cambria" w:cs="Arial"/>
        </w:rPr>
      </w:pPr>
      <w:r w:rsidRPr="00861413">
        <w:rPr>
          <w:rFonts w:ascii="Cambria" w:hAnsi="Cambria" w:cs="Arial"/>
        </w:rPr>
        <w:t xml:space="preserve">Die ökumenischen Gottesdienste am außerschulischen Lernort „Kirche“ – vertreten durch die beiden christlichen Kirchen vor Ort - ermöglichen es den Schüler/innen, ihre domänenspezifischen Kompetenzen auszubauen. So erhalten sie durch die Teilnahme an einem der folgenden regelmäßig durchgeführten Veranstaltungsformate beispielsweise die Möglichkeit, „formale Gestaltungselemente religiöser Ausdrucksformen wie Gebet, Lied, Bekenntnis (zu benennen) und (...) in unterschiedlichen Anwendungssituationen zu identifizieren“ (KLP, S. 19) </w:t>
      </w:r>
    </w:p>
    <w:p w:rsidR="004862C7" w:rsidRPr="00861413" w:rsidRDefault="004862C7" w:rsidP="004862C7">
      <w:pPr>
        <w:rPr>
          <w:rFonts w:ascii="Cambria" w:hAnsi="Cambria" w:cs="Arial"/>
          <w:b/>
          <w:i/>
        </w:rPr>
      </w:pPr>
    </w:p>
    <w:p w:rsidR="004862C7" w:rsidRPr="00861413" w:rsidRDefault="004862C7" w:rsidP="004862C7">
      <w:pPr>
        <w:rPr>
          <w:rFonts w:ascii="Cambria" w:hAnsi="Cambria" w:cs="Arial"/>
          <w:b/>
          <w:i/>
        </w:rPr>
      </w:pPr>
      <w:r w:rsidRPr="00861413">
        <w:rPr>
          <w:rFonts w:ascii="Cambria" w:hAnsi="Cambria" w:cs="Arial"/>
          <w:b/>
          <w:i/>
        </w:rPr>
        <w:t>Die Frühschichten</w:t>
      </w:r>
    </w:p>
    <w:p w:rsidR="004862C7" w:rsidRPr="00861413" w:rsidRDefault="004862C7" w:rsidP="004862C7">
      <w:pPr>
        <w:rPr>
          <w:rFonts w:ascii="Cambria" w:hAnsi="Cambria" w:cs="Arial"/>
        </w:rPr>
      </w:pPr>
      <w:r w:rsidRPr="00861413">
        <w:rPr>
          <w:rFonts w:ascii="Cambria" w:hAnsi="Cambria" w:cs="Arial"/>
        </w:rPr>
        <w:t>Die Frühschichten der Adventszeit zählen zum festen Veranstaltungsangebot des Gymnasiums. Die Andachten werden durch unterschiedliche Kolleginnen bzw. Kollegen mit ausgesuchten interessierten Schülergruppen, oft jahrgangsstufenübergreifend, zu ausgesuchten Themen vorbereitet, beworben und zwischen Kiliansdom und Friedenskirche wechselnd unter Teilnahme des evangelischen Pastors und des katholischen Priesters durchgeführt. Ein gemeinsames Frühstück im Gemeindehaus beendet dann jeweils die ökumenische Andacht.</w:t>
      </w:r>
    </w:p>
    <w:p w:rsidR="004862C7" w:rsidRPr="00861413" w:rsidRDefault="004862C7" w:rsidP="004862C7">
      <w:pPr>
        <w:rPr>
          <w:rFonts w:ascii="Cambria" w:hAnsi="Cambria" w:cs="Arial"/>
        </w:rPr>
      </w:pPr>
      <w:r w:rsidRPr="00861413">
        <w:rPr>
          <w:rFonts w:ascii="Cambria" w:hAnsi="Cambria" w:cs="Arial"/>
        </w:rPr>
        <w:t>In der Frühschicht erhalten die Teilnehmer/innen besonders die Möglichkeit, „unter Nutzung und Umgestaltung vorgefundener traditioneller Formen eigene religiöse Ausdrucksformen (zu erproben) und (...) ihre dabei gemachten Erfahrungen zu beschreiben“ (KLP Sek II, S. 20).</w:t>
      </w:r>
    </w:p>
    <w:p w:rsidR="004862C7" w:rsidRPr="00861413" w:rsidRDefault="004862C7" w:rsidP="004862C7">
      <w:pPr>
        <w:rPr>
          <w:rFonts w:ascii="Cambria" w:hAnsi="Cambria" w:cs="Arial"/>
          <w:b/>
        </w:rPr>
      </w:pPr>
    </w:p>
    <w:p w:rsidR="004862C7" w:rsidRPr="00861413" w:rsidRDefault="004862C7" w:rsidP="004862C7">
      <w:pPr>
        <w:rPr>
          <w:rFonts w:ascii="Cambria" w:hAnsi="Cambria" w:cs="Arial"/>
          <w:b/>
          <w:i/>
        </w:rPr>
      </w:pPr>
      <w:r w:rsidRPr="00861413">
        <w:rPr>
          <w:rFonts w:ascii="Cambria" w:hAnsi="Cambria" w:cs="Arial"/>
          <w:b/>
          <w:i/>
        </w:rPr>
        <w:t>Der Weihnachtsgottesdienst</w:t>
      </w:r>
    </w:p>
    <w:p w:rsidR="004862C7" w:rsidRPr="00861413" w:rsidRDefault="004862C7" w:rsidP="004862C7">
      <w:pPr>
        <w:rPr>
          <w:rFonts w:ascii="Cambria" w:hAnsi="Cambria" w:cs="Arial"/>
        </w:rPr>
      </w:pPr>
      <w:r w:rsidRPr="00861413">
        <w:rPr>
          <w:rFonts w:ascii="Cambria" w:hAnsi="Cambria" w:cs="Arial"/>
        </w:rPr>
        <w:t xml:space="preserve">Der ökumenische Weihnachtsgottesdienst beschließt traditionell den letzten Schultag vor den Weihnachtsferien. Ein Kurs bzw. eine ausgesuchte Schülergruppe erarbeitet mit einem Kollegen, in der Regel aber im Team, ein Thema und einen Gottesdienstverlauf, der in bewährter gemeindlicher Zusammenarbeit inhaltlich und von der Abfolge her mit den Gemeindepfarrern und den Schülern durchgesprochen wird. In der Regel werden beim Weihnachtsgottesdienst ein Lehrkörper des Faches Musik und die entsprechenden Schülerinnen und Schüler für den Chor bzw. den Instrumentalbereich einbezogen. </w:t>
      </w:r>
    </w:p>
    <w:p w:rsidR="004862C7" w:rsidRPr="00861413" w:rsidRDefault="004862C7" w:rsidP="004862C7">
      <w:pPr>
        <w:rPr>
          <w:rFonts w:ascii="Cambria" w:hAnsi="Cambria" w:cs="Arial"/>
        </w:rPr>
      </w:pPr>
      <w:r w:rsidRPr="00861413">
        <w:rPr>
          <w:rFonts w:ascii="Cambria" w:hAnsi="Cambria" w:cs="Arial"/>
        </w:rPr>
        <w:t>Damit setzen die Schülerinnen und Schüler „Glaubensaussagen in Beziehung zum eigenen Leben und zur gesellschaftlichen Wirklichkeit und weisen ihre Bedeutung auf“ (KLP Sek II, S. 19).</w:t>
      </w:r>
    </w:p>
    <w:p w:rsidR="004862C7" w:rsidRPr="00861413" w:rsidRDefault="004862C7" w:rsidP="004862C7">
      <w:pPr>
        <w:rPr>
          <w:rFonts w:ascii="Cambria" w:hAnsi="Cambria" w:cs="Arial"/>
          <w:b/>
        </w:rPr>
      </w:pPr>
    </w:p>
    <w:p w:rsidR="004862C7" w:rsidRPr="00861413" w:rsidRDefault="004862C7" w:rsidP="004862C7">
      <w:pPr>
        <w:rPr>
          <w:rFonts w:ascii="Cambria" w:hAnsi="Cambria" w:cs="Arial"/>
          <w:b/>
          <w:i/>
        </w:rPr>
      </w:pPr>
      <w:r w:rsidRPr="00861413">
        <w:rPr>
          <w:rFonts w:ascii="Cambria" w:hAnsi="Cambria" w:cs="Arial"/>
          <w:b/>
          <w:i/>
        </w:rPr>
        <w:t>Der Abiturgottesdienst</w:t>
      </w:r>
    </w:p>
    <w:p w:rsidR="004862C7" w:rsidRPr="00861413" w:rsidRDefault="004862C7" w:rsidP="004862C7">
      <w:pPr>
        <w:rPr>
          <w:rFonts w:ascii="Cambria" w:hAnsi="Cambria" w:cs="Arial"/>
        </w:rPr>
      </w:pPr>
      <w:r w:rsidRPr="00861413">
        <w:rPr>
          <w:rFonts w:ascii="Cambria" w:hAnsi="Cambria" w:cs="Arial"/>
        </w:rPr>
        <w:t>Der Abiturgottesdienst findet traditionsgemäß am Tag der offiziellen Verabschiedung der Abiturienten statt und wird von einem Abiturkomitee der Abiturienten in Zusammenarbeit mit einem Pfarrer inhaltlich vorbereitet und durchgeführt. Die Fachkolleginnen und Fachkollegen assistieren dem Komitee nur, falls dies gewünscht wird. Die bewährte Zusammenarbeit mit den Gemeindepfarrern und die erworbene Planungskompetenz der Schülerinnen und Schüler im Hinblick auf die inhaltliche Konzipierung von Gottesdiensten bzw. deren Bausteinen sichert die Qualität der Abiturgottesdienste.</w:t>
      </w:r>
    </w:p>
    <w:p w:rsidR="004862C7" w:rsidRPr="00861413" w:rsidRDefault="004862C7" w:rsidP="004862C7">
      <w:pPr>
        <w:rPr>
          <w:rFonts w:ascii="Cambria" w:hAnsi="Cambria" w:cs="Arial"/>
          <w:b/>
        </w:rPr>
      </w:pPr>
    </w:p>
    <w:p w:rsidR="004862C7" w:rsidRPr="00861413" w:rsidRDefault="004862C7" w:rsidP="004862C7">
      <w:pPr>
        <w:rPr>
          <w:rFonts w:ascii="Cambria" w:hAnsi="Cambria" w:cs="Arial"/>
          <w:b/>
          <w:i/>
        </w:rPr>
      </w:pPr>
      <w:r w:rsidRPr="00861413">
        <w:rPr>
          <w:rFonts w:ascii="Cambria" w:hAnsi="Cambria" w:cs="Arial"/>
          <w:b/>
          <w:i/>
        </w:rPr>
        <w:t>Exkursionen in die katholische bzw. evangelische Kirche vor Ort</w:t>
      </w:r>
    </w:p>
    <w:p w:rsidR="004862C7" w:rsidRPr="00861413" w:rsidRDefault="004862C7" w:rsidP="004862C7">
      <w:pPr>
        <w:rPr>
          <w:rFonts w:ascii="Cambria" w:hAnsi="Cambria" w:cs="Arial"/>
        </w:rPr>
      </w:pPr>
      <w:r w:rsidRPr="00861413">
        <w:rPr>
          <w:rFonts w:ascii="Cambria" w:hAnsi="Cambria" w:cs="Arial"/>
        </w:rPr>
        <w:t>Außerhalb der Gottesdienste und der Frühschichten besteht die Möglichkeit, das Gemeindeleben vor Ort kennenzulernen. Somit werden die Schüler und Schülerinnen darin gefördert, „die Perspektive einer anderen Position bzw religiösen Überzeugung“ (KLP Sek II, S. 20) einzunehmen.</w:t>
      </w:r>
    </w:p>
    <w:p w:rsidR="004862C7" w:rsidRPr="00861413" w:rsidRDefault="004862C7" w:rsidP="004862C7">
      <w:pPr>
        <w:rPr>
          <w:rFonts w:ascii="Cambria" w:hAnsi="Cambria" w:cs="Arial"/>
          <w:b/>
        </w:rPr>
      </w:pPr>
    </w:p>
    <w:p w:rsidR="004862C7" w:rsidRPr="00861413" w:rsidRDefault="004862C7" w:rsidP="004862C7">
      <w:pPr>
        <w:rPr>
          <w:rFonts w:ascii="Cambria" w:hAnsi="Cambria" w:cs="Arial"/>
        </w:rPr>
      </w:pPr>
    </w:p>
    <w:p w:rsidR="004862C7" w:rsidRPr="00861413" w:rsidRDefault="004862C7" w:rsidP="004862C7">
      <w:pPr>
        <w:spacing w:after="240"/>
        <w:rPr>
          <w:rFonts w:ascii="Cambria" w:hAnsi="Cambria" w:cs="Arial"/>
        </w:rPr>
      </w:pPr>
      <w:r w:rsidRPr="00861413">
        <w:rPr>
          <w:rFonts w:ascii="Cambria" w:hAnsi="Cambria" w:cs="Arial"/>
          <w:b/>
        </w:rPr>
        <w:t>Zusammenarbeit mit anderen Fächern</w:t>
      </w:r>
      <w:r w:rsidRPr="00861413">
        <w:rPr>
          <w:rFonts w:ascii="Cambria" w:hAnsi="Cambria" w:cs="Arial"/>
        </w:rPr>
        <w:t xml:space="preserve"> </w:t>
      </w:r>
    </w:p>
    <w:p w:rsidR="004862C7" w:rsidRPr="00861413" w:rsidRDefault="004862C7" w:rsidP="004862C7">
      <w:pPr>
        <w:rPr>
          <w:rFonts w:ascii="Cambria" w:hAnsi="Cambria" w:cs="Arial"/>
        </w:rPr>
      </w:pPr>
      <w:r w:rsidRPr="00861413">
        <w:rPr>
          <w:rFonts w:ascii="Cambria" w:hAnsi="Cambria" w:cs="Arial"/>
        </w:rPr>
        <w:t xml:space="preserve">Ferner greift der Religionsunterricht am Gymnasium .... Problemfelder heutiger Erziehung und Bildung auf (z. B. Wertevermittlung, gewaltfreier Umgang mit Konflikten, Sexualerziehung etc.), die im Schulprogramm verankert sind und durch fächerverbindende und fächerübergreifende Unterrichtseinheiten thematisiert werden. </w:t>
      </w:r>
    </w:p>
    <w:p w:rsidR="004862C7" w:rsidRPr="00861413" w:rsidRDefault="004862C7" w:rsidP="004862C7">
      <w:pPr>
        <w:rPr>
          <w:rFonts w:ascii="Cambria" w:hAnsi="Cambria" w:cs="Arial"/>
        </w:rPr>
      </w:pPr>
      <w:r w:rsidRPr="00861413">
        <w:rPr>
          <w:rFonts w:ascii="Cambria" w:hAnsi="Cambria" w:cs="Arial"/>
        </w:rPr>
        <w:t>Folgende Bausteine für die praktische Umsetzung stehen exemplarisch für fächerverbindende und fächerübergreifende Unterrichtseinheiten, die den Schüler</w:t>
      </w:r>
      <w:r>
        <w:rPr>
          <w:rFonts w:ascii="Cambria" w:hAnsi="Cambria" w:cs="Arial"/>
        </w:rPr>
        <w:t>Innen</w:t>
      </w:r>
      <w:r w:rsidRPr="00861413">
        <w:rPr>
          <w:rFonts w:ascii="Cambria" w:hAnsi="Cambria" w:cs="Arial"/>
        </w:rPr>
        <w:t>interessen und den organisatorischen Rahmenbedingungen Rechnung tragen müssen:</w:t>
      </w:r>
    </w:p>
    <w:p w:rsidR="004862C7" w:rsidRPr="00861413" w:rsidRDefault="004862C7" w:rsidP="004862C7">
      <w:pPr>
        <w:rPr>
          <w:rFonts w:ascii="Cambria" w:hAnsi="Cambria" w:cs="Arial"/>
        </w:rPr>
      </w:pPr>
    </w:p>
    <w:p w:rsidR="004862C7" w:rsidRPr="00861413" w:rsidRDefault="004862C7" w:rsidP="004862C7">
      <w:pPr>
        <w:rPr>
          <w:rFonts w:ascii="Cambria" w:hAnsi="Cambria" w:cs="Arial"/>
        </w:rPr>
      </w:pPr>
      <w:r w:rsidRPr="00861413">
        <w:rPr>
          <w:rFonts w:ascii="Cambria" w:hAnsi="Cambria" w:cs="Arial"/>
        </w:rPr>
        <w:t>(...)</w:t>
      </w:r>
    </w:p>
    <w:p w:rsidR="004862C7" w:rsidRPr="00861413" w:rsidRDefault="004862C7" w:rsidP="004862C7">
      <w:pPr>
        <w:rPr>
          <w:rFonts w:ascii="Cambria" w:hAnsi="Cambria" w:cs="Arial"/>
        </w:rPr>
      </w:pPr>
    </w:p>
    <w:p w:rsidR="004862C7" w:rsidRPr="00861413" w:rsidRDefault="004862C7" w:rsidP="004862C7">
      <w:pPr>
        <w:rPr>
          <w:rFonts w:ascii="Cambria" w:hAnsi="Cambria" w:cs="Arial"/>
          <w:i/>
        </w:rPr>
      </w:pPr>
      <w:r w:rsidRPr="00861413">
        <w:rPr>
          <w:rFonts w:ascii="Cambria" w:hAnsi="Cambria" w:cs="Arial"/>
          <w:b/>
          <w:i/>
        </w:rPr>
        <w:t>Das jüdische Berlin im Rahmen des Berlin-Projekts</w:t>
      </w:r>
      <w:r w:rsidRPr="00861413">
        <w:rPr>
          <w:rFonts w:ascii="Cambria" w:hAnsi="Cambria" w:cs="Arial"/>
          <w:i/>
        </w:rPr>
        <w:t xml:space="preserve">  </w:t>
      </w:r>
    </w:p>
    <w:p w:rsidR="004862C7" w:rsidRPr="00861413" w:rsidRDefault="004862C7" w:rsidP="004862C7">
      <w:pPr>
        <w:rPr>
          <w:rFonts w:ascii="Cambria" w:hAnsi="Cambria" w:cs="Arial"/>
        </w:rPr>
      </w:pPr>
      <w:r w:rsidRPr="00861413">
        <w:rPr>
          <w:rFonts w:ascii="Cambria" w:hAnsi="Cambria" w:cs="Arial"/>
        </w:rPr>
        <w:t xml:space="preserve">In der Einführungsphase der Sekundarstufe II gibt es für die Schülerinnen und Schüler das fachübergreifende und fächerverbindende Berlin-Projekt der Schule, in dem das Modul „Das jüdische Berlin“ einen festen Platz hat. Das jüdische Museum mit seinen wechselnden Seminaren und Workshops, aus dem vorab ein Programm gewählt wird, ist eine feste Größe der viertägigen Berlinfahrt so wie die historischen und aktuellen Anlaufpunkte jüdischen Lebens in Berlin bis hin zum Café Bleiberg und seinen Informationen zu koscherem Essen. Auf diese Weise setzen sich die Schülerinnen und Schüler „mit Anfragen an Religiosität und christlichen Glauben argumentativ auseinander“ (KLP Sek II, S. 20)   </w:t>
      </w:r>
    </w:p>
    <w:p w:rsidR="004862C7" w:rsidRPr="00861413" w:rsidRDefault="004862C7" w:rsidP="004862C7">
      <w:pPr>
        <w:rPr>
          <w:rFonts w:ascii="Cambria" w:hAnsi="Cambria" w:cs="Arial"/>
        </w:rPr>
      </w:pPr>
    </w:p>
    <w:p w:rsidR="004862C7" w:rsidRPr="00861413" w:rsidRDefault="004862C7" w:rsidP="004862C7">
      <w:pPr>
        <w:spacing w:after="200"/>
        <w:jc w:val="left"/>
        <w:rPr>
          <w:rFonts w:ascii="Cambria" w:hAnsi="Cambria"/>
          <w:bCs/>
        </w:rPr>
      </w:pPr>
    </w:p>
    <w:p w:rsidR="004862C7" w:rsidRPr="00861413" w:rsidRDefault="004862C7" w:rsidP="004862C7">
      <w:pPr>
        <w:spacing w:after="240"/>
        <w:rPr>
          <w:rFonts w:ascii="Cambria" w:hAnsi="Cambria" w:cs="Arial"/>
          <w:i/>
        </w:rPr>
      </w:pPr>
    </w:p>
    <w:p w:rsidR="004862C7" w:rsidRPr="00861413" w:rsidRDefault="004862C7" w:rsidP="004862C7">
      <w:pPr>
        <w:pStyle w:val="berschrift1"/>
        <w:ind w:left="0" w:firstLine="0"/>
        <w:rPr>
          <w:rFonts w:ascii="Cambria" w:hAnsi="Cambria"/>
          <w:bCs/>
          <w:sz w:val="28"/>
        </w:rPr>
      </w:pPr>
    </w:p>
    <w:p w:rsidR="004862C7" w:rsidRPr="00861413" w:rsidRDefault="004862C7" w:rsidP="004862C7">
      <w:pPr>
        <w:rPr>
          <w:rFonts w:ascii="Cambria" w:hAnsi="Cambria"/>
        </w:rPr>
      </w:pPr>
    </w:p>
    <w:p w:rsidR="004862C7" w:rsidRPr="00861413" w:rsidRDefault="004862C7" w:rsidP="004862C7">
      <w:pPr>
        <w:spacing w:after="240"/>
        <w:rPr>
          <w:rFonts w:ascii="Cambria" w:hAnsi="Cambria" w:cs="Arial"/>
          <w:i/>
        </w:rPr>
      </w:pPr>
    </w:p>
    <w:p w:rsidR="004862C7" w:rsidRPr="00861413" w:rsidRDefault="004862C7" w:rsidP="004862C7">
      <w:pPr>
        <w:spacing w:after="240"/>
        <w:rPr>
          <w:rFonts w:ascii="Cambria" w:hAnsi="Cambria" w:cs="Arial"/>
        </w:rPr>
        <w:sectPr w:rsidR="004862C7" w:rsidRPr="00861413">
          <w:footerReference w:type="even" r:id="rId17"/>
          <w:footerReference w:type="default" r:id="rId18"/>
          <w:footerReference w:type="first" r:id="rId19"/>
          <w:pgSz w:w="11904" w:h="16838" w:code="9"/>
          <w:pgMar w:top="1985" w:right="1985" w:bottom="2552" w:left="1985" w:header="709" w:footer="1985" w:gutter="0"/>
          <w:cols w:space="708"/>
          <w:titlePg/>
        </w:sectPr>
      </w:pPr>
    </w:p>
    <w:p w:rsidR="004862C7" w:rsidRPr="00861413" w:rsidRDefault="004862C7" w:rsidP="004862C7">
      <w:pPr>
        <w:pStyle w:val="berschrift1"/>
        <w:rPr>
          <w:rFonts w:ascii="Cambria" w:hAnsi="Cambria"/>
          <w:bCs/>
          <w:sz w:val="28"/>
        </w:rPr>
      </w:pPr>
      <w:r w:rsidRPr="00861413">
        <w:rPr>
          <w:rFonts w:ascii="Cambria" w:hAnsi="Cambria"/>
        </w:rPr>
        <w:t>4</w:t>
      </w:r>
      <w:r>
        <w:rPr>
          <w:rFonts w:ascii="Cambria" w:hAnsi="Cambria"/>
        </w:rPr>
        <w:tab/>
      </w:r>
      <w:r w:rsidRPr="00861413">
        <w:rPr>
          <w:rFonts w:ascii="Cambria" w:hAnsi="Cambria"/>
        </w:rPr>
        <w:t xml:space="preserve">Qualitätssicherung und Evaluation </w:t>
      </w:r>
    </w:p>
    <w:p w:rsidR="004862C7" w:rsidRPr="00861413" w:rsidRDefault="004862C7" w:rsidP="004862C7">
      <w:pPr>
        <w:rPr>
          <w:rFonts w:ascii="Cambria" w:hAnsi="Cambria"/>
          <w:sz w:val="22"/>
        </w:rPr>
      </w:pPr>
      <w:r w:rsidRPr="00861413">
        <w:rPr>
          <w:rFonts w:ascii="Cambria" w:hAnsi="Cambria"/>
          <w:b/>
          <w:sz w:val="22"/>
        </w:rPr>
        <w:t>Zielsetzung:</w:t>
      </w:r>
      <w:r w:rsidRPr="00861413">
        <w:rPr>
          <w:rFonts w:ascii="Cambria" w:hAnsi="Cambria"/>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4862C7" w:rsidRPr="00861413" w:rsidRDefault="004862C7" w:rsidP="004862C7">
      <w:pPr>
        <w:rPr>
          <w:rFonts w:ascii="Cambria" w:hAnsi="Cambria"/>
          <w:sz w:val="22"/>
        </w:rPr>
      </w:pPr>
    </w:p>
    <w:p w:rsidR="004862C7" w:rsidRPr="00861413" w:rsidRDefault="004862C7" w:rsidP="004862C7">
      <w:pPr>
        <w:rPr>
          <w:rFonts w:ascii="Cambria" w:hAnsi="Cambria"/>
          <w:sz w:val="22"/>
        </w:rPr>
      </w:pPr>
      <w:r w:rsidRPr="00861413">
        <w:rPr>
          <w:rFonts w:ascii="Cambria" w:hAnsi="Cambria"/>
          <w:b/>
          <w:sz w:val="22"/>
        </w:rPr>
        <w:t>Prozess:</w:t>
      </w:r>
      <w:r w:rsidRPr="00861413">
        <w:rPr>
          <w:rFonts w:ascii="Cambria" w:hAnsi="Cambria"/>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4862C7" w:rsidRPr="00861413" w:rsidRDefault="004862C7" w:rsidP="004862C7">
      <w:pPr>
        <w:rPr>
          <w:rFonts w:ascii="Cambria" w:hAnsi="Cambria" w:cs="Arial"/>
        </w:rPr>
      </w:pPr>
    </w:p>
    <w:p w:rsidR="004862C7" w:rsidRPr="00861413" w:rsidRDefault="004862C7" w:rsidP="004862C7">
      <w:pPr>
        <w:spacing w:after="240"/>
        <w:rPr>
          <w:rFonts w:ascii="Cambria" w:hAnsi="Cambria"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033"/>
        <w:gridCol w:w="2368"/>
        <w:gridCol w:w="1664"/>
        <w:gridCol w:w="1401"/>
      </w:tblGrid>
      <w:tr w:rsidR="004862C7" w:rsidRPr="00861413">
        <w:tc>
          <w:tcPr>
            <w:tcW w:w="3999" w:type="dxa"/>
            <w:tcBorders>
              <w:bottom w:val="single" w:sz="12" w:space="0" w:color="auto"/>
              <w:right w:val="single" w:sz="12" w:space="0" w:color="auto"/>
            </w:tcBorders>
            <w:shd w:val="clear" w:color="auto" w:fill="CCCCCC"/>
          </w:tcPr>
          <w:p w:rsidR="004862C7" w:rsidRPr="00861413" w:rsidRDefault="004862C7" w:rsidP="004862C7">
            <w:pPr>
              <w:rPr>
                <w:rFonts w:ascii="Cambria" w:hAnsi="Cambria" w:cs="Arial"/>
                <w:b/>
              </w:rPr>
            </w:pPr>
            <w:r w:rsidRPr="00861413">
              <w:rPr>
                <w:rFonts w:ascii="Cambria" w:hAnsi="Cambria" w:cs="Arial"/>
                <w:b/>
              </w:rPr>
              <w:t>Kriterien</w:t>
            </w:r>
          </w:p>
        </w:tc>
        <w:tc>
          <w:tcPr>
            <w:tcW w:w="2589" w:type="dxa"/>
            <w:tcBorders>
              <w:left w:val="single" w:sz="12" w:space="0" w:color="auto"/>
              <w:bottom w:val="single" w:sz="12" w:space="0" w:color="auto"/>
            </w:tcBorders>
            <w:shd w:val="clear" w:color="auto" w:fill="CCCCCC"/>
          </w:tcPr>
          <w:p w:rsidR="004862C7" w:rsidRPr="00861413" w:rsidRDefault="004862C7" w:rsidP="004862C7">
            <w:pPr>
              <w:rPr>
                <w:rFonts w:ascii="Cambria" w:hAnsi="Cambria" w:cs="Arial"/>
                <w:b/>
              </w:rPr>
            </w:pPr>
            <w:r w:rsidRPr="00861413">
              <w:rPr>
                <w:rFonts w:ascii="Cambria" w:hAnsi="Cambria" w:cs="Arial"/>
                <w:b/>
              </w:rPr>
              <w:t>Ist-Zustand</w:t>
            </w:r>
          </w:p>
          <w:p w:rsidR="004862C7" w:rsidRPr="00861413" w:rsidRDefault="004862C7" w:rsidP="004862C7">
            <w:pPr>
              <w:rPr>
                <w:rFonts w:ascii="Cambria" w:hAnsi="Cambria" w:cs="Arial"/>
                <w:b/>
              </w:rPr>
            </w:pPr>
            <w:r w:rsidRPr="00861413">
              <w:rPr>
                <w:rFonts w:ascii="Cambria" w:hAnsi="Cambria" w:cs="Arial"/>
                <w:b/>
              </w:rPr>
              <w:t>Auffälligkeiten</w:t>
            </w:r>
          </w:p>
        </w:tc>
        <w:tc>
          <w:tcPr>
            <w:tcW w:w="2520" w:type="dxa"/>
            <w:tcBorders>
              <w:bottom w:val="single" w:sz="12" w:space="0" w:color="auto"/>
            </w:tcBorders>
            <w:shd w:val="clear" w:color="auto" w:fill="CCCCCC"/>
          </w:tcPr>
          <w:p w:rsidR="004862C7" w:rsidRPr="00861413" w:rsidRDefault="004862C7" w:rsidP="004862C7">
            <w:pPr>
              <w:rPr>
                <w:rFonts w:ascii="Cambria" w:hAnsi="Cambria" w:cs="Arial"/>
                <w:b/>
              </w:rPr>
            </w:pPr>
            <w:r w:rsidRPr="00861413">
              <w:rPr>
                <w:rFonts w:ascii="Cambria" w:hAnsi="Cambria" w:cs="Arial"/>
                <w:b/>
              </w:rPr>
              <w:t>Änderungen/</w:t>
            </w:r>
          </w:p>
          <w:p w:rsidR="004862C7" w:rsidRPr="00861413" w:rsidRDefault="004862C7" w:rsidP="004862C7">
            <w:pPr>
              <w:rPr>
                <w:rFonts w:ascii="Cambria" w:hAnsi="Cambria" w:cs="Arial"/>
                <w:b/>
              </w:rPr>
            </w:pPr>
            <w:r w:rsidRPr="00861413">
              <w:rPr>
                <w:rFonts w:ascii="Cambria" w:hAnsi="Cambria" w:cs="Arial"/>
                <w:b/>
              </w:rPr>
              <w:t>Konsequenzen/</w:t>
            </w:r>
          </w:p>
          <w:p w:rsidR="004862C7" w:rsidRPr="00861413" w:rsidRDefault="004862C7" w:rsidP="004862C7">
            <w:pPr>
              <w:rPr>
                <w:rFonts w:ascii="Cambria" w:hAnsi="Cambria" w:cs="Arial"/>
                <w:b/>
              </w:rPr>
            </w:pPr>
            <w:r w:rsidRPr="00861413">
              <w:rPr>
                <w:rFonts w:ascii="Cambria" w:hAnsi="Cambria" w:cs="Arial"/>
                <w:b/>
              </w:rPr>
              <w:t>Perspektivplanung</w:t>
            </w:r>
          </w:p>
        </w:tc>
        <w:tc>
          <w:tcPr>
            <w:tcW w:w="1782" w:type="dxa"/>
            <w:tcBorders>
              <w:bottom w:val="single" w:sz="12" w:space="0" w:color="auto"/>
            </w:tcBorders>
            <w:shd w:val="clear" w:color="auto" w:fill="CCCCCC"/>
          </w:tcPr>
          <w:p w:rsidR="004862C7" w:rsidRPr="00861413" w:rsidRDefault="004862C7" w:rsidP="004862C7">
            <w:pPr>
              <w:rPr>
                <w:rFonts w:ascii="Cambria" w:hAnsi="Cambria" w:cs="Arial"/>
                <w:b/>
              </w:rPr>
            </w:pPr>
            <w:r w:rsidRPr="00861413">
              <w:rPr>
                <w:rFonts w:ascii="Cambria" w:hAnsi="Cambria" w:cs="Arial"/>
                <w:b/>
              </w:rPr>
              <w:t>Wer</w:t>
            </w:r>
          </w:p>
          <w:p w:rsidR="004862C7" w:rsidRPr="00861413" w:rsidRDefault="004862C7" w:rsidP="004862C7">
            <w:pPr>
              <w:rPr>
                <w:rFonts w:ascii="Cambria" w:hAnsi="Cambria" w:cs="Arial"/>
                <w:b/>
                <w:sz w:val="18"/>
                <w:szCs w:val="18"/>
              </w:rPr>
            </w:pPr>
            <w:r w:rsidRPr="00861413">
              <w:rPr>
                <w:rFonts w:ascii="Cambria" w:hAnsi="Cambria" w:cs="Arial"/>
                <w:b/>
                <w:sz w:val="18"/>
                <w:szCs w:val="18"/>
              </w:rPr>
              <w:t>(Verantwortlich)</w:t>
            </w:r>
          </w:p>
        </w:tc>
        <w:tc>
          <w:tcPr>
            <w:tcW w:w="1609" w:type="dxa"/>
            <w:tcBorders>
              <w:bottom w:val="single" w:sz="12" w:space="0" w:color="auto"/>
            </w:tcBorders>
            <w:shd w:val="clear" w:color="auto" w:fill="CCCCCC"/>
          </w:tcPr>
          <w:p w:rsidR="004862C7" w:rsidRPr="00861413" w:rsidRDefault="004862C7" w:rsidP="004862C7">
            <w:pPr>
              <w:rPr>
                <w:rFonts w:ascii="Cambria" w:hAnsi="Cambria" w:cs="Arial"/>
                <w:b/>
              </w:rPr>
            </w:pPr>
            <w:r w:rsidRPr="00861413">
              <w:rPr>
                <w:rFonts w:ascii="Cambria" w:hAnsi="Cambria" w:cs="Arial"/>
                <w:b/>
              </w:rPr>
              <w:t>Bis wann</w:t>
            </w:r>
          </w:p>
          <w:p w:rsidR="004862C7" w:rsidRPr="00861413" w:rsidRDefault="004862C7" w:rsidP="004862C7">
            <w:pPr>
              <w:rPr>
                <w:rFonts w:ascii="Cambria" w:hAnsi="Cambria" w:cs="Arial"/>
                <w:b/>
                <w:sz w:val="18"/>
                <w:szCs w:val="18"/>
              </w:rPr>
            </w:pPr>
            <w:r w:rsidRPr="00861413">
              <w:rPr>
                <w:rFonts w:ascii="Cambria" w:hAnsi="Cambria" w:cs="Arial"/>
                <w:b/>
                <w:sz w:val="18"/>
                <w:szCs w:val="18"/>
              </w:rPr>
              <w:t>(Zeitrahmen)</w:t>
            </w:r>
          </w:p>
        </w:tc>
      </w:tr>
      <w:tr w:rsidR="004862C7" w:rsidRPr="00861413">
        <w:tc>
          <w:tcPr>
            <w:tcW w:w="3999" w:type="dxa"/>
            <w:tcBorders>
              <w:top w:val="single" w:sz="12" w:space="0" w:color="auto"/>
              <w:right w:val="single" w:sz="12" w:space="0" w:color="auto"/>
            </w:tcBorders>
            <w:shd w:val="clear" w:color="auto" w:fill="D9D9D9"/>
          </w:tcPr>
          <w:p w:rsidR="004862C7" w:rsidRPr="00861413" w:rsidRDefault="004862C7" w:rsidP="004862C7">
            <w:pPr>
              <w:rPr>
                <w:rFonts w:ascii="Cambria" w:hAnsi="Cambria" w:cs="Arial"/>
                <w:b/>
              </w:rPr>
            </w:pPr>
            <w:r w:rsidRPr="00861413">
              <w:rPr>
                <w:rFonts w:ascii="Cambria" w:hAnsi="Cambria" w:cs="Arial"/>
                <w:b/>
              </w:rPr>
              <w:t>Unterrichtsvorhaben:</w:t>
            </w:r>
          </w:p>
        </w:tc>
        <w:tc>
          <w:tcPr>
            <w:tcW w:w="2589" w:type="dxa"/>
            <w:tcBorders>
              <w:top w:val="single" w:sz="12" w:space="0" w:color="auto"/>
              <w:left w:val="single" w:sz="12" w:space="0" w:color="auto"/>
            </w:tcBorders>
            <w:shd w:val="clear" w:color="auto" w:fill="D9D9D9"/>
          </w:tcPr>
          <w:p w:rsidR="004862C7" w:rsidRPr="00861413" w:rsidRDefault="004862C7" w:rsidP="004862C7">
            <w:pPr>
              <w:rPr>
                <w:rFonts w:ascii="Cambria" w:hAnsi="Cambria" w:cs="Arial"/>
              </w:rPr>
            </w:pPr>
          </w:p>
        </w:tc>
        <w:tc>
          <w:tcPr>
            <w:tcW w:w="2520" w:type="dxa"/>
            <w:tcBorders>
              <w:top w:val="single" w:sz="12" w:space="0" w:color="auto"/>
            </w:tcBorders>
            <w:shd w:val="clear" w:color="auto" w:fill="D9D9D9"/>
          </w:tcPr>
          <w:p w:rsidR="004862C7" w:rsidRPr="00861413" w:rsidRDefault="004862C7" w:rsidP="004862C7">
            <w:pPr>
              <w:rPr>
                <w:rFonts w:ascii="Cambria" w:hAnsi="Cambria" w:cs="Arial"/>
              </w:rPr>
            </w:pPr>
          </w:p>
        </w:tc>
        <w:tc>
          <w:tcPr>
            <w:tcW w:w="1782" w:type="dxa"/>
            <w:tcBorders>
              <w:top w:val="single" w:sz="12" w:space="0" w:color="auto"/>
            </w:tcBorders>
            <w:shd w:val="clear" w:color="auto" w:fill="D9D9D9"/>
          </w:tcPr>
          <w:p w:rsidR="004862C7" w:rsidRPr="00861413" w:rsidRDefault="004862C7" w:rsidP="004862C7">
            <w:pPr>
              <w:rPr>
                <w:rFonts w:ascii="Cambria" w:hAnsi="Cambria" w:cs="Arial"/>
              </w:rPr>
            </w:pPr>
          </w:p>
        </w:tc>
        <w:tc>
          <w:tcPr>
            <w:tcW w:w="1609" w:type="dxa"/>
            <w:tcBorders>
              <w:top w:val="single" w:sz="12" w:space="0" w:color="auto"/>
            </w:tcBorders>
            <w:shd w:val="clear" w:color="auto" w:fill="D9D9D9"/>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shd w:val="clear" w:color="auto" w:fill="FFFFFF"/>
          </w:tcPr>
          <w:p w:rsidR="004862C7" w:rsidRPr="00861413" w:rsidRDefault="004862C7" w:rsidP="004862C7">
            <w:pPr>
              <w:jc w:val="left"/>
              <w:rPr>
                <w:rFonts w:ascii="Cambria" w:hAnsi="Cambria"/>
                <w:b/>
                <w:sz w:val="20"/>
              </w:rPr>
            </w:pPr>
            <w:r w:rsidRPr="00861413">
              <w:rPr>
                <w:rFonts w:ascii="Cambria" w:hAnsi="Cambria"/>
                <w:b/>
                <w:sz w:val="20"/>
              </w:rPr>
              <w:t>Einführungsphase 1. Halbjahr:</w:t>
            </w:r>
          </w:p>
          <w:p w:rsidR="004862C7" w:rsidRPr="00861413" w:rsidRDefault="004862C7" w:rsidP="004862C7">
            <w:pPr>
              <w:rPr>
                <w:rFonts w:ascii="Cambria" w:hAnsi="Cambria"/>
                <w:i/>
                <w:sz w:val="20"/>
                <w:u w:val="single"/>
              </w:rPr>
            </w:pPr>
            <w:r w:rsidRPr="00861413">
              <w:rPr>
                <w:rFonts w:ascii="Cambria" w:hAnsi="Cambria"/>
                <w:i/>
                <w:sz w:val="20"/>
                <w:u w:val="single"/>
              </w:rPr>
              <w:t>Unterrichtsvorhaben I:</w:t>
            </w:r>
          </w:p>
          <w:p w:rsidR="004862C7" w:rsidRPr="00861413" w:rsidRDefault="004862C7" w:rsidP="004862C7">
            <w:pPr>
              <w:rPr>
                <w:rFonts w:ascii="Cambria" w:hAnsi="Cambria"/>
                <w:sz w:val="20"/>
              </w:rPr>
            </w:pPr>
            <w:r w:rsidRPr="00861413">
              <w:rPr>
                <w:rFonts w:ascii="Cambria" w:hAnsi="Cambria"/>
                <w:sz w:val="20"/>
              </w:rPr>
              <w:t>Wer bin ich? Antworten der biblisch-theologischen Anthropologie als Angebote</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II</w:t>
            </w:r>
          </w:p>
          <w:p w:rsidR="004862C7" w:rsidRPr="00861413" w:rsidRDefault="004862C7" w:rsidP="004862C7">
            <w:pPr>
              <w:jc w:val="left"/>
              <w:rPr>
                <w:rFonts w:ascii="Cambria" w:hAnsi="Cambria"/>
                <w:sz w:val="20"/>
              </w:rPr>
            </w:pPr>
            <w:r w:rsidRPr="00861413">
              <w:rPr>
                <w:rFonts w:ascii="Cambria" w:hAnsi="Cambria"/>
                <w:sz w:val="20"/>
              </w:rPr>
              <w:t>Was soll ich tun? Wie gehe ich mit der Schöpfung um? Der Mensch zwischen Freiheit und Verantwortung vor dem Hintergrund umweltethischer Herausforderungen</w:t>
            </w:r>
          </w:p>
          <w:p w:rsidR="004862C7" w:rsidRPr="00861413" w:rsidRDefault="004862C7" w:rsidP="004862C7">
            <w:pPr>
              <w:jc w:val="left"/>
              <w:rPr>
                <w:rFonts w:ascii="Cambria" w:hAnsi="Cambria"/>
                <w:sz w:val="20"/>
              </w:rPr>
            </w:pPr>
          </w:p>
        </w:tc>
        <w:tc>
          <w:tcPr>
            <w:tcW w:w="2589" w:type="dxa"/>
            <w:tcBorders>
              <w:left w:val="single" w:sz="12" w:space="0" w:color="auto"/>
            </w:tcBorders>
            <w:shd w:val="clear" w:color="auto" w:fill="FFFFFF"/>
          </w:tcPr>
          <w:p w:rsidR="004862C7" w:rsidRPr="00861413" w:rsidRDefault="004862C7" w:rsidP="004862C7">
            <w:pPr>
              <w:rPr>
                <w:rFonts w:ascii="Cambria" w:hAnsi="Cambria" w:cs="Arial"/>
              </w:rPr>
            </w:pPr>
          </w:p>
        </w:tc>
        <w:tc>
          <w:tcPr>
            <w:tcW w:w="2520" w:type="dxa"/>
            <w:shd w:val="clear" w:color="auto" w:fill="FFFFFF"/>
          </w:tcPr>
          <w:p w:rsidR="004862C7" w:rsidRPr="00861413" w:rsidRDefault="004862C7" w:rsidP="004862C7">
            <w:pPr>
              <w:rPr>
                <w:rFonts w:ascii="Cambria" w:hAnsi="Cambria" w:cs="Arial"/>
              </w:rPr>
            </w:pPr>
          </w:p>
        </w:tc>
        <w:tc>
          <w:tcPr>
            <w:tcW w:w="1782" w:type="dxa"/>
            <w:shd w:val="clear" w:color="auto" w:fill="FFFFFF"/>
          </w:tcPr>
          <w:p w:rsidR="004862C7" w:rsidRPr="00861413" w:rsidRDefault="004862C7" w:rsidP="004862C7">
            <w:pPr>
              <w:rPr>
                <w:rFonts w:ascii="Cambria" w:hAnsi="Cambria" w:cs="Arial"/>
              </w:rPr>
            </w:pPr>
          </w:p>
        </w:tc>
        <w:tc>
          <w:tcPr>
            <w:tcW w:w="1609" w:type="dxa"/>
            <w:shd w:val="clear" w:color="auto" w:fill="FFFFFF"/>
          </w:tcPr>
          <w:p w:rsidR="004862C7" w:rsidRPr="00861413" w:rsidRDefault="004862C7" w:rsidP="004862C7">
            <w:pPr>
              <w:rPr>
                <w:rFonts w:ascii="Cambria" w:hAnsi="Cambria" w:cs="Arial"/>
              </w:rPr>
            </w:pPr>
          </w:p>
        </w:tc>
      </w:tr>
      <w:tr w:rsidR="004862C7" w:rsidRPr="00861413">
        <w:tc>
          <w:tcPr>
            <w:tcW w:w="3999" w:type="dxa"/>
            <w:tcBorders>
              <w:bottom w:val="single" w:sz="12" w:space="0" w:color="auto"/>
              <w:right w:val="single" w:sz="12" w:space="0" w:color="auto"/>
            </w:tcBorders>
            <w:shd w:val="clear" w:color="auto" w:fill="FFFFFF"/>
          </w:tcPr>
          <w:p w:rsidR="004862C7" w:rsidRPr="00861413" w:rsidRDefault="004862C7" w:rsidP="004862C7">
            <w:pPr>
              <w:jc w:val="left"/>
              <w:rPr>
                <w:rFonts w:ascii="Cambria" w:hAnsi="Cambria"/>
                <w:b/>
                <w:sz w:val="20"/>
              </w:rPr>
            </w:pPr>
            <w:r w:rsidRPr="00861413">
              <w:rPr>
                <w:rFonts w:ascii="Cambria" w:hAnsi="Cambria"/>
                <w:b/>
                <w:sz w:val="20"/>
              </w:rPr>
              <w:t>Einführungsphase 2. Halbjahr:</w:t>
            </w:r>
          </w:p>
          <w:p w:rsidR="004862C7" w:rsidRPr="00861413" w:rsidRDefault="004862C7" w:rsidP="004862C7">
            <w:pPr>
              <w:rPr>
                <w:rFonts w:ascii="Cambria" w:hAnsi="Cambria"/>
                <w:i/>
                <w:sz w:val="20"/>
                <w:u w:val="single"/>
              </w:rPr>
            </w:pPr>
            <w:r w:rsidRPr="00861413">
              <w:rPr>
                <w:rFonts w:ascii="Cambria" w:hAnsi="Cambria"/>
                <w:i/>
                <w:sz w:val="20"/>
                <w:u w:val="single"/>
              </w:rPr>
              <w:t>Unterrichtsvorhaben III:</w:t>
            </w:r>
          </w:p>
          <w:p w:rsidR="004862C7" w:rsidRPr="00861413" w:rsidRDefault="004862C7" w:rsidP="004862C7">
            <w:pPr>
              <w:rPr>
                <w:rFonts w:ascii="Cambria" w:hAnsi="Cambria"/>
                <w:sz w:val="20"/>
              </w:rPr>
            </w:pPr>
            <w:r w:rsidRPr="00861413">
              <w:rPr>
                <w:rFonts w:ascii="Cambria" w:hAnsi="Cambria"/>
                <w:sz w:val="20"/>
              </w:rPr>
              <w:t>Wohin gehöre ich? Das Selbstverständnis der Kirche und ihre Angebote auf dem Prüfstand</w:t>
            </w:r>
          </w:p>
          <w:p w:rsidR="004862C7" w:rsidRPr="00861413" w:rsidRDefault="004862C7" w:rsidP="004862C7">
            <w:pPr>
              <w:rPr>
                <w:rFonts w:ascii="Cambria" w:hAnsi="Cambria"/>
                <w:i/>
                <w:sz w:val="20"/>
                <w:u w:val="single"/>
              </w:rPr>
            </w:pPr>
            <w:r w:rsidRPr="00861413">
              <w:rPr>
                <w:rFonts w:ascii="Cambria" w:hAnsi="Cambria"/>
                <w:i/>
                <w:sz w:val="20"/>
                <w:u w:val="single"/>
              </w:rPr>
              <w:t>Unterrichtsvorhaben IV:</w:t>
            </w:r>
          </w:p>
          <w:p w:rsidR="004862C7" w:rsidRPr="00861413" w:rsidRDefault="004862C7" w:rsidP="004862C7">
            <w:pPr>
              <w:rPr>
                <w:rFonts w:ascii="Cambria" w:hAnsi="Cambria"/>
                <w:sz w:val="20"/>
              </w:rPr>
            </w:pPr>
            <w:r w:rsidRPr="00861413">
              <w:rPr>
                <w:rFonts w:ascii="Cambria" w:hAnsi="Cambria"/>
                <w:sz w:val="20"/>
              </w:rPr>
              <w:t>Worauf kann ich hoffen? Christliche Zukunftsvisionen als Hoffnungsangebote</w:t>
            </w:r>
          </w:p>
          <w:p w:rsidR="004862C7" w:rsidRPr="00861413" w:rsidRDefault="004862C7" w:rsidP="004862C7">
            <w:pPr>
              <w:rPr>
                <w:rFonts w:ascii="Cambria" w:hAnsi="Cambria"/>
                <w:sz w:val="20"/>
              </w:rPr>
            </w:pPr>
          </w:p>
        </w:tc>
        <w:tc>
          <w:tcPr>
            <w:tcW w:w="2589" w:type="dxa"/>
            <w:tcBorders>
              <w:left w:val="single" w:sz="12" w:space="0" w:color="auto"/>
              <w:bottom w:val="single" w:sz="12" w:space="0" w:color="auto"/>
            </w:tcBorders>
            <w:shd w:val="clear" w:color="auto" w:fill="FFFFFF"/>
          </w:tcPr>
          <w:p w:rsidR="004862C7" w:rsidRPr="00861413" w:rsidRDefault="004862C7" w:rsidP="004862C7">
            <w:pPr>
              <w:rPr>
                <w:rFonts w:ascii="Cambria" w:hAnsi="Cambria" w:cs="Arial"/>
              </w:rPr>
            </w:pPr>
          </w:p>
        </w:tc>
        <w:tc>
          <w:tcPr>
            <w:tcW w:w="2520" w:type="dxa"/>
            <w:tcBorders>
              <w:bottom w:val="single" w:sz="12" w:space="0" w:color="auto"/>
            </w:tcBorders>
            <w:shd w:val="clear" w:color="auto" w:fill="FFFFFF"/>
          </w:tcPr>
          <w:p w:rsidR="004862C7" w:rsidRPr="00861413" w:rsidRDefault="004862C7" w:rsidP="004862C7">
            <w:pPr>
              <w:rPr>
                <w:rFonts w:ascii="Cambria" w:hAnsi="Cambria" w:cs="Arial"/>
              </w:rPr>
            </w:pPr>
          </w:p>
        </w:tc>
        <w:tc>
          <w:tcPr>
            <w:tcW w:w="1782" w:type="dxa"/>
            <w:tcBorders>
              <w:bottom w:val="single" w:sz="12" w:space="0" w:color="auto"/>
            </w:tcBorders>
            <w:shd w:val="clear" w:color="auto" w:fill="FFFFFF"/>
          </w:tcPr>
          <w:p w:rsidR="004862C7" w:rsidRPr="00861413" w:rsidRDefault="004862C7" w:rsidP="004862C7">
            <w:pPr>
              <w:rPr>
                <w:rFonts w:ascii="Cambria" w:hAnsi="Cambria" w:cs="Arial"/>
              </w:rPr>
            </w:pPr>
          </w:p>
        </w:tc>
        <w:tc>
          <w:tcPr>
            <w:tcW w:w="1609" w:type="dxa"/>
            <w:tcBorders>
              <w:bottom w:val="single" w:sz="12" w:space="0" w:color="auto"/>
            </w:tcBorders>
            <w:shd w:val="clear" w:color="auto" w:fill="FFFFFF"/>
          </w:tcPr>
          <w:p w:rsidR="004862C7" w:rsidRPr="00861413" w:rsidRDefault="004862C7" w:rsidP="004862C7">
            <w:pPr>
              <w:rPr>
                <w:rFonts w:ascii="Cambria" w:hAnsi="Cambria" w:cs="Arial"/>
              </w:rPr>
            </w:pPr>
          </w:p>
        </w:tc>
      </w:tr>
      <w:tr w:rsidR="004862C7" w:rsidRPr="00861413">
        <w:tc>
          <w:tcPr>
            <w:tcW w:w="3999" w:type="dxa"/>
            <w:tcBorders>
              <w:bottom w:val="single" w:sz="12" w:space="0" w:color="auto"/>
              <w:right w:val="single" w:sz="12" w:space="0" w:color="auto"/>
            </w:tcBorders>
            <w:shd w:val="clear" w:color="auto" w:fill="FFFFFF"/>
          </w:tcPr>
          <w:p w:rsidR="004862C7" w:rsidRPr="00861413" w:rsidRDefault="004862C7" w:rsidP="004862C7">
            <w:pPr>
              <w:jc w:val="left"/>
              <w:rPr>
                <w:rFonts w:ascii="Cambria" w:hAnsi="Cambria"/>
                <w:b/>
                <w:sz w:val="20"/>
              </w:rPr>
            </w:pPr>
            <w:r w:rsidRPr="00861413">
              <w:rPr>
                <w:rFonts w:ascii="Cambria" w:hAnsi="Cambria"/>
                <w:b/>
                <w:sz w:val="20"/>
              </w:rPr>
              <w:t>Qualifikationsphase (Q 1) -  1. Halbjahr:</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w:t>
            </w:r>
          </w:p>
          <w:p w:rsidR="004862C7" w:rsidRPr="00861413" w:rsidRDefault="004862C7" w:rsidP="004862C7">
            <w:pPr>
              <w:jc w:val="left"/>
              <w:rPr>
                <w:rFonts w:ascii="Cambria" w:hAnsi="Cambria"/>
                <w:sz w:val="20"/>
              </w:rPr>
            </w:pPr>
            <w:r w:rsidRPr="00861413">
              <w:rPr>
                <w:rFonts w:ascii="Cambria" w:hAnsi="Cambria"/>
                <w:sz w:val="20"/>
              </w:rPr>
              <w:t>Woran kann ich glauben? Christliche Antworten auf die Gottesfrage als Angebote.</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II:</w:t>
            </w:r>
          </w:p>
          <w:p w:rsidR="004862C7" w:rsidRPr="00861413" w:rsidRDefault="004862C7" w:rsidP="004862C7">
            <w:pPr>
              <w:jc w:val="left"/>
              <w:rPr>
                <w:rFonts w:ascii="Cambria" w:hAnsi="Cambria"/>
                <w:sz w:val="20"/>
              </w:rPr>
            </w:pPr>
            <w:r w:rsidRPr="00861413">
              <w:rPr>
                <w:rFonts w:ascii="Cambria" w:hAnsi="Cambria"/>
                <w:sz w:val="20"/>
              </w:rPr>
              <w:t>Was lässt mich zweifeln? Wie tragfähig ist mein Glaube? Christliche Antworten auf die Gottes- und Theodizeefrage auf dem Prüfstand</w:t>
            </w:r>
          </w:p>
          <w:p w:rsidR="004862C7" w:rsidRPr="00861413" w:rsidRDefault="004862C7" w:rsidP="004862C7">
            <w:pPr>
              <w:jc w:val="left"/>
              <w:rPr>
                <w:rFonts w:ascii="Cambria" w:hAnsi="Cambria"/>
                <w:sz w:val="20"/>
              </w:rPr>
            </w:pPr>
          </w:p>
        </w:tc>
        <w:tc>
          <w:tcPr>
            <w:tcW w:w="2589" w:type="dxa"/>
            <w:tcBorders>
              <w:left w:val="single" w:sz="12" w:space="0" w:color="auto"/>
              <w:bottom w:val="single" w:sz="12" w:space="0" w:color="auto"/>
            </w:tcBorders>
            <w:shd w:val="clear" w:color="auto" w:fill="FFFFFF"/>
          </w:tcPr>
          <w:p w:rsidR="004862C7" w:rsidRPr="00861413" w:rsidRDefault="004862C7" w:rsidP="004862C7">
            <w:pPr>
              <w:rPr>
                <w:rFonts w:ascii="Cambria" w:hAnsi="Cambria" w:cs="Arial"/>
              </w:rPr>
            </w:pPr>
          </w:p>
        </w:tc>
        <w:tc>
          <w:tcPr>
            <w:tcW w:w="2520" w:type="dxa"/>
            <w:tcBorders>
              <w:bottom w:val="single" w:sz="12" w:space="0" w:color="auto"/>
            </w:tcBorders>
            <w:shd w:val="clear" w:color="auto" w:fill="FFFFFF"/>
          </w:tcPr>
          <w:p w:rsidR="004862C7" w:rsidRPr="00861413" w:rsidRDefault="004862C7" w:rsidP="004862C7">
            <w:pPr>
              <w:rPr>
                <w:rFonts w:ascii="Cambria" w:hAnsi="Cambria" w:cs="Arial"/>
              </w:rPr>
            </w:pPr>
          </w:p>
        </w:tc>
        <w:tc>
          <w:tcPr>
            <w:tcW w:w="1782" w:type="dxa"/>
            <w:tcBorders>
              <w:bottom w:val="single" w:sz="12" w:space="0" w:color="auto"/>
            </w:tcBorders>
            <w:shd w:val="clear" w:color="auto" w:fill="FFFFFF"/>
          </w:tcPr>
          <w:p w:rsidR="004862C7" w:rsidRPr="00861413" w:rsidRDefault="004862C7" w:rsidP="004862C7">
            <w:pPr>
              <w:rPr>
                <w:rFonts w:ascii="Cambria" w:hAnsi="Cambria" w:cs="Arial"/>
              </w:rPr>
            </w:pPr>
          </w:p>
        </w:tc>
        <w:tc>
          <w:tcPr>
            <w:tcW w:w="1609" w:type="dxa"/>
            <w:tcBorders>
              <w:bottom w:val="single" w:sz="12" w:space="0" w:color="auto"/>
            </w:tcBorders>
            <w:shd w:val="clear" w:color="auto" w:fill="FFFFFF"/>
          </w:tcPr>
          <w:p w:rsidR="004862C7" w:rsidRPr="00861413" w:rsidRDefault="004862C7" w:rsidP="004862C7">
            <w:pPr>
              <w:rPr>
                <w:rFonts w:ascii="Cambria" w:hAnsi="Cambria" w:cs="Arial"/>
              </w:rPr>
            </w:pPr>
          </w:p>
        </w:tc>
      </w:tr>
      <w:tr w:rsidR="004862C7" w:rsidRPr="00861413">
        <w:tc>
          <w:tcPr>
            <w:tcW w:w="3999" w:type="dxa"/>
            <w:tcBorders>
              <w:bottom w:val="single" w:sz="12" w:space="0" w:color="auto"/>
              <w:right w:val="single" w:sz="12" w:space="0" w:color="auto"/>
            </w:tcBorders>
            <w:shd w:val="clear" w:color="auto" w:fill="FFFFFF"/>
          </w:tcPr>
          <w:p w:rsidR="004862C7" w:rsidRPr="00861413" w:rsidRDefault="004862C7" w:rsidP="004862C7">
            <w:pPr>
              <w:jc w:val="left"/>
              <w:rPr>
                <w:rFonts w:ascii="Cambria" w:hAnsi="Cambria"/>
                <w:b/>
                <w:sz w:val="20"/>
              </w:rPr>
            </w:pPr>
            <w:r w:rsidRPr="00861413">
              <w:rPr>
                <w:rFonts w:ascii="Cambria" w:hAnsi="Cambria"/>
                <w:b/>
                <w:sz w:val="20"/>
              </w:rPr>
              <w:t>Qualifikationsphase (Q 1)  - 2. Halbjahr:</w:t>
            </w:r>
          </w:p>
          <w:p w:rsidR="004862C7" w:rsidRPr="00861413" w:rsidRDefault="004862C7" w:rsidP="004862C7">
            <w:pPr>
              <w:rPr>
                <w:rFonts w:ascii="Cambria" w:hAnsi="Cambria"/>
                <w:i/>
                <w:sz w:val="20"/>
                <w:u w:val="single"/>
              </w:rPr>
            </w:pPr>
            <w:r w:rsidRPr="00861413">
              <w:rPr>
                <w:rFonts w:ascii="Cambria" w:hAnsi="Cambria"/>
                <w:i/>
                <w:sz w:val="20"/>
                <w:u w:val="single"/>
              </w:rPr>
              <w:t>Unterrichtsvorhaben III:</w:t>
            </w:r>
          </w:p>
          <w:p w:rsidR="004862C7" w:rsidRPr="00861413" w:rsidRDefault="004862C7" w:rsidP="004862C7">
            <w:pPr>
              <w:jc w:val="left"/>
              <w:rPr>
                <w:rFonts w:ascii="Cambria" w:hAnsi="Cambria"/>
                <w:sz w:val="20"/>
              </w:rPr>
            </w:pPr>
            <w:r w:rsidRPr="00861413">
              <w:rPr>
                <w:rFonts w:ascii="Cambria" w:hAnsi="Cambria"/>
                <w:sz w:val="20"/>
              </w:rPr>
              <w:t>Woher bekomme ich Orientierungsangebote für mein Handeln? Die Botschaft Jesu vom Zuspruch und Anspruch als Angebot</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IV:</w:t>
            </w:r>
          </w:p>
          <w:p w:rsidR="004862C7" w:rsidRPr="00861413" w:rsidRDefault="004862C7" w:rsidP="004862C7">
            <w:pPr>
              <w:jc w:val="left"/>
              <w:rPr>
                <w:rFonts w:ascii="Cambria" w:hAnsi="Cambria"/>
                <w:sz w:val="20"/>
              </w:rPr>
            </w:pPr>
            <w:r w:rsidRPr="00861413">
              <w:rPr>
                <w:rFonts w:ascii="Cambria" w:hAnsi="Cambria"/>
                <w:sz w:val="20"/>
              </w:rPr>
              <w:t>Stelle ich mich der Reich-Gottes-Botschaft? Der Mensch zwischen Freiheit und Verantwortung vor dem Hintergrund der Forderungen der Reich-Gottes-Botschaft</w:t>
            </w:r>
          </w:p>
          <w:p w:rsidR="004862C7" w:rsidRPr="00861413" w:rsidRDefault="004862C7" w:rsidP="004862C7">
            <w:pPr>
              <w:rPr>
                <w:rFonts w:ascii="Cambria" w:hAnsi="Cambria" w:cs="Arial"/>
                <w:sz w:val="20"/>
              </w:rPr>
            </w:pPr>
          </w:p>
        </w:tc>
        <w:tc>
          <w:tcPr>
            <w:tcW w:w="2589" w:type="dxa"/>
            <w:tcBorders>
              <w:left w:val="single" w:sz="12" w:space="0" w:color="auto"/>
              <w:bottom w:val="single" w:sz="12" w:space="0" w:color="auto"/>
            </w:tcBorders>
            <w:shd w:val="clear" w:color="auto" w:fill="FFFFFF"/>
          </w:tcPr>
          <w:p w:rsidR="004862C7" w:rsidRPr="00861413" w:rsidRDefault="004862C7" w:rsidP="004862C7">
            <w:pPr>
              <w:rPr>
                <w:rFonts w:ascii="Cambria" w:hAnsi="Cambria" w:cs="Arial"/>
              </w:rPr>
            </w:pPr>
          </w:p>
        </w:tc>
        <w:tc>
          <w:tcPr>
            <w:tcW w:w="2520" w:type="dxa"/>
            <w:tcBorders>
              <w:bottom w:val="single" w:sz="12" w:space="0" w:color="auto"/>
            </w:tcBorders>
            <w:shd w:val="clear" w:color="auto" w:fill="FFFFFF"/>
          </w:tcPr>
          <w:p w:rsidR="004862C7" w:rsidRPr="00861413" w:rsidRDefault="004862C7" w:rsidP="004862C7">
            <w:pPr>
              <w:rPr>
                <w:rFonts w:ascii="Cambria" w:hAnsi="Cambria" w:cs="Arial"/>
              </w:rPr>
            </w:pPr>
          </w:p>
        </w:tc>
        <w:tc>
          <w:tcPr>
            <w:tcW w:w="1782" w:type="dxa"/>
            <w:tcBorders>
              <w:bottom w:val="single" w:sz="12" w:space="0" w:color="auto"/>
            </w:tcBorders>
            <w:shd w:val="clear" w:color="auto" w:fill="FFFFFF"/>
          </w:tcPr>
          <w:p w:rsidR="004862C7" w:rsidRPr="00861413" w:rsidRDefault="004862C7" w:rsidP="004862C7">
            <w:pPr>
              <w:rPr>
                <w:rFonts w:ascii="Cambria" w:hAnsi="Cambria" w:cs="Arial"/>
              </w:rPr>
            </w:pPr>
          </w:p>
        </w:tc>
        <w:tc>
          <w:tcPr>
            <w:tcW w:w="1609" w:type="dxa"/>
            <w:tcBorders>
              <w:bottom w:val="single" w:sz="12" w:space="0" w:color="auto"/>
            </w:tcBorders>
            <w:shd w:val="clear" w:color="auto" w:fill="FFFFFF"/>
          </w:tcPr>
          <w:p w:rsidR="004862C7" w:rsidRPr="00861413" w:rsidRDefault="004862C7" w:rsidP="004862C7">
            <w:pPr>
              <w:rPr>
                <w:rFonts w:ascii="Cambria" w:hAnsi="Cambria" w:cs="Arial"/>
              </w:rPr>
            </w:pPr>
          </w:p>
        </w:tc>
      </w:tr>
      <w:tr w:rsidR="004862C7" w:rsidRPr="00861413">
        <w:tc>
          <w:tcPr>
            <w:tcW w:w="3999" w:type="dxa"/>
            <w:tcBorders>
              <w:top w:val="single" w:sz="12" w:space="0" w:color="auto"/>
              <w:right w:val="single" w:sz="12" w:space="0" w:color="auto"/>
            </w:tcBorders>
            <w:shd w:val="clear" w:color="auto" w:fill="FFFFFF"/>
          </w:tcPr>
          <w:p w:rsidR="004862C7" w:rsidRPr="00861413" w:rsidRDefault="004862C7" w:rsidP="004862C7">
            <w:pPr>
              <w:jc w:val="left"/>
              <w:rPr>
                <w:rFonts w:ascii="Cambria" w:hAnsi="Cambria"/>
                <w:b/>
                <w:sz w:val="20"/>
              </w:rPr>
            </w:pPr>
            <w:r w:rsidRPr="00861413">
              <w:rPr>
                <w:rFonts w:ascii="Cambria" w:hAnsi="Cambria"/>
                <w:b/>
                <w:sz w:val="20"/>
              </w:rPr>
              <w:t>Qualifikationsphase (Q 2) – 1. Halbjahr:</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w:t>
            </w:r>
          </w:p>
          <w:p w:rsidR="004862C7" w:rsidRPr="00861413" w:rsidRDefault="004862C7" w:rsidP="004862C7">
            <w:pPr>
              <w:jc w:val="left"/>
              <w:rPr>
                <w:rFonts w:ascii="Cambria" w:hAnsi="Cambria"/>
                <w:sz w:val="20"/>
              </w:rPr>
            </w:pPr>
            <w:r w:rsidRPr="00861413">
              <w:rPr>
                <w:rFonts w:ascii="Cambria" w:hAnsi="Cambria"/>
                <w:sz w:val="20"/>
              </w:rPr>
              <w:t xml:space="preserve">Tod, wo ist dein Stachel? Biblische und theologische Antworten als Hoffnungsangebote (auf dem Prüfstand) </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II</w:t>
            </w:r>
          </w:p>
          <w:p w:rsidR="004862C7" w:rsidRPr="00861413" w:rsidRDefault="004862C7" w:rsidP="004862C7">
            <w:pPr>
              <w:jc w:val="left"/>
              <w:rPr>
                <w:rFonts w:ascii="Cambria" w:hAnsi="Cambria"/>
                <w:sz w:val="20"/>
              </w:rPr>
            </w:pPr>
            <w:r w:rsidRPr="00861413">
              <w:rPr>
                <w:rFonts w:ascii="Cambria" w:hAnsi="Cambria"/>
                <w:sz w:val="20"/>
              </w:rPr>
              <w:t>Muss ich Angst vor der Zukunft haben? Das christliche Welt- und Geschichtsverständnis als Hoffnungsangebot</w:t>
            </w:r>
          </w:p>
          <w:p w:rsidR="004862C7" w:rsidRPr="00861413" w:rsidRDefault="004862C7" w:rsidP="004862C7">
            <w:pPr>
              <w:rPr>
                <w:rFonts w:ascii="Cambria" w:hAnsi="Cambria" w:cs="Arial"/>
                <w:b/>
                <w:sz w:val="20"/>
              </w:rPr>
            </w:pPr>
          </w:p>
        </w:tc>
        <w:tc>
          <w:tcPr>
            <w:tcW w:w="2589" w:type="dxa"/>
            <w:tcBorders>
              <w:top w:val="single" w:sz="12" w:space="0" w:color="auto"/>
              <w:left w:val="single" w:sz="12" w:space="0" w:color="auto"/>
            </w:tcBorders>
            <w:shd w:val="clear" w:color="auto" w:fill="FFFFFF"/>
          </w:tcPr>
          <w:p w:rsidR="004862C7" w:rsidRPr="00861413" w:rsidRDefault="004862C7" w:rsidP="004862C7">
            <w:pPr>
              <w:rPr>
                <w:rFonts w:ascii="Cambria" w:hAnsi="Cambria" w:cs="Arial"/>
              </w:rPr>
            </w:pPr>
          </w:p>
        </w:tc>
        <w:tc>
          <w:tcPr>
            <w:tcW w:w="2520" w:type="dxa"/>
            <w:tcBorders>
              <w:top w:val="single" w:sz="12" w:space="0" w:color="auto"/>
            </w:tcBorders>
            <w:shd w:val="clear" w:color="auto" w:fill="FFFFFF"/>
          </w:tcPr>
          <w:p w:rsidR="004862C7" w:rsidRPr="00861413" w:rsidRDefault="004862C7" w:rsidP="004862C7">
            <w:pPr>
              <w:rPr>
                <w:rFonts w:ascii="Cambria" w:hAnsi="Cambria" w:cs="Arial"/>
              </w:rPr>
            </w:pPr>
          </w:p>
        </w:tc>
        <w:tc>
          <w:tcPr>
            <w:tcW w:w="1782" w:type="dxa"/>
            <w:tcBorders>
              <w:top w:val="single" w:sz="12" w:space="0" w:color="auto"/>
            </w:tcBorders>
            <w:shd w:val="clear" w:color="auto" w:fill="FFFFFF"/>
          </w:tcPr>
          <w:p w:rsidR="004862C7" w:rsidRPr="00861413" w:rsidRDefault="004862C7" w:rsidP="004862C7">
            <w:pPr>
              <w:rPr>
                <w:rFonts w:ascii="Cambria" w:hAnsi="Cambria" w:cs="Arial"/>
              </w:rPr>
            </w:pPr>
          </w:p>
        </w:tc>
        <w:tc>
          <w:tcPr>
            <w:tcW w:w="1609" w:type="dxa"/>
            <w:tcBorders>
              <w:top w:val="single" w:sz="12" w:space="0" w:color="auto"/>
            </w:tcBorders>
            <w:shd w:val="clear" w:color="auto" w:fill="FFFFFF"/>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shd w:val="clear" w:color="auto" w:fill="FFFFFF"/>
          </w:tcPr>
          <w:p w:rsidR="004862C7" w:rsidRPr="00861413" w:rsidRDefault="004862C7" w:rsidP="004862C7">
            <w:pPr>
              <w:jc w:val="left"/>
              <w:rPr>
                <w:rFonts w:ascii="Cambria" w:hAnsi="Cambria"/>
                <w:b/>
                <w:sz w:val="20"/>
              </w:rPr>
            </w:pPr>
            <w:r w:rsidRPr="00861413">
              <w:rPr>
                <w:rFonts w:ascii="Cambria" w:hAnsi="Cambria"/>
                <w:b/>
                <w:sz w:val="20"/>
              </w:rPr>
              <w:t>Qualifikationsphase (Q 2) – 2. Halbjahr:</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III:</w:t>
            </w:r>
          </w:p>
          <w:p w:rsidR="004862C7" w:rsidRPr="00861413" w:rsidRDefault="004862C7" w:rsidP="004862C7">
            <w:pPr>
              <w:jc w:val="left"/>
              <w:rPr>
                <w:rFonts w:ascii="Cambria" w:hAnsi="Cambria"/>
                <w:sz w:val="20"/>
              </w:rPr>
            </w:pPr>
            <w:r w:rsidRPr="00861413">
              <w:rPr>
                <w:rFonts w:ascii="Cambria" w:hAnsi="Cambria"/>
                <w:sz w:val="20"/>
              </w:rPr>
              <w:t xml:space="preserve">Welchen Beitrag zu einer hoffnungsvollen Zukunft kann Kirche heute noch leisten? Das Verhältnis von Kirche zur Politik als Leitlinie </w:t>
            </w:r>
          </w:p>
          <w:p w:rsidR="004862C7" w:rsidRPr="00861413" w:rsidRDefault="004862C7" w:rsidP="004862C7">
            <w:pPr>
              <w:jc w:val="left"/>
              <w:rPr>
                <w:rFonts w:ascii="Cambria" w:hAnsi="Cambria"/>
                <w:i/>
                <w:sz w:val="20"/>
                <w:u w:val="single"/>
              </w:rPr>
            </w:pPr>
            <w:r w:rsidRPr="00861413">
              <w:rPr>
                <w:rFonts w:ascii="Cambria" w:hAnsi="Cambria"/>
                <w:i/>
                <w:sz w:val="20"/>
                <w:u w:val="single"/>
              </w:rPr>
              <w:t>Unterrichtsvorhaben IV:</w:t>
            </w:r>
          </w:p>
          <w:p w:rsidR="004862C7" w:rsidRPr="00861413" w:rsidRDefault="004862C7" w:rsidP="004862C7">
            <w:pPr>
              <w:jc w:val="left"/>
              <w:rPr>
                <w:rFonts w:ascii="Cambria" w:hAnsi="Cambria"/>
                <w:sz w:val="20"/>
              </w:rPr>
            </w:pPr>
            <w:r w:rsidRPr="00861413">
              <w:rPr>
                <w:rFonts w:ascii="Cambria" w:hAnsi="Cambria"/>
                <w:sz w:val="20"/>
              </w:rPr>
              <w:t>Was kann ich tun, um nachhaltig Gerechtigkeit und Frieden zu realisieren? Der Mensch zwischen Freiheit und Verantwortung  vor dem Hintergrund friedensethischer/ sozialethischer Herausforderungen</w:t>
            </w:r>
          </w:p>
          <w:p w:rsidR="004862C7" w:rsidRPr="00861413" w:rsidRDefault="004862C7" w:rsidP="004862C7">
            <w:pPr>
              <w:rPr>
                <w:rFonts w:ascii="Cambria" w:hAnsi="Cambria" w:cs="Arial"/>
                <w:sz w:val="20"/>
              </w:rPr>
            </w:pPr>
          </w:p>
        </w:tc>
        <w:tc>
          <w:tcPr>
            <w:tcW w:w="2589" w:type="dxa"/>
            <w:tcBorders>
              <w:left w:val="single" w:sz="12" w:space="0" w:color="auto"/>
            </w:tcBorders>
            <w:shd w:val="clear" w:color="auto" w:fill="FFFFFF"/>
          </w:tcPr>
          <w:p w:rsidR="004862C7" w:rsidRPr="00861413" w:rsidRDefault="004862C7" w:rsidP="004862C7">
            <w:pPr>
              <w:rPr>
                <w:rFonts w:ascii="Cambria" w:hAnsi="Cambria" w:cs="Arial"/>
              </w:rPr>
            </w:pPr>
          </w:p>
        </w:tc>
        <w:tc>
          <w:tcPr>
            <w:tcW w:w="2520" w:type="dxa"/>
            <w:shd w:val="clear" w:color="auto" w:fill="FFFFFF"/>
          </w:tcPr>
          <w:p w:rsidR="004862C7" w:rsidRPr="00861413" w:rsidRDefault="004862C7" w:rsidP="004862C7">
            <w:pPr>
              <w:rPr>
                <w:rFonts w:ascii="Cambria" w:hAnsi="Cambria" w:cs="Arial"/>
              </w:rPr>
            </w:pPr>
          </w:p>
        </w:tc>
        <w:tc>
          <w:tcPr>
            <w:tcW w:w="1782" w:type="dxa"/>
            <w:shd w:val="clear" w:color="auto" w:fill="FFFFFF"/>
          </w:tcPr>
          <w:p w:rsidR="004862C7" w:rsidRPr="00861413" w:rsidRDefault="004862C7" w:rsidP="004862C7">
            <w:pPr>
              <w:rPr>
                <w:rFonts w:ascii="Cambria" w:hAnsi="Cambria" w:cs="Arial"/>
              </w:rPr>
            </w:pPr>
          </w:p>
        </w:tc>
        <w:tc>
          <w:tcPr>
            <w:tcW w:w="1609" w:type="dxa"/>
            <w:shd w:val="clear" w:color="auto" w:fill="FFFFFF"/>
          </w:tcPr>
          <w:p w:rsidR="004862C7" w:rsidRPr="00861413" w:rsidRDefault="004862C7" w:rsidP="004862C7">
            <w:pPr>
              <w:rPr>
                <w:rFonts w:ascii="Cambria" w:hAnsi="Cambria" w:cs="Arial"/>
              </w:rPr>
            </w:pPr>
          </w:p>
        </w:tc>
      </w:tr>
      <w:tr w:rsidR="004862C7" w:rsidRPr="00861413">
        <w:tc>
          <w:tcPr>
            <w:tcW w:w="3999" w:type="dxa"/>
            <w:tcBorders>
              <w:top w:val="single" w:sz="12" w:space="0" w:color="auto"/>
              <w:bottom w:val="single" w:sz="12" w:space="0" w:color="auto"/>
              <w:right w:val="single" w:sz="12" w:space="0" w:color="auto"/>
            </w:tcBorders>
            <w:shd w:val="clear" w:color="auto" w:fill="D9D9D9"/>
          </w:tcPr>
          <w:p w:rsidR="004862C7" w:rsidRPr="00861413" w:rsidRDefault="004862C7" w:rsidP="004862C7">
            <w:pPr>
              <w:rPr>
                <w:rFonts w:ascii="Cambria" w:hAnsi="Cambria" w:cs="Arial"/>
                <w:b/>
              </w:rPr>
            </w:pPr>
            <w:r w:rsidRPr="00861413">
              <w:rPr>
                <w:rFonts w:ascii="Cambria" w:hAnsi="Cambria" w:cs="Arial"/>
                <w:b/>
              </w:rPr>
              <w:t>Arbeitsschwerpunkte</w:t>
            </w:r>
          </w:p>
        </w:tc>
        <w:tc>
          <w:tcPr>
            <w:tcW w:w="2589" w:type="dxa"/>
            <w:tcBorders>
              <w:top w:val="single" w:sz="12" w:space="0" w:color="auto"/>
              <w:left w:val="single" w:sz="12" w:space="0" w:color="auto"/>
              <w:bottom w:val="single" w:sz="12" w:space="0" w:color="auto"/>
            </w:tcBorders>
            <w:shd w:val="clear" w:color="auto" w:fill="D9D9D9"/>
          </w:tcPr>
          <w:p w:rsidR="004862C7" w:rsidRPr="00861413" w:rsidRDefault="004862C7" w:rsidP="004862C7">
            <w:pPr>
              <w:rPr>
                <w:rFonts w:ascii="Cambria" w:hAnsi="Cambria" w:cs="Arial"/>
              </w:rPr>
            </w:pPr>
          </w:p>
        </w:tc>
        <w:tc>
          <w:tcPr>
            <w:tcW w:w="2520" w:type="dxa"/>
            <w:tcBorders>
              <w:top w:val="single" w:sz="12" w:space="0" w:color="auto"/>
              <w:bottom w:val="single" w:sz="12" w:space="0" w:color="auto"/>
            </w:tcBorders>
            <w:shd w:val="clear" w:color="auto" w:fill="D9D9D9"/>
          </w:tcPr>
          <w:p w:rsidR="004862C7" w:rsidRPr="00861413" w:rsidRDefault="004862C7" w:rsidP="004862C7">
            <w:pPr>
              <w:rPr>
                <w:rFonts w:ascii="Cambria" w:hAnsi="Cambria" w:cs="Arial"/>
              </w:rPr>
            </w:pPr>
          </w:p>
        </w:tc>
        <w:tc>
          <w:tcPr>
            <w:tcW w:w="1782" w:type="dxa"/>
            <w:tcBorders>
              <w:top w:val="single" w:sz="12" w:space="0" w:color="auto"/>
              <w:bottom w:val="single" w:sz="12" w:space="0" w:color="auto"/>
            </w:tcBorders>
            <w:shd w:val="clear" w:color="auto" w:fill="D9D9D9"/>
          </w:tcPr>
          <w:p w:rsidR="004862C7" w:rsidRPr="00861413" w:rsidRDefault="004862C7" w:rsidP="004862C7">
            <w:pPr>
              <w:rPr>
                <w:rFonts w:ascii="Cambria" w:hAnsi="Cambria" w:cs="Arial"/>
              </w:rPr>
            </w:pPr>
          </w:p>
        </w:tc>
        <w:tc>
          <w:tcPr>
            <w:tcW w:w="1609" w:type="dxa"/>
            <w:tcBorders>
              <w:top w:val="single" w:sz="12" w:space="0" w:color="auto"/>
              <w:bottom w:val="single" w:sz="12" w:space="0" w:color="auto"/>
            </w:tcBorders>
            <w:shd w:val="clear" w:color="auto" w:fill="D9D9D9"/>
          </w:tcPr>
          <w:p w:rsidR="004862C7" w:rsidRPr="00861413" w:rsidRDefault="004862C7" w:rsidP="004862C7">
            <w:pPr>
              <w:rPr>
                <w:rFonts w:ascii="Cambria" w:hAnsi="Cambria" w:cs="Arial"/>
              </w:rPr>
            </w:pPr>
          </w:p>
        </w:tc>
      </w:tr>
      <w:tr w:rsidR="004862C7" w:rsidRPr="00861413">
        <w:tc>
          <w:tcPr>
            <w:tcW w:w="3999" w:type="dxa"/>
            <w:tcBorders>
              <w:top w:val="single" w:sz="12" w:space="0" w:color="auto"/>
              <w:bottom w:val="single" w:sz="12" w:space="0" w:color="auto"/>
              <w:right w:val="single" w:sz="12" w:space="0" w:color="auto"/>
            </w:tcBorders>
            <w:shd w:val="clear" w:color="auto" w:fill="auto"/>
          </w:tcPr>
          <w:p w:rsidR="004862C7" w:rsidRPr="00861413" w:rsidRDefault="004862C7" w:rsidP="004862C7">
            <w:pPr>
              <w:rPr>
                <w:rFonts w:ascii="Cambria" w:hAnsi="Cambria" w:cs="Arial"/>
                <w:b/>
              </w:rPr>
            </w:pPr>
          </w:p>
        </w:tc>
        <w:tc>
          <w:tcPr>
            <w:tcW w:w="2589" w:type="dxa"/>
            <w:tcBorders>
              <w:top w:val="single" w:sz="12" w:space="0" w:color="auto"/>
              <w:left w:val="single" w:sz="12" w:space="0" w:color="auto"/>
              <w:bottom w:val="single" w:sz="12" w:space="0" w:color="auto"/>
            </w:tcBorders>
            <w:shd w:val="clear" w:color="auto" w:fill="auto"/>
          </w:tcPr>
          <w:p w:rsidR="004862C7" w:rsidRPr="00861413" w:rsidRDefault="004862C7" w:rsidP="004862C7">
            <w:pPr>
              <w:rPr>
                <w:rFonts w:ascii="Cambria" w:hAnsi="Cambria" w:cs="Arial"/>
              </w:rPr>
            </w:pPr>
          </w:p>
        </w:tc>
        <w:tc>
          <w:tcPr>
            <w:tcW w:w="2520" w:type="dxa"/>
            <w:tcBorders>
              <w:top w:val="single" w:sz="12" w:space="0" w:color="auto"/>
              <w:bottom w:val="single" w:sz="12" w:space="0" w:color="auto"/>
            </w:tcBorders>
            <w:shd w:val="clear" w:color="auto" w:fill="auto"/>
          </w:tcPr>
          <w:p w:rsidR="004862C7" w:rsidRPr="00861413" w:rsidRDefault="004862C7" w:rsidP="004862C7">
            <w:pPr>
              <w:rPr>
                <w:rFonts w:ascii="Cambria" w:hAnsi="Cambria" w:cs="Arial"/>
              </w:rPr>
            </w:pPr>
          </w:p>
        </w:tc>
        <w:tc>
          <w:tcPr>
            <w:tcW w:w="1782" w:type="dxa"/>
            <w:tcBorders>
              <w:top w:val="single" w:sz="12" w:space="0" w:color="auto"/>
              <w:bottom w:val="single" w:sz="12" w:space="0" w:color="auto"/>
            </w:tcBorders>
            <w:shd w:val="clear" w:color="auto" w:fill="auto"/>
          </w:tcPr>
          <w:p w:rsidR="004862C7" w:rsidRPr="00861413" w:rsidRDefault="004862C7" w:rsidP="004862C7">
            <w:pPr>
              <w:rPr>
                <w:rFonts w:ascii="Cambria" w:hAnsi="Cambria" w:cs="Arial"/>
              </w:rPr>
            </w:pPr>
          </w:p>
        </w:tc>
        <w:tc>
          <w:tcPr>
            <w:tcW w:w="1609" w:type="dxa"/>
            <w:tcBorders>
              <w:top w:val="single" w:sz="12" w:space="0" w:color="auto"/>
              <w:bottom w:val="single" w:sz="12" w:space="0" w:color="auto"/>
            </w:tcBorders>
            <w:shd w:val="clear" w:color="auto" w:fill="auto"/>
          </w:tcPr>
          <w:p w:rsidR="004862C7" w:rsidRPr="00861413" w:rsidRDefault="004862C7" w:rsidP="004862C7">
            <w:pPr>
              <w:rPr>
                <w:rFonts w:ascii="Cambria" w:hAnsi="Cambria" w:cs="Arial"/>
              </w:rPr>
            </w:pPr>
          </w:p>
        </w:tc>
      </w:tr>
      <w:tr w:rsidR="004862C7" w:rsidRPr="00861413">
        <w:tc>
          <w:tcPr>
            <w:tcW w:w="3999" w:type="dxa"/>
            <w:tcBorders>
              <w:top w:val="single" w:sz="12" w:space="0" w:color="auto"/>
              <w:right w:val="single" w:sz="12" w:space="0" w:color="auto"/>
            </w:tcBorders>
            <w:shd w:val="clear" w:color="auto" w:fill="D9D9D9"/>
          </w:tcPr>
          <w:p w:rsidR="004862C7" w:rsidRPr="00861413" w:rsidRDefault="004862C7" w:rsidP="004862C7">
            <w:pPr>
              <w:rPr>
                <w:rFonts w:ascii="Cambria" w:hAnsi="Cambria" w:cs="Arial"/>
                <w:b/>
              </w:rPr>
            </w:pPr>
            <w:r w:rsidRPr="00861413">
              <w:rPr>
                <w:rFonts w:ascii="Cambria" w:hAnsi="Cambria" w:cs="Arial"/>
                <w:b/>
              </w:rPr>
              <w:t>Fortbildung</w:t>
            </w:r>
          </w:p>
        </w:tc>
        <w:tc>
          <w:tcPr>
            <w:tcW w:w="2589" w:type="dxa"/>
            <w:tcBorders>
              <w:top w:val="single" w:sz="12" w:space="0" w:color="auto"/>
              <w:left w:val="single" w:sz="12" w:space="0" w:color="auto"/>
            </w:tcBorders>
            <w:shd w:val="clear" w:color="auto" w:fill="D9D9D9"/>
          </w:tcPr>
          <w:p w:rsidR="004862C7" w:rsidRPr="00861413" w:rsidRDefault="004862C7" w:rsidP="004862C7">
            <w:pPr>
              <w:rPr>
                <w:rFonts w:ascii="Cambria" w:hAnsi="Cambria" w:cs="Arial"/>
              </w:rPr>
            </w:pPr>
          </w:p>
        </w:tc>
        <w:tc>
          <w:tcPr>
            <w:tcW w:w="2520" w:type="dxa"/>
            <w:tcBorders>
              <w:top w:val="single" w:sz="12" w:space="0" w:color="auto"/>
            </w:tcBorders>
            <w:shd w:val="clear" w:color="auto" w:fill="D9D9D9"/>
          </w:tcPr>
          <w:p w:rsidR="004862C7" w:rsidRPr="00861413" w:rsidRDefault="004862C7" w:rsidP="004862C7">
            <w:pPr>
              <w:rPr>
                <w:rFonts w:ascii="Cambria" w:hAnsi="Cambria" w:cs="Arial"/>
              </w:rPr>
            </w:pPr>
          </w:p>
        </w:tc>
        <w:tc>
          <w:tcPr>
            <w:tcW w:w="1782" w:type="dxa"/>
            <w:tcBorders>
              <w:top w:val="single" w:sz="12" w:space="0" w:color="auto"/>
            </w:tcBorders>
            <w:shd w:val="clear" w:color="auto" w:fill="D9D9D9"/>
          </w:tcPr>
          <w:p w:rsidR="004862C7" w:rsidRPr="00861413" w:rsidRDefault="004862C7" w:rsidP="004862C7">
            <w:pPr>
              <w:rPr>
                <w:rFonts w:ascii="Cambria" w:hAnsi="Cambria" w:cs="Arial"/>
              </w:rPr>
            </w:pPr>
          </w:p>
        </w:tc>
        <w:tc>
          <w:tcPr>
            <w:tcW w:w="1609" w:type="dxa"/>
            <w:tcBorders>
              <w:top w:val="single" w:sz="12" w:space="0" w:color="auto"/>
            </w:tcBorders>
            <w:shd w:val="clear" w:color="auto" w:fill="D9D9D9"/>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shd w:val="clear" w:color="auto" w:fill="D9D9D9"/>
          </w:tcPr>
          <w:p w:rsidR="004862C7" w:rsidRPr="00861413" w:rsidRDefault="004862C7" w:rsidP="004862C7">
            <w:pPr>
              <w:rPr>
                <w:rFonts w:ascii="Cambria" w:hAnsi="Cambria" w:cs="Arial"/>
              </w:rPr>
            </w:pPr>
            <w:r w:rsidRPr="00861413">
              <w:rPr>
                <w:rFonts w:ascii="Cambria" w:hAnsi="Cambria" w:cs="Arial"/>
                <w:b/>
              </w:rPr>
              <w:t>Fachspezifischer Bedarf</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tcPr>
          <w:p w:rsidR="004862C7" w:rsidRPr="00861413" w:rsidRDefault="004862C7" w:rsidP="004862C7">
            <w:pPr>
              <w:rPr>
                <w:rFonts w:ascii="Cambria" w:hAnsi="Cambria" w:cs="Arial"/>
              </w:rPr>
            </w:pPr>
            <w:r w:rsidRPr="00861413">
              <w:rPr>
                <w:rFonts w:ascii="Cambria" w:hAnsi="Cambria" w:cs="Arial"/>
              </w:rPr>
              <w:t>- kurzfristig</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tcPr>
          <w:p w:rsidR="004862C7" w:rsidRPr="00861413" w:rsidRDefault="004862C7" w:rsidP="004862C7">
            <w:pPr>
              <w:rPr>
                <w:rFonts w:ascii="Cambria" w:hAnsi="Cambria" w:cs="Arial"/>
              </w:rPr>
            </w:pPr>
            <w:r w:rsidRPr="00861413">
              <w:rPr>
                <w:rFonts w:ascii="Cambria" w:hAnsi="Cambria" w:cs="Arial"/>
              </w:rPr>
              <w:t>- mittelfristig</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tcPr>
          <w:p w:rsidR="004862C7" w:rsidRPr="00861413" w:rsidRDefault="004862C7" w:rsidP="004862C7">
            <w:pPr>
              <w:rPr>
                <w:rFonts w:ascii="Cambria" w:hAnsi="Cambria" w:cs="Arial"/>
              </w:rPr>
            </w:pPr>
            <w:r w:rsidRPr="00861413">
              <w:rPr>
                <w:rFonts w:ascii="Cambria" w:hAnsi="Cambria" w:cs="Arial"/>
              </w:rPr>
              <w:t>- langfristig</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shd w:val="clear" w:color="auto" w:fill="D9D9D9"/>
          </w:tcPr>
          <w:p w:rsidR="004862C7" w:rsidRPr="00861413" w:rsidRDefault="004862C7" w:rsidP="004862C7">
            <w:pPr>
              <w:rPr>
                <w:rFonts w:ascii="Cambria" w:hAnsi="Cambria" w:cs="Arial"/>
              </w:rPr>
            </w:pPr>
            <w:r w:rsidRPr="00861413">
              <w:rPr>
                <w:rFonts w:ascii="Cambria" w:hAnsi="Cambria" w:cs="Arial"/>
                <w:b/>
              </w:rPr>
              <w:t>Fachübergreifender Bedarf</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tcPr>
          <w:p w:rsidR="004862C7" w:rsidRPr="00861413" w:rsidRDefault="004862C7" w:rsidP="004862C7">
            <w:pPr>
              <w:rPr>
                <w:rFonts w:ascii="Cambria" w:hAnsi="Cambria" w:cs="Arial"/>
              </w:rPr>
            </w:pPr>
            <w:r w:rsidRPr="00861413">
              <w:rPr>
                <w:rFonts w:ascii="Cambria" w:hAnsi="Cambria" w:cs="Arial"/>
              </w:rPr>
              <w:t>- kurzfristig</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tcPr>
          <w:p w:rsidR="004862C7" w:rsidRPr="00861413" w:rsidRDefault="004862C7" w:rsidP="004862C7">
            <w:pPr>
              <w:rPr>
                <w:rFonts w:ascii="Cambria" w:hAnsi="Cambria" w:cs="Arial"/>
              </w:rPr>
            </w:pPr>
            <w:r w:rsidRPr="00861413">
              <w:rPr>
                <w:rFonts w:ascii="Cambria" w:hAnsi="Cambria" w:cs="Arial"/>
              </w:rPr>
              <w:t>- mittelfristig</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r w:rsidR="004862C7" w:rsidRPr="00861413">
        <w:tc>
          <w:tcPr>
            <w:tcW w:w="3999" w:type="dxa"/>
            <w:tcBorders>
              <w:right w:val="single" w:sz="12" w:space="0" w:color="auto"/>
            </w:tcBorders>
          </w:tcPr>
          <w:p w:rsidR="004862C7" w:rsidRPr="00861413" w:rsidRDefault="004862C7" w:rsidP="004862C7">
            <w:pPr>
              <w:rPr>
                <w:rFonts w:ascii="Cambria" w:hAnsi="Cambria" w:cs="Arial"/>
              </w:rPr>
            </w:pPr>
            <w:r w:rsidRPr="00861413">
              <w:rPr>
                <w:rFonts w:ascii="Cambria" w:hAnsi="Cambria" w:cs="Arial"/>
              </w:rPr>
              <w:t>- langfristig</w:t>
            </w:r>
          </w:p>
        </w:tc>
        <w:tc>
          <w:tcPr>
            <w:tcW w:w="2589" w:type="dxa"/>
            <w:tcBorders>
              <w:left w:val="single" w:sz="12" w:space="0" w:color="auto"/>
            </w:tcBorders>
          </w:tcPr>
          <w:p w:rsidR="004862C7" w:rsidRPr="00861413" w:rsidRDefault="004862C7" w:rsidP="004862C7">
            <w:pPr>
              <w:rPr>
                <w:rFonts w:ascii="Cambria" w:hAnsi="Cambria" w:cs="Arial"/>
              </w:rPr>
            </w:pPr>
          </w:p>
        </w:tc>
        <w:tc>
          <w:tcPr>
            <w:tcW w:w="2520" w:type="dxa"/>
          </w:tcPr>
          <w:p w:rsidR="004862C7" w:rsidRPr="00861413" w:rsidRDefault="004862C7" w:rsidP="004862C7">
            <w:pPr>
              <w:rPr>
                <w:rFonts w:ascii="Cambria" w:hAnsi="Cambria" w:cs="Arial"/>
              </w:rPr>
            </w:pPr>
          </w:p>
        </w:tc>
        <w:tc>
          <w:tcPr>
            <w:tcW w:w="1782" w:type="dxa"/>
          </w:tcPr>
          <w:p w:rsidR="004862C7" w:rsidRPr="00861413" w:rsidRDefault="004862C7" w:rsidP="004862C7">
            <w:pPr>
              <w:rPr>
                <w:rFonts w:ascii="Cambria" w:hAnsi="Cambria" w:cs="Arial"/>
              </w:rPr>
            </w:pPr>
          </w:p>
        </w:tc>
        <w:tc>
          <w:tcPr>
            <w:tcW w:w="1609" w:type="dxa"/>
          </w:tcPr>
          <w:p w:rsidR="004862C7" w:rsidRPr="00861413" w:rsidRDefault="004862C7" w:rsidP="004862C7">
            <w:pPr>
              <w:rPr>
                <w:rFonts w:ascii="Cambria" w:hAnsi="Cambria" w:cs="Arial"/>
              </w:rPr>
            </w:pPr>
          </w:p>
        </w:tc>
      </w:tr>
    </w:tbl>
    <w:p w:rsidR="004862C7" w:rsidRDefault="004862C7" w:rsidP="004862C7">
      <w:pPr>
        <w:rPr>
          <w:rFonts w:ascii="Cambria" w:hAnsi="Cambria"/>
        </w:rPr>
      </w:pPr>
    </w:p>
    <w:p w:rsidR="004862C7" w:rsidRDefault="004862C7" w:rsidP="004862C7">
      <w:pPr>
        <w:rPr>
          <w:rFonts w:ascii="Cambria" w:hAnsi="Cambria"/>
        </w:rPr>
      </w:pPr>
    </w:p>
    <w:p w:rsidR="004862C7" w:rsidRDefault="004862C7" w:rsidP="004862C7">
      <w:pPr>
        <w:rPr>
          <w:rFonts w:ascii="Cambria" w:hAnsi="Cambria"/>
        </w:rPr>
      </w:pPr>
    </w:p>
    <w:p w:rsidR="004862C7" w:rsidRDefault="004862C7" w:rsidP="004862C7">
      <w:pPr>
        <w:rPr>
          <w:rFonts w:ascii="Cambria" w:hAnsi="Cambria"/>
        </w:rPr>
      </w:pPr>
    </w:p>
    <w:p w:rsidR="004862C7" w:rsidRDefault="004862C7" w:rsidP="004862C7">
      <w:pPr>
        <w:rPr>
          <w:rFonts w:ascii="Cambria" w:hAnsi="Cambria"/>
        </w:rPr>
      </w:pPr>
    </w:p>
    <w:p w:rsidR="004862C7" w:rsidRPr="00276430" w:rsidRDefault="004862C7" w:rsidP="004862C7">
      <w:pPr>
        <w:rPr>
          <w:rFonts w:ascii="Cambria" w:hAnsi="Cambria"/>
          <w:b/>
          <w:sz w:val="30"/>
        </w:rPr>
      </w:pPr>
      <w:r>
        <w:rPr>
          <w:rFonts w:ascii="Cambria" w:hAnsi="Cambria"/>
        </w:rPr>
        <w:br w:type="page"/>
      </w:r>
      <w:r w:rsidRPr="00276430">
        <w:rPr>
          <w:rFonts w:ascii="Cambria" w:hAnsi="Cambria"/>
          <w:b/>
          <w:sz w:val="30"/>
        </w:rPr>
        <w:t xml:space="preserve">5 </w:t>
      </w:r>
      <w:r w:rsidRPr="00276430">
        <w:rPr>
          <w:rFonts w:ascii="Cambria" w:hAnsi="Cambria"/>
          <w:b/>
          <w:sz w:val="30"/>
        </w:rPr>
        <w:tab/>
        <w:t>Beispiel</w:t>
      </w:r>
      <w:r>
        <w:rPr>
          <w:rFonts w:ascii="Cambria" w:hAnsi="Cambria"/>
          <w:b/>
          <w:sz w:val="30"/>
        </w:rPr>
        <w:t>e</w:t>
      </w:r>
      <w:r w:rsidRPr="00276430">
        <w:rPr>
          <w:rFonts w:ascii="Cambria" w:hAnsi="Cambria"/>
          <w:b/>
          <w:sz w:val="30"/>
        </w:rPr>
        <w:t xml:space="preserve"> für KSA </w:t>
      </w:r>
    </w:p>
    <w:p w:rsidR="004862C7" w:rsidRDefault="004862C7" w:rsidP="004862C7">
      <w:pPr>
        <w:rPr>
          <w:rFonts w:ascii="Cambria" w:hAnsi="Cambria"/>
        </w:rPr>
      </w:pPr>
    </w:p>
    <w:p w:rsidR="004862C7" w:rsidRPr="00E67AD9" w:rsidRDefault="004862C7" w:rsidP="004862C7">
      <w:pPr>
        <w:rPr>
          <w:rFonts w:ascii="Cambria" w:hAnsi="Cambria"/>
          <w:b/>
        </w:rPr>
      </w:pPr>
      <w:r w:rsidRPr="00E67AD9">
        <w:rPr>
          <w:rFonts w:ascii="Cambria" w:hAnsi="Cambria"/>
          <w:b/>
        </w:rPr>
        <w:t xml:space="preserve">5.1. </w:t>
      </w:r>
      <w:r>
        <w:rPr>
          <w:rFonts w:ascii="Cambria" w:hAnsi="Cambria"/>
          <w:b/>
        </w:rPr>
        <w:tab/>
      </w:r>
      <w:r w:rsidRPr="00E67AD9">
        <w:rPr>
          <w:rFonts w:ascii="Cambria" w:hAnsi="Cambria"/>
          <w:b/>
        </w:rPr>
        <w:t xml:space="preserve">Beispiel für eine Kompetenzsicherungsaufgabe am Ende des 1. Halbjahres der EF zu IF </w:t>
      </w:r>
      <w:r>
        <w:rPr>
          <w:rFonts w:ascii="Cambria" w:hAnsi="Cambria"/>
          <w:b/>
        </w:rPr>
        <w:tab/>
      </w:r>
      <w:r w:rsidRPr="00E67AD9">
        <w:rPr>
          <w:rFonts w:ascii="Cambria" w:hAnsi="Cambria"/>
          <w:b/>
        </w:rPr>
        <w:t>1 und IF 5</w:t>
      </w:r>
    </w:p>
    <w:p w:rsidR="004862C7" w:rsidRDefault="004862C7" w:rsidP="004862C7">
      <w:pPr>
        <w:rPr>
          <w:rFonts w:ascii="Cambria" w:hAnsi="Cambria"/>
        </w:rPr>
      </w:pPr>
    </w:p>
    <w:p w:rsidR="004862C7" w:rsidRPr="00512442" w:rsidRDefault="004862C7" w:rsidP="004862C7">
      <w:pPr>
        <w:rPr>
          <w:rFonts w:ascii="Cambria" w:hAnsi="Cambria"/>
        </w:rPr>
      </w:pPr>
      <w:r w:rsidRPr="00512442">
        <w:rPr>
          <w:rFonts w:ascii="Cambria" w:hAnsi="Cambria"/>
        </w:rPr>
        <w:t>Bezug zum Schulcurriculum: EF UV I und II</w:t>
      </w:r>
    </w:p>
    <w:p w:rsidR="004862C7" w:rsidRPr="00512442" w:rsidRDefault="004862C7" w:rsidP="004862C7">
      <w:pPr>
        <w:rPr>
          <w:rFonts w:ascii="Cambria" w:hAnsi="Cambria"/>
        </w:rPr>
      </w:pPr>
    </w:p>
    <w:p w:rsidR="004862C7" w:rsidRPr="00512442" w:rsidRDefault="004862C7" w:rsidP="004862C7">
      <w:pPr>
        <w:rPr>
          <w:rFonts w:ascii="Cambria" w:hAnsi="Cambria"/>
        </w:rPr>
      </w:pPr>
      <w:r w:rsidRPr="00512442">
        <w:rPr>
          <w:rFonts w:ascii="Cambria" w:hAnsi="Cambria"/>
        </w:rPr>
        <w:t>Verknüpfung der Themen :</w:t>
      </w:r>
    </w:p>
    <w:p w:rsidR="004862C7" w:rsidRPr="00512442" w:rsidRDefault="004862C7" w:rsidP="004862C7">
      <w:pPr>
        <w:numPr>
          <w:ilvl w:val="0"/>
          <w:numId w:val="30"/>
        </w:numPr>
        <w:jc w:val="left"/>
        <w:rPr>
          <w:rFonts w:ascii="Cambria" w:hAnsi="Cambria"/>
        </w:rPr>
      </w:pPr>
      <w:r w:rsidRPr="00512442">
        <w:rPr>
          <w:rFonts w:ascii="Cambria" w:hAnsi="Cambria"/>
        </w:rPr>
        <w:t>“Wer bin ich? Antworten der biblisch-theologischen Anthropologie als Angebote“ (UV I)</w:t>
      </w:r>
    </w:p>
    <w:p w:rsidR="004862C7" w:rsidRPr="00512442" w:rsidRDefault="004862C7" w:rsidP="004862C7">
      <w:pPr>
        <w:numPr>
          <w:ilvl w:val="0"/>
          <w:numId w:val="30"/>
        </w:numPr>
        <w:jc w:val="left"/>
        <w:rPr>
          <w:rFonts w:ascii="Cambria" w:hAnsi="Cambria"/>
        </w:rPr>
      </w:pPr>
      <w:r w:rsidRPr="00512442">
        <w:rPr>
          <w:rFonts w:ascii="Cambria" w:hAnsi="Cambria"/>
        </w:rPr>
        <w:t>„Was soll ich tun? Wie gehe ich mit der Schöpfung um? Der Mensch zwischen Freiheit und Verantwortung vor dem Hintergrund umweltethischer Herausforderungen“ (UV II)</w:t>
      </w:r>
    </w:p>
    <w:p w:rsidR="004862C7" w:rsidRPr="00512442" w:rsidRDefault="004862C7" w:rsidP="004862C7">
      <w:pPr>
        <w:ind w:left="360"/>
        <w:rPr>
          <w:rFonts w:ascii="Cambria" w:hAnsi="Cambria"/>
        </w:rPr>
      </w:pPr>
    </w:p>
    <w:p w:rsidR="004862C7" w:rsidRPr="00512442" w:rsidRDefault="004862C7" w:rsidP="004862C7">
      <w:pPr>
        <w:rPr>
          <w:rFonts w:ascii="Cambria" w:hAnsi="Cambria"/>
        </w:rPr>
      </w:pPr>
      <w:r w:rsidRPr="00512442">
        <w:rPr>
          <w:rFonts w:ascii="Cambria" w:hAnsi="Cambria"/>
        </w:rPr>
        <w:t>IF 1: Der Mensch in christlicher Perspektive</w:t>
      </w:r>
    </w:p>
    <w:p w:rsidR="004862C7" w:rsidRPr="00512442" w:rsidRDefault="004862C7" w:rsidP="004862C7">
      <w:pPr>
        <w:rPr>
          <w:rFonts w:ascii="Cambria" w:hAnsi="Cambria"/>
        </w:rPr>
      </w:pPr>
      <w:r w:rsidRPr="00512442">
        <w:rPr>
          <w:rFonts w:ascii="Cambria" w:hAnsi="Cambria"/>
        </w:rPr>
        <w:t>IF 5: Verantwortliches Handeln aus christlicher Motivation</w:t>
      </w:r>
    </w:p>
    <w:p w:rsidR="004862C7" w:rsidRPr="00512442" w:rsidRDefault="004862C7" w:rsidP="004862C7">
      <w:pPr>
        <w:rPr>
          <w:rFonts w:ascii="Cambria" w:hAnsi="Cambria"/>
        </w:rPr>
      </w:pPr>
    </w:p>
    <w:p w:rsidR="004862C7" w:rsidRPr="00512442" w:rsidRDefault="004862C7" w:rsidP="004862C7">
      <w:pPr>
        <w:rPr>
          <w:rFonts w:ascii="Cambria" w:hAnsi="Cambria"/>
          <w:b/>
        </w:rPr>
      </w:pPr>
    </w:p>
    <w:p w:rsidR="004862C7" w:rsidRPr="00512442" w:rsidRDefault="004862C7" w:rsidP="004862C7">
      <w:pPr>
        <w:rPr>
          <w:rFonts w:ascii="Cambria" w:hAnsi="Cambria"/>
        </w:rPr>
      </w:pPr>
      <w:r w:rsidRPr="00512442">
        <w:rPr>
          <w:rFonts w:ascii="Cambria" w:hAnsi="Cambria"/>
          <w:b/>
        </w:rPr>
        <w:t>Situation</w:t>
      </w:r>
      <w:r w:rsidRPr="00512442">
        <w:rPr>
          <w:rFonts w:ascii="Cambria" w:hAnsi="Cambria"/>
        </w:rPr>
        <w:t>:</w:t>
      </w:r>
    </w:p>
    <w:p w:rsidR="004862C7" w:rsidRPr="00512442" w:rsidRDefault="004862C7" w:rsidP="004862C7">
      <w:pPr>
        <w:rPr>
          <w:rFonts w:ascii="Cambria" w:hAnsi="Cambria"/>
        </w:rPr>
      </w:pPr>
    </w:p>
    <w:p w:rsidR="004862C7" w:rsidRPr="00512442" w:rsidRDefault="004862C7" w:rsidP="004862C7">
      <w:pPr>
        <w:rPr>
          <w:rFonts w:ascii="Cambria" w:hAnsi="Cambria"/>
        </w:rPr>
      </w:pPr>
      <w:r w:rsidRPr="00512442">
        <w:rPr>
          <w:rFonts w:ascii="Cambria" w:hAnsi="Cambria"/>
        </w:rPr>
        <w:t>In dem Gemeindebrief Ihrer Ortsgemeinde ist ein offener Brief abgedruckt, in dem mehr als 30 westfälische Pfarrerinnen und Pfarrer um Unterstützung darum werben, dass Homosexualität als Abkehr von der biblischen Sicht des Menschen gedeutet werden müsse und demnach therapierbar sei. Die Theologen wenden sich damit gegen die Haltung von Präses Buß a.D., der offen gegen Diskriminierung und Diffamierung von Homosexuellen in Kirche und Gesellschaft eintritt (siehe Zeitungsbericht „Kritik an Präses Buß wegen Haltung zu Homosexuellen“).</w:t>
      </w:r>
    </w:p>
    <w:p w:rsidR="004862C7" w:rsidRPr="00512442" w:rsidRDefault="004862C7" w:rsidP="004862C7">
      <w:pPr>
        <w:rPr>
          <w:rFonts w:ascii="Cambria" w:hAnsi="Cambria"/>
        </w:rPr>
      </w:pPr>
      <w:r w:rsidRPr="00512442">
        <w:rPr>
          <w:rFonts w:ascii="Cambria" w:hAnsi="Cambria"/>
        </w:rPr>
        <w:t xml:space="preserve">Dieser Aufruf löst eine große Diskussion in Ihrer Gemeinde aus. Um zu einer Klärung zu kommen, soll in der nächsten Woche im Gemeindehaus eine Podiumsdiskussion zum Thema „Homosexualität – ein Widerspruch zur Schöpfungsordnung Gottes?“ stattfinden.  Dabei soll auch die Frage nach der Gleichstellung homosexueller Lebensformen mit der Ehe gestellt werden. Im Podium werden die Verfasser des offenen Briefes, Präses Buß, ein homosexueller Pfarrer und ein Gemeindemitglied sitzen. </w:t>
      </w:r>
    </w:p>
    <w:p w:rsidR="004862C7" w:rsidRPr="00512442" w:rsidRDefault="004862C7" w:rsidP="004862C7">
      <w:pPr>
        <w:rPr>
          <w:rFonts w:ascii="Cambria" w:hAnsi="Cambria"/>
          <w:b/>
        </w:rPr>
      </w:pPr>
    </w:p>
    <w:p w:rsidR="004862C7" w:rsidRPr="00512442" w:rsidRDefault="004862C7" w:rsidP="004862C7">
      <w:pPr>
        <w:rPr>
          <w:rFonts w:ascii="Cambria" w:hAnsi="Cambria"/>
        </w:rPr>
      </w:pPr>
      <w:r w:rsidRPr="00512442">
        <w:rPr>
          <w:rFonts w:ascii="Cambria" w:hAnsi="Cambria"/>
          <w:b/>
        </w:rPr>
        <w:t>Aufgabe</w:t>
      </w:r>
      <w:r w:rsidRPr="00512442">
        <w:rPr>
          <w:rFonts w:ascii="Cambria" w:hAnsi="Cambria"/>
        </w:rPr>
        <w:t>:</w:t>
      </w:r>
    </w:p>
    <w:p w:rsidR="004862C7" w:rsidRPr="00512442" w:rsidRDefault="004862C7" w:rsidP="004862C7">
      <w:pPr>
        <w:rPr>
          <w:rFonts w:ascii="Cambria" w:hAnsi="Cambria"/>
        </w:rPr>
      </w:pPr>
    </w:p>
    <w:p w:rsidR="004862C7" w:rsidRPr="00512442" w:rsidRDefault="004862C7" w:rsidP="004862C7">
      <w:pPr>
        <w:rPr>
          <w:rFonts w:ascii="Cambria" w:hAnsi="Cambria"/>
        </w:rPr>
      </w:pPr>
      <w:r w:rsidRPr="00512442">
        <w:rPr>
          <w:rFonts w:ascii="Cambria" w:hAnsi="Cambria"/>
        </w:rPr>
        <w:t>Stellen Sie sich vor, Sie nehmen an dieser Veranstaltung teil. Bereiten Sie in arbeitsteiliger Gruppenarbeit die einzelnen Rollen sowie die Gesamtmoderation vor, indem Sie mögliche Argumente zusammentragen bzw. einen Moderationsleitfaden erstellen. Beziehen Sie sich dabei inhaltlich auf den abgedruckten Zeitungsartikel  (Material 1) und recherchieren Sie im Internet (z.B. unter www. ekd.de/homosexualitaet). Bauen Sie in Ihre Argumentation zudem Ihre erworbenen Kenntnisse zum christlichen Menschenbild und deren Auswirkung auf ethische Entscheidungssituationen ein.</w:t>
      </w:r>
    </w:p>
    <w:p w:rsidR="004862C7" w:rsidRPr="00512442" w:rsidRDefault="004862C7" w:rsidP="004862C7">
      <w:pPr>
        <w:rPr>
          <w:rFonts w:ascii="Cambria" w:hAnsi="Cambria"/>
        </w:rPr>
      </w:pPr>
      <w:r w:rsidRPr="00512442">
        <w:rPr>
          <w:rFonts w:ascii="Cambria" w:hAnsi="Cambria"/>
        </w:rPr>
        <w:t>Nach der Durchführung dieser Podiumsdikussion haben Sie die Aufgabe, einen Artikel für den Gemeindebrief zu verfassen, in dem über die Veranstaltung berichtet wird.</w:t>
      </w:r>
    </w:p>
    <w:p w:rsidR="004862C7" w:rsidRPr="00512442" w:rsidRDefault="004862C7" w:rsidP="004862C7">
      <w:pPr>
        <w:rPr>
          <w:rFonts w:ascii="Cambria" w:hAnsi="Cambria"/>
        </w:rPr>
      </w:pPr>
    </w:p>
    <w:p w:rsidR="004862C7" w:rsidRPr="00512442" w:rsidRDefault="004862C7" w:rsidP="004862C7">
      <w:pPr>
        <w:rPr>
          <w:rFonts w:ascii="Cambria" w:hAnsi="Cambria"/>
        </w:rPr>
      </w:pPr>
      <w:r w:rsidRPr="00512442">
        <w:rPr>
          <w:rFonts w:ascii="Cambria" w:hAnsi="Cambria"/>
        </w:rPr>
        <w:t>Insgesamt stehen Ihnen zwei Doppelstunden zum Erarbeiten und Formulieren der Argumente sowie des Moderationsskripts und eine Doppelstunde zur Durchführung der Podiumsdiskussion zur Verfügung.</w:t>
      </w:r>
    </w:p>
    <w:p w:rsidR="004862C7" w:rsidRPr="00512442" w:rsidRDefault="004862C7" w:rsidP="004862C7">
      <w:pPr>
        <w:rPr>
          <w:rFonts w:ascii="Cambria" w:hAnsi="Cambria"/>
        </w:rPr>
      </w:pPr>
    </w:p>
    <w:p w:rsidR="004862C7" w:rsidRPr="00512442" w:rsidRDefault="004862C7" w:rsidP="004862C7">
      <w:pPr>
        <w:rPr>
          <w:rFonts w:ascii="Cambria" w:hAnsi="Cambria"/>
        </w:rPr>
      </w:pPr>
    </w:p>
    <w:p w:rsidR="004862C7" w:rsidRPr="00512442" w:rsidRDefault="004862C7" w:rsidP="004862C7">
      <w:pPr>
        <w:rPr>
          <w:rFonts w:ascii="Cambria" w:hAnsi="Cambria"/>
        </w:rPr>
      </w:pPr>
    </w:p>
    <w:p w:rsidR="004862C7" w:rsidRPr="00512442" w:rsidRDefault="004862C7" w:rsidP="004862C7">
      <w:pPr>
        <w:rPr>
          <w:rFonts w:ascii="Cambria" w:hAnsi="Cambria"/>
        </w:rPr>
      </w:pPr>
    </w:p>
    <w:p w:rsidR="004862C7" w:rsidRPr="00512442" w:rsidRDefault="004862C7" w:rsidP="004862C7">
      <w:pPr>
        <w:rPr>
          <w:rFonts w:ascii="Cambria" w:hAnsi="Cambria"/>
          <w:b/>
          <w:u w:val="single"/>
        </w:rPr>
      </w:pPr>
    </w:p>
    <w:p w:rsidR="004862C7" w:rsidRPr="00512442" w:rsidRDefault="004862C7" w:rsidP="004862C7">
      <w:pPr>
        <w:rPr>
          <w:rFonts w:ascii="Cambria" w:hAnsi="Cambria"/>
          <w:b/>
          <w:u w:val="single"/>
        </w:rPr>
      </w:pPr>
    </w:p>
    <w:p w:rsidR="004862C7" w:rsidRPr="00512442" w:rsidRDefault="004862C7" w:rsidP="004862C7">
      <w:pPr>
        <w:rPr>
          <w:rFonts w:ascii="Cambria" w:hAnsi="Cambria"/>
          <w:b/>
          <w:u w:val="single"/>
        </w:rPr>
      </w:pPr>
    </w:p>
    <w:p w:rsidR="004862C7" w:rsidRPr="00512442" w:rsidRDefault="004862C7" w:rsidP="004862C7">
      <w:pPr>
        <w:rPr>
          <w:rFonts w:ascii="Cambria" w:hAnsi="Cambria"/>
          <w:b/>
          <w:u w:val="single"/>
        </w:rPr>
      </w:pPr>
    </w:p>
    <w:p w:rsidR="004862C7" w:rsidRPr="00512442" w:rsidRDefault="004862C7" w:rsidP="004862C7">
      <w:pPr>
        <w:rPr>
          <w:rFonts w:ascii="Cambria" w:hAnsi="Cambria"/>
          <w:b/>
          <w:u w:val="single"/>
        </w:rPr>
      </w:pPr>
    </w:p>
    <w:p w:rsidR="004862C7" w:rsidRPr="00512442" w:rsidRDefault="004862C7" w:rsidP="004862C7">
      <w:pPr>
        <w:rPr>
          <w:rFonts w:ascii="Cambria" w:hAnsi="Cambria"/>
          <w:b/>
          <w:u w:val="single"/>
        </w:rPr>
      </w:pPr>
    </w:p>
    <w:p w:rsidR="004862C7" w:rsidRPr="00512442" w:rsidRDefault="004862C7" w:rsidP="004862C7">
      <w:pPr>
        <w:rPr>
          <w:rFonts w:ascii="Cambria" w:hAnsi="Cambria"/>
          <w:b/>
          <w:u w:val="single"/>
        </w:rPr>
      </w:pPr>
      <w:r w:rsidRPr="00512442">
        <w:rPr>
          <w:rFonts w:ascii="Cambria" w:hAnsi="Cambria"/>
          <w:b/>
          <w:u w:val="single"/>
        </w:rPr>
        <w:t xml:space="preserve">Material 1: </w:t>
      </w:r>
    </w:p>
    <w:p w:rsidR="004862C7" w:rsidRPr="00512442" w:rsidRDefault="004862C7" w:rsidP="004862C7">
      <w:pPr>
        <w:rPr>
          <w:rFonts w:ascii="Cambria" w:hAnsi="Cambria"/>
        </w:rPr>
      </w:pPr>
    </w:p>
    <w:p w:rsidR="004862C7" w:rsidRPr="00512442" w:rsidRDefault="004862C7" w:rsidP="004862C7">
      <w:pPr>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Streitpunkt</w:t>
      </w:r>
    </w:p>
    <w:p w:rsidR="004862C7" w:rsidRPr="00512442" w:rsidRDefault="004862C7" w:rsidP="004862C7">
      <w:pPr>
        <w:pStyle w:val="berschrift1"/>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Kritik an Präses Buß wegen Haltung zu Homosexuellen</w:t>
      </w:r>
    </w:p>
    <w:p w:rsidR="004862C7" w:rsidRPr="00512442" w:rsidRDefault="004862C7" w:rsidP="004862C7">
      <w:pPr>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Style w:val="publicationdate"/>
          <w:rFonts w:ascii="Cambria" w:hAnsi="Cambria"/>
        </w:rPr>
        <w:t>04.11.2009 | 16:41 Uhr</w:t>
      </w:r>
      <w:r w:rsidRPr="00512442">
        <w:rPr>
          <w:rFonts w:ascii="Cambria" w:hAnsi="Cambria"/>
        </w:rPr>
        <w:t xml:space="preserve"> </w:t>
      </w:r>
      <w:r w:rsidR="00DF5A15">
        <w:rPr>
          <w:rFonts w:ascii="Cambria" w:hAnsi="Cambria"/>
          <w:noProof/>
        </w:rPr>
        <w:drawing>
          <wp:inline distT="0" distB="0" distL="0" distR="0">
            <wp:extent cx="12700" cy="12700"/>
            <wp:effectExtent l="0" t="0" r="0" b="0"/>
            <wp:docPr id="1" name="Bild 1" descr="15ee4293c4bb4bb386742b2f2d69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ee4293c4bb4bb386742b2f2d6917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862C7" w:rsidRPr="00512442" w:rsidRDefault="004862C7" w:rsidP="004862C7">
      <w:pPr>
        <w:pBdr>
          <w:top w:val="single" w:sz="4" w:space="1" w:color="auto"/>
          <w:left w:val="single" w:sz="4" w:space="4" w:color="auto"/>
          <w:bottom w:val="single" w:sz="4" w:space="1" w:color="auto"/>
          <w:right w:val="single" w:sz="4" w:space="4" w:color="auto"/>
        </w:pBdr>
        <w:shd w:val="clear" w:color="auto" w:fill="D9D9D9"/>
        <w:jc w:val="left"/>
        <w:rPr>
          <w:rFonts w:ascii="Cambria" w:hAnsi="Cambria"/>
        </w:rPr>
      </w:pPr>
    </w:p>
    <w:p w:rsidR="004862C7" w:rsidRPr="00512442" w:rsidRDefault="00DF5A15" w:rsidP="004862C7">
      <w:pPr>
        <w:pBdr>
          <w:top w:val="single" w:sz="4" w:space="1" w:color="auto"/>
          <w:left w:val="single" w:sz="4" w:space="4" w:color="auto"/>
          <w:bottom w:val="single" w:sz="4" w:space="1" w:color="auto"/>
          <w:right w:val="single" w:sz="4" w:space="4" w:color="auto"/>
        </w:pBdr>
        <w:shd w:val="clear" w:color="auto" w:fill="D9D9D9"/>
        <w:jc w:val="left"/>
        <w:rPr>
          <w:rFonts w:ascii="Cambria" w:hAnsi="Cambria"/>
        </w:rPr>
      </w:pPr>
      <w:r>
        <w:rPr>
          <w:rFonts w:ascii="Cambria" w:hAnsi="Cambria"/>
          <w:noProof/>
        </w:rPr>
        <w:drawing>
          <wp:inline distT="0" distB="0" distL="0" distR="0">
            <wp:extent cx="6400800" cy="2057400"/>
            <wp:effectExtent l="0" t="0" r="0" b="0"/>
            <wp:docPr id="2" name="Bild 1" descr="Kritik an Präses Buß wegen Haltung zu Homosexu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ritik an Präses Buß wegen Haltung zu Homosexuell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2057400"/>
                    </a:xfrm>
                    <a:prstGeom prst="rect">
                      <a:avLst/>
                    </a:prstGeom>
                    <a:noFill/>
                    <a:ln>
                      <a:noFill/>
                    </a:ln>
                  </pic:spPr>
                </pic:pic>
              </a:graphicData>
            </a:graphic>
          </wp:inline>
        </w:drawing>
      </w:r>
    </w:p>
    <w:p w:rsidR="004862C7" w:rsidRPr="00512442" w:rsidRDefault="004862C7" w:rsidP="004862C7">
      <w:pPr>
        <w:pBdr>
          <w:top w:val="single" w:sz="4" w:space="1" w:color="auto"/>
          <w:left w:val="single" w:sz="4" w:space="4" w:color="auto"/>
          <w:bottom w:val="single" w:sz="4" w:space="1" w:color="auto"/>
          <w:right w:val="single" w:sz="4" w:space="4" w:color="auto"/>
        </w:pBdr>
        <w:shd w:val="clear" w:color="auto" w:fill="D9D9D9"/>
        <w:jc w:val="left"/>
        <w:rPr>
          <w:rFonts w:ascii="Cambria" w:hAnsi="Cambria"/>
        </w:rPr>
      </w:pPr>
    </w:p>
    <w:p w:rsidR="004862C7" w:rsidRPr="00512442" w:rsidRDefault="004862C7" w:rsidP="004862C7">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i/>
        </w:rPr>
        <w:t>Märkischer Kreis</w:t>
      </w:r>
      <w:r w:rsidRPr="00512442">
        <w:rPr>
          <w:rFonts w:ascii="Cambria" w:hAnsi="Cambria"/>
        </w:rPr>
        <w:t>. Die Haltung des evangelischen Landespräses Alfred Buß zu Schwulen und Lesben ist einigen seiner Pfarrer zu liberal. Für Buß ist Homosexualität weder eine Fehlentwicklung noch eine Krankheit. In einem offenen Brief halten westfälische Pfarrer nun dagegen und werben für "Therapien".</w:t>
      </w:r>
    </w:p>
    <w:p w:rsidR="004862C7" w:rsidRPr="00512442" w:rsidRDefault="004862C7" w:rsidP="004862C7">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„Beunruhigt und bestürzt” über Äußerungen des evangelischen Landespräses Alfred Buß haben sich mehr als 30 westfälische Pfarrer geäußert, gut die Hälfte davon aus dem Kirchenkreis Lüdenscheid-Plettenberg. Ihnen sind Buß Vorstellungen zu liberal, wie der Halveraner Pfarrer Christoph Dickel im Gespräch mit der WR betont. Stein des Anstoßes sind Positionen, die Buß bereits im Mai auf dem evangelischen Kirchentag in Bremen geäußert hatte. </w:t>
      </w:r>
    </w:p>
    <w:p w:rsidR="004862C7" w:rsidRPr="00512442" w:rsidRDefault="004862C7" w:rsidP="004862C7">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Auf einer Veranstaltung des Zentrums „Homosexuelle und Kirche” hatte der Landespräses es als Aufgabe der Kirchenleitungen gesehen, Homosexuelle vor Diffamierungen zu schützen. Der Bibel zufolge seien alle Menschen vor Gott gleich. Gottes Liebe gelten allen, unabhängig von ihrer sexuellen Orientierung. Homosexualität sei weder eine Fehlentwicklung noch eine Krankheit. Der Präses hatte auf den Umgang mit Linkshändern verwiesen. Vor nicht allzu langer Zeit sei deren Veranlagung als Mangel angesehen worden, der durch Erziehung behoben werden müsse. Inzwischen würden Linkshändler akzeptiert. </w:t>
      </w:r>
    </w:p>
    <w:p w:rsidR="004862C7" w:rsidRPr="00512442" w:rsidRDefault="004862C7" w:rsidP="004862C7">
      <w:pPr>
        <w:pStyle w:val="berschrift2"/>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Stellungnahme im Gemeindebrief bezogen</w:t>
      </w:r>
    </w:p>
    <w:p w:rsidR="004862C7" w:rsidRPr="00512442" w:rsidRDefault="004862C7" w:rsidP="004862C7">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Wie in einem offenen Brief in November-Ausgabe des Gemeindebriefes „Über uns” der evangelischen Kirchengemeinde Werdohl nachzulesen ist, betonen die Unterzeichner im Blick auf gelebte Homosexualität „allerdings deutlich anderer Meinung” zu sein. „Gelebte Homosexualität entspricht nicht der Schöpfungsordnung Gottes”, wie sie in der Bibel beschrieben werde. Eine „Gleichstellung homosexueller Lebensformen mit der Ehe” können die Pfarrer und weitere Unterstützer des offenen Briefes „in keiner Weise zustimmen”. Den Vergleich der Homosexualität mit Linkshändigkeit halten sie für verzerrend und banalisierend. </w:t>
      </w:r>
    </w:p>
    <w:p w:rsidR="004862C7" w:rsidRPr="00512442" w:rsidRDefault="004862C7" w:rsidP="004862C7">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Wo Homosexualität als naturgeben „propagiert und Therapien diskreditiert werden, verweigert man Menschen, die unter ihren homosexuellen Empfindungen leiden, die Hilfe zur Veränderung”, heißt es im Brief weiter. Die Sicht Buß sei „ein Weg der Abkehr von der biblischen Orientierung”. </w:t>
      </w:r>
    </w:p>
    <w:p w:rsidR="004862C7" w:rsidRPr="00512442" w:rsidRDefault="004862C7" w:rsidP="004862C7">
      <w:pPr>
        <w:pStyle w:val="berschrift2"/>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Synode: Diskriminierung entgegentreten </w:t>
      </w:r>
    </w:p>
    <w:p w:rsidR="004862C7" w:rsidRPr="00512442" w:rsidRDefault="00DF5A15" w:rsidP="004862C7">
      <w:pPr>
        <w:pBdr>
          <w:top w:val="single" w:sz="4" w:space="1" w:color="auto"/>
          <w:left w:val="single" w:sz="4" w:space="4" w:color="auto"/>
          <w:bottom w:val="single" w:sz="4" w:space="1" w:color="auto"/>
          <w:right w:val="single" w:sz="4" w:space="4" w:color="auto"/>
        </w:pBdr>
        <w:shd w:val="clear" w:color="auto" w:fill="D9D9D9"/>
        <w:rPr>
          <w:rFonts w:ascii="Cambria" w:hAnsi="Cambria"/>
        </w:rPr>
      </w:pPr>
      <w:r>
        <w:rPr>
          <w:rFonts w:ascii="Cambria" w:hAnsi="Cambria"/>
          <w:noProof/>
          <w:color w:val="0000FF"/>
        </w:rPr>
        <w:drawing>
          <wp:inline distT="0" distB="0" distL="0" distR="0">
            <wp:extent cx="3810000" cy="2844800"/>
            <wp:effectExtent l="0" t="0" r="0" b="0"/>
            <wp:docPr id="3" name="Bild 3" descr="0006442484-005515339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6442484-00551533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44800"/>
                    </a:xfrm>
                    <a:prstGeom prst="rect">
                      <a:avLst/>
                    </a:prstGeom>
                    <a:noFill/>
                    <a:ln>
                      <a:noFill/>
                    </a:ln>
                  </pic:spPr>
                </pic:pic>
              </a:graphicData>
            </a:graphic>
          </wp:inline>
        </w:drawing>
      </w:r>
    </w:p>
    <w:p w:rsidR="004862C7" w:rsidRPr="00512442" w:rsidRDefault="004862C7" w:rsidP="004862C7">
      <w:pPr>
        <w:pBdr>
          <w:top w:val="single" w:sz="4" w:space="1" w:color="auto"/>
          <w:left w:val="single" w:sz="4" w:space="4" w:color="auto"/>
          <w:bottom w:val="single" w:sz="4" w:space="1" w:color="auto"/>
          <w:right w:val="single" w:sz="4" w:space="4" w:color="auto"/>
        </w:pBdr>
        <w:shd w:val="clear" w:color="auto" w:fill="D9D9D9"/>
        <w:rPr>
          <w:rFonts w:ascii="Cambria" w:hAnsi="Cambria"/>
          <w:i/>
        </w:rPr>
      </w:pPr>
      <w:r w:rsidRPr="00512442">
        <w:rPr>
          <w:rFonts w:ascii="Cambria" w:hAnsi="Cambria"/>
          <w:i/>
        </w:rPr>
        <w:t>Pastor Christoph Dickel gehört zu den Buß-Kritikern</w:t>
      </w:r>
    </w:p>
    <w:p w:rsidR="004862C7" w:rsidRPr="00512442" w:rsidRDefault="004862C7" w:rsidP="004862C7">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In seiner Antwort verweist der Landespräses auf einen Beschluss der Landessynode der Evangelischen Kirche von Westfalen aus dem Jahr 1996. Konsens sei es gewesen, „dass der Diskriminierung von Homosexuellen in Kirche und Gesellschaft entschieden entgegen zu treten ist”. Gefordert wurde zudem, den Diskussionsprozess fortzusetzen. </w:t>
      </w:r>
    </w:p>
    <w:p w:rsidR="004862C7" w:rsidRPr="00512442" w:rsidRDefault="004862C7" w:rsidP="004862C7">
      <w:pPr>
        <w:pStyle w:val="StandardWeb"/>
        <w:pBdr>
          <w:top w:val="single" w:sz="4" w:space="1" w:color="auto"/>
          <w:left w:val="single" w:sz="4" w:space="4" w:color="auto"/>
          <w:bottom w:val="single" w:sz="4" w:space="1" w:color="auto"/>
          <w:right w:val="single" w:sz="4" w:space="4" w:color="auto"/>
        </w:pBdr>
        <w:shd w:val="clear" w:color="auto" w:fill="D9D9D9"/>
        <w:rPr>
          <w:rFonts w:ascii="Cambria" w:hAnsi="Cambria"/>
        </w:rPr>
      </w:pPr>
      <w:r w:rsidRPr="00512442">
        <w:rPr>
          <w:rFonts w:ascii="Cambria" w:hAnsi="Cambria"/>
        </w:rPr>
        <w:t xml:space="preserve">Die Pfarrer, mehrheitlich aus Lüdenscheid, dem Volme- und Lennetal, bezweifeln, dass Buß an weiterer Diskussion gelegen sei. Für Pfarrer Christoph Dickel gibt Buß bereits vor, „wo es landen soll.” Sein Fazit: „Der Präses geht zu weit.”Deswegen sei die Unterschriftenaktion gestartet worden, nicht nur im Kirchenkreis Lüdenscheid-Plettenberg. </w:t>
      </w:r>
    </w:p>
    <w:p w:rsidR="004862C7" w:rsidRPr="00512442" w:rsidRDefault="004862C7" w:rsidP="004862C7">
      <w:pPr>
        <w:pStyle w:val="author"/>
        <w:pBdr>
          <w:top w:val="single" w:sz="4" w:space="1" w:color="auto"/>
          <w:left w:val="single" w:sz="4" w:space="4" w:color="auto"/>
          <w:bottom w:val="single" w:sz="4" w:space="1" w:color="auto"/>
          <w:right w:val="single" w:sz="4" w:space="4" w:color="auto"/>
        </w:pBdr>
        <w:shd w:val="clear" w:color="auto" w:fill="D9D9D9"/>
        <w:rPr>
          <w:rFonts w:ascii="Cambria" w:hAnsi="Cambria"/>
        </w:rPr>
        <w:sectPr w:rsidR="004862C7" w:rsidRPr="00512442" w:rsidSect="004862C7">
          <w:pgSz w:w="11904" w:h="16834"/>
          <w:pgMar w:top="851" w:right="851" w:bottom="851" w:left="851" w:header="709" w:footer="709" w:gutter="0"/>
          <w:cols w:space="708"/>
          <w:docGrid w:linePitch="360"/>
        </w:sectPr>
      </w:pPr>
      <w:r>
        <w:rPr>
          <w:rFonts w:ascii="Cambria" w:hAnsi="Cambria"/>
        </w:rPr>
        <w:t>Rüdiger Kahlke</w:t>
      </w:r>
    </w:p>
    <w:p w:rsidR="004862C7" w:rsidRDefault="004862C7" w:rsidP="004862C7">
      <w:pPr>
        <w:shd w:val="clear" w:color="auto" w:fill="D9D9D9"/>
        <w:jc w:val="center"/>
        <w:rPr>
          <w:rFonts w:ascii="Cambria" w:hAnsi="Cambria"/>
          <w:b/>
          <w:sz w:val="28"/>
          <w:szCs w:val="28"/>
        </w:rPr>
      </w:pPr>
      <w:r w:rsidRPr="00512442">
        <w:rPr>
          <w:rFonts w:ascii="Cambria" w:hAnsi="Cambria"/>
          <w:b/>
          <w:sz w:val="28"/>
          <w:szCs w:val="28"/>
        </w:rPr>
        <w:t>Übersichtsraster Kompetenzerwartungen KSA 1</w:t>
      </w:r>
    </w:p>
    <w:p w:rsidR="004862C7" w:rsidRPr="00512442" w:rsidRDefault="004862C7" w:rsidP="004862C7">
      <w:pPr>
        <w:shd w:val="clear" w:color="auto" w:fill="D9D9D9"/>
        <w:rPr>
          <w:rFonts w:ascii="Cambria" w:hAnsi="Cambria"/>
          <w:b/>
          <w:sz w:val="28"/>
          <w:szCs w:val="28"/>
        </w:rPr>
      </w:pPr>
    </w:p>
    <w:tbl>
      <w:tblPr>
        <w:tblpPr w:leftFromText="141" w:rightFromText="141" w:vertAnchor="page" w:horzAnchor="page" w:tblpX="1392" w:tblpY="2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35"/>
        <w:gridCol w:w="4449"/>
        <w:gridCol w:w="3891"/>
        <w:gridCol w:w="3933"/>
      </w:tblGrid>
      <w:tr w:rsidR="004862C7" w:rsidRPr="004F2A88">
        <w:tc>
          <w:tcPr>
            <w:tcW w:w="2235" w:type="dxa"/>
          </w:tcPr>
          <w:p w:rsidR="004862C7" w:rsidRPr="004F2A88" w:rsidRDefault="004862C7" w:rsidP="004862C7">
            <w:pPr>
              <w:tabs>
                <w:tab w:val="left" w:pos="284"/>
              </w:tabs>
              <w:spacing w:line="360" w:lineRule="auto"/>
              <w:ind w:left="284"/>
              <w:rPr>
                <w:rFonts w:ascii="Cambria" w:hAnsi="Cambria"/>
                <w:b/>
                <w:sz w:val="22"/>
              </w:rPr>
            </w:pPr>
            <w:r w:rsidRPr="004F2A88">
              <w:rPr>
                <w:rFonts w:ascii="Cambria" w:hAnsi="Cambria"/>
                <w:b/>
                <w:sz w:val="22"/>
              </w:rPr>
              <w:t xml:space="preserve">Kompetenzbereiche </w:t>
            </w:r>
          </w:p>
        </w:tc>
        <w:tc>
          <w:tcPr>
            <w:tcW w:w="4449" w:type="dxa"/>
          </w:tcPr>
          <w:p w:rsidR="004862C7" w:rsidRPr="004F2A88" w:rsidRDefault="004862C7" w:rsidP="004862C7">
            <w:pPr>
              <w:tabs>
                <w:tab w:val="left" w:pos="284"/>
              </w:tabs>
              <w:spacing w:line="360" w:lineRule="auto"/>
              <w:ind w:left="284"/>
              <w:rPr>
                <w:rFonts w:ascii="Cambria" w:hAnsi="Cambria"/>
                <w:b/>
                <w:sz w:val="22"/>
              </w:rPr>
            </w:pPr>
            <w:r w:rsidRPr="004F2A88">
              <w:rPr>
                <w:rFonts w:ascii="Cambria" w:hAnsi="Cambria"/>
                <w:b/>
                <w:sz w:val="22"/>
              </w:rPr>
              <w:t>Inhaltsfeld 1</w:t>
            </w:r>
          </w:p>
          <w:p w:rsidR="004862C7" w:rsidRPr="004F2A88" w:rsidRDefault="004862C7" w:rsidP="004862C7">
            <w:pPr>
              <w:tabs>
                <w:tab w:val="left" w:pos="284"/>
              </w:tabs>
              <w:spacing w:line="360" w:lineRule="auto"/>
              <w:ind w:left="284"/>
              <w:rPr>
                <w:rFonts w:ascii="Cambria" w:hAnsi="Cambria"/>
                <w:sz w:val="22"/>
              </w:rPr>
            </w:pPr>
          </w:p>
        </w:tc>
        <w:tc>
          <w:tcPr>
            <w:tcW w:w="3891" w:type="dxa"/>
          </w:tcPr>
          <w:p w:rsidR="004862C7" w:rsidRPr="004F2A88" w:rsidRDefault="004862C7" w:rsidP="004862C7">
            <w:pPr>
              <w:tabs>
                <w:tab w:val="left" w:pos="284"/>
              </w:tabs>
              <w:spacing w:line="360" w:lineRule="auto"/>
              <w:ind w:left="284"/>
              <w:rPr>
                <w:rFonts w:ascii="Cambria" w:hAnsi="Cambria"/>
                <w:b/>
                <w:sz w:val="22"/>
              </w:rPr>
            </w:pPr>
            <w:r w:rsidRPr="004F2A88">
              <w:rPr>
                <w:rFonts w:ascii="Cambria" w:hAnsi="Cambria"/>
                <w:b/>
                <w:sz w:val="22"/>
              </w:rPr>
              <w:t>Inhaltsfeld 5</w:t>
            </w:r>
          </w:p>
        </w:tc>
        <w:tc>
          <w:tcPr>
            <w:tcW w:w="3933" w:type="dxa"/>
          </w:tcPr>
          <w:p w:rsidR="004862C7" w:rsidRPr="004F2A88" w:rsidRDefault="004862C7" w:rsidP="004862C7">
            <w:pPr>
              <w:tabs>
                <w:tab w:val="left" w:pos="284"/>
              </w:tabs>
              <w:spacing w:line="360" w:lineRule="auto"/>
              <w:ind w:left="284"/>
              <w:rPr>
                <w:rFonts w:ascii="Cambria" w:hAnsi="Cambria"/>
                <w:b/>
                <w:sz w:val="22"/>
              </w:rPr>
            </w:pPr>
            <w:r w:rsidRPr="004F2A88">
              <w:rPr>
                <w:rFonts w:ascii="Cambria" w:hAnsi="Cambria"/>
                <w:b/>
                <w:sz w:val="22"/>
              </w:rPr>
              <w:t>Übergeordnete</w:t>
            </w:r>
          </w:p>
          <w:p w:rsidR="004862C7" w:rsidRPr="004F2A88" w:rsidRDefault="004862C7" w:rsidP="004862C7">
            <w:pPr>
              <w:tabs>
                <w:tab w:val="left" w:pos="284"/>
              </w:tabs>
              <w:spacing w:line="360" w:lineRule="auto"/>
              <w:ind w:left="284"/>
              <w:rPr>
                <w:rFonts w:ascii="Cambria" w:hAnsi="Cambria"/>
                <w:b/>
                <w:sz w:val="22"/>
              </w:rPr>
            </w:pPr>
            <w:r w:rsidRPr="004F2A88">
              <w:rPr>
                <w:rFonts w:ascii="Cambria" w:hAnsi="Cambria"/>
                <w:b/>
                <w:sz w:val="22"/>
              </w:rPr>
              <w:t>Kompetenzerwartungen</w:t>
            </w:r>
          </w:p>
          <w:p w:rsidR="004862C7" w:rsidRPr="004F2A88" w:rsidRDefault="004862C7" w:rsidP="004862C7">
            <w:pPr>
              <w:tabs>
                <w:tab w:val="left" w:pos="284"/>
              </w:tabs>
              <w:spacing w:line="360" w:lineRule="auto"/>
              <w:ind w:left="284"/>
              <w:rPr>
                <w:rFonts w:ascii="Cambria" w:hAnsi="Cambria"/>
                <w:b/>
                <w:sz w:val="22"/>
              </w:rPr>
            </w:pPr>
          </w:p>
        </w:tc>
      </w:tr>
      <w:tr w:rsidR="004862C7" w:rsidRPr="004F2A88">
        <w:tc>
          <w:tcPr>
            <w:tcW w:w="2235" w:type="dxa"/>
          </w:tcPr>
          <w:p w:rsidR="004862C7" w:rsidRPr="004F2A88" w:rsidRDefault="004862C7" w:rsidP="004862C7">
            <w:pPr>
              <w:tabs>
                <w:tab w:val="left" w:pos="284"/>
              </w:tabs>
              <w:ind w:left="284"/>
              <w:rPr>
                <w:rFonts w:ascii="Cambria" w:hAnsi="Cambria"/>
                <w:sz w:val="22"/>
              </w:rPr>
            </w:pPr>
            <w:r w:rsidRPr="004F2A88">
              <w:rPr>
                <w:rFonts w:ascii="Cambria" w:hAnsi="Cambria"/>
                <w:b/>
                <w:sz w:val="22"/>
              </w:rPr>
              <w:t>Sachkompetenz</w:t>
            </w:r>
            <w:r w:rsidRPr="004F2A88">
              <w:rPr>
                <w:rFonts w:ascii="Cambria" w:hAnsi="Cambria"/>
                <w:sz w:val="22"/>
              </w:rPr>
              <w:t>:</w:t>
            </w:r>
          </w:p>
          <w:p w:rsidR="004862C7" w:rsidRPr="004F2A88" w:rsidRDefault="004862C7" w:rsidP="004862C7">
            <w:pPr>
              <w:tabs>
                <w:tab w:val="left" w:pos="284"/>
              </w:tabs>
              <w:ind w:left="284"/>
              <w:rPr>
                <w:rFonts w:ascii="Cambria" w:hAnsi="Cambria"/>
                <w:sz w:val="22"/>
              </w:rPr>
            </w:pPr>
            <w:r w:rsidRPr="004F2A88">
              <w:rPr>
                <w:rFonts w:ascii="Cambria" w:hAnsi="Cambria"/>
                <w:sz w:val="22"/>
              </w:rPr>
              <w:t>Wahrnehmungskompetenz</w:t>
            </w:r>
          </w:p>
          <w:p w:rsidR="004862C7" w:rsidRPr="004F2A88" w:rsidRDefault="004862C7" w:rsidP="004862C7">
            <w:pPr>
              <w:tabs>
                <w:tab w:val="left" w:pos="284"/>
              </w:tabs>
              <w:ind w:left="284"/>
              <w:rPr>
                <w:rFonts w:ascii="Cambria" w:hAnsi="Cambria"/>
                <w:sz w:val="22"/>
              </w:rPr>
            </w:pPr>
          </w:p>
        </w:tc>
        <w:tc>
          <w:tcPr>
            <w:tcW w:w="4449"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Unterscheiden differierende Menschenbilder hinsichtlich ihrer Aussagen zum Wesen, der Bestimmung und den Handlungsspielräumen des Menschen.</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Benennen an Beispielen aus der biblischen Urgeschichte (Gen. 1-11) wesentliche Aspekte einer biblisch-christlichen Sicht des Menschen.</w:t>
            </w:r>
          </w:p>
        </w:tc>
        <w:tc>
          <w:tcPr>
            <w:tcW w:w="3891"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Beschreiben konkrete Situationen des Umgangs mit menschlichem Leben als ethische Herausforderungen.</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Identifizieren christliche Beiträge in der gesellschaftlichen Diskussion zu Natur und Umwelt unter dem Aspekt „Schöpfungsverantwortung“.</w:t>
            </w:r>
          </w:p>
        </w:tc>
        <w:tc>
          <w:tcPr>
            <w:tcW w:w="3933"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Identifizieren Religion als eine das eigene Leben und die gesellschaftliche Wirklichkeit gestaltende Dimension (SK 4).</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tabs>
                <w:tab w:val="left" w:pos="284"/>
              </w:tabs>
              <w:spacing w:line="288" w:lineRule="exact"/>
              <w:ind w:left="284"/>
              <w:rPr>
                <w:rFonts w:ascii="Cambria" w:hAnsi="Cambria"/>
                <w:sz w:val="22"/>
              </w:rPr>
            </w:pPr>
          </w:p>
        </w:tc>
      </w:tr>
      <w:tr w:rsidR="004862C7" w:rsidRPr="004F2A88">
        <w:tc>
          <w:tcPr>
            <w:tcW w:w="2235" w:type="dxa"/>
          </w:tcPr>
          <w:p w:rsidR="004862C7" w:rsidRPr="004F2A88" w:rsidRDefault="004862C7" w:rsidP="004862C7">
            <w:pPr>
              <w:tabs>
                <w:tab w:val="left" w:pos="284"/>
              </w:tabs>
              <w:ind w:left="284"/>
              <w:rPr>
                <w:rFonts w:ascii="Cambria" w:hAnsi="Cambria"/>
                <w:sz w:val="22"/>
              </w:rPr>
            </w:pPr>
            <w:r w:rsidRPr="004F2A88">
              <w:rPr>
                <w:rFonts w:ascii="Cambria" w:hAnsi="Cambria"/>
                <w:b/>
                <w:sz w:val="22"/>
              </w:rPr>
              <w:t>Sachkompetenz</w:t>
            </w:r>
            <w:r w:rsidRPr="004F2A88">
              <w:rPr>
                <w:rFonts w:ascii="Cambria" w:hAnsi="Cambria"/>
                <w:sz w:val="22"/>
              </w:rPr>
              <w:t>:</w:t>
            </w:r>
          </w:p>
          <w:p w:rsidR="004862C7" w:rsidRPr="004F2A88" w:rsidRDefault="004862C7" w:rsidP="004862C7">
            <w:pPr>
              <w:tabs>
                <w:tab w:val="left" w:pos="284"/>
              </w:tabs>
              <w:ind w:left="284"/>
              <w:rPr>
                <w:rFonts w:ascii="Cambria" w:hAnsi="Cambria"/>
                <w:sz w:val="22"/>
              </w:rPr>
            </w:pPr>
            <w:r w:rsidRPr="004F2A88">
              <w:rPr>
                <w:rFonts w:ascii="Cambria" w:hAnsi="Cambria"/>
                <w:sz w:val="22"/>
              </w:rPr>
              <w:t>Deutungskompetenz</w:t>
            </w:r>
          </w:p>
        </w:tc>
        <w:tc>
          <w:tcPr>
            <w:tcW w:w="4449"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Erläutern am Beispiel der biblischen Schöpfungserzählungen Aspekte einer biblisch-christlichen Sicht des Menschen vor seinem historischen Hintergrund.</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Stellen vor dem eigenen biographischen Hintergrund die Genese ihrer Vorstellungen vom Menschen – als Frau und Mann – dar.</w:t>
            </w:r>
          </w:p>
          <w:p w:rsidR="004862C7" w:rsidRPr="004F2A88" w:rsidRDefault="004862C7" w:rsidP="004862C7">
            <w:pPr>
              <w:tabs>
                <w:tab w:val="left" w:pos="284"/>
              </w:tabs>
              <w:spacing w:line="288" w:lineRule="exact"/>
              <w:ind w:left="284"/>
              <w:rPr>
                <w:rFonts w:ascii="Cambria" w:hAnsi="Cambria"/>
                <w:sz w:val="22"/>
              </w:rPr>
            </w:pPr>
          </w:p>
        </w:tc>
        <w:tc>
          <w:tcPr>
            <w:tcW w:w="3891"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Deuten ethische Herausforderungen als religiös relevante Entscheidungssituationen.</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Stellen Zusammenhänge zwischen ethischen sowie religiösen Prinzipien und der Frage nach dem Umgang mit Leben her.</w:t>
            </w:r>
          </w:p>
        </w:tc>
        <w:tc>
          <w:tcPr>
            <w:tcW w:w="3933"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Entfalten unterschiedliche Antwortversuche auf das menschliche Fragen nach Grund, Sinn und Ziel der Welt des Menschen und der eigenen Existenz (SK 7).</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cs="Arial"/>
                <w:bCs/>
                <w:sz w:val="22"/>
              </w:rPr>
            </w:pPr>
            <w:r w:rsidRPr="004F2A88">
              <w:rPr>
                <w:rFonts w:ascii="Cambria" w:hAnsi="Cambria"/>
                <w:sz w:val="22"/>
              </w:rPr>
              <w:t>Setzen Glaubensaussagen in Beziehung zum eigenen Leben und zur gesellschaftlichen Wirklichkeit und weisen deren Bedeutung auf (SK 8).</w:t>
            </w:r>
          </w:p>
        </w:tc>
      </w:tr>
      <w:tr w:rsidR="004862C7" w:rsidRPr="004F2A88">
        <w:tc>
          <w:tcPr>
            <w:tcW w:w="2235" w:type="dxa"/>
          </w:tcPr>
          <w:p w:rsidR="004862C7" w:rsidRPr="004F2A88" w:rsidRDefault="004862C7" w:rsidP="004862C7">
            <w:pPr>
              <w:tabs>
                <w:tab w:val="left" w:pos="284"/>
              </w:tabs>
              <w:ind w:left="284"/>
              <w:rPr>
                <w:rFonts w:ascii="Cambria" w:hAnsi="Cambria"/>
                <w:sz w:val="22"/>
              </w:rPr>
            </w:pPr>
            <w:r w:rsidRPr="004F2A88">
              <w:rPr>
                <w:rFonts w:ascii="Cambria" w:hAnsi="Cambria"/>
                <w:b/>
                <w:sz w:val="22"/>
              </w:rPr>
              <w:t>Urteilskompetenz</w:t>
            </w:r>
            <w:r w:rsidRPr="004F2A88">
              <w:rPr>
                <w:rFonts w:ascii="Cambria" w:hAnsi="Cambria"/>
                <w:sz w:val="22"/>
              </w:rPr>
              <w:t>:</w:t>
            </w:r>
          </w:p>
        </w:tc>
        <w:tc>
          <w:tcPr>
            <w:tcW w:w="4449"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Beurteilen die biblische Rede von Geschöpf und Ebenbild Gottes hinsichtlich ihrer lebenspraktischen Konsequenzen.</w:t>
            </w:r>
          </w:p>
          <w:p w:rsidR="004862C7" w:rsidRPr="004F2A88" w:rsidRDefault="004862C7" w:rsidP="004862C7">
            <w:pPr>
              <w:tabs>
                <w:tab w:val="left" w:pos="284"/>
              </w:tabs>
              <w:spacing w:line="288" w:lineRule="exact"/>
              <w:ind w:left="284"/>
              <w:rPr>
                <w:rFonts w:ascii="Cambria" w:hAnsi="Cambria"/>
                <w:sz w:val="22"/>
              </w:rPr>
            </w:pPr>
          </w:p>
        </w:tc>
        <w:tc>
          <w:tcPr>
            <w:tcW w:w="3891"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Beurteilen verschiedene ethische Positionen zum Umgang mit Leben und wägen diese in ihren Konsequenzen gegeneinander ab.</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 xml:space="preserve">Beurteilen christliche Stellungnahmen zu ethischen Problemen im Horizont biblischer Begründungen. </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Bewerten die Schlüssigkeit, Tragfähigkeit und die Konsequenzen der verschiedenen Redeweisen von „Natur“ und „Schöpfung“ in ethischen Kontexten und an Beispielen verantwortlichen Handelns.</w:t>
            </w:r>
          </w:p>
        </w:tc>
        <w:tc>
          <w:tcPr>
            <w:tcW w:w="3933" w:type="dxa"/>
          </w:tcPr>
          <w:p w:rsidR="004862C7" w:rsidRPr="004F2A88" w:rsidRDefault="004862C7" w:rsidP="004862C7">
            <w:pPr>
              <w:tabs>
                <w:tab w:val="left" w:pos="284"/>
              </w:tabs>
              <w:spacing w:line="288" w:lineRule="exact"/>
              <w:ind w:left="284"/>
              <w:rPr>
                <w:rFonts w:ascii="Cambria" w:hAnsi="Cambria"/>
                <w:sz w:val="22"/>
              </w:rPr>
            </w:pPr>
          </w:p>
        </w:tc>
      </w:tr>
    </w:tbl>
    <w:p w:rsidR="004862C7" w:rsidRPr="004F2A88" w:rsidRDefault="004862C7" w:rsidP="004862C7">
      <w:pPr>
        <w:jc w:val="left"/>
        <w:rPr>
          <w:sz w:val="22"/>
        </w:rPr>
      </w:pPr>
    </w:p>
    <w:tbl>
      <w:tblPr>
        <w:tblpPr w:leftFromText="141" w:rightFromText="141" w:vertAnchor="page" w:horzAnchor="page" w:tblpX="1392" w:tblpY="1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35"/>
        <w:gridCol w:w="4449"/>
        <w:gridCol w:w="3891"/>
        <w:gridCol w:w="3933"/>
      </w:tblGrid>
      <w:tr w:rsidR="004862C7" w:rsidRPr="004F2A88">
        <w:tc>
          <w:tcPr>
            <w:tcW w:w="2235" w:type="dxa"/>
          </w:tcPr>
          <w:p w:rsidR="004862C7" w:rsidRPr="004F2A88" w:rsidRDefault="004862C7" w:rsidP="004862C7">
            <w:pPr>
              <w:tabs>
                <w:tab w:val="left" w:pos="284"/>
              </w:tabs>
              <w:ind w:left="284"/>
              <w:rPr>
                <w:rFonts w:ascii="Cambria" w:hAnsi="Cambria"/>
                <w:sz w:val="22"/>
              </w:rPr>
            </w:pPr>
            <w:r w:rsidRPr="004F2A88">
              <w:rPr>
                <w:rFonts w:ascii="Cambria" w:hAnsi="Cambria"/>
                <w:b/>
                <w:sz w:val="22"/>
              </w:rPr>
              <w:t>Handlungskompetenz</w:t>
            </w:r>
            <w:r w:rsidRPr="004F2A88">
              <w:rPr>
                <w:rFonts w:ascii="Cambria" w:hAnsi="Cambria"/>
                <w:sz w:val="22"/>
              </w:rPr>
              <w:t>:</w:t>
            </w:r>
          </w:p>
          <w:p w:rsidR="004862C7" w:rsidRPr="004F2A88" w:rsidRDefault="004862C7" w:rsidP="004862C7">
            <w:pPr>
              <w:tabs>
                <w:tab w:val="left" w:pos="284"/>
              </w:tabs>
              <w:ind w:left="284"/>
              <w:rPr>
                <w:rFonts w:ascii="Cambria" w:hAnsi="Cambria"/>
                <w:sz w:val="22"/>
              </w:rPr>
            </w:pPr>
            <w:r w:rsidRPr="004F2A88">
              <w:rPr>
                <w:rFonts w:ascii="Cambria" w:hAnsi="Cambria"/>
                <w:sz w:val="22"/>
              </w:rPr>
              <w:t>Dialogkompetenz</w:t>
            </w:r>
          </w:p>
        </w:tc>
        <w:tc>
          <w:tcPr>
            <w:tcW w:w="4449" w:type="dxa"/>
          </w:tcPr>
          <w:p w:rsidR="004862C7" w:rsidRPr="004F2A88" w:rsidRDefault="004862C7" w:rsidP="004862C7">
            <w:pPr>
              <w:tabs>
                <w:tab w:val="left" w:pos="284"/>
              </w:tabs>
              <w:spacing w:line="288" w:lineRule="exact"/>
              <w:ind w:left="284"/>
              <w:rPr>
                <w:rFonts w:ascii="Cambria" w:hAnsi="Cambria"/>
                <w:sz w:val="22"/>
              </w:rPr>
            </w:pPr>
          </w:p>
        </w:tc>
        <w:tc>
          <w:tcPr>
            <w:tcW w:w="3891" w:type="dxa"/>
          </w:tcPr>
          <w:p w:rsidR="004862C7" w:rsidRPr="004F2A88" w:rsidRDefault="004862C7" w:rsidP="004862C7">
            <w:pPr>
              <w:tabs>
                <w:tab w:val="left" w:pos="284"/>
              </w:tabs>
              <w:spacing w:line="288" w:lineRule="exact"/>
              <w:ind w:left="284"/>
              <w:rPr>
                <w:rFonts w:ascii="Cambria" w:hAnsi="Cambria"/>
                <w:sz w:val="22"/>
              </w:rPr>
            </w:pPr>
          </w:p>
        </w:tc>
        <w:tc>
          <w:tcPr>
            <w:tcW w:w="3933"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Nehmen die Perspektive einer anderen Position bzw. religiösen Überzeugung ein und berücksichtigen diese im Dialog mit anderen (HK 1).</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Formulieren zu weniger komplexen Fragestellungen eigene Positionen und legen sie argumentativ dar (HK 2).</w:t>
            </w:r>
          </w:p>
          <w:p w:rsidR="004862C7" w:rsidRPr="004F2A88" w:rsidRDefault="004862C7" w:rsidP="004862C7">
            <w:pPr>
              <w:tabs>
                <w:tab w:val="left" w:pos="284"/>
              </w:tabs>
              <w:spacing w:line="288" w:lineRule="exact"/>
              <w:ind w:left="284"/>
              <w:rPr>
                <w:rFonts w:ascii="Cambria" w:hAnsi="Cambria"/>
                <w:sz w:val="22"/>
              </w:rPr>
            </w:pPr>
          </w:p>
          <w:p w:rsidR="004862C7" w:rsidRPr="004F2A88" w:rsidRDefault="004862C7" w:rsidP="004862C7">
            <w:pPr>
              <w:numPr>
                <w:ilvl w:val="0"/>
                <w:numId w:val="31"/>
              </w:numPr>
              <w:jc w:val="left"/>
              <w:rPr>
                <w:rFonts w:ascii="Cambria" w:hAnsi="Cambria"/>
                <w:sz w:val="22"/>
              </w:rPr>
            </w:pPr>
            <w:r w:rsidRPr="004F2A88">
              <w:rPr>
                <w:rFonts w:ascii="Cambria" w:hAnsi="Cambria"/>
                <w:sz w:val="22"/>
              </w:rPr>
              <w:t>Prüfen Möglichkeiten und Grenzen der Toleranz gegenüber religiösen und nicht-religiösen Überzeugungen, entwickeln dazu eine eigene Position und leiten daraus Konsequenzen für das eigene Verhalten ab (HK 3).</w:t>
            </w:r>
          </w:p>
          <w:p w:rsidR="004862C7" w:rsidRPr="004F2A88" w:rsidRDefault="004862C7" w:rsidP="004862C7">
            <w:pPr>
              <w:tabs>
                <w:tab w:val="left" w:pos="284"/>
              </w:tabs>
              <w:spacing w:line="288" w:lineRule="exact"/>
              <w:ind w:left="284"/>
              <w:rPr>
                <w:rFonts w:ascii="Cambria" w:hAnsi="Cambria"/>
                <w:sz w:val="22"/>
              </w:rPr>
            </w:pPr>
          </w:p>
        </w:tc>
      </w:tr>
      <w:tr w:rsidR="004862C7" w:rsidRPr="004F2A88">
        <w:tc>
          <w:tcPr>
            <w:tcW w:w="2235" w:type="dxa"/>
          </w:tcPr>
          <w:p w:rsidR="004862C7" w:rsidRPr="004F2A88" w:rsidRDefault="004862C7" w:rsidP="004862C7">
            <w:pPr>
              <w:tabs>
                <w:tab w:val="left" w:pos="284"/>
              </w:tabs>
              <w:ind w:left="284"/>
              <w:rPr>
                <w:rFonts w:ascii="Cambria" w:hAnsi="Cambria"/>
                <w:sz w:val="22"/>
              </w:rPr>
            </w:pPr>
            <w:r w:rsidRPr="004F2A88">
              <w:rPr>
                <w:rFonts w:ascii="Cambria" w:hAnsi="Cambria"/>
                <w:b/>
                <w:sz w:val="22"/>
              </w:rPr>
              <w:t>Handlungskompetenz</w:t>
            </w:r>
            <w:r w:rsidRPr="004F2A88">
              <w:rPr>
                <w:rFonts w:ascii="Cambria" w:hAnsi="Cambria"/>
                <w:sz w:val="22"/>
              </w:rPr>
              <w:t>:</w:t>
            </w:r>
          </w:p>
          <w:p w:rsidR="004862C7" w:rsidRPr="004F2A88" w:rsidRDefault="004862C7" w:rsidP="004862C7">
            <w:pPr>
              <w:tabs>
                <w:tab w:val="left" w:pos="284"/>
              </w:tabs>
              <w:ind w:left="284"/>
              <w:rPr>
                <w:rFonts w:ascii="Cambria" w:hAnsi="Cambria"/>
                <w:b/>
                <w:sz w:val="22"/>
              </w:rPr>
            </w:pPr>
            <w:r w:rsidRPr="004F2A88">
              <w:rPr>
                <w:rFonts w:ascii="Cambria" w:hAnsi="Cambria"/>
                <w:sz w:val="22"/>
              </w:rPr>
              <w:t>Gestaltungskompetenz</w:t>
            </w:r>
          </w:p>
        </w:tc>
        <w:tc>
          <w:tcPr>
            <w:tcW w:w="4449" w:type="dxa"/>
          </w:tcPr>
          <w:p w:rsidR="004862C7" w:rsidRPr="004F2A88" w:rsidRDefault="004862C7" w:rsidP="004862C7">
            <w:pPr>
              <w:tabs>
                <w:tab w:val="left" w:pos="284"/>
              </w:tabs>
              <w:spacing w:line="288" w:lineRule="exact"/>
              <w:ind w:left="284"/>
              <w:rPr>
                <w:rFonts w:ascii="Cambria" w:hAnsi="Cambria"/>
                <w:sz w:val="22"/>
              </w:rPr>
            </w:pPr>
          </w:p>
        </w:tc>
        <w:tc>
          <w:tcPr>
            <w:tcW w:w="3891" w:type="dxa"/>
          </w:tcPr>
          <w:p w:rsidR="004862C7" w:rsidRPr="004F2A88" w:rsidRDefault="004862C7" w:rsidP="004862C7">
            <w:pPr>
              <w:tabs>
                <w:tab w:val="left" w:pos="284"/>
              </w:tabs>
              <w:spacing w:line="288" w:lineRule="exact"/>
              <w:ind w:left="284"/>
              <w:rPr>
                <w:rFonts w:ascii="Cambria" w:hAnsi="Cambria"/>
                <w:sz w:val="22"/>
              </w:rPr>
            </w:pPr>
          </w:p>
        </w:tc>
        <w:tc>
          <w:tcPr>
            <w:tcW w:w="3933" w:type="dxa"/>
          </w:tcPr>
          <w:p w:rsidR="004862C7" w:rsidRPr="004F2A88" w:rsidRDefault="004862C7" w:rsidP="004862C7">
            <w:pPr>
              <w:numPr>
                <w:ilvl w:val="0"/>
                <w:numId w:val="31"/>
              </w:numPr>
              <w:jc w:val="left"/>
              <w:rPr>
                <w:rFonts w:ascii="Cambria" w:hAnsi="Cambria"/>
                <w:sz w:val="22"/>
              </w:rPr>
            </w:pPr>
            <w:r w:rsidRPr="004F2A88">
              <w:rPr>
                <w:rFonts w:ascii="Cambria" w:hAnsi="Cambria"/>
                <w:sz w:val="22"/>
              </w:rPr>
              <w:t>Gestalten Formen eines konstruktiven Austausches zu kontroversen Themen im Dialog mit religiösen und nicht-religiösen Überzeugungen (HK 5)</w:t>
            </w:r>
          </w:p>
          <w:p w:rsidR="004862C7" w:rsidRPr="004F2A88" w:rsidRDefault="004862C7" w:rsidP="004862C7">
            <w:pPr>
              <w:tabs>
                <w:tab w:val="left" w:pos="284"/>
              </w:tabs>
              <w:spacing w:line="288" w:lineRule="exact"/>
              <w:ind w:left="284"/>
              <w:rPr>
                <w:rFonts w:ascii="Cambria" w:hAnsi="Cambria"/>
                <w:sz w:val="22"/>
              </w:rPr>
            </w:pPr>
          </w:p>
        </w:tc>
      </w:tr>
    </w:tbl>
    <w:p w:rsidR="004862C7" w:rsidRDefault="004862C7" w:rsidP="004862C7">
      <w:pPr>
        <w:ind w:left="-1418"/>
        <w:rPr>
          <w:rFonts w:ascii="Cambria" w:hAnsi="Cambria"/>
        </w:rPr>
      </w:pPr>
    </w:p>
    <w:p w:rsidR="004862C7" w:rsidRDefault="004862C7" w:rsidP="004862C7">
      <w:pPr>
        <w:widowControl w:val="0"/>
        <w:autoSpaceDE w:val="0"/>
        <w:autoSpaceDN w:val="0"/>
        <w:adjustRightInd w:val="0"/>
        <w:rPr>
          <w:rFonts w:ascii="Calibri" w:hAnsi="Calibri"/>
          <w:b/>
          <w:bCs/>
          <w:sz w:val="22"/>
          <w:szCs w:val="22"/>
        </w:rPr>
        <w:sectPr w:rsidR="004862C7">
          <w:pgSz w:w="16834" w:h="11904" w:orient="landscape"/>
          <w:pgMar w:top="851" w:right="851" w:bottom="851" w:left="851" w:header="709" w:footer="709" w:gutter="0"/>
          <w:cols w:space="708"/>
          <w:docGrid w:linePitch="360"/>
        </w:sectPr>
      </w:pPr>
    </w:p>
    <w:p w:rsidR="004862C7" w:rsidRPr="004F2A88" w:rsidRDefault="004862C7" w:rsidP="004862C7">
      <w:pPr>
        <w:widowControl w:val="0"/>
        <w:autoSpaceDE w:val="0"/>
        <w:autoSpaceDN w:val="0"/>
        <w:adjustRightInd w:val="0"/>
        <w:rPr>
          <w:rFonts w:ascii="Cambria" w:hAnsi="Cambria"/>
          <w:b/>
          <w:bCs/>
          <w:szCs w:val="22"/>
        </w:rPr>
      </w:pPr>
      <w:r w:rsidRPr="004F2A88">
        <w:rPr>
          <w:rFonts w:ascii="Cambria" w:hAnsi="Cambria"/>
          <w:b/>
          <w:bCs/>
          <w:szCs w:val="22"/>
        </w:rPr>
        <w:t>5.2.</w:t>
      </w:r>
      <w:r w:rsidRPr="004F2A88">
        <w:rPr>
          <w:rFonts w:ascii="Cambria" w:hAnsi="Cambria"/>
          <w:b/>
          <w:bCs/>
          <w:szCs w:val="22"/>
        </w:rPr>
        <w:tab/>
        <w:t>Beispiel für eine Kompetenzsicherungsaufgabe am Ende des 2. Halbjahres der EF zu den IF 4 und 6</w:t>
      </w:r>
    </w:p>
    <w:p w:rsidR="004862C7" w:rsidRPr="004F2A88" w:rsidRDefault="004862C7" w:rsidP="004862C7">
      <w:pPr>
        <w:widowControl w:val="0"/>
        <w:autoSpaceDE w:val="0"/>
        <w:autoSpaceDN w:val="0"/>
        <w:adjustRightInd w:val="0"/>
        <w:rPr>
          <w:rFonts w:ascii="Cambria" w:hAnsi="Cambria"/>
          <w:b/>
          <w:bCs/>
          <w:szCs w:val="22"/>
        </w:rPr>
      </w:pPr>
    </w:p>
    <w:p w:rsidR="004862C7" w:rsidRPr="004F2A88" w:rsidRDefault="004862C7" w:rsidP="004862C7">
      <w:pPr>
        <w:widowControl w:val="0"/>
        <w:autoSpaceDE w:val="0"/>
        <w:autoSpaceDN w:val="0"/>
        <w:adjustRightInd w:val="0"/>
        <w:rPr>
          <w:rFonts w:ascii="Cambria" w:hAnsi="Cambria"/>
          <w:bCs/>
          <w:szCs w:val="22"/>
        </w:rPr>
      </w:pPr>
      <w:r w:rsidRPr="004F2A88">
        <w:rPr>
          <w:rFonts w:ascii="Cambria" w:hAnsi="Cambria"/>
          <w:b/>
          <w:bCs/>
          <w:szCs w:val="22"/>
        </w:rPr>
        <w:t xml:space="preserve">Situation: </w:t>
      </w:r>
      <w:r w:rsidRPr="004F2A88">
        <w:rPr>
          <w:rFonts w:ascii="Cambria" w:hAnsi="Cambria"/>
          <w:bCs/>
          <w:szCs w:val="22"/>
        </w:rPr>
        <w:t xml:space="preserve">Am 26. Mai 2009 ist die </w:t>
      </w:r>
      <w:r w:rsidRPr="004F2A88">
        <w:rPr>
          <w:rFonts w:ascii="Cambria" w:hAnsi="Cambria"/>
          <w:bCs/>
          <w:szCs w:val="22"/>
          <w:u w:val="single"/>
        </w:rPr>
        <w:t>UN</w:t>
      </w:r>
      <w:r w:rsidRPr="004F2A88">
        <w:rPr>
          <w:rFonts w:ascii="Cambria" w:hAnsi="Cambria"/>
          <w:b/>
          <w:bCs/>
          <w:szCs w:val="22"/>
          <w:u w:val="single"/>
        </w:rPr>
        <w:t>-</w:t>
      </w:r>
      <w:r w:rsidRPr="004F2A88">
        <w:rPr>
          <w:rFonts w:ascii="Cambria" w:hAnsi="Cambria"/>
          <w:bCs/>
          <w:szCs w:val="22"/>
          <w:u w:val="single"/>
        </w:rPr>
        <w:t>Behindertenrechtskonvention</w:t>
      </w:r>
      <w:r w:rsidRPr="004F2A88">
        <w:rPr>
          <w:rFonts w:ascii="Cambria" w:hAnsi="Cambria"/>
          <w:bCs/>
          <w:szCs w:val="22"/>
        </w:rPr>
        <w:t xml:space="preserve"> in Kraft getreten. Sie ist auch für die Evangelische Kirche Ausgangspukt und Impuls, über die Frage nach der Inklusion neu nachzudenken. Kirchen in Deutschland tragen mit dazu bei, dass eine breite Debatte über die Teilhabemöglichkeiten von Menschen mit Behinderung angestoßen wird.</w:t>
      </w:r>
    </w:p>
    <w:p w:rsidR="004862C7" w:rsidRPr="004F2A88" w:rsidRDefault="004862C7" w:rsidP="004862C7">
      <w:pPr>
        <w:widowControl w:val="0"/>
        <w:autoSpaceDE w:val="0"/>
        <w:autoSpaceDN w:val="0"/>
        <w:adjustRightInd w:val="0"/>
        <w:rPr>
          <w:rFonts w:ascii="Cambria" w:hAnsi="Cambria"/>
          <w:bCs/>
          <w:color w:val="000000"/>
          <w:szCs w:val="22"/>
        </w:rPr>
      </w:pPr>
      <w:r w:rsidRPr="004F2A88">
        <w:rPr>
          <w:rFonts w:ascii="Cambria" w:hAnsi="Cambria"/>
          <w:bCs/>
          <w:szCs w:val="22"/>
        </w:rPr>
        <w:t>Als Dokument der Selbstverpflichtung weist die UN Behindertenrechtskonvention zuallererst die Vertrags</w:t>
      </w:r>
      <w:r w:rsidRPr="004F2A88">
        <w:rPr>
          <w:rFonts w:ascii="Cambria" w:hAnsi="Cambria"/>
          <w:bCs/>
          <w:szCs w:val="22"/>
          <w:u w:val="single"/>
        </w:rPr>
        <w:t>staaten</w:t>
      </w:r>
      <w:r w:rsidRPr="004F2A88">
        <w:rPr>
          <w:rFonts w:ascii="Cambria" w:hAnsi="Cambria"/>
          <w:bCs/>
          <w:szCs w:val="22"/>
        </w:rPr>
        <w:t xml:space="preserve"> darauf hin „die volle  Verwirklichung aller Menschenrechte und Grundfreiheiten für alle Menschen mit Behinderungen ohne jede Diskriminierung aufgrund von Behinderung zu gewährleisten und zu fördern“ (vgl. Art. 4.1 UN-Behindertenrechtskonvention). Darüber hinaus verpflichten sich die Vertrags</w:t>
      </w:r>
      <w:r w:rsidRPr="004F2A88">
        <w:rPr>
          <w:rFonts w:ascii="Cambria" w:hAnsi="Cambria"/>
          <w:bCs/>
          <w:szCs w:val="22"/>
          <w:u w:val="single"/>
        </w:rPr>
        <w:t>staaten</w:t>
      </w:r>
      <w:r w:rsidRPr="004F2A88">
        <w:rPr>
          <w:rFonts w:ascii="Cambria" w:hAnsi="Cambria"/>
          <w:bCs/>
          <w:szCs w:val="22"/>
        </w:rPr>
        <w:t xml:space="preserve"> aber auch „dafür zu sorgen, dass (...) öffentliche Einrichtungen im Einklang mit diesem Übereinkommen handeln“, und zudem „alle geeigneten Maßnahmen zur Beseitigung der Diskriminierung aufgrund von Behinderung durch Personen, Organisationen oder private Unternehmen zu ergreifen“ (vgl. Art.4.1 UN-Behindertenrechtskonvention). </w:t>
      </w:r>
    </w:p>
    <w:p w:rsidR="004862C7" w:rsidRPr="004F2A88" w:rsidRDefault="004862C7" w:rsidP="004862C7">
      <w:pPr>
        <w:widowControl w:val="0"/>
        <w:autoSpaceDE w:val="0"/>
        <w:autoSpaceDN w:val="0"/>
        <w:adjustRightInd w:val="0"/>
        <w:rPr>
          <w:rFonts w:ascii="Cambria" w:hAnsi="Cambria"/>
          <w:szCs w:val="22"/>
        </w:rPr>
      </w:pPr>
      <w:r w:rsidRPr="004F2A88">
        <w:rPr>
          <w:rFonts w:ascii="Cambria" w:hAnsi="Cambria"/>
          <w:bCs/>
          <w:color w:val="000000"/>
          <w:szCs w:val="22"/>
        </w:rPr>
        <w:t xml:space="preserve">(vgl: </w:t>
      </w:r>
      <w:hyperlink r:id="rId24" w:history="1">
        <w:r w:rsidRPr="004F2A88">
          <w:rPr>
            <w:rStyle w:val="Hyperlink"/>
            <w:rFonts w:ascii="Cambria" w:hAnsi="Cambria"/>
            <w:color w:val="000000"/>
            <w:szCs w:val="22"/>
          </w:rPr>
          <w:t>http://www.ekir.de/pti/Downloads/Da-kann-ja-jeder-kommen.pdf</w:t>
        </w:r>
      </w:hyperlink>
      <w:r w:rsidRPr="004F2A88">
        <w:rPr>
          <w:rFonts w:ascii="Cambria" w:hAnsi="Cambria"/>
          <w:color w:val="000000"/>
          <w:szCs w:val="22"/>
        </w:rPr>
        <w:t>.</w:t>
      </w:r>
      <w:r w:rsidRPr="004F2A88">
        <w:rPr>
          <w:rFonts w:ascii="Cambria" w:hAnsi="Cambria"/>
          <w:szCs w:val="22"/>
        </w:rPr>
        <w:t xml:space="preserve">  S.9)</w:t>
      </w:r>
    </w:p>
    <w:p w:rsidR="004862C7" w:rsidRPr="004F2A88" w:rsidRDefault="004862C7" w:rsidP="004862C7">
      <w:pPr>
        <w:widowControl w:val="0"/>
        <w:autoSpaceDE w:val="0"/>
        <w:autoSpaceDN w:val="0"/>
        <w:adjustRightInd w:val="0"/>
        <w:rPr>
          <w:rFonts w:ascii="Cambria" w:hAnsi="Cambria"/>
          <w:bCs/>
          <w:szCs w:val="22"/>
        </w:rPr>
      </w:pPr>
    </w:p>
    <w:p w:rsidR="004862C7" w:rsidRPr="004F2A88" w:rsidRDefault="004862C7" w:rsidP="004862C7">
      <w:pPr>
        <w:widowControl w:val="0"/>
        <w:autoSpaceDE w:val="0"/>
        <w:autoSpaceDN w:val="0"/>
        <w:adjustRightInd w:val="0"/>
        <w:outlineLvl w:val="0"/>
        <w:rPr>
          <w:rFonts w:ascii="Cambria" w:hAnsi="Cambria"/>
          <w:bCs/>
          <w:szCs w:val="22"/>
        </w:rPr>
      </w:pPr>
      <w:r w:rsidRPr="004F2A88">
        <w:rPr>
          <w:rFonts w:ascii="Cambria" w:hAnsi="Cambria"/>
          <w:bCs/>
          <w:szCs w:val="22"/>
        </w:rPr>
        <w:t>Betrifft die UN-Konvention insofern sowohl die Kirche als Institution als auch die einzelne Gemeinde?</w:t>
      </w:r>
    </w:p>
    <w:p w:rsidR="004862C7" w:rsidRPr="004F2A88" w:rsidRDefault="004862C7" w:rsidP="004862C7">
      <w:pPr>
        <w:widowControl w:val="0"/>
        <w:autoSpaceDE w:val="0"/>
        <w:autoSpaceDN w:val="0"/>
        <w:adjustRightInd w:val="0"/>
        <w:rPr>
          <w:rFonts w:ascii="Cambria" w:hAnsi="Cambria"/>
          <w:bCs/>
          <w:szCs w:val="22"/>
        </w:rPr>
      </w:pPr>
    </w:p>
    <w:p w:rsidR="004862C7" w:rsidRPr="004F2A88" w:rsidRDefault="004862C7" w:rsidP="004862C7">
      <w:pPr>
        <w:widowControl w:val="0"/>
        <w:autoSpaceDE w:val="0"/>
        <w:autoSpaceDN w:val="0"/>
        <w:adjustRightInd w:val="0"/>
        <w:outlineLvl w:val="0"/>
        <w:rPr>
          <w:rFonts w:ascii="Cambria" w:hAnsi="Cambria"/>
          <w:b/>
          <w:bCs/>
          <w:szCs w:val="22"/>
        </w:rPr>
      </w:pPr>
      <w:r w:rsidRPr="004F2A88">
        <w:rPr>
          <w:rFonts w:ascii="Cambria" w:hAnsi="Cambria"/>
          <w:b/>
          <w:bCs/>
          <w:szCs w:val="22"/>
        </w:rPr>
        <w:t>Aufgaben (alternativ)</w:t>
      </w:r>
    </w:p>
    <w:p w:rsidR="004862C7" w:rsidRPr="004F2A88" w:rsidRDefault="004862C7" w:rsidP="004862C7">
      <w:pPr>
        <w:widowControl w:val="0"/>
        <w:autoSpaceDE w:val="0"/>
        <w:autoSpaceDN w:val="0"/>
        <w:adjustRightInd w:val="0"/>
        <w:outlineLvl w:val="0"/>
        <w:rPr>
          <w:rFonts w:ascii="Cambria" w:hAnsi="Cambria"/>
          <w:b/>
          <w:bCs/>
          <w:szCs w:val="22"/>
        </w:rPr>
      </w:pPr>
      <w:r w:rsidRPr="004F2A88">
        <w:rPr>
          <w:rFonts w:ascii="Cambria" w:hAnsi="Cambria"/>
          <w:b/>
          <w:bCs/>
          <w:szCs w:val="22"/>
        </w:rPr>
        <w:t xml:space="preserve">A. </w:t>
      </w:r>
    </w:p>
    <w:p w:rsidR="004862C7" w:rsidRPr="004F2A88" w:rsidRDefault="004862C7" w:rsidP="004862C7">
      <w:pPr>
        <w:widowControl w:val="0"/>
        <w:autoSpaceDE w:val="0"/>
        <w:autoSpaceDN w:val="0"/>
        <w:adjustRightInd w:val="0"/>
        <w:rPr>
          <w:rFonts w:ascii="Cambria" w:hAnsi="Cambria"/>
          <w:bCs/>
          <w:szCs w:val="22"/>
        </w:rPr>
      </w:pPr>
      <w:r w:rsidRPr="004F2A88">
        <w:rPr>
          <w:rFonts w:ascii="Cambria" w:hAnsi="Cambria"/>
          <w:bCs/>
          <w:szCs w:val="22"/>
        </w:rPr>
        <w:t xml:space="preserve">Stellen Sie sich  vor, in Ihrer Schule soll eine Schulandacht zu dem Thema „Inklusion – eine Selbstverpflichtung für christliche Kirchen?“ gestaltet werden. Entwerfen Sie eine Ansprache für diese Schulandacht. Berücksichtigen Sie neben dem Material 1 als Beispiel auch den biblischen Text 1. Kor 12, Verse 12-26. </w:t>
      </w:r>
    </w:p>
    <w:p w:rsidR="004862C7" w:rsidRPr="004F2A88" w:rsidRDefault="004862C7" w:rsidP="004862C7">
      <w:pPr>
        <w:widowControl w:val="0"/>
        <w:autoSpaceDE w:val="0"/>
        <w:autoSpaceDN w:val="0"/>
        <w:adjustRightInd w:val="0"/>
        <w:rPr>
          <w:rFonts w:ascii="Cambria" w:hAnsi="Cambria"/>
          <w:szCs w:val="22"/>
        </w:rPr>
      </w:pPr>
      <w:r w:rsidRPr="004F2A88">
        <w:rPr>
          <w:rFonts w:ascii="Cambria" w:hAnsi="Cambria"/>
          <w:bCs/>
          <w:szCs w:val="22"/>
        </w:rPr>
        <w:t>R</w:t>
      </w:r>
      <w:r w:rsidRPr="004F2A88">
        <w:rPr>
          <w:rFonts w:ascii="Cambria" w:hAnsi="Cambria"/>
          <w:szCs w:val="22"/>
        </w:rPr>
        <w:t>echerchieren Sie dazu im Internet  unter:</w:t>
      </w:r>
    </w:p>
    <w:p w:rsidR="004862C7" w:rsidRPr="004F2A88" w:rsidRDefault="00074139" w:rsidP="004862C7">
      <w:pPr>
        <w:widowControl w:val="0"/>
        <w:autoSpaceDE w:val="0"/>
        <w:autoSpaceDN w:val="0"/>
        <w:adjustRightInd w:val="0"/>
        <w:rPr>
          <w:rFonts w:ascii="Cambria" w:hAnsi="Cambria"/>
          <w:color w:val="1A164A"/>
          <w:szCs w:val="22"/>
          <w:u w:val="single" w:color="1A164A"/>
        </w:rPr>
      </w:pPr>
      <w:hyperlink r:id="rId25" w:history="1">
        <w:r w:rsidR="004862C7" w:rsidRPr="004F2A88">
          <w:rPr>
            <w:rFonts w:ascii="Cambria" w:hAnsi="Cambria"/>
            <w:color w:val="1A164A"/>
            <w:szCs w:val="22"/>
            <w:u w:val="single" w:color="1A164A"/>
          </w:rPr>
          <w:t>http://www.ekir.de/www/service/wir-wollen-vielfalt-17168.php</w:t>
        </w:r>
      </w:hyperlink>
    </w:p>
    <w:p w:rsidR="004862C7" w:rsidRPr="004F2A88" w:rsidRDefault="004862C7" w:rsidP="004862C7">
      <w:pPr>
        <w:widowControl w:val="0"/>
        <w:autoSpaceDE w:val="0"/>
        <w:autoSpaceDN w:val="0"/>
        <w:adjustRightInd w:val="0"/>
        <w:rPr>
          <w:rFonts w:ascii="Cambria" w:hAnsi="Cambria"/>
          <w:szCs w:val="22"/>
        </w:rPr>
      </w:pPr>
      <w:r w:rsidRPr="004F2A88">
        <w:rPr>
          <w:rFonts w:ascii="Cambria" w:hAnsi="Cambria"/>
          <w:szCs w:val="22"/>
        </w:rPr>
        <w:t>und</w:t>
      </w:r>
    </w:p>
    <w:p w:rsidR="004862C7" w:rsidRPr="004F2A88" w:rsidRDefault="004862C7" w:rsidP="004862C7">
      <w:pPr>
        <w:widowControl w:val="0"/>
        <w:autoSpaceDE w:val="0"/>
        <w:autoSpaceDN w:val="0"/>
        <w:adjustRightInd w:val="0"/>
        <w:rPr>
          <w:rFonts w:ascii="Cambria" w:hAnsi="Cambria"/>
          <w:bCs/>
          <w:szCs w:val="22"/>
        </w:rPr>
      </w:pPr>
      <w:r w:rsidRPr="004F2A88">
        <w:rPr>
          <w:rFonts w:ascii="Cambria" w:hAnsi="Cambria"/>
          <w:szCs w:val="22"/>
          <w:u w:val="single"/>
        </w:rPr>
        <w:t>http://www.ekir.de/pti/Downloads/Da-kann-ja-jeder-kommen.pdf</w:t>
      </w:r>
      <w:r w:rsidRPr="004F2A88">
        <w:rPr>
          <w:rFonts w:ascii="Cambria" w:hAnsi="Cambria"/>
          <w:szCs w:val="22"/>
        </w:rPr>
        <w:t>.</w:t>
      </w:r>
    </w:p>
    <w:p w:rsidR="004862C7" w:rsidRPr="004F2A88" w:rsidRDefault="004862C7" w:rsidP="004862C7">
      <w:pPr>
        <w:widowControl w:val="0"/>
        <w:autoSpaceDE w:val="0"/>
        <w:autoSpaceDN w:val="0"/>
        <w:adjustRightInd w:val="0"/>
        <w:rPr>
          <w:rFonts w:ascii="Cambria" w:hAnsi="Cambria"/>
          <w:bCs/>
          <w:szCs w:val="22"/>
        </w:rPr>
      </w:pPr>
    </w:p>
    <w:p w:rsidR="004862C7" w:rsidRPr="004F2A88" w:rsidRDefault="004862C7" w:rsidP="004862C7">
      <w:pPr>
        <w:widowControl w:val="0"/>
        <w:autoSpaceDE w:val="0"/>
        <w:autoSpaceDN w:val="0"/>
        <w:adjustRightInd w:val="0"/>
        <w:outlineLvl w:val="0"/>
        <w:rPr>
          <w:rFonts w:ascii="Cambria" w:hAnsi="Cambria"/>
          <w:b/>
          <w:bCs/>
          <w:szCs w:val="22"/>
        </w:rPr>
      </w:pPr>
      <w:r w:rsidRPr="004F2A88">
        <w:rPr>
          <w:rFonts w:ascii="Cambria" w:hAnsi="Cambria"/>
          <w:b/>
          <w:bCs/>
          <w:szCs w:val="22"/>
        </w:rPr>
        <w:t>B.</w:t>
      </w:r>
    </w:p>
    <w:p w:rsidR="004862C7" w:rsidRPr="004F2A88" w:rsidRDefault="004862C7" w:rsidP="004862C7">
      <w:pPr>
        <w:widowControl w:val="0"/>
        <w:autoSpaceDE w:val="0"/>
        <w:autoSpaceDN w:val="0"/>
        <w:adjustRightInd w:val="0"/>
        <w:rPr>
          <w:rFonts w:ascii="Cambria" w:hAnsi="Cambria"/>
          <w:szCs w:val="22"/>
        </w:rPr>
      </w:pPr>
      <w:r w:rsidRPr="004F2A88">
        <w:rPr>
          <w:rFonts w:ascii="Cambria" w:hAnsi="Cambria"/>
          <w:bCs/>
          <w:szCs w:val="22"/>
        </w:rPr>
        <w:t>Stellen Sie sich vor, in Ihrer Stadt soll im Anschluss an die Strick-Aktion „Wir WOLLEn Vielfalt“ eine Ausstellung der Wollwerke erfolgen, bevor diese in die Wohnorte der Künstler kommen. Als Moderatorin / Moderator haben Sie eine Debatte zu leiten, an der Vertreterinnen und Vertreter von der Stadt und aus der Kirchengemeinde teilnehmen. Entwickeln Sie mögliche Fragen, die sie als Moderatorin / Moderator stellen, und erarbeiten Sie mögliche Argumentationsansätze, die auf dieser Veranstaltung verfolgt werden können. R</w:t>
      </w:r>
      <w:r w:rsidRPr="004F2A88">
        <w:rPr>
          <w:rFonts w:ascii="Cambria" w:hAnsi="Cambria"/>
          <w:szCs w:val="22"/>
        </w:rPr>
        <w:t>echerchieren Sie dazu im Internet  unter:</w:t>
      </w:r>
    </w:p>
    <w:p w:rsidR="004862C7" w:rsidRPr="004F2A88" w:rsidRDefault="00074139" w:rsidP="004862C7">
      <w:pPr>
        <w:widowControl w:val="0"/>
        <w:autoSpaceDE w:val="0"/>
        <w:autoSpaceDN w:val="0"/>
        <w:adjustRightInd w:val="0"/>
        <w:rPr>
          <w:rFonts w:ascii="Cambria" w:hAnsi="Cambria"/>
          <w:color w:val="1A164A"/>
          <w:szCs w:val="22"/>
          <w:u w:val="single" w:color="1A164A"/>
        </w:rPr>
      </w:pPr>
      <w:hyperlink r:id="rId26" w:history="1">
        <w:r w:rsidR="004862C7" w:rsidRPr="004F2A88">
          <w:rPr>
            <w:rFonts w:ascii="Cambria" w:hAnsi="Cambria"/>
            <w:color w:val="1A164A"/>
            <w:szCs w:val="22"/>
            <w:u w:val="single" w:color="1A164A"/>
          </w:rPr>
          <w:t>http://www.ekir.de/www/service/wir-wollen-vielfalt-17168.php</w:t>
        </w:r>
      </w:hyperlink>
    </w:p>
    <w:p w:rsidR="004862C7" w:rsidRPr="004F2A88" w:rsidRDefault="004862C7" w:rsidP="004862C7">
      <w:pPr>
        <w:widowControl w:val="0"/>
        <w:autoSpaceDE w:val="0"/>
        <w:autoSpaceDN w:val="0"/>
        <w:adjustRightInd w:val="0"/>
        <w:rPr>
          <w:rFonts w:ascii="Cambria" w:hAnsi="Cambria"/>
          <w:szCs w:val="22"/>
        </w:rPr>
      </w:pPr>
      <w:r w:rsidRPr="004F2A88">
        <w:rPr>
          <w:rFonts w:ascii="Cambria" w:hAnsi="Cambria"/>
          <w:szCs w:val="22"/>
        </w:rPr>
        <w:t>und</w:t>
      </w:r>
    </w:p>
    <w:p w:rsidR="004862C7" w:rsidRPr="004F2A88" w:rsidRDefault="004862C7" w:rsidP="004862C7">
      <w:pPr>
        <w:widowControl w:val="0"/>
        <w:autoSpaceDE w:val="0"/>
        <w:autoSpaceDN w:val="0"/>
        <w:adjustRightInd w:val="0"/>
        <w:rPr>
          <w:rFonts w:ascii="Cambria" w:hAnsi="Cambria"/>
          <w:bCs/>
          <w:szCs w:val="22"/>
        </w:rPr>
      </w:pPr>
      <w:r w:rsidRPr="004F2A88">
        <w:rPr>
          <w:rFonts w:ascii="Cambria" w:hAnsi="Cambria"/>
          <w:szCs w:val="22"/>
          <w:u w:val="single"/>
        </w:rPr>
        <w:t>http://www.ekir.de/pti/Downloads/Da-kann-ja-jeder-kommen.pdf</w:t>
      </w:r>
      <w:r w:rsidRPr="004F2A88">
        <w:rPr>
          <w:rFonts w:ascii="Cambria" w:hAnsi="Cambria"/>
          <w:szCs w:val="22"/>
        </w:rPr>
        <w:t>.</w:t>
      </w:r>
    </w:p>
    <w:p w:rsidR="004862C7" w:rsidRPr="004F2A88" w:rsidRDefault="004862C7" w:rsidP="004862C7">
      <w:pPr>
        <w:widowControl w:val="0"/>
        <w:autoSpaceDE w:val="0"/>
        <w:autoSpaceDN w:val="0"/>
        <w:adjustRightInd w:val="0"/>
        <w:rPr>
          <w:rFonts w:ascii="Cambria" w:hAnsi="Cambria"/>
          <w:szCs w:val="22"/>
        </w:rPr>
      </w:pPr>
    </w:p>
    <w:p w:rsidR="004862C7" w:rsidRPr="004F2A88" w:rsidRDefault="004862C7" w:rsidP="004862C7">
      <w:pPr>
        <w:widowControl w:val="0"/>
        <w:autoSpaceDE w:val="0"/>
        <w:autoSpaceDN w:val="0"/>
        <w:adjustRightInd w:val="0"/>
        <w:outlineLvl w:val="0"/>
        <w:rPr>
          <w:rFonts w:ascii="Cambria" w:hAnsi="Cambria"/>
          <w:b/>
          <w:bCs/>
          <w:szCs w:val="22"/>
        </w:rPr>
      </w:pPr>
      <w:r w:rsidRPr="004F2A88">
        <w:rPr>
          <w:rFonts w:ascii="Cambria" w:hAnsi="Cambria"/>
          <w:b/>
          <w:bCs/>
          <w:szCs w:val="22"/>
        </w:rPr>
        <w:t>C.</w:t>
      </w:r>
    </w:p>
    <w:p w:rsidR="004862C7" w:rsidRPr="004F2A88" w:rsidRDefault="004862C7" w:rsidP="004862C7">
      <w:pPr>
        <w:widowControl w:val="0"/>
        <w:autoSpaceDE w:val="0"/>
        <w:autoSpaceDN w:val="0"/>
        <w:adjustRightInd w:val="0"/>
        <w:rPr>
          <w:rFonts w:ascii="Cambria" w:hAnsi="Cambria"/>
          <w:bCs/>
          <w:szCs w:val="22"/>
        </w:rPr>
      </w:pPr>
      <w:r w:rsidRPr="004F2A88">
        <w:rPr>
          <w:rFonts w:ascii="Cambria" w:hAnsi="Cambria"/>
          <w:bCs/>
          <w:szCs w:val="22"/>
        </w:rPr>
        <w:t>Stellen Sie sich vor, Sie sind Schülerin / Schüler einer Schule in der Trägerschaft der Evangelischen Landeskirche. Der Schüler-Bibel-Kreis Ihrer Schule möchte sich der Strick-Aktion „Wir WOLLEn Vielfalt“ anschließen, um so auf die Notwendigkeit der Inklusion gerade an einer kirchlichen Schule aufmerksam zu machen. Für die Türklinken, Treppengeländer etc. sollen kleine Wollwerke entstehen, analog der Wollwerkstatt aus Material 1. Als Moderatorin / Moderator sollen Sie ein Gespräch zwischen der Schulleitung, Mitgliedern des Schüler-Bibel-Kreises und Kolleginnen / Kollegen der Schule leiten.</w:t>
      </w:r>
    </w:p>
    <w:p w:rsidR="004862C7" w:rsidRPr="004F2A88" w:rsidRDefault="004862C7" w:rsidP="004862C7">
      <w:pPr>
        <w:widowControl w:val="0"/>
        <w:autoSpaceDE w:val="0"/>
        <w:autoSpaceDN w:val="0"/>
        <w:adjustRightInd w:val="0"/>
        <w:rPr>
          <w:rFonts w:ascii="Cambria" w:hAnsi="Cambria"/>
          <w:color w:val="000000"/>
          <w:szCs w:val="22"/>
        </w:rPr>
      </w:pPr>
      <w:r w:rsidRPr="004F2A88">
        <w:rPr>
          <w:rFonts w:ascii="Cambria" w:hAnsi="Cambria"/>
          <w:bCs/>
          <w:szCs w:val="22"/>
        </w:rPr>
        <w:t>Entwickeln Sie mögliche Fragen, die sie als Moderatorin / Moderator stellen, und erarbeiten Sie mögliche Argumentationsansätze, die in diesem Gespräch verfolgt werden können. R</w:t>
      </w:r>
      <w:r w:rsidRPr="004F2A88">
        <w:rPr>
          <w:rFonts w:ascii="Cambria" w:hAnsi="Cambria"/>
          <w:szCs w:val="22"/>
        </w:rPr>
        <w:t>echerchieren Sie dazu im Internet  unter</w:t>
      </w:r>
      <w:r w:rsidRPr="004F2A88">
        <w:rPr>
          <w:rFonts w:ascii="Cambria" w:hAnsi="Cambria"/>
          <w:color w:val="000000"/>
          <w:szCs w:val="22"/>
        </w:rPr>
        <w:t>:</w:t>
      </w:r>
    </w:p>
    <w:p w:rsidR="004862C7" w:rsidRPr="004F2A88" w:rsidRDefault="00074139" w:rsidP="004862C7">
      <w:pPr>
        <w:widowControl w:val="0"/>
        <w:autoSpaceDE w:val="0"/>
        <w:autoSpaceDN w:val="0"/>
        <w:adjustRightInd w:val="0"/>
        <w:rPr>
          <w:rFonts w:ascii="Cambria" w:hAnsi="Cambria"/>
          <w:color w:val="1A164A"/>
          <w:szCs w:val="22"/>
          <w:u w:val="single" w:color="1A164A"/>
        </w:rPr>
      </w:pPr>
      <w:hyperlink r:id="rId27" w:history="1">
        <w:r w:rsidR="004862C7" w:rsidRPr="004F2A88">
          <w:rPr>
            <w:rFonts w:ascii="Cambria" w:hAnsi="Cambria"/>
            <w:color w:val="1A164A"/>
            <w:szCs w:val="22"/>
            <w:u w:val="single" w:color="1A164A"/>
          </w:rPr>
          <w:t>http://www.ekir.de/www/service/wir-wollen-vielfalt-17168.php</w:t>
        </w:r>
      </w:hyperlink>
    </w:p>
    <w:p w:rsidR="004862C7" w:rsidRPr="004F2A88" w:rsidRDefault="004862C7" w:rsidP="004862C7">
      <w:pPr>
        <w:widowControl w:val="0"/>
        <w:autoSpaceDE w:val="0"/>
        <w:autoSpaceDN w:val="0"/>
        <w:adjustRightInd w:val="0"/>
        <w:rPr>
          <w:rFonts w:ascii="Cambria" w:hAnsi="Cambria"/>
          <w:szCs w:val="22"/>
        </w:rPr>
      </w:pPr>
      <w:r w:rsidRPr="004F2A88">
        <w:rPr>
          <w:rFonts w:ascii="Cambria" w:hAnsi="Cambria"/>
          <w:szCs w:val="22"/>
        </w:rPr>
        <w:t>und</w:t>
      </w:r>
    </w:p>
    <w:p w:rsidR="004862C7" w:rsidRPr="004F2A88" w:rsidRDefault="004862C7" w:rsidP="004862C7">
      <w:pPr>
        <w:widowControl w:val="0"/>
        <w:autoSpaceDE w:val="0"/>
        <w:autoSpaceDN w:val="0"/>
        <w:adjustRightInd w:val="0"/>
        <w:rPr>
          <w:rFonts w:ascii="Cambria" w:hAnsi="Cambria"/>
          <w:bCs/>
        </w:rPr>
      </w:pPr>
      <w:r w:rsidRPr="004F2A88">
        <w:rPr>
          <w:rFonts w:ascii="Cambria" w:hAnsi="Cambria"/>
          <w:szCs w:val="22"/>
          <w:u w:val="single"/>
        </w:rPr>
        <w:t>http://www.ekir.de/pti/Downloads/Da-kann-ja-jeder-kommen.pdf</w:t>
      </w:r>
      <w:r w:rsidRPr="004F2A88">
        <w:rPr>
          <w:rFonts w:ascii="Cambria" w:hAnsi="Cambria"/>
          <w:szCs w:val="22"/>
        </w:rPr>
        <w:t>.</w:t>
      </w:r>
    </w:p>
    <w:p w:rsidR="004862C7" w:rsidRPr="004F2A88" w:rsidRDefault="004862C7" w:rsidP="004862C7">
      <w:pPr>
        <w:widowControl w:val="0"/>
        <w:autoSpaceDE w:val="0"/>
        <w:autoSpaceDN w:val="0"/>
        <w:adjustRightInd w:val="0"/>
        <w:rPr>
          <w:rFonts w:ascii="Cambria" w:hAnsi="Cambria"/>
        </w:rPr>
      </w:pPr>
    </w:p>
    <w:p w:rsidR="004862C7" w:rsidRPr="004F2A88" w:rsidRDefault="004862C7" w:rsidP="004862C7">
      <w:pPr>
        <w:widowControl w:val="0"/>
        <w:autoSpaceDE w:val="0"/>
        <w:autoSpaceDN w:val="0"/>
        <w:adjustRightInd w:val="0"/>
        <w:rPr>
          <w:rFonts w:ascii="Cambria" w:hAnsi="Cambria"/>
          <w:b/>
          <w:bCs/>
        </w:rPr>
      </w:pPr>
    </w:p>
    <w:p w:rsidR="004862C7" w:rsidRPr="004F2A88" w:rsidRDefault="004862C7" w:rsidP="004862C7">
      <w:pPr>
        <w:rPr>
          <w:rFonts w:ascii="Cambria" w:hAnsi="Cambria"/>
          <w:b/>
          <w:bCs/>
        </w:rPr>
      </w:pPr>
      <w:r w:rsidRPr="004F2A88">
        <w:rPr>
          <w:rFonts w:ascii="Cambria" w:hAnsi="Cambria"/>
          <w:b/>
          <w:bCs/>
        </w:rPr>
        <w:t xml:space="preserve">Material 1: </w:t>
      </w:r>
    </w:p>
    <w:p w:rsidR="004862C7" w:rsidRPr="004F2A88" w:rsidRDefault="004862C7" w:rsidP="004862C7">
      <w:pPr>
        <w:widowControl w:val="0"/>
        <w:autoSpaceDE w:val="0"/>
        <w:autoSpaceDN w:val="0"/>
        <w:adjustRightInd w:val="0"/>
        <w:rPr>
          <w:rFonts w:ascii="Cambria" w:hAnsi="Cambria"/>
          <w:b/>
          <w:bCs/>
        </w:rPr>
      </w:pPr>
    </w:p>
    <w:p w:rsidR="004862C7" w:rsidRPr="004F2A88" w:rsidRDefault="004862C7" w:rsidP="004862C7">
      <w:pPr>
        <w:widowControl w:val="0"/>
        <w:autoSpaceDE w:val="0"/>
        <w:autoSpaceDN w:val="0"/>
        <w:adjustRightInd w:val="0"/>
        <w:outlineLvl w:val="0"/>
        <w:rPr>
          <w:rFonts w:ascii="Cambria" w:hAnsi="Cambria"/>
          <w:b/>
          <w:bCs/>
        </w:rPr>
      </w:pPr>
      <w:r w:rsidRPr="004F2A88">
        <w:rPr>
          <w:rFonts w:ascii="Cambria" w:hAnsi="Cambria"/>
          <w:b/>
          <w:bCs/>
        </w:rPr>
        <w:t>Strick-Aktion: „Wir WOLLEn Vielfalt“</w:t>
      </w:r>
    </w:p>
    <w:p w:rsidR="004862C7" w:rsidRPr="004F2A88" w:rsidRDefault="004862C7" w:rsidP="004862C7">
      <w:pPr>
        <w:widowControl w:val="0"/>
        <w:autoSpaceDE w:val="0"/>
        <w:autoSpaceDN w:val="0"/>
        <w:adjustRightInd w:val="0"/>
        <w:outlineLvl w:val="0"/>
        <w:rPr>
          <w:rFonts w:ascii="Cambria" w:hAnsi="Cambria"/>
          <w:b/>
          <w:bCs/>
          <w:color w:val="000000"/>
        </w:rPr>
      </w:pPr>
      <w:r w:rsidRPr="004F2A88">
        <w:rPr>
          <w:rFonts w:ascii="Cambria" w:hAnsi="Cambria"/>
          <w:b/>
          <w:bCs/>
          <w:color w:val="000000"/>
        </w:rPr>
        <w:t>Wollwerkstatt (...) für Vielfalt und Inklusion</w:t>
      </w:r>
    </w:p>
    <w:p w:rsidR="004862C7" w:rsidRPr="004F2A88" w:rsidRDefault="004862C7" w:rsidP="004862C7">
      <w:pPr>
        <w:widowControl w:val="0"/>
        <w:autoSpaceDE w:val="0"/>
        <w:autoSpaceDN w:val="0"/>
        <w:adjustRightInd w:val="0"/>
        <w:spacing w:after="380"/>
        <w:rPr>
          <w:rFonts w:ascii="Cambria" w:hAnsi="Cambria"/>
          <w:b/>
          <w:bCs/>
          <w:color w:val="000000"/>
        </w:rPr>
      </w:pPr>
      <w:r w:rsidRPr="004F2A88">
        <w:rPr>
          <w:rFonts w:ascii="Cambria" w:hAnsi="Cambria"/>
          <w:bCs/>
          <w:i/>
        </w:rPr>
        <w:t>Eine Wollwerkstatt im Haus der Begegnung auf dem Heiderhof bei Bonn eröffnet in der Evangelischen Kirche im Rheinland die Kampagne „Wir WOLLEn Vielfalt“. Bei der Aktion für Vielfalt und Inklusion handelt es sich um ein offenes Mitmachprojekt.</w:t>
      </w:r>
    </w:p>
    <w:p w:rsidR="004862C7" w:rsidRPr="004F2A88" w:rsidRDefault="00DF5A15" w:rsidP="004862C7">
      <w:pPr>
        <w:ind w:left="709" w:firstLine="425"/>
        <w:rPr>
          <w:rFonts w:ascii="Cambria" w:hAnsi="Cambria"/>
        </w:rPr>
      </w:pPr>
      <w:r>
        <w:rPr>
          <w:rFonts w:ascii="Cambria" w:hAnsi="Cambria"/>
          <w:noProof/>
        </w:rPr>
        <w:drawing>
          <wp:inline distT="0" distB="0" distL="0" distR="0">
            <wp:extent cx="3733800" cy="2451100"/>
            <wp:effectExtent l="0" t="0" r="0" b="1270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33800" cy="2451100"/>
                    </a:xfrm>
                    <a:prstGeom prst="rect">
                      <a:avLst/>
                    </a:prstGeom>
                    <a:noFill/>
                    <a:ln>
                      <a:noFill/>
                    </a:ln>
                  </pic:spPr>
                </pic:pic>
              </a:graphicData>
            </a:graphic>
          </wp:inline>
        </w:drawing>
      </w:r>
    </w:p>
    <w:p w:rsidR="004862C7" w:rsidRPr="004F2A88" w:rsidRDefault="004862C7" w:rsidP="004862C7">
      <w:pPr>
        <w:rPr>
          <w:rFonts w:ascii="Cambria" w:hAnsi="Cambria"/>
        </w:rPr>
      </w:pPr>
    </w:p>
    <w:p w:rsidR="004862C7" w:rsidRPr="004F2A88" w:rsidRDefault="004862C7" w:rsidP="004862C7">
      <w:pPr>
        <w:widowControl w:val="0"/>
        <w:autoSpaceDE w:val="0"/>
        <w:autoSpaceDN w:val="0"/>
        <w:adjustRightInd w:val="0"/>
        <w:spacing w:after="120"/>
        <w:rPr>
          <w:rFonts w:ascii="Cambria" w:hAnsi="Cambria"/>
        </w:rPr>
      </w:pPr>
      <w:r w:rsidRPr="004F2A88">
        <w:rPr>
          <w:rFonts w:ascii="Cambria" w:hAnsi="Cambria"/>
        </w:rPr>
        <w:t>Die inklusive Wollwerkstatt findet vom 29. Oktober bis 1. November 2013 statt. Etwa 60 Menschen mit und ohne Behinderungen oder psychiatrischen Erfahrungen aus dem ganzen Rheinland nehmen laut Veranstalter an der Werkstatt teil – Leute mit Lust auf Luftmaschen, Stäbchen, Strickliesel, Mausezähnchen und Muschelmuster. Begleitet wird die Werkstatt von Meditationsangeboten, einem Schreibatelier und einem Filmworkshop.</w:t>
      </w:r>
    </w:p>
    <w:p w:rsidR="004862C7" w:rsidRPr="004F2A88" w:rsidRDefault="004862C7" w:rsidP="004862C7">
      <w:pPr>
        <w:widowControl w:val="0"/>
        <w:autoSpaceDE w:val="0"/>
        <w:autoSpaceDN w:val="0"/>
        <w:adjustRightInd w:val="0"/>
        <w:spacing w:after="120"/>
        <w:rPr>
          <w:rFonts w:ascii="Cambria" w:hAnsi="Cambria"/>
        </w:rPr>
      </w:pPr>
      <w:r w:rsidRPr="004F2A88">
        <w:rPr>
          <w:rFonts w:ascii="Cambria" w:hAnsi="Cambria"/>
        </w:rPr>
        <w:t>Träger der landeskirchenweiten Aktion ist das Pädagogisch-Theologische Institut (PTI) der Evangelischen Kirche im Rheinland. Kooperationspartner sind die Behindertenarbeit im Evangelischen Kirchenkreis ‚An Sieg und Rhein’ und die Integrative Gemeindearbeit im Evangelischen Kirchenkreis ‚Gladbach-Neuss’. Am Freitag, 1.November, 10 Uhr werden die Ergebnisse des Workshops im Foyer des Hauses der Begegnung in Bonn präsentiert.</w:t>
      </w:r>
    </w:p>
    <w:p w:rsidR="004862C7" w:rsidRPr="004F2A88" w:rsidRDefault="004862C7" w:rsidP="004862C7">
      <w:pPr>
        <w:widowControl w:val="0"/>
        <w:autoSpaceDE w:val="0"/>
        <w:autoSpaceDN w:val="0"/>
        <w:adjustRightInd w:val="0"/>
        <w:outlineLvl w:val="0"/>
        <w:rPr>
          <w:rFonts w:ascii="Cambria" w:hAnsi="Cambria"/>
        </w:rPr>
      </w:pPr>
      <w:r w:rsidRPr="004F2A88">
        <w:rPr>
          <w:rFonts w:ascii="Cambria" w:hAnsi="Cambria"/>
          <w:b/>
          <w:bCs/>
        </w:rPr>
        <w:t>Blickfänger im öffentlichen Raum</w:t>
      </w:r>
    </w:p>
    <w:p w:rsidR="004862C7" w:rsidRPr="004F2A88" w:rsidRDefault="004862C7" w:rsidP="004862C7">
      <w:pPr>
        <w:widowControl w:val="0"/>
        <w:autoSpaceDE w:val="0"/>
        <w:autoSpaceDN w:val="0"/>
        <w:adjustRightInd w:val="0"/>
        <w:spacing w:after="120"/>
        <w:rPr>
          <w:rFonts w:ascii="Cambria" w:hAnsi="Cambria"/>
        </w:rPr>
      </w:pPr>
      <w:r w:rsidRPr="004F2A88">
        <w:rPr>
          <w:rFonts w:ascii="Cambria" w:hAnsi="Cambria"/>
        </w:rPr>
        <w:t>Die selbstgefertigten Wollwerke sollen im Anschluss an den Workshop einen Platz an den jeweiligen Wohnorten der Teilnehmenden bekommen. Dafür haben die Veranstalter viele Ideen: „Sie bekleiden dort vielleicht ein Stück Treppengeländer, einen Türgriff, eine Sitzbank, sie werden zu Blickfängern im öffentlichen Raum. Überraschend, persönlich, vielfältig und ungeschützt werben sie für eine offene Willkommenskultur in Kirche und Gesellschaft und die Wertschätzung von Vielfalt. Sie sind Wegmarken für die Verbundenheit von Menschen mit und ohne Behinderung.“</w:t>
      </w:r>
    </w:p>
    <w:p w:rsidR="004862C7" w:rsidRPr="004F2A88" w:rsidRDefault="004862C7" w:rsidP="004862C7">
      <w:pPr>
        <w:widowControl w:val="0"/>
        <w:autoSpaceDE w:val="0"/>
        <w:autoSpaceDN w:val="0"/>
        <w:adjustRightInd w:val="0"/>
        <w:spacing w:after="120"/>
        <w:rPr>
          <w:rFonts w:ascii="Cambria" w:hAnsi="Cambria"/>
        </w:rPr>
      </w:pPr>
      <w:r w:rsidRPr="004F2A88">
        <w:rPr>
          <w:rFonts w:ascii="Cambria" w:hAnsi="Cambria"/>
        </w:rPr>
        <w:t>Die Werke tragen ein eigenes Label, ein Wäscheband mit dem roten Schriftzug „wir-wollen-vielfalt.de“. Das Bändchen verweist zugleich auf eine neue Website. Sie soll ab Ende November mit Hintergrund und aktuellen Nachrichten über den Fortgang des Projekts informieren.</w:t>
      </w:r>
    </w:p>
    <w:p w:rsidR="004862C7" w:rsidRPr="004F2A88" w:rsidRDefault="004862C7" w:rsidP="004862C7">
      <w:pPr>
        <w:widowControl w:val="0"/>
        <w:autoSpaceDE w:val="0"/>
        <w:autoSpaceDN w:val="0"/>
        <w:adjustRightInd w:val="0"/>
        <w:spacing w:after="120"/>
        <w:rPr>
          <w:rFonts w:ascii="Cambria" w:hAnsi="Cambria"/>
        </w:rPr>
      </w:pPr>
      <w:r w:rsidRPr="004F2A88">
        <w:rPr>
          <w:rFonts w:ascii="Cambria" w:hAnsi="Cambria"/>
        </w:rPr>
        <w:t>(...)</w:t>
      </w:r>
    </w:p>
    <w:p w:rsidR="004862C7" w:rsidRPr="004F2A88" w:rsidRDefault="004862C7" w:rsidP="004862C7">
      <w:pPr>
        <w:spacing w:after="120"/>
        <w:outlineLvl w:val="0"/>
        <w:rPr>
          <w:rFonts w:ascii="Cambria" w:hAnsi="Cambria"/>
        </w:rPr>
        <w:sectPr w:rsidR="004862C7" w:rsidRPr="004F2A88" w:rsidSect="004862C7">
          <w:pgSz w:w="11904" w:h="16834"/>
          <w:pgMar w:top="851" w:right="851" w:bottom="851" w:left="851" w:header="709" w:footer="709" w:gutter="0"/>
          <w:cols w:space="708"/>
          <w:docGrid w:linePitch="360"/>
        </w:sectPr>
      </w:pPr>
      <w:r w:rsidRPr="004F2A88">
        <w:rPr>
          <w:rFonts w:ascii="Cambria" w:hAnsi="Cambria"/>
          <w:color w:val="000000"/>
        </w:rPr>
        <w:t xml:space="preserve">Quelle: </w:t>
      </w:r>
      <w:hyperlink r:id="rId29" w:history="1">
        <w:r w:rsidRPr="004F2A88">
          <w:rPr>
            <w:rFonts w:ascii="Cambria" w:hAnsi="Cambria"/>
            <w:color w:val="1A164A"/>
            <w:u w:val="single" w:color="1A164A"/>
          </w:rPr>
          <w:t>http://www.ekir.de/www/service/wir-wollen-vielfalt-17168.php</w:t>
        </w:r>
      </w:hyperlink>
      <w:r w:rsidRPr="004F2A88">
        <w:rPr>
          <w:rFonts w:ascii="Cambria" w:hAnsi="Cambria"/>
        </w:rPr>
        <w:t xml:space="preserve"> (Download 1.11.2013)</w:t>
      </w:r>
    </w:p>
    <w:p w:rsidR="004862C7" w:rsidRPr="004F2A88" w:rsidRDefault="004862C7" w:rsidP="004862C7">
      <w:pPr>
        <w:spacing w:after="120"/>
        <w:outlineLvl w:val="0"/>
        <w:rPr>
          <w:rFonts w:ascii="Cambria" w:hAnsi="Cambria"/>
        </w:rPr>
      </w:pPr>
    </w:p>
    <w:p w:rsidR="004862C7" w:rsidRPr="004F2A88" w:rsidRDefault="004862C7" w:rsidP="004862C7">
      <w:pPr>
        <w:shd w:val="clear" w:color="auto" w:fill="D9D9D9"/>
        <w:jc w:val="center"/>
        <w:outlineLvl w:val="0"/>
        <w:rPr>
          <w:rFonts w:ascii="Cambria" w:hAnsi="Cambria"/>
          <w:b/>
          <w:sz w:val="28"/>
          <w:szCs w:val="28"/>
        </w:rPr>
      </w:pPr>
      <w:r w:rsidRPr="004F2A88">
        <w:rPr>
          <w:rFonts w:ascii="Cambria" w:hAnsi="Cambria"/>
          <w:b/>
          <w:sz w:val="28"/>
          <w:szCs w:val="28"/>
        </w:rPr>
        <w:t>Übersichtsraster Kompetenzerwartungen KSA 2</w:t>
      </w:r>
    </w:p>
    <w:p w:rsidR="004862C7" w:rsidRPr="004F2A88" w:rsidRDefault="004862C7" w:rsidP="004862C7">
      <w:pPr>
        <w:rPr>
          <w:rFonts w:ascii="Cambria" w:hAnsi="Cambri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780"/>
        <w:gridCol w:w="4140"/>
        <w:gridCol w:w="3780"/>
      </w:tblGrid>
      <w:tr w:rsidR="004862C7" w:rsidRPr="004F2A88">
        <w:tc>
          <w:tcPr>
            <w:tcW w:w="2808" w:type="dxa"/>
          </w:tcPr>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b/>
                <w:sz w:val="22"/>
              </w:rPr>
              <w:t>Kompetenzbereiche</w:t>
            </w:r>
          </w:p>
        </w:tc>
        <w:tc>
          <w:tcPr>
            <w:tcW w:w="3780" w:type="dxa"/>
          </w:tcPr>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b/>
                <w:sz w:val="22"/>
              </w:rPr>
              <w:t>Inhaltsfeld 4</w:t>
            </w:r>
          </w:p>
          <w:p w:rsidR="004862C7" w:rsidRPr="004F2A88" w:rsidRDefault="004862C7" w:rsidP="004862C7">
            <w:pPr>
              <w:tabs>
                <w:tab w:val="left" w:pos="540"/>
                <w:tab w:val="right" w:pos="8845"/>
              </w:tabs>
              <w:ind w:left="360" w:right="14" w:hanging="360"/>
              <w:rPr>
                <w:rFonts w:ascii="Cambria" w:hAnsi="Cambria"/>
                <w:sz w:val="22"/>
              </w:rPr>
            </w:pPr>
          </w:p>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sz w:val="22"/>
              </w:rPr>
              <w:t>Die Schülerinnen und Schüler ...</w:t>
            </w:r>
          </w:p>
        </w:tc>
        <w:tc>
          <w:tcPr>
            <w:tcW w:w="4140" w:type="dxa"/>
          </w:tcPr>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b/>
                <w:sz w:val="22"/>
              </w:rPr>
              <w:t>Inhaltsfeld 6</w:t>
            </w:r>
          </w:p>
          <w:p w:rsidR="004862C7" w:rsidRPr="004F2A88" w:rsidRDefault="004862C7" w:rsidP="004862C7">
            <w:pPr>
              <w:tabs>
                <w:tab w:val="left" w:pos="540"/>
                <w:tab w:val="right" w:pos="8845"/>
              </w:tabs>
              <w:ind w:left="360" w:right="14" w:hanging="360"/>
              <w:rPr>
                <w:rFonts w:ascii="Cambria" w:hAnsi="Cambria"/>
                <w:b/>
                <w:sz w:val="22"/>
              </w:rPr>
            </w:pPr>
          </w:p>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sz w:val="22"/>
              </w:rPr>
              <w:t>Die Schülerinnen und Schüler ...</w:t>
            </w:r>
          </w:p>
        </w:tc>
        <w:tc>
          <w:tcPr>
            <w:tcW w:w="3780" w:type="dxa"/>
          </w:tcPr>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b/>
                <w:sz w:val="22"/>
              </w:rPr>
              <w:t>Übergeordnete</w:t>
            </w:r>
          </w:p>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b/>
                <w:sz w:val="22"/>
              </w:rPr>
              <w:t>Kompetenzerwartungen</w:t>
            </w:r>
          </w:p>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sz w:val="22"/>
              </w:rPr>
              <w:t>Die Schülerinnen und Schüler ...</w:t>
            </w:r>
          </w:p>
        </w:tc>
      </w:tr>
      <w:tr w:rsidR="004862C7" w:rsidRPr="004F2A88">
        <w:tc>
          <w:tcPr>
            <w:tcW w:w="2808" w:type="dxa"/>
          </w:tcPr>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b/>
                <w:sz w:val="22"/>
              </w:rPr>
              <w:t>Sachkompetenz</w:t>
            </w:r>
            <w:r w:rsidRPr="004F2A88">
              <w:rPr>
                <w:rFonts w:ascii="Cambria" w:hAnsi="Cambria"/>
                <w:sz w:val="22"/>
              </w:rPr>
              <w:t>:</w:t>
            </w:r>
          </w:p>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sz w:val="22"/>
              </w:rPr>
              <w:t>Wahrnehmungskompetenz</w:t>
            </w:r>
          </w:p>
          <w:p w:rsidR="004862C7" w:rsidRPr="004F2A88" w:rsidRDefault="004862C7" w:rsidP="004862C7">
            <w:pPr>
              <w:tabs>
                <w:tab w:val="left" w:pos="540"/>
                <w:tab w:val="right" w:pos="8845"/>
              </w:tabs>
              <w:ind w:left="360" w:right="14" w:hanging="360"/>
              <w:rPr>
                <w:rFonts w:ascii="Cambria" w:hAnsi="Cambria"/>
                <w:sz w:val="22"/>
              </w:rPr>
            </w:pPr>
          </w:p>
        </w:tc>
        <w:tc>
          <w:tcPr>
            <w:tcW w:w="3780" w:type="dxa"/>
          </w:tcPr>
          <w:p w:rsidR="004862C7" w:rsidRPr="004F2A88" w:rsidRDefault="004862C7" w:rsidP="004862C7">
            <w:pPr>
              <w:pStyle w:val="Listenabsatz"/>
              <w:ind w:left="169" w:hanging="142"/>
              <w:jc w:val="left"/>
              <w:rPr>
                <w:rFonts w:ascii="Cambria" w:hAnsi="Cambria"/>
                <w:sz w:val="22"/>
              </w:rPr>
            </w:pPr>
            <w:r w:rsidRPr="004F2A88">
              <w:rPr>
                <w:rFonts w:ascii="Cambria" w:hAnsi="Cambria"/>
                <w:sz w:val="22"/>
              </w:rPr>
              <w:t>unterscheiden verschiedene Funktionen und Ämter der Kirche (u.a. prophetisch, diakonisch), die ihr theologisch und gesellschaftlich zugeordnet werden</w:t>
            </w:r>
          </w:p>
        </w:tc>
        <w:tc>
          <w:tcPr>
            <w:tcW w:w="4140" w:type="dxa"/>
          </w:tcPr>
          <w:p w:rsidR="004862C7" w:rsidRPr="004F2A88" w:rsidRDefault="004862C7" w:rsidP="004862C7">
            <w:pPr>
              <w:tabs>
                <w:tab w:val="left" w:pos="540"/>
                <w:tab w:val="right" w:pos="8845"/>
              </w:tabs>
              <w:ind w:left="360" w:right="14" w:hanging="360"/>
              <w:rPr>
                <w:rFonts w:ascii="Cambria" w:hAnsi="Cambria"/>
                <w:sz w:val="22"/>
              </w:rPr>
            </w:pPr>
          </w:p>
        </w:tc>
        <w:tc>
          <w:tcPr>
            <w:tcW w:w="3780" w:type="dxa"/>
          </w:tcPr>
          <w:p w:rsidR="004862C7" w:rsidRPr="004F2A88" w:rsidRDefault="004862C7" w:rsidP="004862C7">
            <w:pPr>
              <w:pStyle w:val="Aufzhlungszeichen"/>
              <w:tabs>
                <w:tab w:val="clear" w:pos="284"/>
                <w:tab w:val="clear" w:pos="360"/>
                <w:tab w:val="left" w:pos="0"/>
              </w:tabs>
              <w:spacing w:after="0"/>
              <w:ind w:left="187" w:hanging="142"/>
              <w:rPr>
                <w:rFonts w:ascii="Cambria" w:hAnsi="Cambria"/>
              </w:rPr>
            </w:pPr>
            <w:r w:rsidRPr="004F2A88">
              <w:rPr>
                <w:rFonts w:ascii="Cambria" w:hAnsi="Cambria"/>
              </w:rPr>
              <w:t>identifizieren Religion als eine das eigene Leben und die gesellschaftliche Wirklichkeit gestaltende Dimension</w:t>
            </w:r>
          </w:p>
          <w:p w:rsidR="004862C7" w:rsidRPr="004F2A88" w:rsidRDefault="004862C7" w:rsidP="004862C7">
            <w:pPr>
              <w:tabs>
                <w:tab w:val="left" w:pos="540"/>
                <w:tab w:val="right" w:pos="8845"/>
              </w:tabs>
              <w:ind w:left="187" w:right="14" w:hanging="142"/>
              <w:rPr>
                <w:rFonts w:ascii="Cambria" w:hAnsi="Cambria"/>
                <w:sz w:val="22"/>
              </w:rPr>
            </w:pPr>
          </w:p>
        </w:tc>
      </w:tr>
      <w:tr w:rsidR="004862C7" w:rsidRPr="004F2A88">
        <w:tc>
          <w:tcPr>
            <w:tcW w:w="2808" w:type="dxa"/>
          </w:tcPr>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b/>
                <w:sz w:val="22"/>
              </w:rPr>
              <w:t>Sachkompetenz</w:t>
            </w:r>
            <w:r w:rsidRPr="004F2A88">
              <w:rPr>
                <w:rFonts w:ascii="Cambria" w:hAnsi="Cambria"/>
                <w:sz w:val="22"/>
              </w:rPr>
              <w:t>:</w:t>
            </w:r>
          </w:p>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sz w:val="22"/>
              </w:rPr>
              <w:t>Deutungskompetenz</w:t>
            </w:r>
          </w:p>
        </w:tc>
        <w:tc>
          <w:tcPr>
            <w:tcW w:w="3780" w:type="dxa"/>
          </w:tcPr>
          <w:p w:rsidR="004862C7" w:rsidRPr="004F2A88" w:rsidRDefault="004862C7" w:rsidP="004862C7">
            <w:pPr>
              <w:pStyle w:val="Listenabsatz"/>
              <w:ind w:left="169" w:hanging="142"/>
              <w:rPr>
                <w:rFonts w:ascii="Cambria" w:hAnsi="Cambria"/>
                <w:sz w:val="22"/>
              </w:rPr>
            </w:pPr>
            <w:r w:rsidRPr="004F2A88">
              <w:rPr>
                <w:rFonts w:ascii="Cambria" w:hAnsi="Cambria"/>
                <w:sz w:val="22"/>
              </w:rPr>
              <w:t>erläutern das Bild vom „Leib Christi“ und seine Bedeutung für das Selbstverständnis von Kirche zwischen Institution, sozialer Gemeinschaft und Gestalt des Heiligen Geistes</w:t>
            </w:r>
          </w:p>
        </w:tc>
        <w:tc>
          <w:tcPr>
            <w:tcW w:w="4140" w:type="dxa"/>
          </w:tcPr>
          <w:p w:rsidR="004862C7" w:rsidRPr="004F2A88" w:rsidRDefault="004862C7" w:rsidP="004862C7">
            <w:pPr>
              <w:pStyle w:val="Listenabsatz"/>
              <w:ind w:left="170" w:hanging="142"/>
              <w:jc w:val="left"/>
              <w:rPr>
                <w:rFonts w:ascii="Cambria" w:hAnsi="Cambria"/>
                <w:sz w:val="22"/>
              </w:rPr>
            </w:pPr>
            <w:r w:rsidRPr="004F2A88">
              <w:rPr>
                <w:rFonts w:ascii="Cambria" w:hAnsi="Cambria"/>
                <w:sz w:val="22"/>
              </w:rPr>
              <w:t>beschreiben mögliche Beiträge christlicher Hoffnung zur Bewältigung von Gegenwarts- und Zukunftsaufgaben</w:t>
            </w:r>
          </w:p>
          <w:p w:rsidR="004862C7" w:rsidRPr="004F2A88" w:rsidRDefault="004862C7" w:rsidP="004862C7">
            <w:pPr>
              <w:tabs>
                <w:tab w:val="left" w:pos="540"/>
                <w:tab w:val="right" w:pos="8845"/>
              </w:tabs>
              <w:ind w:left="360" w:right="14" w:hanging="360"/>
              <w:rPr>
                <w:rFonts w:ascii="Cambria" w:hAnsi="Cambria"/>
                <w:sz w:val="22"/>
              </w:rPr>
            </w:pPr>
          </w:p>
        </w:tc>
        <w:tc>
          <w:tcPr>
            <w:tcW w:w="3780" w:type="dxa"/>
          </w:tcPr>
          <w:p w:rsidR="004862C7" w:rsidRPr="004F2A88" w:rsidRDefault="004862C7" w:rsidP="004862C7">
            <w:pPr>
              <w:pStyle w:val="Aufzhlungszeichen"/>
              <w:tabs>
                <w:tab w:val="clear" w:pos="284"/>
                <w:tab w:val="clear" w:pos="360"/>
                <w:tab w:val="left" w:pos="0"/>
              </w:tabs>
              <w:spacing w:after="0"/>
              <w:ind w:left="187" w:hanging="142"/>
              <w:rPr>
                <w:rFonts w:ascii="Cambria" w:hAnsi="Cambria"/>
              </w:rPr>
            </w:pPr>
            <w:r w:rsidRPr="004F2A88">
              <w:rPr>
                <w:rFonts w:ascii="Cambria" w:hAnsi="Cambria"/>
              </w:rPr>
              <w:t>setzen Glaubensaussagen in Beziehung zum eigenen Leben und zur gesellschaftlichen Wirklichkeit und weisen deren Bedeutung auf</w:t>
            </w:r>
          </w:p>
          <w:p w:rsidR="004862C7" w:rsidRPr="004F2A88" w:rsidRDefault="004862C7" w:rsidP="004862C7">
            <w:pPr>
              <w:tabs>
                <w:tab w:val="left" w:pos="540"/>
                <w:tab w:val="right" w:pos="8845"/>
              </w:tabs>
              <w:ind w:left="187" w:right="14" w:hanging="142"/>
              <w:rPr>
                <w:rFonts w:ascii="Cambria" w:hAnsi="Cambria"/>
                <w:sz w:val="22"/>
              </w:rPr>
            </w:pPr>
          </w:p>
        </w:tc>
      </w:tr>
      <w:tr w:rsidR="004862C7" w:rsidRPr="004F2A88">
        <w:tc>
          <w:tcPr>
            <w:tcW w:w="2808" w:type="dxa"/>
          </w:tcPr>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b/>
                <w:sz w:val="22"/>
              </w:rPr>
              <w:t>Urteilskompetenz</w:t>
            </w:r>
            <w:r w:rsidRPr="004F2A88">
              <w:rPr>
                <w:rFonts w:ascii="Cambria" w:hAnsi="Cambria"/>
                <w:sz w:val="22"/>
              </w:rPr>
              <w:t>:</w:t>
            </w:r>
          </w:p>
        </w:tc>
        <w:tc>
          <w:tcPr>
            <w:tcW w:w="3780" w:type="dxa"/>
          </w:tcPr>
          <w:p w:rsidR="004862C7" w:rsidRPr="004F2A88" w:rsidRDefault="004862C7" w:rsidP="004862C7">
            <w:pPr>
              <w:pStyle w:val="Listenabsatz"/>
              <w:ind w:left="169" w:hanging="142"/>
              <w:jc w:val="left"/>
              <w:rPr>
                <w:rFonts w:ascii="Cambria" w:hAnsi="Cambria"/>
                <w:sz w:val="22"/>
              </w:rPr>
            </w:pPr>
            <w:r w:rsidRPr="004F2A88">
              <w:rPr>
                <w:rFonts w:ascii="Cambria" w:hAnsi="Cambria"/>
                <w:sz w:val="22"/>
              </w:rPr>
              <w:t>setzen sich mit den Möglichkeiten und Problemen von Institutionalisierung auseinander</w:t>
            </w:r>
          </w:p>
        </w:tc>
        <w:tc>
          <w:tcPr>
            <w:tcW w:w="4140" w:type="dxa"/>
          </w:tcPr>
          <w:p w:rsidR="004862C7" w:rsidRPr="004F2A88" w:rsidRDefault="004862C7" w:rsidP="004862C7">
            <w:pPr>
              <w:pStyle w:val="Listenabsatz"/>
              <w:numPr>
                <w:ilvl w:val="1"/>
                <w:numId w:val="32"/>
              </w:numPr>
              <w:ind w:left="170" w:hanging="142"/>
              <w:jc w:val="left"/>
              <w:rPr>
                <w:rFonts w:ascii="Cambria" w:hAnsi="Cambria"/>
                <w:sz w:val="22"/>
              </w:rPr>
            </w:pPr>
            <w:r w:rsidRPr="004F2A88">
              <w:rPr>
                <w:rFonts w:ascii="Cambria" w:hAnsi="Cambria"/>
                <w:sz w:val="22"/>
              </w:rPr>
              <w:t>setzen sich argumentativ mit säkularen Zukunftsvorstellungen und mit Vorstellungen christlicher Hoffnung auseinander</w:t>
            </w:r>
          </w:p>
          <w:p w:rsidR="004862C7" w:rsidRPr="004F2A88" w:rsidRDefault="004862C7" w:rsidP="004862C7">
            <w:pPr>
              <w:pStyle w:val="Listenabsatz"/>
              <w:numPr>
                <w:ilvl w:val="1"/>
                <w:numId w:val="32"/>
              </w:numPr>
              <w:ind w:left="170" w:hanging="142"/>
              <w:jc w:val="left"/>
              <w:rPr>
                <w:rFonts w:ascii="Cambria" w:hAnsi="Cambria"/>
                <w:sz w:val="22"/>
              </w:rPr>
            </w:pPr>
            <w:r w:rsidRPr="004F2A88">
              <w:rPr>
                <w:rFonts w:ascii="Cambria" w:hAnsi="Cambria"/>
                <w:sz w:val="22"/>
              </w:rPr>
              <w:t>bewerten die Tragfähigkeit der Hoffnung, die sich aus unterschiedlichen Sinnangeboten ergibt</w:t>
            </w:r>
          </w:p>
          <w:p w:rsidR="004862C7" w:rsidRPr="004F2A88" w:rsidRDefault="004862C7" w:rsidP="004862C7">
            <w:pPr>
              <w:tabs>
                <w:tab w:val="left" w:pos="540"/>
                <w:tab w:val="right" w:pos="8845"/>
              </w:tabs>
              <w:ind w:left="360" w:right="14" w:hanging="360"/>
              <w:rPr>
                <w:rFonts w:ascii="Cambria" w:hAnsi="Cambria"/>
                <w:sz w:val="22"/>
              </w:rPr>
            </w:pPr>
          </w:p>
        </w:tc>
        <w:tc>
          <w:tcPr>
            <w:tcW w:w="3780" w:type="dxa"/>
          </w:tcPr>
          <w:p w:rsidR="004862C7" w:rsidRPr="004F2A88" w:rsidRDefault="004862C7" w:rsidP="004862C7">
            <w:pPr>
              <w:tabs>
                <w:tab w:val="left" w:pos="540"/>
                <w:tab w:val="right" w:pos="8845"/>
              </w:tabs>
              <w:ind w:left="187" w:right="14" w:hanging="142"/>
              <w:rPr>
                <w:rFonts w:ascii="Cambria" w:hAnsi="Cambria"/>
                <w:sz w:val="22"/>
              </w:rPr>
            </w:pPr>
          </w:p>
        </w:tc>
      </w:tr>
      <w:tr w:rsidR="004862C7" w:rsidRPr="004F2A88">
        <w:tc>
          <w:tcPr>
            <w:tcW w:w="2808" w:type="dxa"/>
          </w:tcPr>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b/>
                <w:sz w:val="22"/>
              </w:rPr>
              <w:t>Handlungskompetenz</w:t>
            </w:r>
            <w:r w:rsidRPr="004F2A88">
              <w:rPr>
                <w:rFonts w:ascii="Cambria" w:hAnsi="Cambria"/>
                <w:sz w:val="22"/>
              </w:rPr>
              <w:t>:</w:t>
            </w:r>
          </w:p>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sz w:val="22"/>
              </w:rPr>
              <w:t>Dialogkompetenz</w:t>
            </w:r>
          </w:p>
          <w:p w:rsidR="004862C7" w:rsidRPr="004F2A88" w:rsidRDefault="004862C7" w:rsidP="004862C7">
            <w:pPr>
              <w:tabs>
                <w:tab w:val="left" w:pos="540"/>
                <w:tab w:val="right" w:pos="8845"/>
              </w:tabs>
              <w:ind w:left="360" w:right="14" w:hanging="360"/>
              <w:rPr>
                <w:rFonts w:ascii="Cambria" w:hAnsi="Cambria"/>
                <w:sz w:val="22"/>
              </w:rPr>
            </w:pPr>
          </w:p>
        </w:tc>
        <w:tc>
          <w:tcPr>
            <w:tcW w:w="3780" w:type="dxa"/>
          </w:tcPr>
          <w:p w:rsidR="004862C7" w:rsidRPr="004F2A88" w:rsidRDefault="004862C7" w:rsidP="004862C7">
            <w:pPr>
              <w:tabs>
                <w:tab w:val="left" w:pos="540"/>
                <w:tab w:val="right" w:pos="8845"/>
              </w:tabs>
              <w:ind w:left="360" w:right="14" w:hanging="360"/>
              <w:rPr>
                <w:rFonts w:ascii="Cambria" w:hAnsi="Cambria"/>
                <w:sz w:val="22"/>
              </w:rPr>
            </w:pPr>
          </w:p>
          <w:p w:rsidR="004862C7" w:rsidRPr="004F2A88" w:rsidRDefault="004862C7" w:rsidP="004862C7">
            <w:pPr>
              <w:tabs>
                <w:tab w:val="left" w:pos="540"/>
                <w:tab w:val="right" w:pos="8845"/>
              </w:tabs>
              <w:ind w:left="360" w:right="14" w:hanging="360"/>
              <w:rPr>
                <w:rFonts w:ascii="Cambria" w:hAnsi="Cambria"/>
                <w:sz w:val="22"/>
              </w:rPr>
            </w:pPr>
          </w:p>
        </w:tc>
        <w:tc>
          <w:tcPr>
            <w:tcW w:w="4140" w:type="dxa"/>
          </w:tcPr>
          <w:p w:rsidR="004862C7" w:rsidRPr="004F2A88" w:rsidRDefault="004862C7" w:rsidP="004862C7">
            <w:pPr>
              <w:tabs>
                <w:tab w:val="left" w:pos="540"/>
                <w:tab w:val="right" w:pos="8845"/>
              </w:tabs>
              <w:ind w:left="360" w:right="14" w:hanging="360"/>
              <w:rPr>
                <w:rFonts w:ascii="Cambria" w:hAnsi="Cambria"/>
                <w:sz w:val="22"/>
              </w:rPr>
            </w:pPr>
          </w:p>
          <w:p w:rsidR="004862C7" w:rsidRPr="004F2A88" w:rsidRDefault="004862C7" w:rsidP="004862C7">
            <w:pPr>
              <w:tabs>
                <w:tab w:val="left" w:pos="540"/>
                <w:tab w:val="right" w:pos="8845"/>
              </w:tabs>
              <w:ind w:left="360" w:right="14" w:hanging="360"/>
              <w:rPr>
                <w:rFonts w:ascii="Cambria" w:hAnsi="Cambria"/>
                <w:sz w:val="22"/>
              </w:rPr>
            </w:pPr>
          </w:p>
        </w:tc>
        <w:tc>
          <w:tcPr>
            <w:tcW w:w="3780" w:type="dxa"/>
          </w:tcPr>
          <w:p w:rsidR="004862C7" w:rsidRPr="004F2A88" w:rsidRDefault="004862C7" w:rsidP="004862C7">
            <w:pPr>
              <w:pStyle w:val="Aufzhlungszeichen"/>
              <w:tabs>
                <w:tab w:val="clear" w:pos="284"/>
                <w:tab w:val="clear" w:pos="360"/>
                <w:tab w:val="left" w:pos="0"/>
              </w:tabs>
              <w:spacing w:after="0"/>
              <w:ind w:left="187" w:hanging="142"/>
              <w:rPr>
                <w:rFonts w:ascii="Cambria" w:hAnsi="Cambria"/>
              </w:rPr>
            </w:pPr>
            <w:r w:rsidRPr="004F2A88">
              <w:rPr>
                <w:rFonts w:ascii="Cambria" w:hAnsi="Cambria"/>
              </w:rPr>
              <w:t>formulieren zu weniger komplexen Fragestellungen eigene Positionen und legen sie argumentativ dar</w:t>
            </w:r>
          </w:p>
          <w:p w:rsidR="004862C7" w:rsidRPr="004F2A88" w:rsidRDefault="004862C7" w:rsidP="004862C7">
            <w:pPr>
              <w:tabs>
                <w:tab w:val="left" w:pos="540"/>
                <w:tab w:val="right" w:pos="8845"/>
              </w:tabs>
              <w:ind w:left="187" w:right="14" w:hanging="142"/>
              <w:rPr>
                <w:rFonts w:ascii="Cambria" w:hAnsi="Cambria"/>
                <w:sz w:val="22"/>
              </w:rPr>
            </w:pPr>
          </w:p>
        </w:tc>
      </w:tr>
      <w:tr w:rsidR="004862C7" w:rsidRPr="004F2A88">
        <w:tc>
          <w:tcPr>
            <w:tcW w:w="2808" w:type="dxa"/>
          </w:tcPr>
          <w:p w:rsidR="004862C7" w:rsidRPr="004F2A88" w:rsidRDefault="004862C7" w:rsidP="004862C7">
            <w:pPr>
              <w:tabs>
                <w:tab w:val="left" w:pos="540"/>
                <w:tab w:val="right" w:pos="8845"/>
              </w:tabs>
              <w:ind w:left="360" w:right="14" w:hanging="360"/>
              <w:rPr>
                <w:rFonts w:ascii="Cambria" w:hAnsi="Cambria"/>
                <w:sz w:val="22"/>
              </w:rPr>
            </w:pPr>
            <w:r w:rsidRPr="004F2A88">
              <w:rPr>
                <w:rFonts w:ascii="Cambria" w:hAnsi="Cambria"/>
                <w:b/>
                <w:sz w:val="22"/>
              </w:rPr>
              <w:t>Handlungskompetenz</w:t>
            </w:r>
            <w:r w:rsidRPr="004F2A88">
              <w:rPr>
                <w:rFonts w:ascii="Cambria" w:hAnsi="Cambria"/>
                <w:sz w:val="22"/>
              </w:rPr>
              <w:t>:</w:t>
            </w:r>
          </w:p>
          <w:p w:rsidR="004862C7" w:rsidRPr="004F2A88" w:rsidRDefault="004862C7" w:rsidP="004862C7">
            <w:pPr>
              <w:tabs>
                <w:tab w:val="left" w:pos="540"/>
                <w:tab w:val="right" w:pos="8845"/>
              </w:tabs>
              <w:ind w:left="360" w:right="14" w:hanging="360"/>
              <w:rPr>
                <w:rFonts w:ascii="Cambria" w:hAnsi="Cambria"/>
                <w:b/>
                <w:sz w:val="22"/>
              </w:rPr>
            </w:pPr>
            <w:r w:rsidRPr="004F2A88">
              <w:rPr>
                <w:rFonts w:ascii="Cambria" w:hAnsi="Cambria"/>
                <w:sz w:val="22"/>
              </w:rPr>
              <w:t>Gestaltungskompetenz</w:t>
            </w:r>
          </w:p>
        </w:tc>
        <w:tc>
          <w:tcPr>
            <w:tcW w:w="3780" w:type="dxa"/>
          </w:tcPr>
          <w:p w:rsidR="004862C7" w:rsidRPr="004F2A88" w:rsidRDefault="004862C7" w:rsidP="004862C7">
            <w:pPr>
              <w:tabs>
                <w:tab w:val="left" w:pos="540"/>
                <w:tab w:val="right" w:pos="8845"/>
              </w:tabs>
              <w:ind w:left="360" w:right="14" w:hanging="360"/>
              <w:rPr>
                <w:rFonts w:ascii="Cambria" w:hAnsi="Cambria"/>
                <w:sz w:val="22"/>
              </w:rPr>
            </w:pPr>
          </w:p>
        </w:tc>
        <w:tc>
          <w:tcPr>
            <w:tcW w:w="4140" w:type="dxa"/>
          </w:tcPr>
          <w:p w:rsidR="004862C7" w:rsidRPr="004F2A88" w:rsidRDefault="004862C7" w:rsidP="004862C7">
            <w:pPr>
              <w:tabs>
                <w:tab w:val="left" w:pos="540"/>
                <w:tab w:val="right" w:pos="8845"/>
              </w:tabs>
              <w:ind w:left="360" w:right="14" w:hanging="360"/>
              <w:rPr>
                <w:rFonts w:ascii="Cambria" w:hAnsi="Cambria"/>
                <w:sz w:val="22"/>
              </w:rPr>
            </w:pPr>
          </w:p>
        </w:tc>
        <w:tc>
          <w:tcPr>
            <w:tcW w:w="3780" w:type="dxa"/>
          </w:tcPr>
          <w:p w:rsidR="004862C7" w:rsidRPr="004F2A88" w:rsidRDefault="004862C7" w:rsidP="004862C7">
            <w:pPr>
              <w:pStyle w:val="Aufzhlungszeichen"/>
              <w:tabs>
                <w:tab w:val="clear" w:pos="284"/>
                <w:tab w:val="clear" w:pos="360"/>
                <w:tab w:val="left" w:pos="0"/>
              </w:tabs>
              <w:spacing w:after="0"/>
              <w:ind w:left="187" w:hanging="142"/>
              <w:rPr>
                <w:rFonts w:ascii="Cambria" w:hAnsi="Cambria"/>
              </w:rPr>
            </w:pPr>
            <w:r w:rsidRPr="004F2A88">
              <w:rPr>
                <w:rFonts w:ascii="Cambria" w:hAnsi="Cambria"/>
              </w:rPr>
              <w:t>erproben Formen eines konstruktiven Austausches zu kontroversen Themen im Dialog mit religiösen und nicht-religiösen Überzeugungen</w:t>
            </w:r>
          </w:p>
          <w:p w:rsidR="004862C7" w:rsidRPr="004F2A88" w:rsidRDefault="004862C7" w:rsidP="004862C7">
            <w:pPr>
              <w:tabs>
                <w:tab w:val="left" w:pos="540"/>
                <w:tab w:val="right" w:pos="8845"/>
              </w:tabs>
              <w:ind w:left="187" w:right="14" w:hanging="142"/>
              <w:rPr>
                <w:rFonts w:ascii="Cambria" w:hAnsi="Cambria"/>
                <w:sz w:val="22"/>
              </w:rPr>
            </w:pPr>
          </w:p>
        </w:tc>
      </w:tr>
    </w:tbl>
    <w:p w:rsidR="004862C7" w:rsidRPr="004F2A88" w:rsidRDefault="004862C7" w:rsidP="004862C7">
      <w:pPr>
        <w:spacing w:after="120"/>
        <w:rPr>
          <w:rFonts w:ascii="Cambria" w:hAnsi="Cambria"/>
          <w:sz w:val="22"/>
        </w:rPr>
      </w:pPr>
    </w:p>
    <w:p w:rsidR="004862C7" w:rsidRPr="004F2A88" w:rsidRDefault="004862C7" w:rsidP="004862C7">
      <w:pPr>
        <w:pStyle w:val="author"/>
        <w:pBdr>
          <w:top w:val="single" w:sz="4" w:space="1" w:color="auto"/>
          <w:left w:val="single" w:sz="4" w:space="4" w:color="auto"/>
          <w:bottom w:val="single" w:sz="4" w:space="1" w:color="auto"/>
          <w:right w:val="single" w:sz="4" w:space="4" w:color="auto"/>
        </w:pBdr>
        <w:shd w:val="clear" w:color="auto" w:fill="D9D9D9"/>
        <w:rPr>
          <w:rFonts w:ascii="Cambria" w:hAnsi="Cambria"/>
        </w:rPr>
        <w:sectPr w:rsidR="004862C7" w:rsidRPr="004F2A88" w:rsidSect="004862C7">
          <w:pgSz w:w="16834" w:h="11904" w:orient="landscape"/>
          <w:pgMar w:top="851" w:right="851" w:bottom="851" w:left="851" w:header="709" w:footer="709" w:gutter="0"/>
          <w:cols w:space="708"/>
          <w:docGrid w:linePitch="360"/>
        </w:sectPr>
      </w:pPr>
    </w:p>
    <w:p w:rsidR="004862C7" w:rsidRPr="004F2A88" w:rsidRDefault="004862C7" w:rsidP="004862C7">
      <w:pPr>
        <w:ind w:left="-1418"/>
        <w:rPr>
          <w:rFonts w:ascii="Cambria" w:hAnsi="Cambria"/>
        </w:rPr>
      </w:pPr>
    </w:p>
    <w:p w:rsidR="004862C7" w:rsidRPr="004F2A88" w:rsidRDefault="004862C7" w:rsidP="004862C7">
      <w:pPr>
        <w:ind w:left="-1418"/>
        <w:rPr>
          <w:rFonts w:ascii="Cambria" w:hAnsi="Cambria"/>
        </w:rPr>
      </w:pPr>
    </w:p>
    <w:sectPr w:rsidR="004862C7" w:rsidRPr="004F2A88" w:rsidSect="004862C7">
      <w:footerReference w:type="even" r:id="rId30"/>
      <w:footerReference w:type="default" r:id="rId31"/>
      <w:footerReference w:type="first" r:id="rId32"/>
      <w:pgSz w:w="16834" w:h="11904" w:orient="landscape" w:code="9"/>
      <w:pgMar w:top="1985" w:right="1985" w:bottom="1843"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C7" w:rsidRDefault="004862C7">
      <w:r>
        <w:separator/>
      </w:r>
    </w:p>
  </w:endnote>
  <w:endnote w:type="continuationSeparator" w:id="0">
    <w:p w:rsidR="004862C7" w:rsidRDefault="0048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framePr w:wrap="around" w:vAnchor="text" w:hAnchor="margin" w:xAlign="outside" w:y="1"/>
      <w:rPr>
        <w:rStyle w:val="Seitenzahl"/>
      </w:rPr>
    </w:pPr>
    <w:r>
      <w:rPr>
        <w:rStyle w:val="Seitenzahl"/>
      </w:rPr>
      <w:fldChar w:fldCharType="begin"/>
    </w:r>
    <w:r w:rsidR="00DF5A1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4862C7" w:rsidRDefault="004862C7">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framePr w:wrap="around" w:vAnchor="text" w:hAnchor="margin" w:xAlign="outside" w:y="1"/>
      <w:rPr>
        <w:rStyle w:val="Seitenzahl"/>
      </w:rPr>
    </w:pPr>
    <w:r>
      <w:rPr>
        <w:rStyle w:val="Seitenzahl"/>
      </w:rPr>
      <w:fldChar w:fldCharType="begin"/>
    </w:r>
    <w:r w:rsidR="00DF5A15">
      <w:rPr>
        <w:rStyle w:val="Seitenzahl"/>
      </w:rPr>
      <w:instrText>PAGE</w:instrText>
    </w:r>
    <w:r>
      <w:rPr>
        <w:rStyle w:val="Seitenzahl"/>
      </w:rPr>
      <w:instrText xml:space="preserve">  </w:instrText>
    </w:r>
    <w:r>
      <w:rPr>
        <w:rStyle w:val="Seitenzahl"/>
      </w:rPr>
      <w:fldChar w:fldCharType="separate"/>
    </w:r>
    <w:r>
      <w:rPr>
        <w:rStyle w:val="Seitenzahl"/>
      </w:rPr>
      <w:t>54</w:t>
    </w:r>
    <w:r>
      <w:rPr>
        <w:rStyle w:val="Seitenzahl"/>
      </w:rPr>
      <w:fldChar w:fldCharType="end"/>
    </w:r>
  </w:p>
  <w:p w:rsidR="004862C7" w:rsidRDefault="004862C7">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right="360"/>
      <w:jc w:val="right"/>
    </w:pPr>
    <w:r>
      <w:rPr>
        <w:rStyle w:val="Seitenzahl"/>
      </w:rPr>
      <w:fldChar w:fldCharType="begin"/>
    </w:r>
    <w:r>
      <w:rPr>
        <w:rStyle w:val="Seitenzahl"/>
      </w:rPr>
      <w:instrText xml:space="preserve"> </w:instrText>
    </w:r>
    <w:r w:rsidR="00DF5A15">
      <w:rPr>
        <w:rStyle w:val="Seitenzahl"/>
      </w:rPr>
      <w:instrText>PAGE</w:instrText>
    </w:r>
    <w:r>
      <w:rPr>
        <w:rStyle w:val="Seitenzahl"/>
      </w:rPr>
      <w:instrText xml:space="preserve"> </w:instrText>
    </w:r>
    <w:r>
      <w:rPr>
        <w:rStyle w:val="Seitenzahl"/>
      </w:rPr>
      <w:fldChar w:fldCharType="separate"/>
    </w:r>
    <w:r w:rsidR="00DF5A15">
      <w:rPr>
        <w:rStyle w:val="Seitenzahl"/>
      </w:rPr>
      <w:t>52</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framePr w:wrap="around" w:vAnchor="text" w:hAnchor="margin" w:xAlign="outside" w:y="1"/>
      <w:rPr>
        <w:rStyle w:val="Seitenzahl"/>
      </w:rPr>
    </w:pPr>
    <w:r>
      <w:rPr>
        <w:rStyle w:val="Seitenzahl"/>
      </w:rPr>
      <w:fldChar w:fldCharType="begin"/>
    </w:r>
    <w:r w:rsidR="00DF5A15">
      <w:rPr>
        <w:rStyle w:val="Seitenzahl"/>
      </w:rPr>
      <w:instrText>PAGE</w:instrText>
    </w:r>
    <w:r>
      <w:rPr>
        <w:rStyle w:val="Seitenzahl"/>
      </w:rPr>
      <w:instrText xml:space="preserve">  </w:instrText>
    </w:r>
    <w:r>
      <w:rPr>
        <w:rStyle w:val="Seitenzahl"/>
      </w:rPr>
      <w:fldChar w:fldCharType="separate"/>
    </w:r>
    <w:r>
      <w:rPr>
        <w:rStyle w:val="Seitenzahl"/>
      </w:rPr>
      <w:t>56</w:t>
    </w:r>
    <w:r>
      <w:rPr>
        <w:rStyle w:val="Seitenzahl"/>
      </w:rPr>
      <w:fldChar w:fldCharType="end"/>
    </w:r>
  </w:p>
  <w:p w:rsidR="004862C7" w:rsidRDefault="004862C7">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right="360"/>
      <w:jc w:val="right"/>
    </w:pPr>
    <w:r>
      <w:rPr>
        <w:rStyle w:val="Seitenzahl"/>
      </w:rPr>
      <w:fldChar w:fldCharType="begin"/>
    </w:r>
    <w:r>
      <w:rPr>
        <w:rStyle w:val="Seitenzahl"/>
      </w:rPr>
      <w:instrText xml:space="preserve"> </w:instrText>
    </w:r>
    <w:r w:rsidR="00DF5A15">
      <w:rPr>
        <w:rStyle w:val="Seitenzahl"/>
      </w:rPr>
      <w:instrText>PAGE</w:instrText>
    </w:r>
    <w:r>
      <w:rPr>
        <w:rStyle w:val="Seitenzahl"/>
      </w:rPr>
      <w:instrText xml:space="preserve"> </w:instrText>
    </w:r>
    <w:r>
      <w:rPr>
        <w:rStyle w:val="Seitenzahl"/>
      </w:rPr>
      <w:fldChar w:fldCharType="separate"/>
    </w:r>
    <w:r>
      <w:rPr>
        <w:rStyle w:val="Seitenzahl"/>
      </w:rPr>
      <w:t>49</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rsidP="004862C7">
    <w:pPr>
      <w:pStyle w:val="Fuzeile"/>
      <w:jc w:val="right"/>
    </w:pPr>
    <w:r>
      <w:fldChar w:fldCharType="begin"/>
    </w:r>
    <w:r w:rsidR="00DF5A15">
      <w:instrText>PAGE</w:instrText>
    </w:r>
    <w:r>
      <w:instrText xml:space="preserve">   \* MERGEFORMAT</w:instrText>
    </w:r>
    <w:r>
      <w:fldChar w:fldCharType="separate"/>
    </w:r>
    <w:r w:rsidR="00DF5A15">
      <w:t>53</w:t>
    </w:r>
    <w:r>
      <w:fldChar w:fldCharType="end"/>
    </w:r>
  </w:p>
  <w:p w:rsidR="004862C7" w:rsidRDefault="004862C7">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right="360"/>
      <w:jc w:val="right"/>
    </w:pPr>
    <w:r>
      <w:rPr>
        <w:rStyle w:val="Seitenzahl"/>
      </w:rPr>
      <w:fldChar w:fldCharType="begin"/>
    </w:r>
    <w:r>
      <w:rPr>
        <w:rStyle w:val="Seitenzahl"/>
      </w:rPr>
      <w:instrText xml:space="preserve"> </w:instrText>
    </w:r>
    <w:r w:rsidR="00DF5A15">
      <w:rPr>
        <w:rStyle w:val="Seitenzahl"/>
      </w:rPr>
      <w:instrText>PAGE</w:instrText>
    </w:r>
    <w:r>
      <w:rPr>
        <w:rStyle w:val="Seitenzahl"/>
      </w:rPr>
      <w:instrText xml:space="preserve"> </w:instrText>
    </w:r>
    <w:r>
      <w:rPr>
        <w:rStyle w:val="Seitenzahl"/>
      </w:rPr>
      <w:fldChar w:fldCharType="separate"/>
    </w:r>
    <w:r w:rsidR="00074139">
      <w:rPr>
        <w:rStyle w:val="Seitenzahl"/>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framePr w:wrap="around" w:vAnchor="text" w:hAnchor="margin" w:xAlign="outside" w:y="1"/>
      <w:rPr>
        <w:rStyle w:val="Seitenzahl"/>
      </w:rPr>
    </w:pPr>
    <w:r>
      <w:rPr>
        <w:rStyle w:val="Seitenzahl"/>
      </w:rPr>
      <w:fldChar w:fldCharType="begin"/>
    </w:r>
    <w:r w:rsidR="00DF5A15">
      <w:rPr>
        <w:rStyle w:val="Seitenzahl"/>
      </w:rPr>
      <w:instrText>PAGE</w:instrText>
    </w:r>
    <w:r>
      <w:rPr>
        <w:rStyle w:val="Seitenzahl"/>
      </w:rPr>
      <w:instrText xml:space="preserve">  </w:instrText>
    </w:r>
    <w:r>
      <w:rPr>
        <w:rStyle w:val="Seitenzahl"/>
      </w:rPr>
      <w:fldChar w:fldCharType="separate"/>
    </w:r>
    <w:r>
      <w:rPr>
        <w:rStyle w:val="Seitenzahl"/>
      </w:rPr>
      <w:t>44</w:t>
    </w:r>
    <w:r>
      <w:rPr>
        <w:rStyle w:val="Seitenzahl"/>
      </w:rPr>
      <w:fldChar w:fldCharType="end"/>
    </w:r>
  </w:p>
  <w:p w:rsidR="004862C7" w:rsidRDefault="004862C7">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right="360"/>
      <w:jc w:val="right"/>
    </w:pPr>
    <w:r>
      <w:rPr>
        <w:rStyle w:val="Seitenzahl"/>
      </w:rPr>
      <w:fldChar w:fldCharType="begin"/>
    </w:r>
    <w:r>
      <w:rPr>
        <w:rStyle w:val="Seitenzahl"/>
      </w:rPr>
      <w:instrText xml:space="preserve"> </w:instrText>
    </w:r>
    <w:r w:rsidR="00DF5A15">
      <w:rPr>
        <w:rStyle w:val="Seitenzahl"/>
      </w:rPr>
      <w:instrText>PAGE</w:instrText>
    </w:r>
    <w:r>
      <w:rPr>
        <w:rStyle w:val="Seitenzahl"/>
      </w:rPr>
      <w:instrText xml:space="preserve"> </w:instrText>
    </w:r>
    <w:r>
      <w:rPr>
        <w:rStyle w:val="Seitenzahl"/>
      </w:rPr>
      <w:fldChar w:fldCharType="separate"/>
    </w:r>
    <w:r w:rsidR="00074139">
      <w:rPr>
        <w:rStyle w:val="Seitenzahl"/>
      </w:rPr>
      <w:t>15</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framePr w:wrap="around" w:vAnchor="text" w:hAnchor="margin" w:xAlign="outside" w:y="1"/>
      <w:rPr>
        <w:rStyle w:val="Seitenzahl"/>
      </w:rPr>
    </w:pPr>
    <w:r>
      <w:rPr>
        <w:rStyle w:val="Seitenzahl"/>
      </w:rPr>
      <w:fldChar w:fldCharType="begin"/>
    </w:r>
    <w:r w:rsidR="00DF5A15">
      <w:rPr>
        <w:rStyle w:val="Seitenzahl"/>
      </w:rPr>
      <w:instrText>PAGE</w:instrText>
    </w:r>
    <w:r>
      <w:rPr>
        <w:rStyle w:val="Seitenzahl"/>
      </w:rPr>
      <w:instrText xml:space="preserve">  </w:instrText>
    </w:r>
    <w:r>
      <w:rPr>
        <w:rStyle w:val="Seitenzahl"/>
      </w:rPr>
      <w:fldChar w:fldCharType="separate"/>
    </w:r>
    <w:r>
      <w:rPr>
        <w:rStyle w:val="Seitenzahl"/>
      </w:rPr>
      <w:t>50</w:t>
    </w:r>
    <w:r>
      <w:rPr>
        <w:rStyle w:val="Seitenzahl"/>
      </w:rPr>
      <w:fldChar w:fldCharType="end"/>
    </w:r>
  </w:p>
  <w:p w:rsidR="004862C7" w:rsidRDefault="004862C7">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right="360"/>
      <w:jc w:val="right"/>
    </w:pPr>
    <w:r>
      <w:rPr>
        <w:rStyle w:val="Seitenzahl"/>
      </w:rPr>
      <w:fldChar w:fldCharType="begin"/>
    </w:r>
    <w:r>
      <w:rPr>
        <w:rStyle w:val="Seitenzahl"/>
      </w:rPr>
      <w:instrText xml:space="preserve"> </w:instrText>
    </w:r>
    <w:r w:rsidR="00DF5A15">
      <w:rPr>
        <w:rStyle w:val="Seitenzahl"/>
      </w:rPr>
      <w:instrText>PAGE</w:instrText>
    </w:r>
    <w:r>
      <w:rPr>
        <w:rStyle w:val="Seitenzahl"/>
      </w:rPr>
      <w:instrText xml:space="preserve"> </w:instrText>
    </w:r>
    <w:r>
      <w:rPr>
        <w:rStyle w:val="Seitenzahl"/>
      </w:rPr>
      <w:fldChar w:fldCharType="separate"/>
    </w:r>
    <w:r w:rsidR="00DF5A15">
      <w:rPr>
        <w:rStyle w:val="Seitenzahl"/>
      </w:rPr>
      <w:t>39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C7" w:rsidRDefault="004862C7">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C7" w:rsidRDefault="004862C7">
      <w:r>
        <w:separator/>
      </w:r>
    </w:p>
  </w:footnote>
  <w:footnote w:type="continuationSeparator" w:id="0">
    <w:p w:rsidR="004862C7" w:rsidRDefault="0048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Num14"/>
    <w:lvl w:ilvl="0">
      <w:start w:val="1"/>
      <w:numFmt w:val="bullet"/>
      <w:lvlText w:val="-"/>
      <w:lvlJc w:val="left"/>
      <w:pPr>
        <w:tabs>
          <w:tab w:val="num" w:pos="360"/>
        </w:tabs>
        <w:ind w:left="360" w:hanging="360"/>
      </w:pPr>
      <w:rPr>
        <w:rFonts w:ascii="Arial" w:hAnsi="Aria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F"/>
    <w:multiLevelType w:val="multilevel"/>
    <w:tmpl w:val="0000000F"/>
    <w:name w:val="WWNum22"/>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0"/>
    <w:multiLevelType w:val="multilevel"/>
    <w:tmpl w:val="00000010"/>
    <w:name w:val="WWNum2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1"/>
    <w:multiLevelType w:val="multilevel"/>
    <w:tmpl w:val="00000011"/>
    <w:name w:val="WWNum24"/>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2"/>
    <w:multiLevelType w:val="multilevel"/>
    <w:tmpl w:val="00000012"/>
    <w:name w:val="WWNum25"/>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3E086B"/>
    <w:multiLevelType w:val="hybridMultilevel"/>
    <w:tmpl w:val="2730D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11E1A69"/>
    <w:multiLevelType w:val="hybridMultilevel"/>
    <w:tmpl w:val="BB508A3E"/>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2022EC2"/>
    <w:multiLevelType w:val="hybridMultilevel"/>
    <w:tmpl w:val="A4468C92"/>
    <w:lvl w:ilvl="0" w:tplc="8E5AAF32">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2F3551E"/>
    <w:multiLevelType w:val="hybridMultilevel"/>
    <w:tmpl w:val="4330F9C8"/>
    <w:lvl w:ilvl="0" w:tplc="04070003">
      <w:start w:val="1"/>
      <w:numFmt w:val="bullet"/>
      <w:lvlText w:val="o"/>
      <w:lvlJc w:val="left"/>
      <w:pPr>
        <w:ind w:left="1004" w:hanging="360"/>
      </w:pPr>
      <w:rPr>
        <w:rFonts w:ascii="Courier New" w:hAnsi="Courier New"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3487B"/>
    <w:multiLevelType w:val="hybridMultilevel"/>
    <w:tmpl w:val="D8C8F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DC74CDF"/>
    <w:multiLevelType w:val="hybridMultilevel"/>
    <w:tmpl w:val="90E8A2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2417111"/>
    <w:multiLevelType w:val="hybridMultilevel"/>
    <w:tmpl w:val="F99C80C2"/>
    <w:lvl w:ilvl="0" w:tplc="847AADD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4BF1D37"/>
    <w:multiLevelType w:val="hybridMultilevel"/>
    <w:tmpl w:val="00AE8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6">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1EA576B"/>
    <w:multiLevelType w:val="hybridMultilevel"/>
    <w:tmpl w:val="55726022"/>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CFE3C3F"/>
    <w:multiLevelType w:val="hybridMultilevel"/>
    <w:tmpl w:val="F3C0A340"/>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2118DC3A">
      <w:numFmt w:val="bullet"/>
      <w:lvlText w:val="-"/>
      <w:lvlJc w:val="left"/>
      <w:pPr>
        <w:tabs>
          <w:tab w:val="num" w:pos="2340"/>
        </w:tabs>
        <w:ind w:left="2340" w:hanging="360"/>
      </w:pPr>
      <w:rPr>
        <w:rFonts w:ascii="Arial" w:eastAsia="Times New Roman" w:hAnsi="Arial"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2FD252E4"/>
    <w:multiLevelType w:val="hybridMultilevel"/>
    <w:tmpl w:val="96D015FC"/>
    <w:lvl w:ilvl="0" w:tplc="04070003">
      <w:start w:val="1"/>
      <w:numFmt w:val="bullet"/>
      <w:lvlText w:val="o"/>
      <w:lvlJc w:val="left"/>
      <w:pPr>
        <w:ind w:left="473"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CB54BC"/>
    <w:multiLevelType w:val="hybridMultilevel"/>
    <w:tmpl w:val="0138F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59554C2"/>
    <w:multiLevelType w:val="hybridMultilevel"/>
    <w:tmpl w:val="A050843C"/>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6397582"/>
    <w:multiLevelType w:val="hybridMultilevel"/>
    <w:tmpl w:val="5E10E060"/>
    <w:lvl w:ilvl="0" w:tplc="A0427AEE">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6492FDE"/>
    <w:multiLevelType w:val="hybridMultilevel"/>
    <w:tmpl w:val="4D1CA5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B2814F4"/>
    <w:multiLevelType w:val="hybridMultilevel"/>
    <w:tmpl w:val="069E2E52"/>
    <w:lvl w:ilvl="0" w:tplc="9F365F0A">
      <w:start w:val="1"/>
      <w:numFmt w:val="decimal"/>
      <w:lvlText w:val="%1.)"/>
      <w:lvlJc w:val="left"/>
      <w:pPr>
        <w:tabs>
          <w:tab w:val="num" w:pos="405"/>
        </w:tabs>
        <w:ind w:left="405" w:hanging="405"/>
      </w:pPr>
      <w:rPr>
        <w:rFonts w:cs="Times New Roman" w:hint="default"/>
      </w:rPr>
    </w:lvl>
    <w:lvl w:ilvl="1" w:tplc="4DA41982">
      <w:start w:val="17"/>
      <w:numFmt w:val="decimal"/>
      <w:lvlText w:val="%2."/>
      <w:lvlJc w:val="left"/>
      <w:pPr>
        <w:tabs>
          <w:tab w:val="num" w:pos="1080"/>
        </w:tabs>
        <w:ind w:left="1080" w:hanging="360"/>
      </w:pPr>
      <w:rPr>
        <w:rFonts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6">
    <w:nsid w:val="556F4BA3"/>
    <w:multiLevelType w:val="hybridMultilevel"/>
    <w:tmpl w:val="C5886D00"/>
    <w:lvl w:ilvl="0" w:tplc="64081F12">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3C6165"/>
    <w:multiLevelType w:val="hybridMultilevel"/>
    <w:tmpl w:val="D0189F90"/>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8">
    <w:nsid w:val="63492F1F"/>
    <w:multiLevelType w:val="hybridMultilevel"/>
    <w:tmpl w:val="A5F64278"/>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1">
    <w:nsid w:val="6C0C55DE"/>
    <w:multiLevelType w:val="hybridMultilevel"/>
    <w:tmpl w:val="CB68EC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370502C"/>
    <w:multiLevelType w:val="hybridMultilevel"/>
    <w:tmpl w:val="6F2EBD10"/>
    <w:lvl w:ilvl="0" w:tplc="64081F12">
      <w:start w:val="1"/>
      <w:numFmt w:val="bullet"/>
      <w:lvlText w:val=""/>
      <w:lvlJc w:val="left"/>
      <w:pPr>
        <w:tabs>
          <w:tab w:val="num" w:pos="397"/>
        </w:tabs>
        <w:ind w:left="397" w:hanging="284"/>
      </w:pPr>
      <w:rPr>
        <w:rFonts w:ascii="Wingdings" w:hAnsi="Wingdings" w:hint="default"/>
      </w:rPr>
    </w:lvl>
    <w:lvl w:ilvl="1" w:tplc="E1B45C68"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3D87FC7"/>
    <w:multiLevelType w:val="hybridMultilevel"/>
    <w:tmpl w:val="817C0420"/>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45652D6"/>
    <w:multiLevelType w:val="hybridMultilevel"/>
    <w:tmpl w:val="3C4C8DE8"/>
    <w:lvl w:ilvl="0" w:tplc="6E867F74">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6">
    <w:nsid w:val="7A1C5F4C"/>
    <w:multiLevelType w:val="hybridMultilevel"/>
    <w:tmpl w:val="75A0E7B8"/>
    <w:lvl w:ilvl="0" w:tplc="A7FE255C">
      <w:start w:val="1"/>
      <w:numFmt w:val="bullet"/>
      <w:lvlText w:val=""/>
      <w:lvlJc w:val="left"/>
      <w:pPr>
        <w:tabs>
          <w:tab w:val="num" w:pos="397"/>
        </w:tabs>
        <w:ind w:left="397" w:hanging="284"/>
      </w:pPr>
      <w:rPr>
        <w:rFonts w:ascii="Wingdings" w:hAnsi="Wingdings" w:hint="default"/>
      </w:rPr>
    </w:lvl>
    <w:lvl w:ilvl="1" w:tplc="9C4EE736" w:tentative="1">
      <w:start w:val="1"/>
      <w:numFmt w:val="bullet"/>
      <w:lvlText w:val="o"/>
      <w:lvlJc w:val="left"/>
      <w:pPr>
        <w:tabs>
          <w:tab w:val="num" w:pos="1440"/>
        </w:tabs>
        <w:ind w:left="1440" w:hanging="360"/>
      </w:pPr>
      <w:rPr>
        <w:rFonts w:ascii="Courier New" w:hAnsi="Courier New" w:cs="AdLib Win95BT" w:hint="default"/>
      </w:rPr>
    </w:lvl>
    <w:lvl w:ilvl="2" w:tplc="8D569A00" w:tentative="1">
      <w:start w:val="1"/>
      <w:numFmt w:val="bullet"/>
      <w:lvlText w:val=""/>
      <w:lvlJc w:val="left"/>
      <w:pPr>
        <w:tabs>
          <w:tab w:val="num" w:pos="2160"/>
        </w:tabs>
        <w:ind w:left="2160" w:hanging="360"/>
      </w:pPr>
      <w:rPr>
        <w:rFonts w:ascii="Wingdings" w:hAnsi="Wingdings" w:hint="default"/>
      </w:rPr>
    </w:lvl>
    <w:lvl w:ilvl="3" w:tplc="914A4060" w:tentative="1">
      <w:start w:val="1"/>
      <w:numFmt w:val="bullet"/>
      <w:lvlText w:val=""/>
      <w:lvlJc w:val="left"/>
      <w:pPr>
        <w:tabs>
          <w:tab w:val="num" w:pos="2880"/>
        </w:tabs>
        <w:ind w:left="2880" w:hanging="360"/>
      </w:pPr>
      <w:rPr>
        <w:rFonts w:ascii="Symbol" w:hAnsi="Symbol" w:hint="default"/>
      </w:rPr>
    </w:lvl>
    <w:lvl w:ilvl="4" w:tplc="F4167582" w:tentative="1">
      <w:start w:val="1"/>
      <w:numFmt w:val="bullet"/>
      <w:lvlText w:val="o"/>
      <w:lvlJc w:val="left"/>
      <w:pPr>
        <w:tabs>
          <w:tab w:val="num" w:pos="3600"/>
        </w:tabs>
        <w:ind w:left="3600" w:hanging="360"/>
      </w:pPr>
      <w:rPr>
        <w:rFonts w:ascii="Courier New" w:hAnsi="Courier New" w:cs="AdLib Win95BT" w:hint="default"/>
      </w:rPr>
    </w:lvl>
    <w:lvl w:ilvl="5" w:tplc="5880AA3C" w:tentative="1">
      <w:start w:val="1"/>
      <w:numFmt w:val="bullet"/>
      <w:lvlText w:val=""/>
      <w:lvlJc w:val="left"/>
      <w:pPr>
        <w:tabs>
          <w:tab w:val="num" w:pos="4320"/>
        </w:tabs>
        <w:ind w:left="4320" w:hanging="360"/>
      </w:pPr>
      <w:rPr>
        <w:rFonts w:ascii="Wingdings" w:hAnsi="Wingdings" w:hint="default"/>
      </w:rPr>
    </w:lvl>
    <w:lvl w:ilvl="6" w:tplc="4E6017CA" w:tentative="1">
      <w:start w:val="1"/>
      <w:numFmt w:val="bullet"/>
      <w:lvlText w:val=""/>
      <w:lvlJc w:val="left"/>
      <w:pPr>
        <w:tabs>
          <w:tab w:val="num" w:pos="5040"/>
        </w:tabs>
        <w:ind w:left="5040" w:hanging="360"/>
      </w:pPr>
      <w:rPr>
        <w:rFonts w:ascii="Symbol" w:hAnsi="Symbol" w:hint="default"/>
      </w:rPr>
    </w:lvl>
    <w:lvl w:ilvl="7" w:tplc="26DC4EE4" w:tentative="1">
      <w:start w:val="1"/>
      <w:numFmt w:val="bullet"/>
      <w:lvlText w:val="o"/>
      <w:lvlJc w:val="left"/>
      <w:pPr>
        <w:tabs>
          <w:tab w:val="num" w:pos="5760"/>
        </w:tabs>
        <w:ind w:left="5760" w:hanging="360"/>
      </w:pPr>
      <w:rPr>
        <w:rFonts w:ascii="Courier New" w:hAnsi="Courier New" w:cs="AdLib Win95BT" w:hint="default"/>
      </w:rPr>
    </w:lvl>
    <w:lvl w:ilvl="8" w:tplc="ED4E697A" w:tentative="1">
      <w:start w:val="1"/>
      <w:numFmt w:val="bullet"/>
      <w:lvlText w:val=""/>
      <w:lvlJc w:val="left"/>
      <w:pPr>
        <w:tabs>
          <w:tab w:val="num" w:pos="6480"/>
        </w:tabs>
        <w:ind w:left="6480" w:hanging="360"/>
      </w:pPr>
      <w:rPr>
        <w:rFonts w:ascii="Wingdings" w:hAnsi="Wingdings" w:hint="default"/>
      </w:rPr>
    </w:lvl>
  </w:abstractNum>
  <w:abstractNum w:abstractNumId="37">
    <w:nsid w:val="7F5365CB"/>
    <w:multiLevelType w:val="multilevel"/>
    <w:tmpl w:val="96D015FC"/>
    <w:lvl w:ilvl="0">
      <w:start w:val="1"/>
      <w:numFmt w:val="bullet"/>
      <w:lvlText w:val="o"/>
      <w:lvlJc w:val="left"/>
      <w:pPr>
        <w:ind w:left="473"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5"/>
  </w:num>
  <w:num w:numId="4">
    <w:abstractNumId w:val="30"/>
  </w:num>
  <w:num w:numId="5">
    <w:abstractNumId w:val="0"/>
  </w:num>
  <w:num w:numId="6">
    <w:abstractNumId w:val="27"/>
  </w:num>
  <w:num w:numId="7">
    <w:abstractNumId w:val="25"/>
  </w:num>
  <w:num w:numId="8">
    <w:abstractNumId w:val="23"/>
  </w:num>
  <w:num w:numId="9">
    <w:abstractNumId w:val="16"/>
  </w:num>
  <w:num w:numId="10">
    <w:abstractNumId w:val="10"/>
  </w:num>
  <w:num w:numId="11">
    <w:abstractNumId w:val="18"/>
  </w:num>
  <w:num w:numId="12">
    <w:abstractNumId w:val="13"/>
  </w:num>
  <w:num w:numId="13">
    <w:abstractNumId w:val="21"/>
  </w:num>
  <w:num w:numId="14">
    <w:abstractNumId w:val="28"/>
  </w:num>
  <w:num w:numId="15">
    <w:abstractNumId w:val="34"/>
  </w:num>
  <w:num w:numId="16">
    <w:abstractNumId w:val="32"/>
  </w:num>
  <w:num w:numId="17">
    <w:abstractNumId w:val="36"/>
  </w:num>
  <w:num w:numId="18">
    <w:abstractNumId w:val="33"/>
  </w:num>
  <w:num w:numId="19">
    <w:abstractNumId w:val="17"/>
  </w:num>
  <w:num w:numId="20">
    <w:abstractNumId w:val="7"/>
  </w:num>
  <w:num w:numId="21">
    <w:abstractNumId w:val="22"/>
  </w:num>
  <w:num w:numId="22">
    <w:abstractNumId w:val="8"/>
  </w:num>
  <w:num w:numId="23">
    <w:abstractNumId w:val="24"/>
  </w:num>
  <w:num w:numId="24">
    <w:abstractNumId w:val="12"/>
  </w:num>
  <w:num w:numId="25">
    <w:abstractNumId w:val="20"/>
  </w:num>
  <w:num w:numId="26">
    <w:abstractNumId w:val="14"/>
  </w:num>
  <w:num w:numId="27">
    <w:abstractNumId w:val="11"/>
  </w:num>
  <w:num w:numId="28">
    <w:abstractNumId w:val="6"/>
  </w:num>
  <w:num w:numId="29">
    <w:abstractNumId w:val="19"/>
  </w:num>
  <w:num w:numId="30">
    <w:abstractNumId w:val="31"/>
  </w:num>
  <w:num w:numId="31">
    <w:abstractNumId w:val="9"/>
  </w:num>
  <w:num w:numId="32">
    <w:abstractNumId w:val="26"/>
  </w:num>
  <w:num w:numId="3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0A"/>
    <w:rsid w:val="00074139"/>
    <w:rsid w:val="004862C7"/>
    <w:rsid w:val="00A54A0A"/>
    <w:rsid w:val="00DF5A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List Paragraph" w:uiPriority="34" w:qFormat="1"/>
  </w:latentStyles>
  <w:style w:type="paragraph" w:default="1" w:styleId="Standard">
    <w:name w:val="Normal"/>
    <w:qFormat/>
    <w:rsid w:val="00A54A0A"/>
    <w:pPr>
      <w:jc w:val="both"/>
    </w:pPr>
    <w:rPr>
      <w:rFonts w:ascii="Arial" w:hAnsi="Arial"/>
      <w:sz w:val="24"/>
    </w:rPr>
  </w:style>
  <w:style w:type="paragraph" w:styleId="berschrift1">
    <w:name w:val="heading 1"/>
    <w:basedOn w:val="Standard"/>
    <w:next w:val="Standard"/>
    <w:link w:val="berschrift1Zchn"/>
    <w:qFormat/>
    <w:rsid w:val="00A54A0A"/>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A54A0A"/>
    <w:pPr>
      <w:outlineLvl w:val="1"/>
    </w:pPr>
    <w:rPr>
      <w:sz w:val="28"/>
    </w:rPr>
  </w:style>
  <w:style w:type="paragraph" w:styleId="berschrift3">
    <w:name w:val="heading 3"/>
    <w:basedOn w:val="berschrift2"/>
    <w:next w:val="Standard"/>
    <w:link w:val="berschrift3Zchn"/>
    <w:qFormat/>
    <w:rsid w:val="00A54A0A"/>
    <w:pPr>
      <w:outlineLvl w:val="2"/>
    </w:pPr>
    <w:rPr>
      <w:sz w:val="26"/>
    </w:rPr>
  </w:style>
  <w:style w:type="paragraph" w:styleId="berschrift4">
    <w:name w:val="heading 4"/>
    <w:basedOn w:val="berschrift3"/>
    <w:next w:val="Standard"/>
    <w:qFormat/>
    <w:rsid w:val="00A54A0A"/>
    <w:pPr>
      <w:outlineLvl w:val="3"/>
    </w:pPr>
    <w:rPr>
      <w:sz w:val="24"/>
    </w:rPr>
  </w:style>
  <w:style w:type="paragraph" w:styleId="berschrift5">
    <w:name w:val="heading 5"/>
    <w:basedOn w:val="Standard"/>
    <w:next w:val="Standard"/>
    <w:qFormat/>
    <w:rsid w:val="00A54A0A"/>
    <w:pPr>
      <w:keepNext/>
      <w:outlineLvl w:val="4"/>
    </w:pPr>
    <w:rPr>
      <w:i/>
      <w:iCs/>
      <w:sz w:val="22"/>
    </w:rPr>
  </w:style>
  <w:style w:type="paragraph" w:styleId="berschrift6">
    <w:name w:val="heading 6"/>
    <w:basedOn w:val="Standard"/>
    <w:next w:val="Standard"/>
    <w:qFormat/>
    <w:rsid w:val="00A54A0A"/>
    <w:pPr>
      <w:keepNext/>
      <w:outlineLvl w:val="5"/>
    </w:pPr>
    <w:rPr>
      <w:i/>
      <w:iCs/>
    </w:rPr>
  </w:style>
  <w:style w:type="paragraph" w:styleId="berschrift7">
    <w:name w:val="heading 7"/>
    <w:basedOn w:val="Standard"/>
    <w:next w:val="Standard"/>
    <w:qFormat/>
    <w:rsid w:val="00A54A0A"/>
    <w:pPr>
      <w:keepNext/>
      <w:ind w:left="340" w:hanging="340"/>
      <w:outlineLvl w:val="6"/>
    </w:pPr>
    <w:rPr>
      <w:rFonts w:cs="Arial"/>
      <w:i/>
      <w:iCs/>
      <w:sz w:val="22"/>
    </w:rPr>
  </w:style>
  <w:style w:type="paragraph" w:styleId="berschrift8">
    <w:name w:val="heading 8"/>
    <w:basedOn w:val="Standard"/>
    <w:next w:val="Standard"/>
    <w:qFormat/>
    <w:rsid w:val="00A54A0A"/>
    <w:pPr>
      <w:keepNext/>
      <w:outlineLvl w:val="7"/>
    </w:pPr>
    <w:rPr>
      <w:b/>
      <w:bCs/>
    </w:rPr>
  </w:style>
  <w:style w:type="paragraph" w:styleId="berschrift9">
    <w:name w:val="heading 9"/>
    <w:basedOn w:val="Standard"/>
    <w:next w:val="Standard"/>
    <w:qFormat/>
    <w:rsid w:val="00A54A0A"/>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20">
    <w:name w:val="Zchn Zchn20"/>
    <w:locked/>
    <w:rsid w:val="00A54A0A"/>
    <w:rPr>
      <w:rFonts w:ascii="Cambria" w:hAnsi="Cambria" w:cs="Times New Roman"/>
      <w:b/>
      <w:bCs/>
      <w:kern w:val="32"/>
      <w:sz w:val="32"/>
      <w:szCs w:val="32"/>
    </w:rPr>
  </w:style>
  <w:style w:type="paragraph" w:customStyle="1" w:styleId="einzug-3">
    <w:name w:val="einzug-3"/>
    <w:basedOn w:val="Standard"/>
    <w:next w:val="Standard"/>
    <w:rsid w:val="00A54A0A"/>
    <w:pPr>
      <w:numPr>
        <w:numId w:val="1"/>
      </w:numPr>
      <w:tabs>
        <w:tab w:val="left" w:pos="284"/>
      </w:tabs>
      <w:spacing w:line="288" w:lineRule="exact"/>
    </w:pPr>
  </w:style>
  <w:style w:type="paragraph" w:customStyle="1" w:styleId="ZW-Zusatz">
    <w:name w:val="ZW-Zusatz"/>
    <w:basedOn w:val="Standard"/>
    <w:next w:val="Standard"/>
    <w:rsid w:val="00A54A0A"/>
    <w:pPr>
      <w:keepNext/>
      <w:numPr>
        <w:numId w:val="2"/>
      </w:numPr>
      <w:tabs>
        <w:tab w:val="clear" w:pos="360"/>
        <w:tab w:val="num" w:pos="284"/>
      </w:tabs>
      <w:spacing w:after="240"/>
      <w:ind w:left="284" w:hanging="284"/>
    </w:pPr>
  </w:style>
  <w:style w:type="paragraph" w:customStyle="1" w:styleId="einzug-1">
    <w:name w:val="einzug-1"/>
    <w:basedOn w:val="Standard"/>
    <w:next w:val="Standard"/>
    <w:rsid w:val="00A54A0A"/>
    <w:pPr>
      <w:numPr>
        <w:numId w:val="3"/>
      </w:numPr>
      <w:tabs>
        <w:tab w:val="left" w:pos="284"/>
      </w:tabs>
      <w:spacing w:line="288" w:lineRule="exact"/>
    </w:pPr>
  </w:style>
  <w:style w:type="paragraph" w:customStyle="1" w:styleId="einzug-2">
    <w:name w:val="einzug-2"/>
    <w:basedOn w:val="Standard"/>
    <w:next w:val="Standard"/>
    <w:rsid w:val="00A54A0A"/>
    <w:pPr>
      <w:numPr>
        <w:numId w:val="4"/>
      </w:numPr>
      <w:tabs>
        <w:tab w:val="left" w:pos="284"/>
      </w:tabs>
      <w:spacing w:line="288" w:lineRule="exact"/>
    </w:pPr>
  </w:style>
  <w:style w:type="paragraph" w:styleId="Verzeichnis2">
    <w:name w:val="toc 2"/>
    <w:basedOn w:val="Standard"/>
    <w:next w:val="Standard"/>
    <w:autoRedefine/>
    <w:uiPriority w:val="39"/>
    <w:semiHidden/>
    <w:rsid w:val="00A54A0A"/>
    <w:pPr>
      <w:tabs>
        <w:tab w:val="left" w:pos="540"/>
        <w:tab w:val="right" w:pos="8845"/>
      </w:tabs>
      <w:ind w:left="360" w:right="14" w:hanging="360"/>
      <w:jc w:val="left"/>
    </w:pPr>
  </w:style>
  <w:style w:type="paragraph" w:customStyle="1" w:styleId="ZW-fett">
    <w:name w:val="ZW-fett"/>
    <w:basedOn w:val="Standard"/>
    <w:next w:val="Standard"/>
    <w:rsid w:val="00A54A0A"/>
    <w:pPr>
      <w:keepNext/>
      <w:spacing w:after="240"/>
    </w:pPr>
    <w:rPr>
      <w:b/>
    </w:rPr>
  </w:style>
  <w:style w:type="paragraph" w:customStyle="1" w:styleId="ZW-kursiv">
    <w:name w:val="ZW-kursiv"/>
    <w:basedOn w:val="ZW-fett"/>
    <w:next w:val="Standard"/>
    <w:rsid w:val="00A54A0A"/>
    <w:rPr>
      <w:i/>
    </w:rPr>
  </w:style>
  <w:style w:type="paragraph" w:styleId="Verzeichnis1">
    <w:name w:val="toc 1"/>
    <w:basedOn w:val="Standard"/>
    <w:next w:val="Standard"/>
    <w:autoRedefine/>
    <w:uiPriority w:val="39"/>
    <w:semiHidden/>
    <w:rsid w:val="00A54A0A"/>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semiHidden/>
    <w:rsid w:val="00A54A0A"/>
    <w:pPr>
      <w:tabs>
        <w:tab w:val="num" w:pos="0"/>
        <w:tab w:val="left" w:pos="794"/>
        <w:tab w:val="right" w:pos="8845"/>
      </w:tabs>
      <w:spacing w:before="60" w:after="60"/>
      <w:jc w:val="left"/>
    </w:pPr>
    <w:rPr>
      <w:i/>
      <w:sz w:val="22"/>
      <w:szCs w:val="22"/>
    </w:rPr>
  </w:style>
  <w:style w:type="character" w:styleId="Seitenzahl">
    <w:name w:val="page number"/>
    <w:rsid w:val="00086626"/>
    <w:rPr>
      <w:rFonts w:ascii="Cambria" w:hAnsi="Cambria" w:cs="Times New Roman"/>
      <w:sz w:val="18"/>
    </w:rPr>
  </w:style>
  <w:style w:type="paragraph" w:styleId="Fuzeile">
    <w:name w:val="footer"/>
    <w:basedOn w:val="Standard"/>
    <w:link w:val="FuzeileZchn"/>
    <w:uiPriority w:val="99"/>
    <w:rsid w:val="00A80CE4"/>
    <w:pPr>
      <w:widowControl w:val="0"/>
      <w:tabs>
        <w:tab w:val="right" w:pos="9072"/>
      </w:tabs>
    </w:pPr>
    <w:rPr>
      <w:rFonts w:ascii="Cambria" w:hAnsi="Cambria"/>
      <w:noProof/>
      <w:sz w:val="18"/>
    </w:rPr>
  </w:style>
  <w:style w:type="character" w:customStyle="1" w:styleId="ZchnZchn11">
    <w:name w:val="Zchn Zchn11"/>
    <w:locked/>
    <w:rsid w:val="00A54A0A"/>
    <w:rPr>
      <w:rFonts w:ascii="Arial" w:hAnsi="Arial" w:cs="Times New Roman"/>
      <w:noProof/>
      <w:sz w:val="24"/>
      <w:lang w:val="de-DE" w:eastAsia="de-DE"/>
    </w:rPr>
  </w:style>
  <w:style w:type="paragraph" w:styleId="Kopfzeile">
    <w:name w:val="header"/>
    <w:basedOn w:val="Standard"/>
    <w:link w:val="KopfzeileZchn"/>
    <w:uiPriority w:val="99"/>
    <w:rsid w:val="00A54A0A"/>
    <w:pPr>
      <w:widowControl w:val="0"/>
      <w:pBdr>
        <w:bottom w:val="single" w:sz="6" w:space="1" w:color="auto"/>
      </w:pBdr>
    </w:pPr>
    <w:rPr>
      <w:noProof/>
      <w:sz w:val="20"/>
    </w:rPr>
  </w:style>
  <w:style w:type="paragraph" w:styleId="Funotentext">
    <w:name w:val="footnote text"/>
    <w:basedOn w:val="Standard"/>
    <w:semiHidden/>
    <w:rsid w:val="00A54A0A"/>
    <w:pPr>
      <w:widowControl w:val="0"/>
      <w:tabs>
        <w:tab w:val="left" w:pos="284"/>
      </w:tabs>
      <w:ind w:left="284" w:hanging="284"/>
    </w:pPr>
    <w:rPr>
      <w:sz w:val="20"/>
    </w:rPr>
  </w:style>
  <w:style w:type="paragraph" w:styleId="Textkrper-Einzug2">
    <w:name w:val="Body Text Indent 2"/>
    <w:basedOn w:val="Standard"/>
    <w:rsid w:val="00A54A0A"/>
    <w:pPr>
      <w:ind w:left="410" w:hanging="410"/>
      <w:jc w:val="left"/>
    </w:pPr>
    <w:rPr>
      <w:rFonts w:ascii="Times New Roman" w:hAnsi="Times New Roman"/>
      <w:szCs w:val="24"/>
    </w:rPr>
  </w:style>
  <w:style w:type="paragraph" w:styleId="Textkrper2">
    <w:name w:val="Body Text 2"/>
    <w:basedOn w:val="Standard"/>
    <w:rsid w:val="00A54A0A"/>
    <w:pPr>
      <w:spacing w:before="120" w:after="240"/>
      <w:jc w:val="left"/>
    </w:pPr>
    <w:rPr>
      <w:b/>
      <w:sz w:val="22"/>
    </w:rPr>
  </w:style>
  <w:style w:type="paragraph" w:styleId="Textkrper3">
    <w:name w:val="Body Text 3"/>
    <w:basedOn w:val="Standard"/>
    <w:rsid w:val="00A54A0A"/>
    <w:pPr>
      <w:jc w:val="left"/>
    </w:pPr>
    <w:rPr>
      <w:i/>
      <w:sz w:val="22"/>
    </w:rPr>
  </w:style>
  <w:style w:type="paragraph" w:styleId="Textkrper-Einzug3">
    <w:name w:val="Body Text Indent 3"/>
    <w:basedOn w:val="Standard"/>
    <w:rsid w:val="00A54A0A"/>
    <w:pPr>
      <w:ind w:left="309" w:hanging="309"/>
    </w:pPr>
    <w:rPr>
      <w:sz w:val="22"/>
    </w:rPr>
  </w:style>
  <w:style w:type="paragraph" w:styleId="Textkrper-Zeileneinzug">
    <w:name w:val="Body Text Indent"/>
    <w:basedOn w:val="Standard"/>
    <w:rsid w:val="00A54A0A"/>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A54A0A"/>
    <w:rPr>
      <w:rFonts w:cs="Times New Roman"/>
      <w:color w:val="0000FF"/>
      <w:u w:val="single"/>
    </w:rPr>
  </w:style>
  <w:style w:type="paragraph" w:styleId="Textkrper">
    <w:name w:val="Body Text"/>
    <w:basedOn w:val="Standard"/>
    <w:rsid w:val="00A54A0A"/>
    <w:pPr>
      <w:spacing w:before="120"/>
      <w:jc w:val="left"/>
    </w:pPr>
    <w:rPr>
      <w:color w:val="FF0000"/>
      <w:sz w:val="22"/>
    </w:rPr>
  </w:style>
  <w:style w:type="paragraph" w:styleId="Aufzhlungszeichen">
    <w:name w:val="List Bullet"/>
    <w:basedOn w:val="Standard"/>
    <w:autoRedefine/>
    <w:rsid w:val="00A54A0A"/>
    <w:pPr>
      <w:tabs>
        <w:tab w:val="left" w:pos="284"/>
        <w:tab w:val="num" w:pos="360"/>
      </w:tabs>
      <w:spacing w:after="120"/>
      <w:ind w:left="360" w:hanging="360"/>
    </w:pPr>
    <w:rPr>
      <w:sz w:val="22"/>
    </w:rPr>
  </w:style>
  <w:style w:type="character" w:styleId="BesuchterHyperlink">
    <w:name w:val="FollowedHyperlink"/>
    <w:rsid w:val="00A54A0A"/>
    <w:rPr>
      <w:rFonts w:cs="Times New Roman"/>
      <w:color w:val="800080"/>
      <w:u w:val="single"/>
    </w:rPr>
  </w:style>
  <w:style w:type="paragraph" w:customStyle="1" w:styleId="Basisformat">
    <w:name w:val="Basisformat"/>
    <w:rsid w:val="00A54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rsid w:val="00A54A0A"/>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A54A0A"/>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A54A0A"/>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A54A0A"/>
    <w:pPr>
      <w:keepNext/>
      <w:ind w:left="709" w:hanging="709"/>
      <w:outlineLvl w:val="0"/>
    </w:pPr>
    <w:rPr>
      <w:b/>
      <w:bCs/>
      <w:sz w:val="32"/>
    </w:rPr>
  </w:style>
  <w:style w:type="paragraph" w:styleId="Sprechblasentext">
    <w:name w:val="Balloon Text"/>
    <w:basedOn w:val="Standard"/>
    <w:semiHidden/>
    <w:rsid w:val="00A54A0A"/>
    <w:rPr>
      <w:rFonts w:ascii="Tahoma" w:hAnsi="Tahoma" w:cs="Tahoma"/>
      <w:sz w:val="16"/>
      <w:szCs w:val="16"/>
    </w:rPr>
  </w:style>
  <w:style w:type="character" w:styleId="Kommentarzeichen">
    <w:name w:val="annotation reference"/>
    <w:semiHidden/>
    <w:rsid w:val="00A54A0A"/>
    <w:rPr>
      <w:rFonts w:cs="Times New Roman"/>
      <w:sz w:val="16"/>
      <w:szCs w:val="16"/>
    </w:rPr>
  </w:style>
  <w:style w:type="paragraph" w:styleId="Kommentartext">
    <w:name w:val="annotation text"/>
    <w:basedOn w:val="Standard"/>
    <w:semiHidden/>
    <w:rsid w:val="00A54A0A"/>
    <w:rPr>
      <w:sz w:val="20"/>
    </w:rPr>
  </w:style>
  <w:style w:type="paragraph" w:styleId="Kommentarthema">
    <w:name w:val="annotation subject"/>
    <w:basedOn w:val="Kommentartext"/>
    <w:next w:val="Kommentartext"/>
    <w:semiHidden/>
    <w:rsid w:val="00A54A0A"/>
    <w:rPr>
      <w:b/>
      <w:bCs/>
    </w:rPr>
  </w:style>
  <w:style w:type="paragraph" w:styleId="StandardWeb">
    <w:name w:val="Normal (Web)"/>
    <w:basedOn w:val="Standard"/>
    <w:rsid w:val="00A54A0A"/>
    <w:pPr>
      <w:spacing w:before="100" w:beforeAutospacing="1" w:after="100" w:afterAutospacing="1"/>
      <w:jc w:val="left"/>
    </w:pPr>
    <w:rPr>
      <w:rFonts w:ascii="Times New Roman" w:hAnsi="Times New Roman"/>
      <w:szCs w:val="24"/>
    </w:rPr>
  </w:style>
  <w:style w:type="character" w:styleId="Fett">
    <w:name w:val="Strong"/>
    <w:qFormat/>
    <w:rsid w:val="00A54A0A"/>
    <w:rPr>
      <w:rFonts w:cs="Times New Roman"/>
      <w:b/>
    </w:rPr>
  </w:style>
  <w:style w:type="paragraph" w:customStyle="1" w:styleId="msolistparagraph0">
    <w:name w:val="msolistparagraph"/>
    <w:basedOn w:val="Standard"/>
    <w:rsid w:val="00A54A0A"/>
    <w:pPr>
      <w:ind w:left="720"/>
      <w:contextualSpacing/>
    </w:pPr>
    <w:rPr>
      <w:lang w:eastAsia="zh-CN"/>
    </w:rPr>
  </w:style>
  <w:style w:type="paragraph" w:customStyle="1" w:styleId="ListBullet1">
    <w:name w:val="List Bullet1"/>
    <w:basedOn w:val="Standard"/>
    <w:rsid w:val="00A54A0A"/>
    <w:pPr>
      <w:tabs>
        <w:tab w:val="left" w:pos="284"/>
      </w:tabs>
      <w:suppressAutoHyphens/>
      <w:ind w:left="357" w:hanging="357"/>
    </w:pPr>
    <w:rPr>
      <w:kern w:val="1"/>
      <w:szCs w:val="24"/>
      <w:lang w:eastAsia="hi-IN" w:bidi="hi-IN"/>
    </w:rPr>
  </w:style>
  <w:style w:type="paragraph" w:styleId="Listenabsatz">
    <w:name w:val="List Paragraph"/>
    <w:basedOn w:val="Standard"/>
    <w:uiPriority w:val="34"/>
    <w:qFormat/>
    <w:rsid w:val="00A54A0A"/>
    <w:pPr>
      <w:ind w:left="720"/>
      <w:contextualSpacing/>
    </w:pPr>
  </w:style>
  <w:style w:type="paragraph" w:customStyle="1" w:styleId="Verzeichnis">
    <w:name w:val="Verzeichnis"/>
    <w:basedOn w:val="Standard"/>
    <w:rsid w:val="00A54A0A"/>
    <w:pPr>
      <w:suppressLineNumbers/>
      <w:suppressAutoHyphens/>
    </w:pPr>
    <w:rPr>
      <w:rFonts w:eastAsia="Lucida Sans Unicode" w:cs="Mangal"/>
      <w:kern w:val="1"/>
      <w:lang w:eastAsia="hi-IN" w:bidi="hi-IN"/>
    </w:rPr>
  </w:style>
  <w:style w:type="paragraph" w:customStyle="1" w:styleId="Aufzhlungszeichen1">
    <w:name w:val="Aufzählungszeichen1"/>
    <w:basedOn w:val="Standard"/>
    <w:rsid w:val="00A54A0A"/>
    <w:pPr>
      <w:tabs>
        <w:tab w:val="left" w:pos="284"/>
      </w:tabs>
      <w:suppressAutoHyphens/>
      <w:spacing w:after="120"/>
      <w:ind w:left="360" w:hanging="360"/>
    </w:pPr>
    <w:rPr>
      <w:rFonts w:eastAsia="Lucida Sans Unicode" w:cs="Mangal"/>
      <w:kern w:val="1"/>
      <w:sz w:val="22"/>
      <w:lang w:eastAsia="hi-IN" w:bidi="hi-IN"/>
    </w:rPr>
  </w:style>
  <w:style w:type="character" w:customStyle="1" w:styleId="berschrift1Zchn">
    <w:name w:val="Überschrift 1 Zchn"/>
    <w:basedOn w:val="Absatz-Standardschriftart"/>
    <w:link w:val="berschrift1"/>
    <w:rsid w:val="00710362"/>
    <w:rPr>
      <w:rFonts w:ascii="Arial" w:hAnsi="Arial"/>
      <w:b/>
      <w:sz w:val="30"/>
    </w:rPr>
  </w:style>
  <w:style w:type="character" w:customStyle="1" w:styleId="berschrift2Zchn">
    <w:name w:val="Überschrift 2 Zchn"/>
    <w:basedOn w:val="Absatz-Standardschriftart"/>
    <w:link w:val="berschrift2"/>
    <w:rsid w:val="00710362"/>
    <w:rPr>
      <w:rFonts w:ascii="Arial" w:hAnsi="Arial"/>
      <w:b/>
      <w:sz w:val="28"/>
    </w:rPr>
  </w:style>
  <w:style w:type="character" w:customStyle="1" w:styleId="berschrift3Zchn">
    <w:name w:val="Überschrift 3 Zchn"/>
    <w:basedOn w:val="Absatz-Standardschriftart"/>
    <w:link w:val="berschrift3"/>
    <w:rsid w:val="00710362"/>
    <w:rPr>
      <w:rFonts w:ascii="Arial" w:hAnsi="Arial"/>
      <w:b/>
      <w:sz w:val="26"/>
    </w:rPr>
  </w:style>
  <w:style w:type="table" w:styleId="Tabellenraster">
    <w:name w:val="Table Grid"/>
    <w:basedOn w:val="NormaleTabelle"/>
    <w:rsid w:val="0071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date">
    <w:name w:val="publication_date"/>
    <w:basedOn w:val="Absatz-Standardschriftart"/>
    <w:rsid w:val="00710362"/>
  </w:style>
  <w:style w:type="paragraph" w:customStyle="1" w:styleId="author">
    <w:name w:val="author"/>
    <w:basedOn w:val="Standard"/>
    <w:rsid w:val="00710362"/>
    <w:pPr>
      <w:spacing w:before="100" w:beforeAutospacing="1" w:after="100" w:afterAutospacing="1"/>
      <w:jc w:val="left"/>
    </w:pPr>
    <w:rPr>
      <w:rFonts w:ascii="Times New Roman" w:hAnsi="Times New Roman"/>
      <w:szCs w:val="24"/>
    </w:rPr>
  </w:style>
  <w:style w:type="character" w:customStyle="1" w:styleId="KopfzeileZchn">
    <w:name w:val="Kopfzeile Zchn"/>
    <w:basedOn w:val="Absatz-Standardschriftart"/>
    <w:link w:val="Kopfzeile"/>
    <w:uiPriority w:val="99"/>
    <w:rsid w:val="00710362"/>
    <w:rPr>
      <w:rFonts w:ascii="Arial" w:hAnsi="Arial"/>
      <w:noProof/>
    </w:rPr>
  </w:style>
  <w:style w:type="character" w:customStyle="1" w:styleId="FuzeileZchn">
    <w:name w:val="Fußzeile Zchn"/>
    <w:basedOn w:val="Absatz-Standardschriftart"/>
    <w:link w:val="Fuzeile"/>
    <w:uiPriority w:val="99"/>
    <w:rsid w:val="00710362"/>
    <w:rPr>
      <w:rFonts w:ascii="Cambria" w:hAnsi="Cambria"/>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List Paragraph" w:uiPriority="34" w:qFormat="1"/>
  </w:latentStyles>
  <w:style w:type="paragraph" w:default="1" w:styleId="Standard">
    <w:name w:val="Normal"/>
    <w:qFormat/>
    <w:rsid w:val="00A54A0A"/>
    <w:pPr>
      <w:jc w:val="both"/>
    </w:pPr>
    <w:rPr>
      <w:rFonts w:ascii="Arial" w:hAnsi="Arial"/>
      <w:sz w:val="24"/>
    </w:rPr>
  </w:style>
  <w:style w:type="paragraph" w:styleId="berschrift1">
    <w:name w:val="heading 1"/>
    <w:basedOn w:val="Standard"/>
    <w:next w:val="Standard"/>
    <w:link w:val="berschrift1Zchn"/>
    <w:qFormat/>
    <w:rsid w:val="00A54A0A"/>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A54A0A"/>
    <w:pPr>
      <w:outlineLvl w:val="1"/>
    </w:pPr>
    <w:rPr>
      <w:sz w:val="28"/>
    </w:rPr>
  </w:style>
  <w:style w:type="paragraph" w:styleId="berschrift3">
    <w:name w:val="heading 3"/>
    <w:basedOn w:val="berschrift2"/>
    <w:next w:val="Standard"/>
    <w:link w:val="berschrift3Zchn"/>
    <w:qFormat/>
    <w:rsid w:val="00A54A0A"/>
    <w:pPr>
      <w:outlineLvl w:val="2"/>
    </w:pPr>
    <w:rPr>
      <w:sz w:val="26"/>
    </w:rPr>
  </w:style>
  <w:style w:type="paragraph" w:styleId="berschrift4">
    <w:name w:val="heading 4"/>
    <w:basedOn w:val="berschrift3"/>
    <w:next w:val="Standard"/>
    <w:qFormat/>
    <w:rsid w:val="00A54A0A"/>
    <w:pPr>
      <w:outlineLvl w:val="3"/>
    </w:pPr>
    <w:rPr>
      <w:sz w:val="24"/>
    </w:rPr>
  </w:style>
  <w:style w:type="paragraph" w:styleId="berschrift5">
    <w:name w:val="heading 5"/>
    <w:basedOn w:val="Standard"/>
    <w:next w:val="Standard"/>
    <w:qFormat/>
    <w:rsid w:val="00A54A0A"/>
    <w:pPr>
      <w:keepNext/>
      <w:outlineLvl w:val="4"/>
    </w:pPr>
    <w:rPr>
      <w:i/>
      <w:iCs/>
      <w:sz w:val="22"/>
    </w:rPr>
  </w:style>
  <w:style w:type="paragraph" w:styleId="berschrift6">
    <w:name w:val="heading 6"/>
    <w:basedOn w:val="Standard"/>
    <w:next w:val="Standard"/>
    <w:qFormat/>
    <w:rsid w:val="00A54A0A"/>
    <w:pPr>
      <w:keepNext/>
      <w:outlineLvl w:val="5"/>
    </w:pPr>
    <w:rPr>
      <w:i/>
      <w:iCs/>
    </w:rPr>
  </w:style>
  <w:style w:type="paragraph" w:styleId="berschrift7">
    <w:name w:val="heading 7"/>
    <w:basedOn w:val="Standard"/>
    <w:next w:val="Standard"/>
    <w:qFormat/>
    <w:rsid w:val="00A54A0A"/>
    <w:pPr>
      <w:keepNext/>
      <w:ind w:left="340" w:hanging="340"/>
      <w:outlineLvl w:val="6"/>
    </w:pPr>
    <w:rPr>
      <w:rFonts w:cs="Arial"/>
      <w:i/>
      <w:iCs/>
      <w:sz w:val="22"/>
    </w:rPr>
  </w:style>
  <w:style w:type="paragraph" w:styleId="berschrift8">
    <w:name w:val="heading 8"/>
    <w:basedOn w:val="Standard"/>
    <w:next w:val="Standard"/>
    <w:qFormat/>
    <w:rsid w:val="00A54A0A"/>
    <w:pPr>
      <w:keepNext/>
      <w:outlineLvl w:val="7"/>
    </w:pPr>
    <w:rPr>
      <w:b/>
      <w:bCs/>
    </w:rPr>
  </w:style>
  <w:style w:type="paragraph" w:styleId="berschrift9">
    <w:name w:val="heading 9"/>
    <w:basedOn w:val="Standard"/>
    <w:next w:val="Standard"/>
    <w:qFormat/>
    <w:rsid w:val="00A54A0A"/>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20">
    <w:name w:val="Zchn Zchn20"/>
    <w:locked/>
    <w:rsid w:val="00A54A0A"/>
    <w:rPr>
      <w:rFonts w:ascii="Cambria" w:hAnsi="Cambria" w:cs="Times New Roman"/>
      <w:b/>
      <w:bCs/>
      <w:kern w:val="32"/>
      <w:sz w:val="32"/>
      <w:szCs w:val="32"/>
    </w:rPr>
  </w:style>
  <w:style w:type="paragraph" w:customStyle="1" w:styleId="einzug-3">
    <w:name w:val="einzug-3"/>
    <w:basedOn w:val="Standard"/>
    <w:next w:val="Standard"/>
    <w:rsid w:val="00A54A0A"/>
    <w:pPr>
      <w:numPr>
        <w:numId w:val="1"/>
      </w:numPr>
      <w:tabs>
        <w:tab w:val="left" w:pos="284"/>
      </w:tabs>
      <w:spacing w:line="288" w:lineRule="exact"/>
    </w:pPr>
  </w:style>
  <w:style w:type="paragraph" w:customStyle="1" w:styleId="ZW-Zusatz">
    <w:name w:val="ZW-Zusatz"/>
    <w:basedOn w:val="Standard"/>
    <w:next w:val="Standard"/>
    <w:rsid w:val="00A54A0A"/>
    <w:pPr>
      <w:keepNext/>
      <w:numPr>
        <w:numId w:val="2"/>
      </w:numPr>
      <w:tabs>
        <w:tab w:val="clear" w:pos="360"/>
        <w:tab w:val="num" w:pos="284"/>
      </w:tabs>
      <w:spacing w:after="240"/>
      <w:ind w:left="284" w:hanging="284"/>
    </w:pPr>
  </w:style>
  <w:style w:type="paragraph" w:customStyle="1" w:styleId="einzug-1">
    <w:name w:val="einzug-1"/>
    <w:basedOn w:val="Standard"/>
    <w:next w:val="Standard"/>
    <w:rsid w:val="00A54A0A"/>
    <w:pPr>
      <w:numPr>
        <w:numId w:val="3"/>
      </w:numPr>
      <w:tabs>
        <w:tab w:val="left" w:pos="284"/>
      </w:tabs>
      <w:spacing w:line="288" w:lineRule="exact"/>
    </w:pPr>
  </w:style>
  <w:style w:type="paragraph" w:customStyle="1" w:styleId="einzug-2">
    <w:name w:val="einzug-2"/>
    <w:basedOn w:val="Standard"/>
    <w:next w:val="Standard"/>
    <w:rsid w:val="00A54A0A"/>
    <w:pPr>
      <w:numPr>
        <w:numId w:val="4"/>
      </w:numPr>
      <w:tabs>
        <w:tab w:val="left" w:pos="284"/>
      </w:tabs>
      <w:spacing w:line="288" w:lineRule="exact"/>
    </w:pPr>
  </w:style>
  <w:style w:type="paragraph" w:styleId="Verzeichnis2">
    <w:name w:val="toc 2"/>
    <w:basedOn w:val="Standard"/>
    <w:next w:val="Standard"/>
    <w:autoRedefine/>
    <w:uiPriority w:val="39"/>
    <w:semiHidden/>
    <w:rsid w:val="00A54A0A"/>
    <w:pPr>
      <w:tabs>
        <w:tab w:val="left" w:pos="540"/>
        <w:tab w:val="right" w:pos="8845"/>
      </w:tabs>
      <w:ind w:left="360" w:right="14" w:hanging="360"/>
      <w:jc w:val="left"/>
    </w:pPr>
  </w:style>
  <w:style w:type="paragraph" w:customStyle="1" w:styleId="ZW-fett">
    <w:name w:val="ZW-fett"/>
    <w:basedOn w:val="Standard"/>
    <w:next w:val="Standard"/>
    <w:rsid w:val="00A54A0A"/>
    <w:pPr>
      <w:keepNext/>
      <w:spacing w:after="240"/>
    </w:pPr>
    <w:rPr>
      <w:b/>
    </w:rPr>
  </w:style>
  <w:style w:type="paragraph" w:customStyle="1" w:styleId="ZW-kursiv">
    <w:name w:val="ZW-kursiv"/>
    <w:basedOn w:val="ZW-fett"/>
    <w:next w:val="Standard"/>
    <w:rsid w:val="00A54A0A"/>
    <w:rPr>
      <w:i/>
    </w:rPr>
  </w:style>
  <w:style w:type="paragraph" w:styleId="Verzeichnis1">
    <w:name w:val="toc 1"/>
    <w:basedOn w:val="Standard"/>
    <w:next w:val="Standard"/>
    <w:autoRedefine/>
    <w:uiPriority w:val="39"/>
    <w:semiHidden/>
    <w:rsid w:val="00A54A0A"/>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semiHidden/>
    <w:rsid w:val="00A54A0A"/>
    <w:pPr>
      <w:tabs>
        <w:tab w:val="num" w:pos="0"/>
        <w:tab w:val="left" w:pos="794"/>
        <w:tab w:val="right" w:pos="8845"/>
      </w:tabs>
      <w:spacing w:before="60" w:after="60"/>
      <w:jc w:val="left"/>
    </w:pPr>
    <w:rPr>
      <w:i/>
      <w:sz w:val="22"/>
      <w:szCs w:val="22"/>
    </w:rPr>
  </w:style>
  <w:style w:type="character" w:styleId="Seitenzahl">
    <w:name w:val="page number"/>
    <w:rsid w:val="00086626"/>
    <w:rPr>
      <w:rFonts w:ascii="Cambria" w:hAnsi="Cambria" w:cs="Times New Roman"/>
      <w:sz w:val="18"/>
    </w:rPr>
  </w:style>
  <w:style w:type="paragraph" w:styleId="Fuzeile">
    <w:name w:val="footer"/>
    <w:basedOn w:val="Standard"/>
    <w:link w:val="FuzeileZchn"/>
    <w:uiPriority w:val="99"/>
    <w:rsid w:val="00A80CE4"/>
    <w:pPr>
      <w:widowControl w:val="0"/>
      <w:tabs>
        <w:tab w:val="right" w:pos="9072"/>
      </w:tabs>
    </w:pPr>
    <w:rPr>
      <w:rFonts w:ascii="Cambria" w:hAnsi="Cambria"/>
      <w:noProof/>
      <w:sz w:val="18"/>
    </w:rPr>
  </w:style>
  <w:style w:type="character" w:customStyle="1" w:styleId="ZchnZchn11">
    <w:name w:val="Zchn Zchn11"/>
    <w:locked/>
    <w:rsid w:val="00A54A0A"/>
    <w:rPr>
      <w:rFonts w:ascii="Arial" w:hAnsi="Arial" w:cs="Times New Roman"/>
      <w:noProof/>
      <w:sz w:val="24"/>
      <w:lang w:val="de-DE" w:eastAsia="de-DE"/>
    </w:rPr>
  </w:style>
  <w:style w:type="paragraph" w:styleId="Kopfzeile">
    <w:name w:val="header"/>
    <w:basedOn w:val="Standard"/>
    <w:link w:val="KopfzeileZchn"/>
    <w:uiPriority w:val="99"/>
    <w:rsid w:val="00A54A0A"/>
    <w:pPr>
      <w:widowControl w:val="0"/>
      <w:pBdr>
        <w:bottom w:val="single" w:sz="6" w:space="1" w:color="auto"/>
      </w:pBdr>
    </w:pPr>
    <w:rPr>
      <w:noProof/>
      <w:sz w:val="20"/>
    </w:rPr>
  </w:style>
  <w:style w:type="paragraph" w:styleId="Funotentext">
    <w:name w:val="footnote text"/>
    <w:basedOn w:val="Standard"/>
    <w:semiHidden/>
    <w:rsid w:val="00A54A0A"/>
    <w:pPr>
      <w:widowControl w:val="0"/>
      <w:tabs>
        <w:tab w:val="left" w:pos="284"/>
      </w:tabs>
      <w:ind w:left="284" w:hanging="284"/>
    </w:pPr>
    <w:rPr>
      <w:sz w:val="20"/>
    </w:rPr>
  </w:style>
  <w:style w:type="paragraph" w:styleId="Textkrper-Einzug2">
    <w:name w:val="Body Text Indent 2"/>
    <w:basedOn w:val="Standard"/>
    <w:rsid w:val="00A54A0A"/>
    <w:pPr>
      <w:ind w:left="410" w:hanging="410"/>
      <w:jc w:val="left"/>
    </w:pPr>
    <w:rPr>
      <w:rFonts w:ascii="Times New Roman" w:hAnsi="Times New Roman"/>
      <w:szCs w:val="24"/>
    </w:rPr>
  </w:style>
  <w:style w:type="paragraph" w:styleId="Textkrper2">
    <w:name w:val="Body Text 2"/>
    <w:basedOn w:val="Standard"/>
    <w:rsid w:val="00A54A0A"/>
    <w:pPr>
      <w:spacing w:before="120" w:after="240"/>
      <w:jc w:val="left"/>
    </w:pPr>
    <w:rPr>
      <w:b/>
      <w:sz w:val="22"/>
    </w:rPr>
  </w:style>
  <w:style w:type="paragraph" w:styleId="Textkrper3">
    <w:name w:val="Body Text 3"/>
    <w:basedOn w:val="Standard"/>
    <w:rsid w:val="00A54A0A"/>
    <w:pPr>
      <w:jc w:val="left"/>
    </w:pPr>
    <w:rPr>
      <w:i/>
      <w:sz w:val="22"/>
    </w:rPr>
  </w:style>
  <w:style w:type="paragraph" w:styleId="Textkrper-Einzug3">
    <w:name w:val="Body Text Indent 3"/>
    <w:basedOn w:val="Standard"/>
    <w:rsid w:val="00A54A0A"/>
    <w:pPr>
      <w:ind w:left="309" w:hanging="309"/>
    </w:pPr>
    <w:rPr>
      <w:sz w:val="22"/>
    </w:rPr>
  </w:style>
  <w:style w:type="paragraph" w:styleId="Textkrper-Zeileneinzug">
    <w:name w:val="Body Text Indent"/>
    <w:basedOn w:val="Standard"/>
    <w:rsid w:val="00A54A0A"/>
    <w:pPr>
      <w:widowControl w:val="0"/>
      <w:autoSpaceDE w:val="0"/>
      <w:autoSpaceDN w:val="0"/>
      <w:adjustRightInd w:val="0"/>
      <w:ind w:left="79"/>
      <w:jc w:val="left"/>
    </w:pPr>
    <w:rPr>
      <w:rFonts w:ascii="Times New Roman" w:hAnsi="Times New Roman"/>
      <w:sz w:val="22"/>
      <w:szCs w:val="22"/>
    </w:rPr>
  </w:style>
  <w:style w:type="character" w:styleId="Hyperlink">
    <w:name w:val="Hyperlink"/>
    <w:rsid w:val="00A54A0A"/>
    <w:rPr>
      <w:rFonts w:cs="Times New Roman"/>
      <w:color w:val="0000FF"/>
      <w:u w:val="single"/>
    </w:rPr>
  </w:style>
  <w:style w:type="paragraph" w:styleId="Textkrper">
    <w:name w:val="Body Text"/>
    <w:basedOn w:val="Standard"/>
    <w:rsid w:val="00A54A0A"/>
    <w:pPr>
      <w:spacing w:before="120"/>
      <w:jc w:val="left"/>
    </w:pPr>
    <w:rPr>
      <w:color w:val="FF0000"/>
      <w:sz w:val="22"/>
    </w:rPr>
  </w:style>
  <w:style w:type="paragraph" w:styleId="Aufzhlungszeichen">
    <w:name w:val="List Bullet"/>
    <w:basedOn w:val="Standard"/>
    <w:autoRedefine/>
    <w:rsid w:val="00A54A0A"/>
    <w:pPr>
      <w:tabs>
        <w:tab w:val="left" w:pos="284"/>
        <w:tab w:val="num" w:pos="360"/>
      </w:tabs>
      <w:spacing w:after="120"/>
      <w:ind w:left="360" w:hanging="360"/>
    </w:pPr>
    <w:rPr>
      <w:sz w:val="22"/>
    </w:rPr>
  </w:style>
  <w:style w:type="character" w:styleId="BesuchterHyperlink">
    <w:name w:val="FollowedHyperlink"/>
    <w:rsid w:val="00A54A0A"/>
    <w:rPr>
      <w:rFonts w:cs="Times New Roman"/>
      <w:color w:val="800080"/>
      <w:u w:val="single"/>
    </w:rPr>
  </w:style>
  <w:style w:type="paragraph" w:customStyle="1" w:styleId="Basisformat">
    <w:name w:val="Basisformat"/>
    <w:rsid w:val="00A54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rsid w:val="00A54A0A"/>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A54A0A"/>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A54A0A"/>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A54A0A"/>
    <w:pPr>
      <w:keepNext/>
      <w:ind w:left="709" w:hanging="709"/>
      <w:outlineLvl w:val="0"/>
    </w:pPr>
    <w:rPr>
      <w:b/>
      <w:bCs/>
      <w:sz w:val="32"/>
    </w:rPr>
  </w:style>
  <w:style w:type="paragraph" w:styleId="Sprechblasentext">
    <w:name w:val="Balloon Text"/>
    <w:basedOn w:val="Standard"/>
    <w:semiHidden/>
    <w:rsid w:val="00A54A0A"/>
    <w:rPr>
      <w:rFonts w:ascii="Tahoma" w:hAnsi="Tahoma" w:cs="Tahoma"/>
      <w:sz w:val="16"/>
      <w:szCs w:val="16"/>
    </w:rPr>
  </w:style>
  <w:style w:type="character" w:styleId="Kommentarzeichen">
    <w:name w:val="annotation reference"/>
    <w:semiHidden/>
    <w:rsid w:val="00A54A0A"/>
    <w:rPr>
      <w:rFonts w:cs="Times New Roman"/>
      <w:sz w:val="16"/>
      <w:szCs w:val="16"/>
    </w:rPr>
  </w:style>
  <w:style w:type="paragraph" w:styleId="Kommentartext">
    <w:name w:val="annotation text"/>
    <w:basedOn w:val="Standard"/>
    <w:semiHidden/>
    <w:rsid w:val="00A54A0A"/>
    <w:rPr>
      <w:sz w:val="20"/>
    </w:rPr>
  </w:style>
  <w:style w:type="paragraph" w:styleId="Kommentarthema">
    <w:name w:val="annotation subject"/>
    <w:basedOn w:val="Kommentartext"/>
    <w:next w:val="Kommentartext"/>
    <w:semiHidden/>
    <w:rsid w:val="00A54A0A"/>
    <w:rPr>
      <w:b/>
      <w:bCs/>
    </w:rPr>
  </w:style>
  <w:style w:type="paragraph" w:styleId="StandardWeb">
    <w:name w:val="Normal (Web)"/>
    <w:basedOn w:val="Standard"/>
    <w:rsid w:val="00A54A0A"/>
    <w:pPr>
      <w:spacing w:before="100" w:beforeAutospacing="1" w:after="100" w:afterAutospacing="1"/>
      <w:jc w:val="left"/>
    </w:pPr>
    <w:rPr>
      <w:rFonts w:ascii="Times New Roman" w:hAnsi="Times New Roman"/>
      <w:szCs w:val="24"/>
    </w:rPr>
  </w:style>
  <w:style w:type="character" w:styleId="Fett">
    <w:name w:val="Strong"/>
    <w:qFormat/>
    <w:rsid w:val="00A54A0A"/>
    <w:rPr>
      <w:rFonts w:cs="Times New Roman"/>
      <w:b/>
    </w:rPr>
  </w:style>
  <w:style w:type="paragraph" w:customStyle="1" w:styleId="msolistparagraph0">
    <w:name w:val="msolistparagraph"/>
    <w:basedOn w:val="Standard"/>
    <w:rsid w:val="00A54A0A"/>
    <w:pPr>
      <w:ind w:left="720"/>
      <w:contextualSpacing/>
    </w:pPr>
    <w:rPr>
      <w:lang w:eastAsia="zh-CN"/>
    </w:rPr>
  </w:style>
  <w:style w:type="paragraph" w:customStyle="1" w:styleId="ListBullet1">
    <w:name w:val="List Bullet1"/>
    <w:basedOn w:val="Standard"/>
    <w:rsid w:val="00A54A0A"/>
    <w:pPr>
      <w:tabs>
        <w:tab w:val="left" w:pos="284"/>
      </w:tabs>
      <w:suppressAutoHyphens/>
      <w:ind w:left="357" w:hanging="357"/>
    </w:pPr>
    <w:rPr>
      <w:kern w:val="1"/>
      <w:szCs w:val="24"/>
      <w:lang w:eastAsia="hi-IN" w:bidi="hi-IN"/>
    </w:rPr>
  </w:style>
  <w:style w:type="paragraph" w:styleId="Listenabsatz">
    <w:name w:val="List Paragraph"/>
    <w:basedOn w:val="Standard"/>
    <w:uiPriority w:val="34"/>
    <w:qFormat/>
    <w:rsid w:val="00A54A0A"/>
    <w:pPr>
      <w:ind w:left="720"/>
      <w:contextualSpacing/>
    </w:pPr>
  </w:style>
  <w:style w:type="paragraph" w:customStyle="1" w:styleId="Verzeichnis">
    <w:name w:val="Verzeichnis"/>
    <w:basedOn w:val="Standard"/>
    <w:rsid w:val="00A54A0A"/>
    <w:pPr>
      <w:suppressLineNumbers/>
      <w:suppressAutoHyphens/>
    </w:pPr>
    <w:rPr>
      <w:rFonts w:eastAsia="Lucida Sans Unicode" w:cs="Mangal"/>
      <w:kern w:val="1"/>
      <w:lang w:eastAsia="hi-IN" w:bidi="hi-IN"/>
    </w:rPr>
  </w:style>
  <w:style w:type="paragraph" w:customStyle="1" w:styleId="Aufzhlungszeichen1">
    <w:name w:val="Aufzählungszeichen1"/>
    <w:basedOn w:val="Standard"/>
    <w:rsid w:val="00A54A0A"/>
    <w:pPr>
      <w:tabs>
        <w:tab w:val="left" w:pos="284"/>
      </w:tabs>
      <w:suppressAutoHyphens/>
      <w:spacing w:after="120"/>
      <w:ind w:left="360" w:hanging="360"/>
    </w:pPr>
    <w:rPr>
      <w:rFonts w:eastAsia="Lucida Sans Unicode" w:cs="Mangal"/>
      <w:kern w:val="1"/>
      <w:sz w:val="22"/>
      <w:lang w:eastAsia="hi-IN" w:bidi="hi-IN"/>
    </w:rPr>
  </w:style>
  <w:style w:type="character" w:customStyle="1" w:styleId="berschrift1Zchn">
    <w:name w:val="Überschrift 1 Zchn"/>
    <w:basedOn w:val="Absatz-Standardschriftart"/>
    <w:link w:val="berschrift1"/>
    <w:rsid w:val="00710362"/>
    <w:rPr>
      <w:rFonts w:ascii="Arial" w:hAnsi="Arial"/>
      <w:b/>
      <w:sz w:val="30"/>
    </w:rPr>
  </w:style>
  <w:style w:type="character" w:customStyle="1" w:styleId="berschrift2Zchn">
    <w:name w:val="Überschrift 2 Zchn"/>
    <w:basedOn w:val="Absatz-Standardschriftart"/>
    <w:link w:val="berschrift2"/>
    <w:rsid w:val="00710362"/>
    <w:rPr>
      <w:rFonts w:ascii="Arial" w:hAnsi="Arial"/>
      <w:b/>
      <w:sz w:val="28"/>
    </w:rPr>
  </w:style>
  <w:style w:type="character" w:customStyle="1" w:styleId="berschrift3Zchn">
    <w:name w:val="Überschrift 3 Zchn"/>
    <w:basedOn w:val="Absatz-Standardschriftart"/>
    <w:link w:val="berschrift3"/>
    <w:rsid w:val="00710362"/>
    <w:rPr>
      <w:rFonts w:ascii="Arial" w:hAnsi="Arial"/>
      <w:b/>
      <w:sz w:val="26"/>
    </w:rPr>
  </w:style>
  <w:style w:type="table" w:styleId="Tabellenraster">
    <w:name w:val="Table Grid"/>
    <w:basedOn w:val="NormaleTabelle"/>
    <w:rsid w:val="0071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date">
    <w:name w:val="publication_date"/>
    <w:basedOn w:val="Absatz-Standardschriftart"/>
    <w:rsid w:val="00710362"/>
  </w:style>
  <w:style w:type="paragraph" w:customStyle="1" w:styleId="author">
    <w:name w:val="author"/>
    <w:basedOn w:val="Standard"/>
    <w:rsid w:val="00710362"/>
    <w:pPr>
      <w:spacing w:before="100" w:beforeAutospacing="1" w:after="100" w:afterAutospacing="1"/>
      <w:jc w:val="left"/>
    </w:pPr>
    <w:rPr>
      <w:rFonts w:ascii="Times New Roman" w:hAnsi="Times New Roman"/>
      <w:szCs w:val="24"/>
    </w:rPr>
  </w:style>
  <w:style w:type="character" w:customStyle="1" w:styleId="KopfzeileZchn">
    <w:name w:val="Kopfzeile Zchn"/>
    <w:basedOn w:val="Absatz-Standardschriftart"/>
    <w:link w:val="Kopfzeile"/>
    <w:uiPriority w:val="99"/>
    <w:rsid w:val="00710362"/>
    <w:rPr>
      <w:rFonts w:ascii="Arial" w:hAnsi="Arial"/>
      <w:noProof/>
    </w:rPr>
  </w:style>
  <w:style w:type="character" w:customStyle="1" w:styleId="FuzeileZchn">
    <w:name w:val="Fußzeile Zchn"/>
    <w:basedOn w:val="Absatz-Standardschriftart"/>
    <w:link w:val="Fuzeile"/>
    <w:uiPriority w:val="99"/>
    <w:rsid w:val="00710362"/>
    <w:rPr>
      <w:rFonts w:ascii="Cambria" w:hAnsi="Cambria"/>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http://www.ekir.de/www/service/wir-wollen-vielfalt-17168.php"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www.ekir.de/www/service/wir-wollen-vielfalt-17168.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1.png"/><Relationship Id="rId29" Type="http://schemas.openxmlformats.org/officeDocument/2006/relationships/hyperlink" Target="http://www.ekir.de/www/service/wir-wollen-vielfalt-17168.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ekir.de/pti/Downloads/Da-kann-ja-jeder-kommen.pdf" TargetMode="Externa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3.jpeg"/><Relationship Id="rId28" Type="http://schemas.openxmlformats.org/officeDocument/2006/relationships/image" Target="media/image4.jpeg"/><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derwesten.de/img/incoming/origs292185/5913734843-w552-h2700-/0006442484-0055153392.jpg" TargetMode="External"/><Relationship Id="rId27" Type="http://schemas.openxmlformats.org/officeDocument/2006/relationships/hyperlink" Target="http://www.ekir.de/www/service/wir-wollen-vielfalt-17168.php" TargetMode="External"/><Relationship Id="rId30" Type="http://schemas.openxmlformats.org/officeDocument/2006/relationships/footer" Target="footer1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85471C26.dotm</Template>
  <TotalTime>0</TotalTime>
  <Pages>16</Pages>
  <Words>12302</Words>
  <Characters>77504</Characters>
  <Application>Microsoft Office Word</Application>
  <DocSecurity>4</DocSecurity>
  <Lines>645</Lines>
  <Paragraphs>179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 für einen schulinternen Lehrplan</vt:lpstr>
      <vt:lpstr>Beispiel für einen schulinternen Lehrplan</vt:lpstr>
    </vt:vector>
  </TitlesOfParts>
  <Company>Privat</Company>
  <LinksUpToDate>false</LinksUpToDate>
  <CharactersWithSpaces>89627</CharactersWithSpaces>
  <SharedDoc>false</SharedDoc>
  <HyperlinkBase/>
  <HLinks>
    <vt:vector size="114" baseType="variant">
      <vt:variant>
        <vt:i4>2031711</vt:i4>
      </vt:variant>
      <vt:variant>
        <vt:i4>60</vt:i4>
      </vt:variant>
      <vt:variant>
        <vt:i4>0</vt:i4>
      </vt:variant>
      <vt:variant>
        <vt:i4>5</vt:i4>
      </vt:variant>
      <vt:variant>
        <vt:lpwstr>http://www.ekir.de/www/service/wir-wollen-vielfalt-17168.php</vt:lpwstr>
      </vt:variant>
      <vt:variant>
        <vt:lpwstr/>
      </vt:variant>
      <vt:variant>
        <vt:i4>2031711</vt:i4>
      </vt:variant>
      <vt:variant>
        <vt:i4>57</vt:i4>
      </vt:variant>
      <vt:variant>
        <vt:i4>0</vt:i4>
      </vt:variant>
      <vt:variant>
        <vt:i4>5</vt:i4>
      </vt:variant>
      <vt:variant>
        <vt:lpwstr>http://www.ekir.de/www/service/wir-wollen-vielfalt-17168.php</vt:lpwstr>
      </vt:variant>
      <vt:variant>
        <vt:lpwstr/>
      </vt:variant>
      <vt:variant>
        <vt:i4>2031711</vt:i4>
      </vt:variant>
      <vt:variant>
        <vt:i4>54</vt:i4>
      </vt:variant>
      <vt:variant>
        <vt:i4>0</vt:i4>
      </vt:variant>
      <vt:variant>
        <vt:i4>5</vt:i4>
      </vt:variant>
      <vt:variant>
        <vt:lpwstr>http://www.ekir.de/www/service/wir-wollen-vielfalt-17168.php</vt:lpwstr>
      </vt:variant>
      <vt:variant>
        <vt:lpwstr/>
      </vt:variant>
      <vt:variant>
        <vt:i4>2031711</vt:i4>
      </vt:variant>
      <vt:variant>
        <vt:i4>51</vt:i4>
      </vt:variant>
      <vt:variant>
        <vt:i4>0</vt:i4>
      </vt:variant>
      <vt:variant>
        <vt:i4>5</vt:i4>
      </vt:variant>
      <vt:variant>
        <vt:lpwstr>http://www.ekir.de/www/service/wir-wollen-vielfalt-17168.php</vt:lpwstr>
      </vt:variant>
      <vt:variant>
        <vt:lpwstr/>
      </vt:variant>
      <vt:variant>
        <vt:i4>5111809</vt:i4>
      </vt:variant>
      <vt:variant>
        <vt:i4>48</vt:i4>
      </vt:variant>
      <vt:variant>
        <vt:i4>0</vt:i4>
      </vt:variant>
      <vt:variant>
        <vt:i4>5</vt:i4>
      </vt:variant>
      <vt:variant>
        <vt:lpwstr>http://www.ekir.de/pti/Downloads/Da-kann-ja-jeder-kommen.pdf</vt:lpwstr>
      </vt:variant>
      <vt:variant>
        <vt:lpwstr/>
      </vt:variant>
      <vt:variant>
        <vt:i4>458856</vt:i4>
      </vt:variant>
      <vt:variant>
        <vt:i4>42</vt:i4>
      </vt:variant>
      <vt:variant>
        <vt:i4>0</vt:i4>
      </vt:variant>
      <vt:variant>
        <vt:i4>5</vt:i4>
      </vt:variant>
      <vt:variant>
        <vt:lpwstr>http://www.derwesten.de/img/incoming/origs292185/5913734843-w552-h2700-/0006442484-0055153392.jpg</vt:lpwstr>
      </vt:variant>
      <vt:variant>
        <vt:lpwstr/>
      </vt:variant>
      <vt:variant>
        <vt:i4>1835023</vt:i4>
      </vt:variant>
      <vt:variant>
        <vt:i4>35</vt:i4>
      </vt:variant>
      <vt:variant>
        <vt:i4>0</vt:i4>
      </vt:variant>
      <vt:variant>
        <vt:i4>5</vt:i4>
      </vt:variant>
      <vt:variant>
        <vt:lpwstr/>
      </vt:variant>
      <vt:variant>
        <vt:lpwstr>_Toc254589322</vt:lpwstr>
      </vt:variant>
      <vt:variant>
        <vt:i4>1835023</vt:i4>
      </vt:variant>
      <vt:variant>
        <vt:i4>32</vt:i4>
      </vt:variant>
      <vt:variant>
        <vt:i4>0</vt:i4>
      </vt:variant>
      <vt:variant>
        <vt:i4>5</vt:i4>
      </vt:variant>
      <vt:variant>
        <vt:lpwstr/>
      </vt:variant>
      <vt:variant>
        <vt:lpwstr>_Toc254589322</vt:lpwstr>
      </vt:variant>
      <vt:variant>
        <vt:i4>1835020</vt:i4>
      </vt:variant>
      <vt:variant>
        <vt:i4>29</vt:i4>
      </vt:variant>
      <vt:variant>
        <vt:i4>0</vt:i4>
      </vt:variant>
      <vt:variant>
        <vt:i4>5</vt:i4>
      </vt:variant>
      <vt:variant>
        <vt:lpwstr/>
      </vt:variant>
      <vt:variant>
        <vt:lpwstr>_Toc254589321</vt:lpwstr>
      </vt:variant>
      <vt:variant>
        <vt:i4>1835021</vt:i4>
      </vt:variant>
      <vt:variant>
        <vt:i4>26</vt:i4>
      </vt:variant>
      <vt:variant>
        <vt:i4>0</vt:i4>
      </vt:variant>
      <vt:variant>
        <vt:i4>5</vt:i4>
      </vt:variant>
      <vt:variant>
        <vt:lpwstr/>
      </vt:variant>
      <vt:variant>
        <vt:lpwstr>_Toc254589320</vt:lpwstr>
      </vt:variant>
      <vt:variant>
        <vt:i4>2031620</vt:i4>
      </vt:variant>
      <vt:variant>
        <vt:i4>23</vt:i4>
      </vt:variant>
      <vt:variant>
        <vt:i4>0</vt:i4>
      </vt:variant>
      <vt:variant>
        <vt:i4>5</vt:i4>
      </vt:variant>
      <vt:variant>
        <vt:lpwstr/>
      </vt:variant>
      <vt:variant>
        <vt:lpwstr>_Toc254589319</vt:lpwstr>
      </vt:variant>
      <vt:variant>
        <vt:i4>2031621</vt:i4>
      </vt:variant>
      <vt:variant>
        <vt:i4>20</vt:i4>
      </vt:variant>
      <vt:variant>
        <vt:i4>0</vt:i4>
      </vt:variant>
      <vt:variant>
        <vt:i4>5</vt:i4>
      </vt:variant>
      <vt:variant>
        <vt:lpwstr/>
      </vt:variant>
      <vt:variant>
        <vt:lpwstr>_Toc254589318</vt:lpwstr>
      </vt:variant>
      <vt:variant>
        <vt:i4>2031626</vt:i4>
      </vt:variant>
      <vt:variant>
        <vt:i4>17</vt:i4>
      </vt:variant>
      <vt:variant>
        <vt:i4>0</vt:i4>
      </vt:variant>
      <vt:variant>
        <vt:i4>5</vt:i4>
      </vt:variant>
      <vt:variant>
        <vt:lpwstr/>
      </vt:variant>
      <vt:variant>
        <vt:lpwstr>_Toc254589317</vt:lpwstr>
      </vt:variant>
      <vt:variant>
        <vt:i4>2031627</vt:i4>
      </vt:variant>
      <vt:variant>
        <vt:i4>14</vt:i4>
      </vt:variant>
      <vt:variant>
        <vt:i4>0</vt:i4>
      </vt:variant>
      <vt:variant>
        <vt:i4>5</vt:i4>
      </vt:variant>
      <vt:variant>
        <vt:lpwstr/>
      </vt:variant>
      <vt:variant>
        <vt:lpwstr>_Toc254589316</vt:lpwstr>
      </vt:variant>
      <vt:variant>
        <vt:i4>2031624</vt:i4>
      </vt:variant>
      <vt:variant>
        <vt:i4>11</vt:i4>
      </vt:variant>
      <vt:variant>
        <vt:i4>0</vt:i4>
      </vt:variant>
      <vt:variant>
        <vt:i4>5</vt:i4>
      </vt:variant>
      <vt:variant>
        <vt:lpwstr/>
      </vt:variant>
      <vt:variant>
        <vt:lpwstr>_Toc254589315</vt:lpwstr>
      </vt:variant>
      <vt:variant>
        <vt:i4>2031625</vt:i4>
      </vt:variant>
      <vt:variant>
        <vt:i4>8</vt:i4>
      </vt:variant>
      <vt:variant>
        <vt:i4>0</vt:i4>
      </vt:variant>
      <vt:variant>
        <vt:i4>5</vt:i4>
      </vt:variant>
      <vt:variant>
        <vt:lpwstr/>
      </vt:variant>
      <vt:variant>
        <vt:lpwstr>_Toc254589314</vt:lpwstr>
      </vt:variant>
      <vt:variant>
        <vt:i4>2031630</vt:i4>
      </vt:variant>
      <vt:variant>
        <vt:i4>2</vt:i4>
      </vt:variant>
      <vt:variant>
        <vt:i4>0</vt:i4>
      </vt:variant>
      <vt:variant>
        <vt:i4>5</vt:i4>
      </vt:variant>
      <vt:variant>
        <vt:lpwstr/>
      </vt:variant>
      <vt:variant>
        <vt:lpwstr>_Toc254589313</vt:lpwstr>
      </vt:variant>
      <vt:variant>
        <vt:i4>524291</vt:i4>
      </vt:variant>
      <vt:variant>
        <vt:i4>78407</vt:i4>
      </vt:variant>
      <vt:variant>
        <vt:i4>1025</vt:i4>
      </vt:variant>
      <vt:variant>
        <vt:i4>1</vt:i4>
      </vt:variant>
      <vt:variant>
        <vt:lpwstr>15ee4293c4bb4bb386742b2f2d691772</vt:lpwstr>
      </vt:variant>
      <vt:variant>
        <vt:lpwstr/>
      </vt:variant>
      <vt:variant>
        <vt:i4>786466</vt:i4>
      </vt:variant>
      <vt:variant>
        <vt:i4>80972</vt:i4>
      </vt:variant>
      <vt:variant>
        <vt:i4>1027</vt:i4>
      </vt:variant>
      <vt:variant>
        <vt:i4>1</vt:i4>
      </vt:variant>
      <vt:variant>
        <vt:lpwstr>0006442484-0055153392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einen schulinternen Lehrplan</dc:title>
  <dc:creator>Sarah S.</dc:creator>
  <cp:lastModifiedBy>Hartwig, Cordula</cp:lastModifiedBy>
  <cp:revision>2</cp:revision>
  <cp:lastPrinted>2014-01-20T11:05:00Z</cp:lastPrinted>
  <dcterms:created xsi:type="dcterms:W3CDTF">2017-10-18T09:12:00Z</dcterms:created>
  <dcterms:modified xsi:type="dcterms:W3CDTF">2017-10-18T09:12:00Z</dcterms:modified>
</cp:coreProperties>
</file>