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E7" w:rsidRDefault="00E62AF9">
      <w:pPr>
        <w:tabs>
          <w:tab w:val="left" w:pos="6614"/>
        </w:tabs>
        <w:spacing w:before="86"/>
        <w:ind w:left="252"/>
        <w:rPr>
          <w:rFonts w:ascii="Comic Sans MS"/>
          <w:sz w:val="16"/>
        </w:rPr>
      </w:pPr>
      <w:r>
        <w:rPr>
          <w:rFonts w:ascii="Comic Sans MS"/>
          <w:sz w:val="20"/>
        </w:rPr>
        <w:tab/>
      </w:r>
      <w:r>
        <w:rPr>
          <w:rFonts w:ascii="Comic Sans MS"/>
          <w:sz w:val="20"/>
        </w:rPr>
        <w:tab/>
      </w:r>
      <w:r>
        <w:rPr>
          <w:rFonts w:ascii="Comic Sans MS"/>
          <w:sz w:val="20"/>
        </w:rPr>
        <w:tab/>
      </w:r>
      <w:r w:rsidR="00252C80">
        <w:rPr>
          <w:rFonts w:ascii="Comic Sans MS"/>
          <w:sz w:val="20"/>
        </w:rPr>
        <w:t xml:space="preserve"> </w:t>
      </w:r>
      <w:r w:rsidR="00252C80">
        <w:rPr>
          <w:rFonts w:ascii="Comic Sans MS"/>
          <w:sz w:val="16"/>
        </w:rPr>
        <w:t>(225 Min. = 3,75</w:t>
      </w:r>
      <w:r w:rsidR="00252C80">
        <w:rPr>
          <w:rFonts w:ascii="Comic Sans MS"/>
          <w:spacing w:val="-11"/>
          <w:sz w:val="16"/>
        </w:rPr>
        <w:t xml:space="preserve"> </w:t>
      </w:r>
      <w:r w:rsidR="00252C80">
        <w:rPr>
          <w:rFonts w:ascii="Comic Sans MS"/>
          <w:sz w:val="16"/>
        </w:rPr>
        <w:t>Zeitstunden)</w:t>
      </w:r>
    </w:p>
    <w:p w:rsidR="00757CE7" w:rsidRDefault="00757CE7">
      <w:pPr>
        <w:pStyle w:val="Textkrper"/>
        <w:spacing w:before="1"/>
        <w:rPr>
          <w:rFonts w:ascii="Comic Sans MS"/>
          <w:sz w:val="20"/>
        </w:rPr>
      </w:pPr>
    </w:p>
    <w:p w:rsidR="00757CE7" w:rsidRDefault="00252C80">
      <w:pPr>
        <w:tabs>
          <w:tab w:val="left" w:pos="8211"/>
        </w:tabs>
        <w:ind w:left="25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Name der Schülerin / des</w:t>
      </w:r>
      <w:r>
        <w:rPr>
          <w:rFonts w:ascii="Comic Sans MS" w:hAnsi="Comic Sans MS"/>
          <w:spacing w:val="-17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Schülers: </w:t>
      </w:r>
      <w:r>
        <w:rPr>
          <w:rFonts w:ascii="Comic Sans MS" w:hAnsi="Comic Sans MS"/>
          <w:w w:val="99"/>
          <w:sz w:val="20"/>
          <w:u w:val="single"/>
        </w:rPr>
        <w:t xml:space="preserve"> </w:t>
      </w:r>
      <w:r>
        <w:rPr>
          <w:rFonts w:ascii="Comic Sans MS" w:hAnsi="Comic Sans MS"/>
          <w:sz w:val="20"/>
          <w:u w:val="single"/>
        </w:rPr>
        <w:tab/>
      </w:r>
    </w:p>
    <w:p w:rsidR="00757CE7" w:rsidRDefault="00757CE7">
      <w:pPr>
        <w:pStyle w:val="Textkrper"/>
        <w:spacing w:before="8"/>
        <w:rPr>
          <w:rFonts w:ascii="Comic Sans MS"/>
          <w:sz w:val="14"/>
        </w:rPr>
      </w:pPr>
    </w:p>
    <w:p w:rsidR="00757CE7" w:rsidRDefault="00252C80">
      <w:pPr>
        <w:pStyle w:val="berschrift1"/>
        <w:spacing w:before="101"/>
        <w:ind w:left="2023" w:right="1939"/>
        <w:jc w:val="center"/>
        <w:rPr>
          <w:u w:val="none"/>
        </w:rPr>
      </w:pPr>
      <w:r>
        <w:rPr>
          <w:b w:val="0"/>
          <w:u w:val="thick"/>
        </w:rPr>
        <w:t xml:space="preserve">Themen: </w:t>
      </w:r>
      <w:r>
        <w:rPr>
          <w:u w:val="thick"/>
        </w:rPr>
        <w:t>Sportspielmethodik – Regeln im Sport - Doping</w:t>
      </w:r>
    </w:p>
    <w:p w:rsidR="00757CE7" w:rsidRDefault="00757CE7">
      <w:pPr>
        <w:pStyle w:val="Textkrper"/>
        <w:spacing w:before="13"/>
        <w:rPr>
          <w:rFonts w:ascii="Comic Sans MS"/>
          <w:b/>
          <w:sz w:val="16"/>
        </w:rPr>
      </w:pPr>
    </w:p>
    <w:p w:rsidR="00757CE7" w:rsidRDefault="00252C80">
      <w:pPr>
        <w:tabs>
          <w:tab w:val="left" w:pos="3941"/>
          <w:tab w:val="left" w:pos="6249"/>
          <w:tab w:val="left" w:pos="9785"/>
        </w:tabs>
        <w:spacing w:before="100"/>
        <w:ind w:left="252"/>
        <w:rPr>
          <w:rFonts w:ascii="Comic Sans MS"/>
          <w:sz w:val="20"/>
        </w:rPr>
      </w:pPr>
      <w:r>
        <w:rPr>
          <w:rFonts w:ascii="Comic Sans MS"/>
          <w:sz w:val="20"/>
        </w:rPr>
        <w:t>Beginn</w:t>
      </w:r>
      <w:r>
        <w:rPr>
          <w:rFonts w:ascii="Comic Sans MS"/>
          <w:spacing w:val="-5"/>
          <w:sz w:val="20"/>
        </w:rPr>
        <w:t xml:space="preserve"> </w:t>
      </w:r>
      <w:r>
        <w:rPr>
          <w:rFonts w:ascii="Comic Sans MS"/>
          <w:sz w:val="20"/>
        </w:rPr>
        <w:t>der</w:t>
      </w:r>
      <w:r>
        <w:rPr>
          <w:rFonts w:ascii="Comic Sans MS"/>
          <w:spacing w:val="-3"/>
          <w:sz w:val="20"/>
        </w:rPr>
        <w:t xml:space="preserve"> </w:t>
      </w:r>
      <w:r>
        <w:rPr>
          <w:rFonts w:ascii="Comic Sans MS"/>
          <w:sz w:val="20"/>
        </w:rPr>
        <w:t>Bearbeitungszeit: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Uhr</w:t>
      </w:r>
      <w:r>
        <w:rPr>
          <w:rFonts w:ascii="Comic Sans MS"/>
          <w:sz w:val="20"/>
        </w:rPr>
        <w:tab/>
        <w:t>Ende</w:t>
      </w:r>
      <w:r>
        <w:rPr>
          <w:rFonts w:ascii="Comic Sans MS"/>
          <w:spacing w:val="-4"/>
          <w:sz w:val="20"/>
        </w:rPr>
        <w:t xml:space="preserve"> </w:t>
      </w:r>
      <w:r>
        <w:rPr>
          <w:rFonts w:ascii="Comic Sans MS"/>
          <w:sz w:val="20"/>
        </w:rPr>
        <w:t>der</w:t>
      </w:r>
      <w:r>
        <w:rPr>
          <w:rFonts w:ascii="Comic Sans MS"/>
          <w:spacing w:val="-5"/>
          <w:sz w:val="20"/>
        </w:rPr>
        <w:t xml:space="preserve"> </w:t>
      </w:r>
      <w:r>
        <w:rPr>
          <w:rFonts w:ascii="Comic Sans MS"/>
          <w:sz w:val="20"/>
        </w:rPr>
        <w:t>Bearbeitungszeit: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Uhr</w:t>
      </w:r>
    </w:p>
    <w:p w:rsidR="00757CE7" w:rsidRDefault="00757CE7">
      <w:pPr>
        <w:pStyle w:val="Textkrper"/>
        <w:spacing w:before="11"/>
        <w:rPr>
          <w:rFonts w:ascii="Comic Sans MS"/>
          <w:sz w:val="19"/>
        </w:rPr>
      </w:pPr>
    </w:p>
    <w:p w:rsidR="00757CE7" w:rsidRDefault="00757CE7">
      <w:pPr>
        <w:pStyle w:val="Textkrper"/>
        <w:rPr>
          <w:i/>
          <w:sz w:val="29"/>
        </w:rPr>
      </w:pPr>
    </w:p>
    <w:p w:rsidR="00757CE7" w:rsidRDefault="00252C80">
      <w:pPr>
        <w:pStyle w:val="berschrift1"/>
        <w:rPr>
          <w:u w:val="none"/>
        </w:rPr>
      </w:pPr>
      <w:r>
        <w:rPr>
          <w:u w:val="none"/>
        </w:rPr>
        <w:t>Aufgabenstellung:</w:t>
      </w:r>
    </w:p>
    <w:p w:rsidR="00757CE7" w:rsidRDefault="00252C80">
      <w:pPr>
        <w:pStyle w:val="Listenabsatz"/>
        <w:numPr>
          <w:ilvl w:val="0"/>
          <w:numId w:val="17"/>
        </w:numPr>
        <w:tabs>
          <w:tab w:val="left" w:pos="503"/>
        </w:tabs>
        <w:spacing w:before="232" w:line="360" w:lineRule="auto"/>
        <w:ind w:right="166" w:hanging="255"/>
        <w:jc w:val="both"/>
        <w:rPr>
          <w:sz w:val="24"/>
        </w:rPr>
      </w:pPr>
      <w:r>
        <w:rPr>
          <w:sz w:val="24"/>
        </w:rPr>
        <w:t xml:space="preserve">Leider ist auch in Spielsportarten Doping möglich: </w:t>
      </w:r>
      <w:r w:rsidR="005224B8">
        <w:rPr>
          <w:i/>
          <w:sz w:val="24"/>
        </w:rPr>
        <w:t>Stellen</w:t>
      </w:r>
      <w:r>
        <w:rPr>
          <w:i/>
          <w:sz w:val="24"/>
        </w:rPr>
        <w:t xml:space="preserve"> </w:t>
      </w:r>
      <w:r>
        <w:rPr>
          <w:sz w:val="24"/>
        </w:rPr>
        <w:t>Sie mit Bezug zu einem oder zweier Großen Sportspiel(e) die Wirkungen und Nebenwirkungen von E</w:t>
      </w:r>
      <w:r w:rsidR="005224B8">
        <w:rPr>
          <w:sz w:val="24"/>
        </w:rPr>
        <w:t>PO und zwei weiteren Dopingsub</w:t>
      </w:r>
      <w:r>
        <w:rPr>
          <w:sz w:val="24"/>
        </w:rPr>
        <w:t xml:space="preserve">stanzen und/oder </w:t>
      </w:r>
      <w:r w:rsidR="005224B8">
        <w:rPr>
          <w:sz w:val="24"/>
        </w:rPr>
        <w:t>–</w:t>
      </w:r>
      <w:r>
        <w:rPr>
          <w:sz w:val="24"/>
        </w:rPr>
        <w:t>Methoden</w:t>
      </w:r>
      <w:r w:rsidR="005224B8">
        <w:rPr>
          <w:sz w:val="24"/>
        </w:rPr>
        <w:t xml:space="preserve"> </w:t>
      </w:r>
      <w:r w:rsidR="005224B8">
        <w:rPr>
          <w:i/>
          <w:sz w:val="24"/>
        </w:rPr>
        <w:t>dar</w:t>
      </w:r>
      <w:r>
        <w:rPr>
          <w:sz w:val="24"/>
        </w:rPr>
        <w:t>.</w:t>
      </w:r>
    </w:p>
    <w:p w:rsidR="00757CE7" w:rsidRDefault="00252C80">
      <w:pPr>
        <w:spacing w:before="1"/>
        <w:ind w:right="166"/>
        <w:jc w:val="right"/>
        <w:rPr>
          <w:i/>
          <w:sz w:val="20"/>
        </w:rPr>
      </w:pPr>
      <w:r>
        <w:rPr>
          <w:i/>
          <w:sz w:val="20"/>
        </w:rPr>
        <w:t>[</w:t>
      </w:r>
      <w:r>
        <w:rPr>
          <w:i/>
          <w:sz w:val="20"/>
        </w:rPr>
        <w:t>23 Punkte]</w:t>
      </w:r>
    </w:p>
    <w:p w:rsidR="00757CE7" w:rsidRDefault="00757CE7">
      <w:pPr>
        <w:pStyle w:val="Textkrper"/>
        <w:rPr>
          <w:i/>
          <w:sz w:val="22"/>
        </w:rPr>
      </w:pPr>
    </w:p>
    <w:p w:rsidR="00757CE7" w:rsidRDefault="00757CE7">
      <w:pPr>
        <w:pStyle w:val="Textkrper"/>
        <w:spacing w:before="9"/>
        <w:rPr>
          <w:i/>
          <w:sz w:val="23"/>
        </w:rPr>
      </w:pPr>
    </w:p>
    <w:p w:rsidR="00757CE7" w:rsidRDefault="00252C80">
      <w:pPr>
        <w:pStyle w:val="Listenabsatz"/>
        <w:numPr>
          <w:ilvl w:val="0"/>
          <w:numId w:val="17"/>
        </w:numPr>
        <w:tabs>
          <w:tab w:val="left" w:pos="494"/>
        </w:tabs>
        <w:spacing w:line="360" w:lineRule="auto"/>
        <w:ind w:left="481" w:right="182" w:hanging="229"/>
        <w:rPr>
          <w:sz w:val="24"/>
        </w:rPr>
      </w:pPr>
      <w:r>
        <w:rPr>
          <w:sz w:val="24"/>
        </w:rPr>
        <w:t>Das Kleine S</w:t>
      </w:r>
      <w:r>
        <w:rPr>
          <w:sz w:val="24"/>
        </w:rPr>
        <w:t>piel „Turmball“ (M1) findet sich sowohl auf Websites der „Ballschule Heidelberg“ als auch auf basketball- und handballspezifischen Homepages. (Man findet es selbst auf Seiten mit leicht- athletischem</w:t>
      </w:r>
      <w:r>
        <w:rPr>
          <w:spacing w:val="-1"/>
          <w:sz w:val="24"/>
        </w:rPr>
        <w:t xml:space="preserve"> </w:t>
      </w:r>
      <w:r>
        <w:rPr>
          <w:sz w:val="24"/>
        </w:rPr>
        <w:t>Hintergrund.)</w:t>
      </w:r>
    </w:p>
    <w:p w:rsidR="00757CE7" w:rsidRDefault="00252C80">
      <w:pPr>
        <w:pStyle w:val="Textkrper"/>
        <w:spacing w:before="2" w:line="360" w:lineRule="auto"/>
        <w:ind w:left="481" w:right="252"/>
      </w:pPr>
      <w:r w:rsidRPr="00E62AF9">
        <w:rPr>
          <w:i/>
        </w:rPr>
        <w:t>O</w:t>
      </w:r>
      <w:r>
        <w:rPr>
          <w:i/>
        </w:rPr>
        <w:t xml:space="preserve">rdnen </w:t>
      </w:r>
      <w:r>
        <w:t>Sie dem Spiel „Turmball“ (M1) gener</w:t>
      </w:r>
      <w:r>
        <w:t>elle (explizite und implizite) Regeln nach der Systema</w:t>
      </w:r>
      <w:r>
        <w:t xml:space="preserve">tik von DIGEL </w:t>
      </w:r>
      <w:r>
        <w:rPr>
          <w:i/>
        </w:rPr>
        <w:t xml:space="preserve">zu </w:t>
      </w:r>
      <w:r>
        <w:t xml:space="preserve">und </w:t>
      </w:r>
      <w:r w:rsidR="005171A5">
        <w:rPr>
          <w:i/>
        </w:rPr>
        <w:t>erläutern</w:t>
      </w:r>
      <w:r>
        <w:rPr>
          <w:i/>
        </w:rPr>
        <w:t xml:space="preserve"> </w:t>
      </w:r>
      <w:r>
        <w:t xml:space="preserve">Sie </w:t>
      </w:r>
      <w:r w:rsidR="005171A5">
        <w:t xml:space="preserve">jeweils </w:t>
      </w:r>
      <w:r>
        <w:t xml:space="preserve">Auswirkungen von </w:t>
      </w:r>
      <w:r w:rsidR="005171A5">
        <w:t xml:space="preserve">möglichen </w:t>
      </w:r>
      <w:r>
        <w:t>Regelveränderungen</w:t>
      </w:r>
      <w:r w:rsidR="005171A5">
        <w:t xml:space="preserve"> zur Vereinfachung oder Erschwerung des Spiels</w:t>
      </w:r>
      <w:r>
        <w:t>.</w:t>
      </w:r>
    </w:p>
    <w:p w:rsidR="00757CE7" w:rsidRDefault="00252C80">
      <w:pPr>
        <w:spacing w:before="1"/>
        <w:ind w:right="164"/>
        <w:jc w:val="right"/>
        <w:rPr>
          <w:i/>
          <w:sz w:val="20"/>
        </w:rPr>
      </w:pPr>
      <w:r>
        <w:rPr>
          <w:i/>
          <w:sz w:val="20"/>
        </w:rPr>
        <w:t>[</w:t>
      </w:r>
      <w:r>
        <w:rPr>
          <w:i/>
          <w:sz w:val="20"/>
        </w:rPr>
        <w:t>27 Punkte]</w:t>
      </w:r>
    </w:p>
    <w:p w:rsidR="00757CE7" w:rsidRDefault="00757CE7">
      <w:pPr>
        <w:pStyle w:val="Textkrper"/>
        <w:rPr>
          <w:i/>
          <w:sz w:val="22"/>
        </w:rPr>
      </w:pPr>
    </w:p>
    <w:p w:rsidR="00757CE7" w:rsidRDefault="00757CE7">
      <w:pPr>
        <w:pStyle w:val="Textkrper"/>
        <w:spacing w:before="10"/>
        <w:rPr>
          <w:i/>
          <w:sz w:val="23"/>
        </w:rPr>
      </w:pPr>
    </w:p>
    <w:p w:rsidR="00757CE7" w:rsidRDefault="00252C80">
      <w:pPr>
        <w:pStyle w:val="Listenabsatz"/>
        <w:numPr>
          <w:ilvl w:val="0"/>
          <w:numId w:val="17"/>
        </w:numPr>
        <w:tabs>
          <w:tab w:val="left" w:pos="494"/>
        </w:tabs>
        <w:spacing w:line="360" w:lineRule="auto"/>
        <w:ind w:left="481" w:right="257" w:hanging="229"/>
        <w:rPr>
          <w:sz w:val="24"/>
        </w:rPr>
      </w:pPr>
      <w:r>
        <w:rPr>
          <w:i/>
          <w:sz w:val="24"/>
        </w:rPr>
        <w:t>Entw</w:t>
      </w:r>
      <w:r w:rsidR="00E62AF9">
        <w:rPr>
          <w:i/>
          <w:sz w:val="24"/>
        </w:rPr>
        <w:t>erfe</w:t>
      </w:r>
      <w:r>
        <w:rPr>
          <w:i/>
          <w:sz w:val="24"/>
        </w:rPr>
        <w:t xml:space="preserve">n </w:t>
      </w:r>
      <w:r>
        <w:rPr>
          <w:sz w:val="24"/>
        </w:rPr>
        <w:t xml:space="preserve">Sie </w:t>
      </w:r>
      <w:r w:rsidR="00E62AF9">
        <w:rPr>
          <w:sz w:val="24"/>
        </w:rPr>
        <w:t>unter Berücksichtigung der Ihnen bekannten Spielvermittlungsmodelle</w:t>
      </w:r>
      <w:r>
        <w:rPr>
          <w:sz w:val="24"/>
        </w:rPr>
        <w:t xml:space="preserve"> und bei Inte</w:t>
      </w:r>
      <w:r w:rsidR="00E62AF9">
        <w:rPr>
          <w:sz w:val="24"/>
        </w:rPr>
        <w:t>gration des Turmball-Spiels eine Sport</w:t>
      </w:r>
      <w:r w:rsidR="00CB5BA5">
        <w:rPr>
          <w:sz w:val="24"/>
        </w:rPr>
        <w:t>spielmethodik I</w:t>
      </w:r>
      <w:r>
        <w:rPr>
          <w:sz w:val="24"/>
        </w:rPr>
        <w:t>hrer Wahl, welche</w:t>
      </w:r>
      <w:r>
        <w:rPr>
          <w:sz w:val="24"/>
        </w:rPr>
        <w:t xml:space="preserve"> zum Ziel hat, in einer Breitensportgruppe (etwa 8 Mädchen </w:t>
      </w:r>
      <w:r>
        <w:rPr>
          <w:b/>
          <w:sz w:val="24"/>
        </w:rPr>
        <w:t xml:space="preserve">und </w:t>
      </w:r>
      <w:r>
        <w:rPr>
          <w:sz w:val="24"/>
        </w:rPr>
        <w:t xml:space="preserve">8 Jungen im Alter von 10-12 Jahren, die einmal pro Woche eine Zeitstunde trainieren) innerhalb eines Jahres ein </w:t>
      </w:r>
      <w:r w:rsidR="00AA3000">
        <w:rPr>
          <w:sz w:val="24"/>
        </w:rPr>
        <w:t xml:space="preserve">von Ihnen ausgewähltes </w:t>
      </w:r>
      <w:r>
        <w:rPr>
          <w:sz w:val="24"/>
        </w:rPr>
        <w:t xml:space="preserve">Sportspiel </w:t>
      </w:r>
      <w:r>
        <w:rPr>
          <w:sz w:val="24"/>
        </w:rPr>
        <w:t>zu</w:t>
      </w:r>
      <w:r>
        <w:rPr>
          <w:spacing w:val="2"/>
          <w:sz w:val="24"/>
        </w:rPr>
        <w:t xml:space="preserve"> </w:t>
      </w:r>
      <w:r w:rsidR="00E62AF9">
        <w:rPr>
          <w:sz w:val="24"/>
        </w:rPr>
        <w:t>vermitteln</w:t>
      </w:r>
      <w:r>
        <w:rPr>
          <w:sz w:val="24"/>
        </w:rPr>
        <w:t>.</w:t>
      </w:r>
    </w:p>
    <w:p w:rsidR="00757CE7" w:rsidRDefault="00252C80" w:rsidP="00E62AF9">
      <w:pPr>
        <w:spacing w:before="1"/>
        <w:ind w:left="9230" w:firstLine="130"/>
        <w:rPr>
          <w:i/>
          <w:sz w:val="20"/>
        </w:rPr>
      </w:pPr>
      <w:r>
        <w:rPr>
          <w:i/>
          <w:sz w:val="20"/>
        </w:rPr>
        <w:t>[</w:t>
      </w:r>
      <w:r w:rsidR="00E62AF9">
        <w:rPr>
          <w:i/>
          <w:sz w:val="20"/>
        </w:rPr>
        <w:t>30</w:t>
      </w:r>
      <w:r w:rsidR="00AA3000">
        <w:rPr>
          <w:i/>
          <w:sz w:val="20"/>
        </w:rPr>
        <w:t xml:space="preserve"> </w:t>
      </w:r>
      <w:r>
        <w:rPr>
          <w:i/>
          <w:sz w:val="20"/>
        </w:rPr>
        <w:t>Punkte]</w:t>
      </w:r>
    </w:p>
    <w:p w:rsidR="00757CE7" w:rsidRDefault="00757CE7">
      <w:pPr>
        <w:pStyle w:val="Textkrper"/>
        <w:rPr>
          <w:i/>
          <w:sz w:val="20"/>
        </w:rPr>
      </w:pPr>
    </w:p>
    <w:p w:rsidR="00757CE7" w:rsidRDefault="00252C80" w:rsidP="00AA3000">
      <w:pPr>
        <w:ind w:left="252"/>
        <w:rPr>
          <w:sz w:val="20"/>
        </w:rPr>
      </w:pPr>
      <w:r>
        <w:rPr>
          <w:sz w:val="24"/>
        </w:rPr>
        <w:t xml:space="preserve">[plus: </w:t>
      </w:r>
      <w:r>
        <w:rPr>
          <w:b/>
          <w:i/>
          <w:sz w:val="24"/>
        </w:rPr>
        <w:t>sprachliches Darstellungsvermögen</w:t>
      </w:r>
      <w:r>
        <w:rPr>
          <w:sz w:val="24"/>
        </w:rPr>
        <w:t xml:space="preserve">: </w:t>
      </w:r>
      <w:r>
        <w:rPr>
          <w:sz w:val="20"/>
        </w:rPr>
        <w:t>Der Prüfling...</w:t>
      </w:r>
    </w:p>
    <w:p w:rsidR="00757CE7" w:rsidRDefault="00252C80" w:rsidP="00AA3000">
      <w:pPr>
        <w:pStyle w:val="Listenabsatz"/>
        <w:numPr>
          <w:ilvl w:val="0"/>
          <w:numId w:val="16"/>
        </w:numPr>
        <w:tabs>
          <w:tab w:val="left" w:pos="371"/>
        </w:tabs>
        <w:ind w:hanging="119"/>
        <w:rPr>
          <w:sz w:val="20"/>
        </w:rPr>
      </w:pPr>
      <w:r>
        <w:rPr>
          <w:sz w:val="20"/>
        </w:rPr>
        <w:t>strukturiert seinen Text schlüssig, stringent und gedanklich</w:t>
      </w:r>
      <w:r>
        <w:rPr>
          <w:spacing w:val="-4"/>
          <w:sz w:val="20"/>
        </w:rPr>
        <w:t xml:space="preserve"> </w:t>
      </w:r>
      <w:r>
        <w:rPr>
          <w:sz w:val="20"/>
        </w:rPr>
        <w:t>klar;</w:t>
      </w:r>
    </w:p>
    <w:p w:rsidR="00757CE7" w:rsidRDefault="00252C80" w:rsidP="00AA3000">
      <w:pPr>
        <w:pStyle w:val="Listenabsatz"/>
        <w:numPr>
          <w:ilvl w:val="0"/>
          <w:numId w:val="16"/>
        </w:numPr>
        <w:tabs>
          <w:tab w:val="left" w:pos="371"/>
        </w:tabs>
        <w:ind w:hanging="119"/>
        <w:rPr>
          <w:sz w:val="20"/>
        </w:rPr>
      </w:pPr>
      <w:r>
        <w:rPr>
          <w:sz w:val="20"/>
        </w:rPr>
        <w:t>verwendet eine präzise u. differenzierte Sprache mit einer adäquaten Verwendung der</w:t>
      </w:r>
      <w:r>
        <w:rPr>
          <w:spacing w:val="-1"/>
          <w:sz w:val="20"/>
        </w:rPr>
        <w:t xml:space="preserve"> </w:t>
      </w:r>
      <w:r>
        <w:rPr>
          <w:sz w:val="20"/>
        </w:rPr>
        <w:t>Fachterminologie;</w:t>
      </w:r>
    </w:p>
    <w:p w:rsidR="00757CE7" w:rsidRDefault="00252C80">
      <w:pPr>
        <w:pStyle w:val="Listenabsatz"/>
        <w:numPr>
          <w:ilvl w:val="0"/>
          <w:numId w:val="16"/>
        </w:numPr>
        <w:tabs>
          <w:tab w:val="left" w:pos="371"/>
        </w:tabs>
        <w:ind w:hanging="119"/>
        <w:rPr>
          <w:sz w:val="20"/>
        </w:rPr>
      </w:pPr>
      <w:r>
        <w:rPr>
          <w:sz w:val="20"/>
        </w:rPr>
        <w:t>schreibt sprachlich richtig sowie syntaktisch und stilistisch</w:t>
      </w:r>
      <w:r>
        <w:rPr>
          <w:spacing w:val="2"/>
          <w:sz w:val="20"/>
        </w:rPr>
        <w:t xml:space="preserve"> </w:t>
      </w:r>
      <w:r>
        <w:rPr>
          <w:sz w:val="20"/>
        </w:rPr>
        <w:t>sicher;</w:t>
      </w:r>
    </w:p>
    <w:p w:rsidR="00757CE7" w:rsidRDefault="00252C80">
      <w:pPr>
        <w:pStyle w:val="Listenabsatz"/>
        <w:numPr>
          <w:ilvl w:val="0"/>
          <w:numId w:val="16"/>
        </w:numPr>
        <w:tabs>
          <w:tab w:val="left" w:pos="371"/>
        </w:tabs>
        <w:spacing w:before="1"/>
        <w:ind w:hanging="119"/>
        <w:rPr>
          <w:sz w:val="20"/>
        </w:rPr>
      </w:pPr>
      <w:r>
        <w:rPr>
          <w:sz w:val="20"/>
        </w:rPr>
        <w:t>verbindet die Ebenen Sachdarstellung, Analyse und Bewertung sicher und transparent.</w:t>
      </w:r>
    </w:p>
    <w:p w:rsidR="00757CE7" w:rsidRDefault="005171A5">
      <w:pPr>
        <w:ind w:right="164"/>
        <w:jc w:val="right"/>
        <w:rPr>
          <w:i/>
          <w:sz w:val="20"/>
        </w:rPr>
      </w:pPr>
      <w:r>
        <w:rPr>
          <w:i/>
          <w:sz w:val="20"/>
        </w:rPr>
        <w:t>[</w:t>
      </w:r>
      <w:r w:rsidR="00252C80">
        <w:rPr>
          <w:i/>
          <w:sz w:val="20"/>
        </w:rPr>
        <w:t>jeweils 5 Punkte = 20 Punkte]</w:t>
      </w:r>
    </w:p>
    <w:p w:rsidR="00757CE7" w:rsidRDefault="00757CE7">
      <w:pPr>
        <w:pStyle w:val="Textkrper"/>
        <w:rPr>
          <w:i/>
          <w:sz w:val="20"/>
        </w:rPr>
      </w:pPr>
    </w:p>
    <w:p w:rsidR="00CB5BA5" w:rsidRDefault="00CB5BA5" w:rsidP="00CB5BA5">
      <w:pPr>
        <w:pStyle w:val="Textkrper"/>
        <w:ind w:left="2138" w:hanging="1418"/>
        <w:rPr>
          <w:i/>
          <w:sz w:val="20"/>
        </w:rPr>
      </w:pPr>
    </w:p>
    <w:p w:rsidR="005224B8" w:rsidRPr="005224B8" w:rsidRDefault="005224B8" w:rsidP="005224B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138" w:hanging="1418"/>
        <w:rPr>
          <w:sz w:val="20"/>
        </w:rPr>
      </w:pPr>
      <w:r>
        <w:rPr>
          <w:i/>
          <w:sz w:val="20"/>
        </w:rPr>
        <w:t>darstellen</w:t>
      </w:r>
      <w:r w:rsidR="00CB5BA5" w:rsidRPr="00CB5BA5">
        <w:rPr>
          <w:i/>
          <w:sz w:val="20"/>
        </w:rPr>
        <w:t>:</w:t>
      </w:r>
      <w:r w:rsidR="00CB5BA5" w:rsidRPr="00CB5BA5">
        <w:rPr>
          <w:sz w:val="20"/>
        </w:rPr>
        <w:t xml:space="preserve"> </w:t>
      </w:r>
      <w:r w:rsidR="00CB5BA5" w:rsidRPr="00CB5BA5">
        <w:rPr>
          <w:sz w:val="20"/>
        </w:rPr>
        <w:t xml:space="preserve"> </w:t>
      </w:r>
      <w:r w:rsidR="00CB5BA5">
        <w:rPr>
          <w:sz w:val="20"/>
        </w:rPr>
        <w:tab/>
      </w:r>
      <w:r w:rsidRPr="005224B8">
        <w:rPr>
          <w:sz w:val="20"/>
        </w:rPr>
        <w:t>erkannte Zusammenhänge, Sachverhalte und Arbeitsverfahren strukturiert und fachsprachlich einwandfrei wiedergeben</w:t>
      </w:r>
    </w:p>
    <w:p w:rsidR="005171A5" w:rsidRDefault="00CB5BA5" w:rsidP="005224B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138" w:hanging="1418"/>
        <w:rPr>
          <w:sz w:val="20"/>
        </w:rPr>
      </w:pPr>
      <w:r w:rsidRPr="00CB5BA5">
        <w:rPr>
          <w:i/>
          <w:sz w:val="20"/>
        </w:rPr>
        <w:t>zuordnen</w:t>
      </w:r>
      <w:r w:rsidRPr="00CB5BA5">
        <w:rPr>
          <w:sz w:val="20"/>
        </w:rPr>
        <w:t xml:space="preserve">: </w:t>
      </w:r>
      <w:r w:rsidRPr="00CB5BA5">
        <w:rPr>
          <w:sz w:val="20"/>
        </w:rPr>
        <w:t xml:space="preserve"> </w:t>
      </w:r>
      <w:r>
        <w:rPr>
          <w:sz w:val="20"/>
        </w:rPr>
        <w:tab/>
      </w:r>
      <w:r w:rsidRPr="00CB5BA5">
        <w:rPr>
          <w:sz w:val="20"/>
        </w:rPr>
        <w:t>mit erläuternden Hinweisen in einen genannten Zusammenhang einfügen</w:t>
      </w:r>
    </w:p>
    <w:p w:rsidR="00CB5BA5" w:rsidRDefault="00CB5BA5" w:rsidP="00AA30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sz w:val="20"/>
        </w:rPr>
      </w:pPr>
      <w:r w:rsidRPr="00CB5BA5">
        <w:rPr>
          <w:i/>
          <w:sz w:val="20"/>
        </w:rPr>
        <w:t>erläutern</w:t>
      </w:r>
      <w:r w:rsidRPr="00CB5BA5">
        <w:rPr>
          <w:i/>
          <w:sz w:val="20"/>
        </w:rPr>
        <w:t>:</w:t>
      </w:r>
      <w:r w:rsidRPr="00CB5BA5">
        <w:rPr>
          <w:sz w:val="20"/>
        </w:rPr>
        <w:tab/>
      </w:r>
      <w:r w:rsidRPr="00CB5BA5">
        <w:rPr>
          <w:sz w:val="20"/>
        </w:rPr>
        <w:t>nachvollziehbar und verständlich veranschaulichen</w:t>
      </w:r>
    </w:p>
    <w:p w:rsidR="00AA3000" w:rsidRDefault="00AA3000" w:rsidP="00AA300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sz w:val="20"/>
        </w:rPr>
      </w:pPr>
      <w:r w:rsidRPr="00AA3000">
        <w:rPr>
          <w:i/>
          <w:sz w:val="20"/>
        </w:rPr>
        <w:t>entwerfen</w:t>
      </w:r>
      <w:r w:rsidRPr="00AA3000">
        <w:rPr>
          <w:i/>
          <w:sz w:val="20"/>
        </w:rPr>
        <w:t>:</w:t>
      </w:r>
      <w:r>
        <w:rPr>
          <w:sz w:val="20"/>
        </w:rPr>
        <w:tab/>
      </w:r>
      <w:r w:rsidRPr="00AA3000">
        <w:rPr>
          <w:sz w:val="20"/>
        </w:rPr>
        <w:t>ein Konzept in seinen wesentlichen Zügen prospektiv/ planend darstellen</w:t>
      </w:r>
    </w:p>
    <w:p w:rsidR="00CB5BA5" w:rsidRDefault="00CB5BA5" w:rsidP="00CB5BA5">
      <w:pPr>
        <w:pStyle w:val="Textkrper"/>
        <w:ind w:left="720"/>
        <w:rPr>
          <w:sz w:val="20"/>
        </w:rPr>
      </w:pPr>
    </w:p>
    <w:p w:rsidR="00757CE7" w:rsidRDefault="00252C80">
      <w:pPr>
        <w:spacing w:before="238"/>
        <w:ind w:left="252"/>
        <w:rPr>
          <w:rFonts w:ascii="Cambria" w:hAnsi="Cambria"/>
          <w:sz w:val="24"/>
        </w:rPr>
      </w:pPr>
      <w:r>
        <w:rPr>
          <w:rFonts w:ascii="Calibri" w:hAnsi="Calibri"/>
          <w:b/>
          <w:sz w:val="24"/>
        </w:rPr>
        <w:t>Z</w:t>
      </w:r>
      <w:r>
        <w:rPr>
          <w:rFonts w:ascii="Calibri" w:hAnsi="Calibri"/>
          <w:b/>
          <w:sz w:val="24"/>
        </w:rPr>
        <w:t>ugelassene</w:t>
      </w:r>
      <w:r w:rsidR="00AA3000"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z w:val="24"/>
        </w:rPr>
        <w:t xml:space="preserve"> Hilfsmittel: </w:t>
      </w:r>
      <w:r>
        <w:rPr>
          <w:rFonts w:ascii="Cambria" w:hAnsi="Cambria"/>
          <w:sz w:val="24"/>
        </w:rPr>
        <w:t>Wörterbuch zur deutschen Rechtschreibung</w:t>
      </w:r>
    </w:p>
    <w:p w:rsidR="00757CE7" w:rsidRDefault="00757CE7">
      <w:pPr>
        <w:pStyle w:val="Textkrper"/>
        <w:rPr>
          <w:rFonts w:ascii="Cambria"/>
          <w:sz w:val="19"/>
        </w:rPr>
      </w:pPr>
    </w:p>
    <w:p w:rsidR="00757CE7" w:rsidRDefault="00757CE7">
      <w:pPr>
        <w:rPr>
          <w:rFonts w:ascii="Cambria"/>
          <w:sz w:val="19"/>
        </w:rPr>
        <w:sectPr w:rsidR="00757CE7">
          <w:footerReference w:type="default" r:id="rId7"/>
          <w:type w:val="continuous"/>
          <w:pgSz w:w="11910" w:h="16850"/>
          <w:pgMar w:top="480" w:right="540" w:bottom="240" w:left="880" w:header="720" w:footer="49" w:gutter="0"/>
          <w:cols w:space="720"/>
        </w:sectPr>
      </w:pPr>
    </w:p>
    <w:p w:rsidR="00757CE7" w:rsidRDefault="00252C80">
      <w:pPr>
        <w:spacing w:before="68"/>
        <w:ind w:left="252"/>
        <w:rPr>
          <w:b/>
          <w:sz w:val="28"/>
        </w:rPr>
      </w:pPr>
      <w:r>
        <w:rPr>
          <w:b/>
          <w:sz w:val="28"/>
        </w:rPr>
        <w:lastRenderedPageBreak/>
        <w:t>M1</w:t>
      </w:r>
    </w:p>
    <w:p w:rsidR="00757CE7" w:rsidRDefault="00757CE7">
      <w:pPr>
        <w:pStyle w:val="Textkrper"/>
        <w:spacing w:before="1"/>
        <w:rPr>
          <w:b/>
        </w:rPr>
      </w:pPr>
    </w:p>
    <w:p w:rsidR="00757CE7" w:rsidRPr="00E62AF9" w:rsidRDefault="00252C80">
      <w:pPr>
        <w:ind w:left="252"/>
        <w:rPr>
          <w:rFonts w:ascii="Arial"/>
          <w:b/>
          <w:sz w:val="27"/>
        </w:rPr>
      </w:pPr>
      <w:r w:rsidRPr="00E62AF9">
        <w:rPr>
          <w:rFonts w:ascii="Arial"/>
          <w:b/>
          <w:sz w:val="27"/>
        </w:rPr>
        <w:t>Ball zum Kasten (Turmball)</w:t>
      </w:r>
    </w:p>
    <w:p w:rsidR="00757CE7" w:rsidRDefault="00757CE7">
      <w:pPr>
        <w:pStyle w:val="Textkrper"/>
        <w:rPr>
          <w:rFonts w:ascii="Arial"/>
          <w:b/>
          <w:sz w:val="30"/>
        </w:rPr>
      </w:pPr>
    </w:p>
    <w:p w:rsidR="00757CE7" w:rsidRDefault="00252C80">
      <w:pPr>
        <w:pStyle w:val="Textkrper"/>
        <w:spacing w:before="186"/>
        <w:ind w:left="252"/>
        <w:rPr>
          <w:rFonts w:ascii="Arial"/>
        </w:rPr>
      </w:pPr>
      <w:r>
        <w:rPr>
          <w:rFonts w:ascii="Arial"/>
        </w:rPr>
        <w:t>Ein Spieler jeder Mannschaft kniet oder steht auf einem Kasten.</w:t>
      </w:r>
    </w:p>
    <w:p w:rsidR="00757CE7" w:rsidRDefault="00757CE7">
      <w:pPr>
        <w:pStyle w:val="Textkrper"/>
        <w:rPr>
          <w:rFonts w:ascii="Arial"/>
          <w:sz w:val="26"/>
        </w:rPr>
      </w:pPr>
    </w:p>
    <w:p w:rsidR="00757CE7" w:rsidRDefault="00757CE7">
      <w:pPr>
        <w:pStyle w:val="Textkrper"/>
        <w:spacing w:before="9"/>
        <w:rPr>
          <w:rFonts w:ascii="Arial"/>
          <w:sz w:val="32"/>
        </w:rPr>
      </w:pPr>
    </w:p>
    <w:p w:rsidR="00757CE7" w:rsidRDefault="00252C80">
      <w:pPr>
        <w:pStyle w:val="Textkrper"/>
        <w:ind w:left="252"/>
      </w:pPr>
      <w:r>
        <w:t>Abb. A:</w:t>
      </w:r>
    </w:p>
    <w:p w:rsidR="00757CE7" w:rsidRDefault="00757CE7">
      <w:pPr>
        <w:pStyle w:val="Textkrper"/>
        <w:spacing w:before="2"/>
        <w:rPr>
          <w:sz w:val="18"/>
        </w:rPr>
      </w:pPr>
    </w:p>
    <w:p w:rsidR="00757CE7" w:rsidRDefault="00757CE7">
      <w:pPr>
        <w:pStyle w:val="Textkrper"/>
        <w:rPr>
          <w:sz w:val="26"/>
        </w:rPr>
      </w:pPr>
    </w:p>
    <w:p w:rsidR="00757CE7" w:rsidRDefault="00757CE7">
      <w:pPr>
        <w:pStyle w:val="Textkrper"/>
        <w:rPr>
          <w:sz w:val="26"/>
        </w:rPr>
      </w:pPr>
    </w:p>
    <w:p w:rsidR="00757CE7" w:rsidRDefault="00757CE7">
      <w:pPr>
        <w:pStyle w:val="Textkrper"/>
        <w:rPr>
          <w:sz w:val="26"/>
        </w:rPr>
      </w:pPr>
    </w:p>
    <w:p w:rsidR="00757CE7" w:rsidRDefault="00757CE7">
      <w:pPr>
        <w:pStyle w:val="Textkrper"/>
        <w:spacing w:before="1"/>
        <w:rPr>
          <w:sz w:val="28"/>
        </w:rPr>
      </w:pPr>
    </w:p>
    <w:p w:rsidR="00757CE7" w:rsidRDefault="00252C80">
      <w:pPr>
        <w:pStyle w:val="Textkrper"/>
        <w:ind w:left="2022" w:right="1939"/>
        <w:jc w:val="center"/>
      </w:pPr>
      <w:r>
        <w:t>Abb. B:</w:t>
      </w:r>
    </w:p>
    <w:p w:rsidR="00757CE7" w:rsidRDefault="00757CE7">
      <w:pPr>
        <w:pStyle w:val="Textkrper"/>
        <w:spacing w:before="11"/>
        <w:rPr>
          <w:sz w:val="13"/>
        </w:rPr>
      </w:pPr>
    </w:p>
    <w:p w:rsidR="00757CE7" w:rsidRDefault="00757CE7">
      <w:pPr>
        <w:pStyle w:val="Textkrper"/>
        <w:rPr>
          <w:sz w:val="26"/>
        </w:rPr>
      </w:pPr>
    </w:p>
    <w:p w:rsidR="00757CE7" w:rsidRDefault="00757CE7">
      <w:pPr>
        <w:pStyle w:val="Textkrper"/>
        <w:rPr>
          <w:sz w:val="26"/>
        </w:rPr>
      </w:pPr>
    </w:p>
    <w:p w:rsidR="00757CE7" w:rsidRDefault="00252C80">
      <w:pPr>
        <w:pStyle w:val="Textkrper"/>
        <w:spacing w:before="152"/>
        <w:ind w:left="252" w:right="465"/>
        <w:rPr>
          <w:rFonts w:ascii="Arial" w:hAnsi="Arial"/>
        </w:rPr>
      </w:pPr>
      <w:r>
        <w:rPr>
          <w:rFonts w:ascii="Arial" w:hAnsi="Arial"/>
        </w:rPr>
        <w:t>Ziel ist es</w:t>
      </w:r>
      <w:r w:rsidR="005224B8">
        <w:rPr>
          <w:rFonts w:ascii="Arial" w:hAnsi="Arial"/>
        </w:rPr>
        <w:t>, den eigenen Spieler auf dem</w:t>
      </w:r>
      <w:r>
        <w:rPr>
          <w:rFonts w:ascii="Arial" w:hAnsi="Arial"/>
        </w:rPr>
        <w:t xml:space="preserve"> Kasten anzuspielen, d</w:t>
      </w:r>
      <w:r w:rsidR="005224B8">
        <w:rPr>
          <w:rFonts w:ascii="Arial" w:hAnsi="Arial"/>
        </w:rPr>
        <w:t>er den Ball direkt mit den Hän</w:t>
      </w:r>
      <w:r>
        <w:rPr>
          <w:rFonts w:ascii="Arial" w:hAnsi="Arial"/>
        </w:rPr>
        <w:t>den oder mit einem Eimer fangen muss.</w:t>
      </w:r>
    </w:p>
    <w:p w:rsidR="00757CE7" w:rsidRDefault="00252C80">
      <w:pPr>
        <w:spacing w:before="100"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aus: </w:t>
      </w:r>
      <w:hyperlink r:id="rId8">
        <w:r>
          <w:rPr>
            <w:rFonts w:ascii="Microsoft Sans Serif"/>
            <w:color w:val="0462C1"/>
            <w:sz w:val="20"/>
            <w:u w:val="single" w:color="0462C1"/>
          </w:rPr>
          <w:t>http://www.sportpaedagogik-online.de/leicht/ballzum.html</w:t>
        </w:r>
        <w:r>
          <w:rPr>
            <w:rFonts w:ascii="Microsoft Sans Serif"/>
            <w:sz w:val="20"/>
          </w:rPr>
          <w:t xml:space="preserve"> </w:t>
        </w:r>
      </w:hyperlink>
      <w:r>
        <w:rPr>
          <w:rFonts w:ascii="Microsoft Sans Serif"/>
          <w:w w:val="99"/>
          <w:sz w:val="20"/>
        </w:rPr>
        <w:t xml:space="preserve"> </w:t>
      </w:r>
    </w:p>
    <w:p w:rsidR="00757CE7" w:rsidRDefault="00757CE7">
      <w:pPr>
        <w:pStyle w:val="Textkrper"/>
        <w:spacing w:before="2"/>
        <w:rPr>
          <w:rFonts w:ascii="Microsoft Sans Serif"/>
          <w:sz w:val="27"/>
        </w:rPr>
      </w:pPr>
    </w:p>
    <w:p w:rsidR="00757CE7" w:rsidRDefault="00757CE7">
      <w:pPr>
        <w:jc w:val="right"/>
        <w:rPr>
          <w:rFonts w:ascii="Calibri Light"/>
          <w:sz w:val="16"/>
        </w:rPr>
        <w:sectPr w:rsidR="00757CE7">
          <w:pgSz w:w="11910" w:h="16850"/>
          <w:pgMar w:top="980" w:right="540" w:bottom="240" w:left="880" w:header="0" w:footer="49" w:gutter="0"/>
          <w:cols w:space="720"/>
        </w:sectPr>
      </w:pPr>
    </w:p>
    <w:p w:rsidR="00757CE7" w:rsidRDefault="00E62AF9">
      <w:pPr>
        <w:tabs>
          <w:tab w:val="left" w:pos="4592"/>
          <w:tab w:val="left" w:pos="7857"/>
        </w:tabs>
        <w:spacing w:before="86"/>
        <w:ind w:left="836"/>
        <w:rPr>
          <w:rFonts w:ascii="Comic Sans MS"/>
          <w:sz w:val="16"/>
        </w:rPr>
      </w:pPr>
      <w:r>
        <w:rPr>
          <w:rFonts w:ascii="Comic Sans MS"/>
          <w:b/>
          <w:spacing w:val="-6"/>
          <w:sz w:val="20"/>
        </w:rPr>
        <w:lastRenderedPageBreak/>
        <w:tab/>
      </w:r>
      <w:r w:rsidR="00252C80">
        <w:rPr>
          <w:rFonts w:ascii="Comic Sans MS"/>
          <w:b/>
          <w:spacing w:val="-6"/>
          <w:sz w:val="20"/>
        </w:rPr>
        <w:tab/>
      </w:r>
      <w:r w:rsidR="00252C80">
        <w:rPr>
          <w:rFonts w:ascii="Comic Sans MS"/>
          <w:spacing w:val="-8"/>
          <w:sz w:val="16"/>
        </w:rPr>
        <w:t xml:space="preserve">(Doping, </w:t>
      </w:r>
      <w:r w:rsidR="00252C80">
        <w:rPr>
          <w:rFonts w:ascii="Comic Sans MS"/>
          <w:spacing w:val="-9"/>
          <w:sz w:val="16"/>
        </w:rPr>
        <w:t>Spielsportmethodik,</w:t>
      </w:r>
      <w:r w:rsidR="00252C80">
        <w:rPr>
          <w:rFonts w:ascii="Comic Sans MS"/>
          <w:spacing w:val="-16"/>
          <w:sz w:val="16"/>
        </w:rPr>
        <w:t xml:space="preserve"> </w:t>
      </w:r>
      <w:r w:rsidR="00252C80">
        <w:rPr>
          <w:rFonts w:ascii="Comic Sans MS"/>
          <w:spacing w:val="-8"/>
          <w:sz w:val="16"/>
        </w:rPr>
        <w:t>Regeln)</w:t>
      </w:r>
    </w:p>
    <w:p w:rsidR="00757CE7" w:rsidRDefault="00757CE7">
      <w:pPr>
        <w:pStyle w:val="Textkrper"/>
        <w:rPr>
          <w:rFonts w:ascii="Comic Sans MS"/>
          <w:sz w:val="13"/>
        </w:rPr>
      </w:pPr>
    </w:p>
    <w:p w:rsidR="00757CE7" w:rsidRDefault="00252C80">
      <w:pPr>
        <w:tabs>
          <w:tab w:val="left" w:pos="6921"/>
        </w:tabs>
        <w:spacing w:before="99"/>
        <w:ind w:left="2413"/>
        <w:rPr>
          <w:rFonts w:ascii="Comic Sans MS"/>
          <w:b/>
          <w:sz w:val="20"/>
        </w:rPr>
      </w:pPr>
      <w:r>
        <w:rPr>
          <w:rFonts w:ascii="Comic Sans MS"/>
          <w:b/>
          <w:spacing w:val="-6"/>
          <w:sz w:val="20"/>
        </w:rPr>
        <w:t>Name:</w:t>
      </w:r>
      <w:r>
        <w:rPr>
          <w:rFonts w:ascii="Comic Sans MS"/>
          <w:b/>
          <w:spacing w:val="-15"/>
          <w:sz w:val="20"/>
        </w:rPr>
        <w:t xml:space="preserve"> </w:t>
      </w:r>
      <w:r>
        <w:rPr>
          <w:rFonts w:ascii="Comic Sans MS"/>
          <w:b/>
          <w:w w:val="99"/>
          <w:sz w:val="20"/>
          <w:u w:val="single"/>
        </w:rPr>
        <w:t xml:space="preserve"> </w:t>
      </w:r>
      <w:r>
        <w:rPr>
          <w:rFonts w:ascii="Comic Sans MS"/>
          <w:b/>
          <w:sz w:val="20"/>
          <w:u w:val="single"/>
        </w:rPr>
        <w:tab/>
      </w:r>
    </w:p>
    <w:p w:rsidR="00757CE7" w:rsidRDefault="00757CE7">
      <w:pPr>
        <w:pStyle w:val="Textkrper"/>
        <w:rPr>
          <w:rFonts w:ascii="Comic Sans MS"/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9"/>
        <w:gridCol w:w="6759"/>
        <w:gridCol w:w="189"/>
        <w:gridCol w:w="566"/>
        <w:gridCol w:w="1701"/>
      </w:tblGrid>
      <w:tr w:rsidR="00757CE7">
        <w:trPr>
          <w:trHeight w:val="189"/>
        </w:trPr>
        <w:tc>
          <w:tcPr>
            <w:tcW w:w="7608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757CE7" w:rsidRDefault="00252C80">
            <w:pPr>
              <w:pStyle w:val="TableParagraph"/>
              <w:spacing w:line="169" w:lineRule="exact"/>
              <w:ind w:left="146"/>
              <w:rPr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a) Inhaltliche Leistungen: </w:t>
            </w:r>
            <w:r>
              <w:rPr>
                <w:sz w:val="16"/>
              </w:rPr>
              <w:t>Die Schülerin / Der Schüler...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7CE7" w:rsidRDefault="00252C80">
            <w:pPr>
              <w:pStyle w:val="TableParagraph"/>
              <w:spacing w:before="1" w:line="168" w:lineRule="exact"/>
              <w:ind w:left="5" w:right="-29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8"/>
                <w:sz w:val="16"/>
              </w:rPr>
              <w:t xml:space="preserve">Hinweise </w:t>
            </w:r>
            <w:r>
              <w:rPr>
                <w:rFonts w:ascii="Arial Narrow"/>
                <w:spacing w:val="-5"/>
                <w:sz w:val="16"/>
              </w:rPr>
              <w:t xml:space="preserve">zu </w:t>
            </w:r>
            <w:r>
              <w:rPr>
                <w:rFonts w:ascii="Arial Narrow"/>
                <w:spacing w:val="-9"/>
                <w:sz w:val="16"/>
              </w:rPr>
              <w:t xml:space="preserve">Lernentwicklung </w:t>
            </w:r>
            <w:r>
              <w:rPr>
                <w:rFonts w:ascii="Arial Narrow"/>
                <w:spacing w:val="-6"/>
                <w:sz w:val="16"/>
              </w:rPr>
              <w:t>und</w:t>
            </w:r>
            <w:r>
              <w:rPr>
                <w:rFonts w:ascii="Arial Narrow"/>
                <w:spacing w:val="-19"/>
                <w:sz w:val="16"/>
              </w:rPr>
              <w:t xml:space="preserve"> </w:t>
            </w:r>
            <w:r>
              <w:rPr>
                <w:rFonts w:ascii="Arial Narrow"/>
                <w:spacing w:val="-9"/>
                <w:sz w:val="16"/>
              </w:rPr>
              <w:t>Lernstrategien</w:t>
            </w:r>
          </w:p>
        </w:tc>
      </w:tr>
      <w:tr w:rsidR="00757CE7">
        <w:trPr>
          <w:trHeight w:val="111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757CE7" w:rsidRDefault="005171A5">
            <w:pPr>
              <w:pStyle w:val="TableParagraph"/>
              <w:spacing w:before="112"/>
              <w:ind w:left="2225" w:right="221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Teilaufgabe 1</w:t>
            </w:r>
          </w:p>
          <w:p w:rsidR="00757CE7" w:rsidRDefault="00757CE7">
            <w:pPr>
              <w:pStyle w:val="TableParagraph"/>
              <w:spacing w:before="5" w:line="195" w:lineRule="exact"/>
              <w:ind w:left="2226" w:right="2216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79" w:type="dxa"/>
          </w:tcPr>
          <w:p w:rsidR="00757CE7" w:rsidRDefault="00252C80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12" w:space="0" w:color="000000"/>
            </w:tcBorders>
          </w:tcPr>
          <w:p w:rsidR="00757CE7" w:rsidRDefault="00E62AF9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umreißt</w:t>
            </w:r>
            <w:r w:rsidR="00252C80">
              <w:rPr>
                <w:sz w:val="16"/>
              </w:rPr>
              <w:t xml:space="preserve"> kurz den Doping-Begriff, z.B.</w:t>
            </w:r>
          </w:p>
          <w:p w:rsidR="00757CE7" w:rsidRDefault="00252C80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41" w:lineRule="exact"/>
              <w:ind w:hanging="229"/>
              <w:rPr>
                <w:sz w:val="16"/>
              </w:rPr>
            </w:pPr>
            <w:r>
              <w:rPr>
                <w:sz w:val="16"/>
              </w:rPr>
              <w:t>Schwierigkeit einer einheitlichen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</w:p>
          <w:p w:rsidR="00757CE7" w:rsidRDefault="00252C80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6" w:lineRule="exact"/>
              <w:ind w:hanging="229"/>
              <w:rPr>
                <w:sz w:val="16"/>
              </w:rPr>
            </w:pPr>
            <w:r>
              <w:rPr>
                <w:sz w:val="16"/>
              </w:rPr>
              <w:t>Leistungssport: von WADA/NADA verbotene Substanzen/Methoden zur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Leistungssteigerung</w:t>
            </w:r>
          </w:p>
          <w:p w:rsidR="00757CE7" w:rsidRDefault="00252C80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exact"/>
              <w:ind w:hanging="229"/>
              <w:rPr>
                <w:sz w:val="16"/>
              </w:rPr>
            </w:pPr>
            <w:r>
              <w:rPr>
                <w:sz w:val="16"/>
              </w:rPr>
              <w:t>Verstoß gegen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Sportethik-Normen</w:t>
            </w:r>
          </w:p>
          <w:p w:rsidR="00757CE7" w:rsidRDefault="005224B8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09" w:lineRule="exact"/>
              <w:ind w:hanging="229"/>
              <w:rPr>
                <w:sz w:val="16"/>
              </w:rPr>
            </w:pPr>
            <w:r>
              <w:rPr>
                <w:sz w:val="16"/>
              </w:rPr>
              <w:t>Inkaufnahme</w:t>
            </w:r>
            <w:bookmarkStart w:id="0" w:name="_GoBack"/>
            <w:bookmarkEnd w:id="0"/>
            <w:r w:rsidR="00252C80">
              <w:rPr>
                <w:sz w:val="16"/>
              </w:rPr>
              <w:t xml:space="preserve"> etwaiger</w:t>
            </w:r>
            <w:r w:rsidR="00252C80">
              <w:rPr>
                <w:spacing w:val="-3"/>
                <w:sz w:val="16"/>
              </w:rPr>
              <w:t xml:space="preserve"> </w:t>
            </w:r>
            <w:r w:rsidR="00252C80">
              <w:rPr>
                <w:sz w:val="16"/>
              </w:rPr>
              <w:t>Gesundheitsschäden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6"/>
              <w:rPr>
                <w:rFonts w:ascii="Comic Sans MS"/>
                <w:b/>
                <w:sz w:val="15"/>
              </w:rPr>
            </w:pPr>
          </w:p>
          <w:p w:rsidR="00757CE7" w:rsidRDefault="00252C8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/4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3019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</w:tcPr>
          <w:p w:rsidR="00757CE7" w:rsidRDefault="00252C80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8" w:type="dxa"/>
            <w:gridSpan w:val="2"/>
          </w:tcPr>
          <w:p w:rsidR="00757CE7" w:rsidRDefault="00252C80">
            <w:pPr>
              <w:pStyle w:val="TableParagraph"/>
              <w:spacing w:before="1"/>
              <w:ind w:left="108" w:right="89"/>
              <w:jc w:val="both"/>
              <w:rPr>
                <w:sz w:val="16"/>
              </w:rPr>
            </w:pPr>
            <w:r>
              <w:rPr>
                <w:sz w:val="16"/>
              </w:rPr>
              <w:t>gibt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Wirkungen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(W),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Nebenwirkungen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sowie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Einsatzbereiche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einem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zwei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„Großen“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Spiel- sportarten (FB,HB,VB,BB) von </w:t>
            </w:r>
            <w:r>
              <w:rPr>
                <w:sz w:val="16"/>
                <w:u w:val="single"/>
              </w:rPr>
              <w:t>EPO</w:t>
            </w:r>
            <w:r>
              <w:rPr>
                <w:sz w:val="16"/>
              </w:rPr>
              <w:t xml:space="preserve"> bzw. </w:t>
            </w:r>
            <w:r>
              <w:rPr>
                <w:sz w:val="16"/>
                <w:u w:val="single"/>
              </w:rPr>
              <w:t>Anabolika</w:t>
            </w:r>
            <w:r>
              <w:rPr>
                <w:sz w:val="16"/>
              </w:rPr>
              <w:t xml:space="preserve"> wieder, z.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B.:</w:t>
            </w:r>
          </w:p>
          <w:p w:rsidR="00757CE7" w:rsidRDefault="00252C8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9" w:line="230" w:lineRule="auto"/>
              <w:ind w:right="89"/>
              <w:jc w:val="both"/>
              <w:rPr>
                <w:sz w:val="16"/>
              </w:rPr>
            </w:pPr>
            <w:r>
              <w:rPr>
                <w:sz w:val="16"/>
              </w:rPr>
              <w:t>W: Erythropoetin =&gt; Erhöhung des Anteils der roten Blutkörperchen (Erythrozyten) = Erhöhung der Sauerstofftransportkapazität = Ausdauerlei</w:t>
            </w:r>
            <w:r>
              <w:rPr>
                <w:sz w:val="16"/>
              </w:rPr>
              <w:t>stung ↑</w:t>
            </w:r>
          </w:p>
          <w:p w:rsidR="00757CE7" w:rsidRDefault="00252C8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6" w:line="232" w:lineRule="auto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andere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Anabolika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Testosteron,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HCG: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anabol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(aufbauend)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(bei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gleichzeitigem</w:t>
            </w:r>
            <w:r w:rsidR="00E62AF9">
              <w:rPr>
                <w:sz w:val="16"/>
              </w:rPr>
              <w:t xml:space="preserve"> </w:t>
            </w:r>
            <w:r>
              <w:rPr>
                <w:sz w:val="16"/>
              </w:rPr>
              <w:t>intensiven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Training):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(Ei- weiß-) Stoffwechselverbesserung =&gt; Hypertrophie =&gt; Senkung Fettgehalt; schnellere Erholung, Zu- nahme roter Blutkörperchen &amp;</w:t>
            </w:r>
            <w:r>
              <w:rPr>
                <w:sz w:val="16"/>
              </w:rPr>
              <w:t xml:space="preserve"> Hämoglobin, Knochenstärkung;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androgen;</w:t>
            </w:r>
          </w:p>
          <w:p w:rsidR="00757CE7" w:rsidRDefault="00252C8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10" w:line="230" w:lineRule="auto"/>
              <w:ind w:right="87"/>
              <w:jc w:val="both"/>
              <w:rPr>
                <w:sz w:val="16"/>
              </w:rPr>
            </w:pPr>
            <w:r>
              <w:rPr>
                <w:sz w:val="16"/>
              </w:rPr>
              <w:t>N: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(mit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Blutverdünnern):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Verkleben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roten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Blutkörperchen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=&gt;</w:t>
            </w:r>
            <w:r>
              <w:rPr>
                <w:spacing w:val="-10"/>
                <w:sz w:val="16"/>
              </w:rPr>
              <w:t xml:space="preserve"> </w:t>
            </w:r>
            <w:r w:rsidR="00E62AF9">
              <w:rPr>
                <w:sz w:val="16"/>
              </w:rPr>
              <w:t>Blutein</w:t>
            </w:r>
            <w:r>
              <w:rPr>
                <w:sz w:val="16"/>
              </w:rPr>
              <w:t>dickung,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höherer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Blut- druck, Thrombosegefahr</w:t>
            </w:r>
          </w:p>
          <w:p w:rsidR="00757CE7" w:rsidRDefault="00252C8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4" w:line="235" w:lineRule="auto"/>
              <w:ind w:right="88"/>
              <w:jc w:val="both"/>
              <w:rPr>
                <w:sz w:val="16"/>
              </w:rPr>
            </w:pPr>
            <w:r>
              <w:rPr>
                <w:sz w:val="16"/>
              </w:rPr>
              <w:t>N: andere Anabolika: Leberschäden, Tumorbildung, Störung Psyche, Wachstumsfuge schließt sich, A</w:t>
            </w:r>
            <w:r>
              <w:rPr>
                <w:sz w:val="16"/>
              </w:rPr>
              <w:t>kne, Störung des Hormonhaushalts, Störung der Blutfettwerte, Störung Herz-Kreislauf, Störung des Lustempfindens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Fruchtbarkeit,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Frauen: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Vermännlichung,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Männer: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Schrumpfen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Hoden,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Stö- rung der Spermaproduktion und Brustwachstum (androgene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Wirkunge</w:t>
            </w:r>
            <w:r>
              <w:rPr>
                <w:sz w:val="16"/>
              </w:rPr>
              <w:t>n)</w:t>
            </w:r>
          </w:p>
          <w:p w:rsidR="00757CE7" w:rsidRDefault="00252C8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" w:line="241" w:lineRule="exact"/>
              <w:ind w:hanging="229"/>
              <w:rPr>
                <w:sz w:val="16"/>
              </w:rPr>
            </w:pPr>
            <w:r>
              <w:rPr>
                <w:sz w:val="16"/>
              </w:rPr>
              <w:t>E: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z.B.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Ausdauerleistungssteigerung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etwa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dauerlaufender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„6er“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Fußball;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Schnellkraftsteigerung</w:t>
            </w:r>
          </w:p>
          <w:p w:rsidR="00757CE7" w:rsidRDefault="00252C80">
            <w:pPr>
              <w:pStyle w:val="TableParagraph"/>
              <w:spacing w:line="158" w:lineRule="exact"/>
              <w:ind w:left="336"/>
              <w:rPr>
                <w:sz w:val="16"/>
              </w:rPr>
            </w:pPr>
            <w:r>
              <w:rPr>
                <w:sz w:val="16"/>
              </w:rPr>
              <w:t>etwa beim Kopfsprung im Fußball oder Sprungwurf im Basketball;</w:t>
            </w:r>
          </w:p>
        </w:tc>
        <w:tc>
          <w:tcPr>
            <w:tcW w:w="566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12"/>
              <w:rPr>
                <w:rFonts w:ascii="Comic Sans MS"/>
                <w:b/>
                <w:sz w:val="11"/>
              </w:rPr>
            </w:pPr>
          </w:p>
          <w:p w:rsidR="00757CE7" w:rsidRDefault="00252C80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/7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626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</w:tcPr>
          <w:p w:rsidR="00757CE7" w:rsidRDefault="00252C80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8" w:type="dxa"/>
            <w:gridSpan w:val="2"/>
          </w:tcPr>
          <w:p w:rsidR="00757CE7" w:rsidRDefault="00252C8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gibt Wirkungen, Nebenwirkungen sowie Einsatzbereiche im Spielsport von z.B. </w:t>
            </w:r>
            <w:r>
              <w:rPr>
                <w:sz w:val="16"/>
                <w:u w:val="single"/>
              </w:rPr>
              <w:t>Stimulantien</w:t>
            </w:r>
            <w:r>
              <w:rPr>
                <w:sz w:val="16"/>
              </w:rPr>
              <w:t xml:space="preserve"> wieder,</w:t>
            </w:r>
          </w:p>
          <w:p w:rsidR="00757CE7" w:rsidRDefault="00252C80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z. B.:</w:t>
            </w:r>
          </w:p>
          <w:p w:rsidR="00757CE7" w:rsidRDefault="00252C80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2" w:line="225" w:lineRule="auto"/>
              <w:ind w:right="92"/>
              <w:rPr>
                <w:sz w:val="16"/>
              </w:rPr>
            </w:pPr>
            <w:r>
              <w:rPr>
                <w:sz w:val="16"/>
              </w:rPr>
              <w:t>W: aufputschend, euphorisierend; Sympathikus wird stimuliert: Erhöhung, Beschleunigung, Verbes- serung 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Nervenaktivität</w:t>
            </w:r>
          </w:p>
          <w:p w:rsidR="00757CE7" w:rsidRDefault="00252C80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0" w:line="230" w:lineRule="auto"/>
              <w:ind w:right="95"/>
              <w:rPr>
                <w:sz w:val="16"/>
              </w:rPr>
            </w:pPr>
            <w:r>
              <w:rPr>
                <w:sz w:val="16"/>
              </w:rPr>
              <w:t>N: starker Flüssigkeitsverlust; Unruhe, Übererregtheit, Aggressivität; anhaltende Schlafstörungen, Halluzinationen, Angstzustände, Wahnvorstellungen, Depressionen;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Herzprobleme</w:t>
            </w:r>
          </w:p>
          <w:p w:rsidR="00757CE7" w:rsidRDefault="00252C80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41" w:lineRule="exact"/>
              <w:ind w:hanging="229"/>
              <w:rPr>
                <w:sz w:val="16"/>
              </w:rPr>
            </w:pPr>
            <w:r>
              <w:rPr>
                <w:sz w:val="16"/>
              </w:rPr>
              <w:t>E: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Konzentration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auf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Spielgeschehen;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Erhöhung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Intensivitätsgrades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(„Aggress</w:t>
            </w:r>
            <w:r>
              <w:rPr>
                <w:sz w:val="16"/>
              </w:rPr>
              <w:t>ivität“)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Zwei-</w:t>
            </w:r>
          </w:p>
          <w:p w:rsidR="00757CE7" w:rsidRDefault="00252C80">
            <w:pPr>
              <w:pStyle w:val="TableParagraph"/>
              <w:spacing w:line="158" w:lineRule="exact"/>
              <w:ind w:left="336"/>
              <w:rPr>
                <w:sz w:val="16"/>
              </w:rPr>
            </w:pPr>
            <w:r>
              <w:rPr>
                <w:sz w:val="16"/>
              </w:rPr>
              <w:t>kampfsituationen</w:t>
            </w:r>
          </w:p>
        </w:tc>
        <w:tc>
          <w:tcPr>
            <w:tcW w:w="566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13"/>
              <w:rPr>
                <w:rFonts w:ascii="Comic Sans MS"/>
                <w:b/>
                <w:sz w:val="15"/>
              </w:rPr>
            </w:pPr>
          </w:p>
          <w:p w:rsidR="00757CE7" w:rsidRDefault="00252C80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/6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44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</w:tcPr>
          <w:p w:rsidR="00757CE7" w:rsidRDefault="00252C80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48" w:type="dxa"/>
            <w:gridSpan w:val="2"/>
          </w:tcPr>
          <w:p w:rsidR="00757CE7" w:rsidRDefault="00252C80">
            <w:pPr>
              <w:pStyle w:val="TableParagraph"/>
              <w:spacing w:before="1" w:line="184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gibt Wirkungen, Nebenwirkungen u. Einsatzbereiche in Spielsportarten von z.B. </w:t>
            </w:r>
            <w:r>
              <w:rPr>
                <w:sz w:val="16"/>
                <w:u w:val="single"/>
              </w:rPr>
              <w:t>Diuretika</w:t>
            </w:r>
            <w:r>
              <w:rPr>
                <w:sz w:val="16"/>
              </w:rPr>
              <w:t xml:space="preserve"> wieder, z. B.:</w:t>
            </w:r>
          </w:p>
          <w:p w:rsidR="00757CE7" w:rsidRDefault="00252C80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4" w:line="235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W: vermehrte Harnausscheidung, Entwässerung des Körpers =&gt;</w:t>
            </w:r>
            <w:r>
              <w:rPr>
                <w:sz w:val="16"/>
              </w:rPr>
              <w:t xml:space="preserve"> Gewichtsverlust; Unterschreitung vorgegebener Konzentrationsgrenzwerte im Urin; Verschleierung anderer Dopingmittel durch Ver- wässerung 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Urinprobe</w:t>
            </w:r>
          </w:p>
          <w:p w:rsidR="00757CE7" w:rsidRDefault="00252C80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2" w:line="225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N: Wasserentzug = Verlust von Mineralstoffen =&gt;</w:t>
            </w:r>
            <w:r>
              <w:rPr>
                <w:sz w:val="16"/>
              </w:rPr>
              <w:t xml:space="preserve"> Störung des Elektrolythaushalts; Blutdruckabfall; Muskelkrämpfe;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Magen-/Darmprobleme</w:t>
            </w:r>
          </w:p>
          <w:p w:rsidR="00757CE7" w:rsidRDefault="00252C80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3" w:line="217" w:lineRule="exact"/>
              <w:ind w:hanging="229"/>
              <w:jc w:val="both"/>
              <w:rPr>
                <w:sz w:val="16"/>
              </w:rPr>
            </w:pPr>
            <w:r>
              <w:rPr>
                <w:sz w:val="16"/>
              </w:rPr>
              <w:t>E: Verschleierung bzw. beschleunigte Ausscheidung anderer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Dopingsubstanzen</w:t>
            </w:r>
          </w:p>
        </w:tc>
        <w:tc>
          <w:tcPr>
            <w:tcW w:w="566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252C80">
            <w:pPr>
              <w:pStyle w:val="TableParagraph"/>
              <w:spacing w:before="128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/6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8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252C80">
            <w:pPr>
              <w:pStyle w:val="TableParagraph"/>
              <w:spacing w:before="1" w:line="163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252C80">
            <w:pPr>
              <w:pStyle w:val="TableParagraph"/>
              <w:spacing w:before="1" w:line="163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weiteres aufgabenbezogenes Kriterium (max. 3 Punkte)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</w:tr>
      <w:tr w:rsidR="00757CE7">
        <w:trPr>
          <w:trHeight w:val="196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252C80">
            <w:pPr>
              <w:pStyle w:val="TableParagraph"/>
              <w:spacing w:line="176" w:lineRule="exact"/>
              <w:ind w:right="92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E7" w:rsidRDefault="00252C80">
            <w:pPr>
              <w:pStyle w:val="TableParagraph"/>
              <w:spacing w:before="6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/23 P.</w:t>
            </w:r>
          </w:p>
        </w:tc>
      </w:tr>
    </w:tbl>
    <w:p w:rsidR="00757CE7" w:rsidRDefault="00757CE7">
      <w:pPr>
        <w:pStyle w:val="Textkrper"/>
        <w:rPr>
          <w:rFonts w:ascii="Comic Sans MS"/>
          <w:b/>
          <w:sz w:val="20"/>
        </w:rPr>
      </w:pPr>
    </w:p>
    <w:p w:rsidR="00757CE7" w:rsidRDefault="00757CE7">
      <w:pPr>
        <w:pStyle w:val="Textkrper"/>
        <w:spacing w:before="12"/>
        <w:rPr>
          <w:rFonts w:ascii="Comic Sans MS"/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3"/>
        <w:gridCol w:w="6948"/>
        <w:gridCol w:w="566"/>
        <w:gridCol w:w="1701"/>
      </w:tblGrid>
      <w:tr w:rsidR="00757CE7">
        <w:trPr>
          <w:trHeight w:val="772"/>
        </w:trPr>
        <w:tc>
          <w:tcPr>
            <w:tcW w:w="576" w:type="dxa"/>
            <w:vMerge w:val="restart"/>
            <w:tcBorders>
              <w:right w:val="single" w:sz="8" w:space="0" w:color="000000"/>
            </w:tcBorders>
            <w:textDirection w:val="btLr"/>
          </w:tcPr>
          <w:p w:rsidR="00757CE7" w:rsidRDefault="00252C80" w:rsidP="005171A5">
            <w:pPr>
              <w:pStyle w:val="TableParagraph"/>
              <w:spacing w:before="174"/>
              <w:ind w:left="1480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Teilaufgabe 2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E62AF9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beschreibt</w:t>
            </w:r>
            <w:r w:rsidR="00252C80">
              <w:rPr>
                <w:sz w:val="16"/>
              </w:rPr>
              <w:t xml:space="preserve"> die Grundanlage des Turmballs und erläutert den Spielcharakter, z.B.</w:t>
            </w:r>
          </w:p>
          <w:p w:rsidR="00757CE7" w:rsidRDefault="00252C80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Mannschafts-Wettkampf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gegeneinander</w:t>
            </w:r>
          </w:p>
          <w:p w:rsidR="00757CE7" w:rsidRDefault="00252C80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"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Zielwurfspiel/Invasionsspiel</w:t>
            </w:r>
          </w:p>
          <w:p w:rsidR="00757CE7" w:rsidRDefault="00252C80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176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kleines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Spiel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757CE7" w:rsidRDefault="00757CE7">
            <w:pPr>
              <w:pStyle w:val="TableParagraph"/>
              <w:spacing w:before="1"/>
              <w:rPr>
                <w:rFonts w:ascii="Comic Sans MS"/>
                <w:b/>
                <w:sz w:val="21"/>
              </w:rPr>
            </w:pPr>
          </w:p>
          <w:p w:rsidR="00757CE7" w:rsidRDefault="00252C8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/2</w:t>
            </w:r>
          </w:p>
        </w:tc>
        <w:tc>
          <w:tcPr>
            <w:tcW w:w="1701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355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ordnet dem Turmball konstitutive Regeln zu, z.B.</w:t>
            </w:r>
          </w:p>
          <w:p w:rsidR="00757CE7" w:rsidRDefault="00252C80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Raumregeln: Spielfeld, z.B. Hallenhälfte, VB-Feld, o.Ä.</w:t>
            </w:r>
          </w:p>
          <w:p w:rsidR="00757CE7" w:rsidRDefault="00252C80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194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Inventarregeln: Ball (z.B. Soft-, Hand-, Basketball); erhöhter Kasten; evtl.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Eimer</w:t>
            </w:r>
          </w:p>
          <w:p w:rsidR="00757CE7" w:rsidRDefault="00252C80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Personalregeln: 2 Mannschaften (z.B. 5:5), Funktionsaufteilung innerhalb einer Mannschaft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(s.u.)</w:t>
            </w:r>
          </w:p>
          <w:p w:rsidR="00757CE7" w:rsidRDefault="00252C80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before="1"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Zeitregeln: in M1 nicht explizit vorgegeben, z.B. 2 x 10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Min.</w:t>
            </w:r>
          </w:p>
          <w:p w:rsidR="00757CE7" w:rsidRDefault="00252C80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Handlungsregeln: Feldspieler + „Turmwächter“; Anspiel per Hand; Fangen per Hand oder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Eimer</w:t>
            </w:r>
          </w:p>
          <w:p w:rsidR="00757CE7" w:rsidRDefault="00252C80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before="1" w:line="174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(Regel</w:t>
            </w:r>
            <w:r>
              <w:rPr>
                <w:sz w:val="16"/>
              </w:rPr>
              <w:t>n zum Gütemaßstab: hier nicht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expliziert)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1"/>
              <w:rPr>
                <w:rFonts w:ascii="Comic Sans MS"/>
                <w:b/>
                <w:sz w:val="24"/>
              </w:rPr>
            </w:pPr>
          </w:p>
          <w:p w:rsidR="00757CE7" w:rsidRDefault="00252C80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/9</w:t>
            </w:r>
          </w:p>
        </w:tc>
        <w:tc>
          <w:tcPr>
            <w:tcW w:w="1701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161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ordnet dem Turmball strategische Regeln zu, z.B.</w:t>
            </w:r>
          </w:p>
          <w:p w:rsidR="00757CE7" w:rsidRDefault="00252C8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196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Raum: z.B. Raumaufteilung (Abwehr/Angriff;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hinten/vorne)</w:t>
            </w:r>
          </w:p>
          <w:p w:rsidR="00757CE7" w:rsidRDefault="00252C8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1"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Inventar: z.B. Softball kräftiger werfen als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Handball</w:t>
            </w:r>
          </w:p>
          <w:p w:rsidR="00757CE7" w:rsidRDefault="00252C8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194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Personal: z.B. XY 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Manndeckung</w:t>
            </w:r>
          </w:p>
          <w:p w:rsidR="00757CE7" w:rsidRDefault="00252C8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Zeit: z.B. vor Zielwurf Gegner müde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spielen</w:t>
            </w:r>
          </w:p>
          <w:p w:rsidR="00757CE7" w:rsidRDefault="00252C8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1" w:line="174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Handlungen: z.B. Freilaufen, Anbieten,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3"/>
              <w:rPr>
                <w:rFonts w:ascii="Comic Sans MS"/>
                <w:b/>
                <w:sz w:val="17"/>
              </w:rPr>
            </w:pPr>
          </w:p>
          <w:p w:rsidR="00757CE7" w:rsidRDefault="00252C80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1701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575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ordnet dem Turmball moralische Regeln zu, z.B.</w:t>
            </w:r>
          </w:p>
          <w:p w:rsidR="00757CE7" w:rsidRDefault="00252C8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z.B. Fairness: keine bewussten Körperkontakte, keine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Fouls</w:t>
            </w:r>
          </w:p>
          <w:p w:rsidR="00757CE7" w:rsidRDefault="00252C8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" w:line="174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z.B. Chancengleichheit: Körpergrößen bei Mannschaftsbildung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verteilt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757CE7" w:rsidRDefault="00757CE7">
            <w:pPr>
              <w:pStyle w:val="TableParagraph"/>
              <w:spacing w:before="3"/>
              <w:rPr>
                <w:rFonts w:ascii="Comic Sans MS"/>
                <w:b/>
                <w:sz w:val="14"/>
              </w:rPr>
            </w:pPr>
          </w:p>
          <w:p w:rsidR="00757CE7" w:rsidRDefault="00252C80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/3</w:t>
            </w:r>
          </w:p>
        </w:tc>
        <w:tc>
          <w:tcPr>
            <w:tcW w:w="1701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95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erläutert die Auswirkungen von Regelvereinfachungen,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z.B.</w:t>
            </w:r>
          </w:p>
          <w:p w:rsidR="00757CE7" w:rsidRDefault="00252C80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right="199"/>
              <w:rPr>
                <w:sz w:val="16"/>
              </w:rPr>
            </w:pPr>
            <w:r>
              <w:rPr>
                <w:sz w:val="16"/>
              </w:rPr>
              <w:t>Turmwächter stehend (statt knieend) = bewegliches Ziel = Treffermaximierung einfacher (für Turm- wächter selbst allerdings koordinativ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schwieriger)</w:t>
            </w:r>
          </w:p>
          <w:p w:rsidR="00757CE7" w:rsidRDefault="00252C80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line="195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ohne Schrittregeln = einfachere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Ballkontrolle</w:t>
            </w:r>
          </w:p>
          <w:p w:rsidR="00757CE7" w:rsidRDefault="00252C80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line="174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weniger Spieler =&gt;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übersichtlicher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252C80">
            <w:pPr>
              <w:pStyle w:val="TableParagraph"/>
              <w:spacing w:before="13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/4</w:t>
            </w:r>
          </w:p>
        </w:tc>
        <w:tc>
          <w:tcPr>
            <w:tcW w:w="1701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760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E7" w:rsidRDefault="00252C80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erläutert die Auswirkungen von Komplexitätssteigerungen von Regelveränderungen, z.B.</w:t>
            </w:r>
          </w:p>
          <w:p w:rsidR="00757CE7" w:rsidRDefault="00252C80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right="213"/>
              <w:rPr>
                <w:sz w:val="16"/>
              </w:rPr>
            </w:pPr>
            <w:r>
              <w:rPr>
                <w:sz w:val="16"/>
              </w:rPr>
              <w:t>(analog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obigen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Beispielen)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Turmwächter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knieend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statischer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Zielbereich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schwieriger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treffen (usw.)</w:t>
            </w:r>
          </w:p>
          <w:p w:rsidR="00757CE7" w:rsidRDefault="00252C80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line="176" w:lineRule="exact"/>
              <w:ind w:hanging="172"/>
              <w:rPr>
                <w:sz w:val="16"/>
              </w:rPr>
            </w:pPr>
            <w:r>
              <w:rPr>
                <w:sz w:val="16"/>
              </w:rPr>
              <w:t>Inventarverdopplung (2 Bälle) =&gt; höhere Orientierungs- und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Wahrnehmungsanforderungen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757CE7" w:rsidRDefault="00757CE7">
            <w:pPr>
              <w:pStyle w:val="TableParagraph"/>
              <w:spacing w:before="10"/>
              <w:rPr>
                <w:rFonts w:ascii="Comic Sans MS"/>
                <w:b/>
                <w:sz w:val="20"/>
              </w:rPr>
            </w:pPr>
          </w:p>
          <w:p w:rsidR="00757CE7" w:rsidRDefault="00252C80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/4</w:t>
            </w:r>
          </w:p>
        </w:tc>
        <w:tc>
          <w:tcPr>
            <w:tcW w:w="1701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81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757CE7" w:rsidRDefault="00252C80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48" w:type="dxa"/>
            <w:tcBorders>
              <w:top w:val="single" w:sz="6" w:space="0" w:color="000000"/>
            </w:tcBorders>
          </w:tcPr>
          <w:p w:rsidR="00757CE7" w:rsidRDefault="00252C80">
            <w:pPr>
              <w:pStyle w:val="TableParagraph"/>
              <w:spacing w:line="162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weiteres auf</w:t>
            </w:r>
            <w:r w:rsidR="005171A5">
              <w:rPr>
                <w:i/>
                <w:sz w:val="16"/>
              </w:rPr>
              <w:t>gabenbezogenes Kriterium (max.3</w:t>
            </w:r>
            <w:r>
              <w:rPr>
                <w:i/>
                <w:sz w:val="16"/>
              </w:rPr>
              <w:t xml:space="preserve"> Punkte)</w:t>
            </w:r>
          </w:p>
        </w:tc>
        <w:tc>
          <w:tcPr>
            <w:tcW w:w="566" w:type="dxa"/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</w:tr>
      <w:tr w:rsidR="00757CE7">
        <w:trPr>
          <w:trHeight w:val="196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2"/>
          </w:tcPr>
          <w:p w:rsidR="00757CE7" w:rsidRDefault="00252C80">
            <w:pPr>
              <w:pStyle w:val="TableParagraph"/>
              <w:spacing w:line="177" w:lineRule="exact"/>
              <w:ind w:right="92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566" w:type="dxa"/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757CE7" w:rsidRDefault="00252C80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/27 P.</w:t>
            </w:r>
          </w:p>
        </w:tc>
      </w:tr>
      <w:tr w:rsidR="00757CE7">
        <w:trPr>
          <w:trHeight w:val="182"/>
        </w:trPr>
        <w:tc>
          <w:tcPr>
            <w:tcW w:w="10064" w:type="dxa"/>
            <w:gridSpan w:val="5"/>
            <w:tcBorders>
              <w:left w:val="nil"/>
              <w:bottom w:val="nil"/>
              <w:right w:val="nil"/>
            </w:tcBorders>
          </w:tcPr>
          <w:p w:rsidR="00757CE7" w:rsidRDefault="00252C80">
            <w:pPr>
              <w:pStyle w:val="TableParagraph"/>
              <w:tabs>
                <w:tab w:val="left" w:pos="10072"/>
              </w:tabs>
              <w:spacing w:before="1" w:line="161" w:lineRule="exact"/>
              <w:ind w:left="-10"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  <w:u w:val="single"/>
              </w:rPr>
              <w:t xml:space="preserve"> </w:t>
            </w:r>
            <w:r>
              <w:rPr>
                <w:rFonts w:ascii="Microsoft Sans Serif"/>
                <w:sz w:val="16"/>
                <w:u w:val="single"/>
              </w:rPr>
              <w:t xml:space="preserve"> </w:t>
            </w:r>
            <w:r>
              <w:rPr>
                <w:rFonts w:ascii="Microsoft Sans Serif"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Microsoft Sans Serif"/>
                <w:sz w:val="16"/>
                <w:u w:val="single"/>
              </w:rPr>
              <w:t xml:space="preserve"> </w:t>
            </w:r>
            <w:r>
              <w:rPr>
                <w:rFonts w:ascii="Microsoft Sans Serif"/>
                <w:sz w:val="16"/>
                <w:u w:val="single"/>
              </w:rPr>
              <w:tab/>
            </w:r>
          </w:p>
        </w:tc>
      </w:tr>
    </w:tbl>
    <w:p w:rsidR="00757CE7" w:rsidRDefault="00757CE7">
      <w:pPr>
        <w:spacing w:line="161" w:lineRule="exact"/>
        <w:rPr>
          <w:rFonts w:ascii="Microsoft Sans Serif"/>
          <w:sz w:val="16"/>
        </w:rPr>
        <w:sectPr w:rsidR="00757CE7">
          <w:pgSz w:w="11910" w:h="16850"/>
          <w:pgMar w:top="480" w:right="540" w:bottom="240" w:left="880" w:header="0" w:footer="4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1"/>
        <w:gridCol w:w="6949"/>
        <w:gridCol w:w="567"/>
        <w:gridCol w:w="1702"/>
      </w:tblGrid>
      <w:tr w:rsidR="00757CE7">
        <w:trPr>
          <w:trHeight w:val="954"/>
        </w:trPr>
        <w:tc>
          <w:tcPr>
            <w:tcW w:w="569" w:type="dxa"/>
            <w:vMerge w:val="restart"/>
            <w:textDirection w:val="btLr"/>
          </w:tcPr>
          <w:p w:rsidR="00757CE7" w:rsidRDefault="005171A5" w:rsidP="005171A5">
            <w:pPr>
              <w:pStyle w:val="TableParagraph"/>
              <w:spacing w:before="129" w:line="170" w:lineRule="auto"/>
              <w:ind w:left="2964" w:right="2958" w:hanging="1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Teilaufgabe 3</w:t>
            </w:r>
          </w:p>
        </w:tc>
        <w:tc>
          <w:tcPr>
            <w:tcW w:w="281" w:type="dxa"/>
          </w:tcPr>
          <w:p w:rsidR="00757CE7" w:rsidRDefault="00252C80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9" w:type="dxa"/>
          </w:tcPr>
          <w:p w:rsidR="00757CE7" w:rsidRDefault="00252C80">
            <w:pPr>
              <w:pStyle w:val="TableParagraph"/>
              <w:spacing w:before="1"/>
              <w:ind w:left="110" w:right="188"/>
              <w:rPr>
                <w:sz w:val="16"/>
              </w:rPr>
            </w:pPr>
            <w:r>
              <w:rPr>
                <w:sz w:val="16"/>
              </w:rPr>
              <w:t>begründet die Auswahl eines Zielspiels, z.B. durch parallele Strukturmerkmale des Turmballspiels zum jeweiligen Großen Spiel</w:t>
            </w:r>
          </w:p>
          <w:p w:rsidR="00757CE7" w:rsidRDefault="00252C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Techniken des Passens/Fangens als Grundtechniken auch im BB und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HB</w:t>
            </w:r>
          </w:p>
          <w:p w:rsidR="00757CE7" w:rsidRDefault="00252C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ähnliche Grundsituationen (Kategorie ‚Zielwurfspiel‘)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BB/HB</w:t>
            </w:r>
          </w:p>
          <w:p w:rsidR="00757CE7" w:rsidRDefault="00252C8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 w:line="174" w:lineRule="exact"/>
              <w:rPr>
                <w:sz w:val="16"/>
              </w:rPr>
            </w:pPr>
            <w:r>
              <w:rPr>
                <w:sz w:val="16"/>
              </w:rPr>
              <w:t>technisch-taktisches Hochspielen des Balles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(VB)</w:t>
            </w:r>
          </w:p>
        </w:tc>
        <w:tc>
          <w:tcPr>
            <w:tcW w:w="567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252C80">
            <w:pPr>
              <w:pStyle w:val="TableParagraph"/>
              <w:spacing w:before="13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/2</w:t>
            </w:r>
          </w:p>
        </w:tc>
        <w:tc>
          <w:tcPr>
            <w:tcW w:w="1702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70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57CE7" w:rsidRDefault="00252C80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9" w:type="dxa"/>
          </w:tcPr>
          <w:p w:rsidR="00757CE7" w:rsidRDefault="00252C80">
            <w:pPr>
              <w:pStyle w:val="TableParagraph"/>
              <w:spacing w:before="1"/>
              <w:ind w:left="110" w:right="6"/>
              <w:rPr>
                <w:sz w:val="16"/>
              </w:rPr>
            </w:pPr>
            <w:r>
              <w:rPr>
                <w:sz w:val="16"/>
              </w:rPr>
              <w:t>begründet die Auswahl einer Sportspielmethodik (spielgemäßes Konzept oder integrative Sportspielver- mittlung oder Taktik-Spiel-Konzept oder vielseitig orientierte Sportspielvermittlung) allgemein und/oder in Abgrenzung zu den nicht gewählten Konzepten, z.</w:t>
            </w:r>
            <w:r>
              <w:rPr>
                <w:sz w:val="16"/>
              </w:rPr>
              <w:t>B. integrative Sportspielvermittlung (iSSV)</w:t>
            </w:r>
          </w:p>
          <w:p w:rsidR="00757CE7" w:rsidRDefault="00252C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249"/>
              <w:rPr>
                <w:sz w:val="16"/>
              </w:rPr>
            </w:pPr>
            <w:r>
              <w:rPr>
                <w:sz w:val="16"/>
              </w:rPr>
              <w:t>Spezialisierung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evtl.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berücksichtigenden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vorhanden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nicht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(allge- meine, sportspielübergreifende Aspekte können noch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greifen)</w:t>
            </w:r>
          </w:p>
          <w:p w:rsidR="00757CE7" w:rsidRDefault="00252C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eigentlich früher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(Grundschulalter)</w:t>
            </w:r>
          </w:p>
          <w:p w:rsidR="00757CE7" w:rsidRDefault="00252C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aber: auch berei</w:t>
            </w:r>
            <w:r>
              <w:rPr>
                <w:sz w:val="16"/>
              </w:rPr>
              <w:t>ts spezialisierte Spieler*innen profitieren trotzdem von allgemeiner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Ballschule</w:t>
            </w:r>
          </w:p>
          <w:p w:rsidR="00757CE7" w:rsidRDefault="00252C8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3" w:line="184" w:lineRule="exact"/>
              <w:ind w:right="185"/>
              <w:rPr>
                <w:sz w:val="16"/>
              </w:rPr>
            </w:pPr>
            <w:r>
              <w:rPr>
                <w:sz w:val="16"/>
              </w:rPr>
              <w:t>Tactical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evtl.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für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Einzelsportler*innen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Unterstufe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Überforderung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(Mangel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 Empathie für 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Mannschaftsspiel)</w:t>
            </w:r>
          </w:p>
        </w:tc>
        <w:tc>
          <w:tcPr>
            <w:tcW w:w="567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7"/>
              <w:rPr>
                <w:rFonts w:ascii="Comic Sans MS"/>
                <w:b/>
                <w:sz w:val="18"/>
              </w:rPr>
            </w:pPr>
          </w:p>
          <w:p w:rsidR="00757CE7" w:rsidRDefault="00252C8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/6</w:t>
            </w:r>
          </w:p>
        </w:tc>
        <w:tc>
          <w:tcPr>
            <w:tcW w:w="1702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15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57CE7" w:rsidRDefault="00252C80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9" w:type="dxa"/>
          </w:tcPr>
          <w:p w:rsidR="00757CE7" w:rsidRDefault="00252C80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erörtert die Progression des ausgewählten Konzeptes, z.B. iSSV:</w:t>
            </w:r>
          </w:p>
          <w:p w:rsidR="00757CE7" w:rsidRDefault="00252C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vom Allgemeinen zum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Speziellen</w:t>
            </w:r>
          </w:p>
          <w:p w:rsidR="00757CE7" w:rsidRDefault="00252C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vom Sportspielübergreifenden zum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Sportspielspezifischen</w:t>
            </w:r>
          </w:p>
          <w:p w:rsidR="00757CE7" w:rsidRDefault="00252C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1. allgemeine Ballschule (unterschiedliche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Bälle)</w:t>
            </w:r>
          </w:p>
          <w:p w:rsidR="00757CE7" w:rsidRDefault="00252C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2. sportspielorientierte (sportspielgerichtete) Inhalte (Passen/Fangen;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Manndeckung/Raumdeckung;...)</w:t>
            </w:r>
          </w:p>
          <w:p w:rsidR="00757CE7" w:rsidRDefault="00252C8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 w:line="174" w:lineRule="exact"/>
              <w:rPr>
                <w:sz w:val="16"/>
              </w:rPr>
            </w:pPr>
            <w:r>
              <w:rPr>
                <w:sz w:val="16"/>
              </w:rPr>
              <w:t>3. sportspielspezifische Inhalte (BB oder HB oder anderes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Sportspiel)</w:t>
            </w:r>
          </w:p>
        </w:tc>
        <w:tc>
          <w:tcPr>
            <w:tcW w:w="567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7"/>
              </w:rPr>
            </w:pPr>
          </w:p>
          <w:p w:rsidR="00757CE7" w:rsidRDefault="00252C80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/6</w:t>
            </w:r>
          </w:p>
        </w:tc>
        <w:tc>
          <w:tcPr>
            <w:tcW w:w="1702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211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57CE7" w:rsidRDefault="00252C80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49" w:type="dxa"/>
          </w:tcPr>
          <w:p w:rsidR="00757CE7" w:rsidRDefault="00252C80">
            <w:pPr>
              <w:pStyle w:val="TableParagraph"/>
              <w:spacing w:before="1"/>
              <w:ind w:left="110" w:right="268"/>
              <w:rPr>
                <w:sz w:val="16"/>
              </w:rPr>
            </w:pPr>
            <w:r>
              <w:rPr>
                <w:sz w:val="16"/>
              </w:rPr>
              <w:t>konkretisiert die spielerischen Basiskompetenzen durch konkrete Spiel- und/oder Übungsformen bzw. Bausteinübungen, z.B. für BB (analog zu MEYER, S. 461)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elementare Bewegungsform: Sitzfangen 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Laufspiel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elementare Ballbehandlungsform: „</w:t>
            </w:r>
            <w:r>
              <w:rPr>
                <w:i/>
                <w:sz w:val="16"/>
              </w:rPr>
              <w:t>Die Drei Bs“</w:t>
            </w:r>
            <w:r>
              <w:rPr>
                <w:sz w:val="16"/>
              </w:rPr>
              <w:t>: Bälle</w:t>
            </w:r>
            <w:r>
              <w:rPr>
                <w:sz w:val="16"/>
              </w:rPr>
              <w:t xml:space="preserve"> auf Bänken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balancieren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sportspielspezifische Ballbehandlungsform: Slalomwald-Dribbeln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 xml:space="preserve">sportspielspezifisches Zusammenspiel: </w:t>
            </w:r>
            <w:r>
              <w:rPr>
                <w:i/>
                <w:sz w:val="16"/>
              </w:rPr>
              <w:t xml:space="preserve">Give and Go </w:t>
            </w:r>
            <w:r>
              <w:rPr>
                <w:sz w:val="16"/>
              </w:rPr>
              <w:t>(Abspiel zu Partner – Bewegung –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Fangen)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175"/>
              <w:rPr>
                <w:sz w:val="16"/>
              </w:rPr>
            </w:pPr>
            <w:r>
              <w:rPr>
                <w:sz w:val="16"/>
              </w:rPr>
              <w:t xml:space="preserve">sportspielspezifisches Zusammenspiel unter Einbezug des Zielobjekts: </w:t>
            </w:r>
            <w:r>
              <w:rPr>
                <w:i/>
                <w:sz w:val="16"/>
              </w:rPr>
              <w:t xml:space="preserve">Give and Go </w:t>
            </w:r>
            <w:r>
              <w:rPr>
                <w:sz w:val="16"/>
              </w:rPr>
              <w:t>mit anschließen- dem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Korbwurf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taktisches Zusammenspiel gegen andere: 2:1, 2:2; 3:2;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Parteiball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einfaches BB: 5:5 mit vereinfachten Regeln (z.B. ohne Zeitregeln);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Streetball</w:t>
            </w:r>
          </w:p>
          <w:p w:rsidR="00757CE7" w:rsidRDefault="00252C8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 w:line="174" w:lineRule="exact"/>
              <w:rPr>
                <w:sz w:val="16"/>
              </w:rPr>
            </w:pPr>
            <w:r>
              <w:rPr>
                <w:sz w:val="16"/>
              </w:rPr>
              <w:t>Zielspiel: BB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5:5</w:t>
            </w:r>
          </w:p>
        </w:tc>
        <w:tc>
          <w:tcPr>
            <w:tcW w:w="567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7"/>
              <w:rPr>
                <w:rFonts w:ascii="Comic Sans MS"/>
                <w:b/>
                <w:sz w:val="15"/>
              </w:rPr>
            </w:pPr>
          </w:p>
          <w:p w:rsidR="00757CE7" w:rsidRDefault="00252C8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/10</w:t>
            </w:r>
          </w:p>
        </w:tc>
        <w:tc>
          <w:tcPr>
            <w:tcW w:w="1702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12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57CE7" w:rsidRDefault="00252C80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49" w:type="dxa"/>
          </w:tcPr>
          <w:p w:rsidR="00757CE7" w:rsidRDefault="00252C80">
            <w:pPr>
              <w:pStyle w:val="TableParagraph"/>
              <w:spacing w:before="1" w:line="18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integriert dabei das Turmball-Spiel an begründeter Stelle, z.B.</w:t>
            </w:r>
          </w:p>
          <w:p w:rsidR="00757CE7" w:rsidRDefault="00252C8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60"/>
              <w:jc w:val="both"/>
              <w:rPr>
                <w:sz w:val="16"/>
              </w:rPr>
            </w:pPr>
            <w:r>
              <w:rPr>
                <w:sz w:val="16"/>
              </w:rPr>
              <w:t>als reduzierte Form eines BB-Spiels vor dem eigentlichen Zielwurfspiel, bei dem aber viele der Ziel- spiel-Regeln noch keine Rolle spielen (z.B. ohne Zeitregeln oder – zu diskutieren! - 3- sta</w:t>
            </w:r>
            <w:r>
              <w:rPr>
                <w:sz w:val="16"/>
              </w:rPr>
              <w:t>tt 2-Schritt- Regel</w:t>
            </w:r>
          </w:p>
          <w:p w:rsidR="00757CE7" w:rsidRDefault="00252C8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180" w:lineRule="atLeast"/>
              <w:ind w:right="530"/>
              <w:jc w:val="both"/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Zielwurfspiels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dessen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Einführung,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Mangel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(z.B. Nicht-Vorhandensein von vielen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Körben)</w:t>
            </w:r>
          </w:p>
        </w:tc>
        <w:tc>
          <w:tcPr>
            <w:tcW w:w="567" w:type="dxa"/>
          </w:tcPr>
          <w:p w:rsidR="00757CE7" w:rsidRDefault="00757CE7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757CE7" w:rsidRDefault="00757CE7">
            <w:pPr>
              <w:pStyle w:val="TableParagraph"/>
              <w:spacing w:before="12"/>
              <w:rPr>
                <w:rFonts w:ascii="Comic Sans MS"/>
                <w:b/>
                <w:sz w:val="15"/>
              </w:rPr>
            </w:pPr>
          </w:p>
          <w:p w:rsidR="00757CE7" w:rsidRDefault="00252C80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/6</w:t>
            </w:r>
          </w:p>
        </w:tc>
        <w:tc>
          <w:tcPr>
            <w:tcW w:w="1702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18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  <w:tc>
          <w:tcPr>
            <w:tcW w:w="6949" w:type="dxa"/>
          </w:tcPr>
          <w:p w:rsidR="00757CE7" w:rsidRDefault="00252C80" w:rsidP="005171A5">
            <w:pPr>
              <w:pStyle w:val="TableParagraph"/>
              <w:spacing w:line="163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weiteres auf</w:t>
            </w:r>
            <w:r w:rsidR="005171A5">
              <w:rPr>
                <w:i/>
                <w:sz w:val="16"/>
              </w:rPr>
              <w:t xml:space="preserve">gabenbezogenes Kriterium (max. 3 </w:t>
            </w:r>
            <w:r>
              <w:rPr>
                <w:i/>
                <w:sz w:val="16"/>
              </w:rPr>
              <w:t>Punkte)</w:t>
            </w:r>
          </w:p>
        </w:tc>
        <w:tc>
          <w:tcPr>
            <w:tcW w:w="567" w:type="dxa"/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</w:tcPr>
          <w:p w:rsidR="00757CE7" w:rsidRDefault="00757CE7">
            <w:pPr>
              <w:pStyle w:val="TableParagraph"/>
              <w:rPr>
                <w:sz w:val="12"/>
              </w:rPr>
            </w:pPr>
          </w:p>
        </w:tc>
      </w:tr>
      <w:tr w:rsidR="00757CE7">
        <w:trPr>
          <w:trHeight w:val="25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gridSpan w:val="2"/>
          </w:tcPr>
          <w:p w:rsidR="00757CE7" w:rsidRDefault="00252C80">
            <w:pPr>
              <w:pStyle w:val="TableParagraph"/>
              <w:spacing w:before="26"/>
              <w:ind w:right="94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567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757CE7" w:rsidRDefault="00252C80">
            <w:pPr>
              <w:pStyle w:val="TableParagraph"/>
              <w:spacing w:line="183" w:lineRule="exact"/>
              <w:ind w:left="148"/>
              <w:rPr>
                <w:sz w:val="16"/>
              </w:rPr>
            </w:pPr>
            <w:r>
              <w:rPr>
                <w:sz w:val="16"/>
              </w:rPr>
              <w:t>/30 P.</w:t>
            </w:r>
          </w:p>
        </w:tc>
      </w:tr>
    </w:tbl>
    <w:p w:rsidR="00757CE7" w:rsidRDefault="00757CE7">
      <w:pPr>
        <w:pStyle w:val="Textkrper"/>
        <w:spacing w:before="1"/>
        <w:rPr>
          <w:rFonts w:ascii="Comic Sans MS"/>
          <w:b/>
          <w:sz w:val="25"/>
        </w:rPr>
      </w:pPr>
    </w:p>
    <w:p w:rsidR="00757CE7" w:rsidRDefault="00252C80">
      <w:pPr>
        <w:spacing w:before="101"/>
        <w:ind w:left="252"/>
        <w:rPr>
          <w:rFonts w:ascii="Comic Sans MS"/>
          <w:b/>
          <w:sz w:val="16"/>
        </w:rPr>
      </w:pPr>
      <w:r>
        <w:rPr>
          <w:rFonts w:ascii="Comic Sans MS"/>
          <w:b/>
          <w:sz w:val="16"/>
        </w:rPr>
        <w:t>b) Darstellungsleistung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24"/>
        <w:gridCol w:w="4567"/>
        <w:gridCol w:w="707"/>
        <w:gridCol w:w="3544"/>
      </w:tblGrid>
      <w:tr w:rsidR="00757CE7">
        <w:trPr>
          <w:trHeight w:val="398"/>
        </w:trPr>
        <w:tc>
          <w:tcPr>
            <w:tcW w:w="821" w:type="dxa"/>
            <w:vMerge w:val="restart"/>
            <w:textDirection w:val="btLr"/>
          </w:tcPr>
          <w:p w:rsidR="00757CE7" w:rsidRDefault="00757CE7">
            <w:pPr>
              <w:pStyle w:val="TableParagraph"/>
              <w:spacing w:before="6"/>
              <w:rPr>
                <w:rFonts w:ascii="Comic Sans MS"/>
                <w:b/>
                <w:sz w:val="20"/>
              </w:rPr>
            </w:pPr>
          </w:p>
          <w:p w:rsidR="00757CE7" w:rsidRDefault="00252C80">
            <w:pPr>
              <w:pStyle w:val="TableParagraph"/>
              <w:ind w:left="254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Darstellungsleistung</w:t>
            </w:r>
          </w:p>
        </w:tc>
        <w:tc>
          <w:tcPr>
            <w:tcW w:w="424" w:type="dxa"/>
          </w:tcPr>
          <w:p w:rsidR="00757CE7" w:rsidRDefault="00252C80">
            <w:pPr>
              <w:pStyle w:val="TableParagraph"/>
              <w:spacing w:before="10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7" w:type="dxa"/>
          </w:tcPr>
          <w:p w:rsidR="00757CE7" w:rsidRDefault="00252C80">
            <w:pPr>
              <w:pStyle w:val="TableParagraph"/>
              <w:spacing w:before="107"/>
              <w:ind w:left="111"/>
              <w:rPr>
                <w:sz w:val="16"/>
              </w:rPr>
            </w:pPr>
            <w:r>
              <w:rPr>
                <w:sz w:val="16"/>
              </w:rPr>
              <w:t>strukturiert ihren/seinen Text schlüssig und gedanklich klar</w:t>
            </w:r>
          </w:p>
        </w:tc>
        <w:tc>
          <w:tcPr>
            <w:tcW w:w="707" w:type="dxa"/>
          </w:tcPr>
          <w:p w:rsidR="00757CE7" w:rsidRDefault="00252C80">
            <w:pPr>
              <w:pStyle w:val="TableParagraph"/>
              <w:spacing w:before="10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39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57CE7" w:rsidRDefault="00252C80">
            <w:pPr>
              <w:pStyle w:val="TableParagraph"/>
              <w:spacing w:before="10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67" w:type="dxa"/>
          </w:tcPr>
          <w:p w:rsidR="00757CE7" w:rsidRDefault="00252C80">
            <w:pPr>
              <w:pStyle w:val="TableParagraph"/>
              <w:spacing w:before="19" w:line="182" w:lineRule="exact"/>
              <w:ind w:left="111"/>
              <w:rPr>
                <w:sz w:val="16"/>
              </w:rPr>
            </w:pPr>
            <w:r>
              <w:rPr>
                <w:sz w:val="16"/>
              </w:rPr>
              <w:t>verwendet eine präzise und differenzierte Sprache mit einer adä- quaten Verwendung der Fachterminologie</w:t>
            </w:r>
          </w:p>
        </w:tc>
        <w:tc>
          <w:tcPr>
            <w:tcW w:w="707" w:type="dxa"/>
          </w:tcPr>
          <w:p w:rsidR="00757CE7" w:rsidRDefault="00252C80">
            <w:pPr>
              <w:pStyle w:val="TableParagraph"/>
              <w:spacing w:before="10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398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57CE7" w:rsidRDefault="00252C80">
            <w:pPr>
              <w:pStyle w:val="TableParagraph"/>
              <w:spacing w:before="109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67" w:type="dxa"/>
          </w:tcPr>
          <w:p w:rsidR="00757CE7" w:rsidRDefault="00252C80">
            <w:pPr>
              <w:pStyle w:val="TableParagraph"/>
              <w:spacing w:before="109"/>
              <w:ind w:left="111"/>
              <w:rPr>
                <w:sz w:val="16"/>
              </w:rPr>
            </w:pPr>
            <w:r>
              <w:rPr>
                <w:sz w:val="16"/>
              </w:rPr>
              <w:t>schreibt sprachlich richtig sowie syntaktisch und stilistisch sicher</w:t>
            </w:r>
          </w:p>
        </w:tc>
        <w:tc>
          <w:tcPr>
            <w:tcW w:w="707" w:type="dxa"/>
          </w:tcPr>
          <w:p w:rsidR="00757CE7" w:rsidRDefault="00252C80">
            <w:pPr>
              <w:pStyle w:val="TableParagraph"/>
              <w:spacing w:before="10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398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57CE7" w:rsidRDefault="00252C80">
            <w:pPr>
              <w:pStyle w:val="TableParagraph"/>
              <w:spacing w:before="10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67" w:type="dxa"/>
          </w:tcPr>
          <w:p w:rsidR="00757CE7" w:rsidRDefault="00252C80">
            <w:pPr>
              <w:pStyle w:val="TableParagraph"/>
              <w:spacing w:before="16" w:line="180" w:lineRule="atLeast"/>
              <w:ind w:left="111" w:right="178"/>
              <w:rPr>
                <w:sz w:val="16"/>
              </w:rPr>
            </w:pPr>
            <w:r>
              <w:rPr>
                <w:sz w:val="16"/>
              </w:rPr>
              <w:t>verbindet die Ebenen Sachdarstellung, Analyse und Bewertung si- cher und transparent</w:t>
            </w:r>
          </w:p>
        </w:tc>
        <w:tc>
          <w:tcPr>
            <w:tcW w:w="707" w:type="dxa"/>
          </w:tcPr>
          <w:p w:rsidR="00757CE7" w:rsidRDefault="00252C80">
            <w:pPr>
              <w:pStyle w:val="TableParagraph"/>
              <w:spacing w:before="10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/5</w:t>
            </w:r>
          </w:p>
        </w:tc>
        <w:tc>
          <w:tcPr>
            <w:tcW w:w="3544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</w:tr>
      <w:tr w:rsidR="00757CE7">
        <w:trPr>
          <w:trHeight w:val="39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757CE7" w:rsidRDefault="00757CE7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gridSpan w:val="2"/>
          </w:tcPr>
          <w:p w:rsidR="00757CE7" w:rsidRDefault="00252C80">
            <w:pPr>
              <w:pStyle w:val="TableParagraph"/>
              <w:spacing w:before="98"/>
              <w:ind w:right="92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</w:t>
            </w:r>
          </w:p>
        </w:tc>
        <w:tc>
          <w:tcPr>
            <w:tcW w:w="707" w:type="dxa"/>
          </w:tcPr>
          <w:p w:rsidR="00757CE7" w:rsidRDefault="00757CE7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</w:tcPr>
          <w:p w:rsidR="00757CE7" w:rsidRDefault="00252C80">
            <w:pPr>
              <w:pStyle w:val="TableParagraph"/>
              <w:spacing w:before="107"/>
              <w:ind w:left="110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</w:tr>
    </w:tbl>
    <w:p w:rsidR="00757CE7" w:rsidRDefault="00252C80">
      <w:pPr>
        <w:ind w:left="252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</w:t>
      </w:r>
    </w:p>
    <w:p w:rsidR="00757CE7" w:rsidRDefault="00252C80">
      <w:pPr>
        <w:spacing w:before="1" w:line="181" w:lineRule="exact"/>
        <w:ind w:left="252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</w:t>
      </w:r>
    </w:p>
    <w:p w:rsidR="00757CE7" w:rsidRDefault="00252C80">
      <w:pPr>
        <w:spacing w:line="181" w:lineRule="exact"/>
        <w:ind w:left="252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</w:t>
      </w:r>
    </w:p>
    <w:p w:rsidR="00757CE7" w:rsidRDefault="00252C80">
      <w:pPr>
        <w:tabs>
          <w:tab w:val="left" w:pos="2956"/>
          <w:tab w:val="left" w:pos="7928"/>
          <w:tab w:val="left" w:pos="10149"/>
        </w:tabs>
        <w:spacing w:before="3" w:line="245" w:lineRule="exact"/>
        <w:ind w:lef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GESAMTPUNKTE: 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Symbol" w:hAnsi="Symbol"/>
          <w:sz w:val="20"/>
        </w:rPr>
        <w:t></w:t>
      </w:r>
      <w:r w:rsidR="005171A5">
        <w:rPr>
          <w:rFonts w:ascii="Symbol" w:hAnsi="Symbol"/>
          <w:sz w:val="20"/>
          <w:u w:val="single"/>
        </w:rPr>
        <w:t></w:t>
      </w:r>
      <w:r w:rsidR="005171A5">
        <w:rPr>
          <w:rFonts w:ascii="Symbol" w:hAnsi="Symbol"/>
          <w:sz w:val="20"/>
          <w:u w:val="single"/>
        </w:rPr>
        <w:t></w:t>
      </w:r>
      <w:r w:rsidR="005171A5">
        <w:rPr>
          <w:rFonts w:ascii="Symbol" w:hAnsi="Symbol"/>
          <w:sz w:val="20"/>
          <w:u w:val="single"/>
        </w:rPr>
        <w:t></w:t>
      </w:r>
      <w:r w:rsidR="005171A5">
        <w:rPr>
          <w:rFonts w:ascii="Symbol" w:hAnsi="Symbol"/>
          <w:sz w:val="20"/>
          <w:u w:val="single"/>
        </w:rPr>
        <w:t></w:t>
      </w:r>
      <w:r>
        <w:rPr>
          <w:rFonts w:ascii="Microsoft Sans Serif" w:hAnsi="Microsoft Sans Serif"/>
          <w:sz w:val="20"/>
        </w:rPr>
        <w:t>/ 100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P.       </w:t>
      </w:r>
      <w:r>
        <w:rPr>
          <w:rFonts w:ascii="Microsoft Sans Serif" w:hAnsi="Microsoft Sans Serif"/>
          <w:spacing w:val="48"/>
          <w:sz w:val="20"/>
        </w:rPr>
        <w:t xml:space="preserve"> </w:t>
      </w:r>
      <w:r>
        <w:rPr>
          <w:rFonts w:ascii="Microsoft Sans Serif" w:hAnsi="Microsoft Sans Serif"/>
          <w:sz w:val="20"/>
        </w:rPr>
        <w:t>NOTE:</w:t>
      </w:r>
      <w:r>
        <w:rPr>
          <w:rFonts w:ascii="Microsoft Sans Serif" w:hAnsi="Microsoft Sans Serif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 xml:space="preserve">NOTENPUNKTE: </w:t>
      </w:r>
      <w:r>
        <w:rPr>
          <w:rFonts w:ascii="Microsoft Sans Serif" w:hAnsi="Microsoft Sans Serif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757CE7" w:rsidRDefault="00252C80">
      <w:pPr>
        <w:spacing w:line="225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182" w:lineRule="exact"/>
        <w:ind w:left="252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sehr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gut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plus</w:t>
      </w:r>
      <w:r>
        <w:rPr>
          <w:rFonts w:ascii="Arial Narrow" w:hAnsi="Arial Narrow"/>
          <w:spacing w:val="9"/>
          <w:sz w:val="16"/>
        </w:rPr>
        <w:t xml:space="preserve"> </w:t>
      </w:r>
      <w:r>
        <w:rPr>
          <w:rFonts w:ascii="Arial Narrow" w:hAnsi="Arial Narrow"/>
          <w:sz w:val="16"/>
        </w:rPr>
        <w:t>(15</w:t>
      </w:r>
      <w:r>
        <w:rPr>
          <w:rFonts w:ascii="Arial Narrow" w:hAnsi="Arial Narrow"/>
          <w:spacing w:val="6"/>
          <w:sz w:val="16"/>
        </w:rPr>
        <w:t xml:space="preserve"> </w:t>
      </w:r>
      <w:r>
        <w:rPr>
          <w:rFonts w:ascii="Arial Narrow" w:hAnsi="Arial Narrow"/>
          <w:sz w:val="16"/>
        </w:rPr>
        <w:t>Notenpunkte)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=</w:t>
      </w:r>
      <w:r>
        <w:rPr>
          <w:rFonts w:ascii="Arial Narrow" w:hAnsi="Arial Narrow"/>
          <w:spacing w:val="5"/>
          <w:sz w:val="16"/>
        </w:rPr>
        <w:t xml:space="preserve"> </w:t>
      </w:r>
      <w:r>
        <w:rPr>
          <w:rFonts w:ascii="Arial Narrow" w:hAnsi="Arial Narrow"/>
          <w:sz w:val="16"/>
        </w:rPr>
        <w:t>100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6"/>
          <w:sz w:val="16"/>
        </w:rPr>
        <w:t xml:space="preserve"> </w:t>
      </w:r>
      <w:r>
        <w:rPr>
          <w:rFonts w:ascii="Arial Narrow" w:hAnsi="Arial Narrow"/>
          <w:sz w:val="16"/>
        </w:rPr>
        <w:t>95;</w:t>
      </w:r>
      <w:r>
        <w:rPr>
          <w:rFonts w:ascii="Arial Narrow" w:hAnsi="Arial Narrow"/>
          <w:spacing w:val="5"/>
          <w:sz w:val="16"/>
        </w:rPr>
        <w:t xml:space="preserve"> </w:t>
      </w:r>
      <w:r>
        <w:rPr>
          <w:rFonts w:ascii="Arial Narrow" w:hAnsi="Arial Narrow"/>
          <w:sz w:val="16"/>
        </w:rPr>
        <w:t>sehr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gut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(14)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=</w:t>
      </w:r>
      <w:r>
        <w:rPr>
          <w:rFonts w:ascii="Arial Narrow" w:hAnsi="Arial Narrow"/>
          <w:spacing w:val="6"/>
          <w:sz w:val="16"/>
        </w:rPr>
        <w:t xml:space="preserve"> </w:t>
      </w:r>
      <w:r>
        <w:rPr>
          <w:rFonts w:ascii="Arial Narrow" w:hAnsi="Arial Narrow"/>
          <w:sz w:val="16"/>
        </w:rPr>
        <w:t>94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9"/>
          <w:sz w:val="16"/>
        </w:rPr>
        <w:t xml:space="preserve"> </w:t>
      </w:r>
      <w:r>
        <w:rPr>
          <w:rFonts w:ascii="Arial Narrow" w:hAnsi="Arial Narrow"/>
          <w:sz w:val="16"/>
        </w:rPr>
        <w:t>90;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sehr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gut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minus</w:t>
      </w:r>
      <w:r>
        <w:rPr>
          <w:rFonts w:ascii="Arial Narrow" w:hAnsi="Arial Narrow"/>
          <w:spacing w:val="9"/>
          <w:sz w:val="16"/>
        </w:rPr>
        <w:t xml:space="preserve"> </w:t>
      </w:r>
      <w:r>
        <w:rPr>
          <w:rFonts w:ascii="Arial Narrow" w:hAnsi="Arial Narrow"/>
          <w:sz w:val="16"/>
        </w:rPr>
        <w:t>(13)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=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89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85;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gut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plus</w:t>
      </w:r>
      <w:r>
        <w:rPr>
          <w:rFonts w:ascii="Arial Narrow" w:hAnsi="Arial Narrow"/>
          <w:spacing w:val="9"/>
          <w:sz w:val="16"/>
        </w:rPr>
        <w:t xml:space="preserve"> </w:t>
      </w:r>
      <w:r>
        <w:rPr>
          <w:rFonts w:ascii="Arial Narrow" w:hAnsi="Arial Narrow"/>
          <w:sz w:val="16"/>
        </w:rPr>
        <w:t>(12)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=</w:t>
      </w:r>
      <w:r>
        <w:rPr>
          <w:rFonts w:ascii="Arial Narrow" w:hAnsi="Arial Narrow"/>
          <w:spacing w:val="5"/>
          <w:sz w:val="16"/>
        </w:rPr>
        <w:t xml:space="preserve"> </w:t>
      </w:r>
      <w:r>
        <w:rPr>
          <w:rFonts w:ascii="Arial Narrow" w:hAnsi="Arial Narrow"/>
          <w:sz w:val="16"/>
        </w:rPr>
        <w:t>84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9"/>
          <w:sz w:val="16"/>
        </w:rPr>
        <w:t xml:space="preserve"> </w:t>
      </w:r>
      <w:r>
        <w:rPr>
          <w:rFonts w:ascii="Arial Narrow" w:hAnsi="Arial Narrow"/>
          <w:sz w:val="16"/>
        </w:rPr>
        <w:t>80;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gut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(11)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=</w:t>
      </w:r>
      <w:r>
        <w:rPr>
          <w:rFonts w:ascii="Arial Narrow" w:hAnsi="Arial Narrow"/>
          <w:spacing w:val="5"/>
          <w:sz w:val="16"/>
        </w:rPr>
        <w:t xml:space="preserve"> </w:t>
      </w:r>
      <w:r>
        <w:rPr>
          <w:rFonts w:ascii="Arial Narrow" w:hAnsi="Arial Narrow"/>
          <w:sz w:val="16"/>
        </w:rPr>
        <w:t>79</w:t>
      </w:r>
      <w:r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75;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z w:val="16"/>
        </w:rPr>
        <w:t>gut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minus</w:t>
      </w:r>
      <w:r>
        <w:rPr>
          <w:rFonts w:ascii="Arial Narrow" w:hAnsi="Arial Narrow"/>
          <w:spacing w:val="9"/>
          <w:sz w:val="16"/>
        </w:rPr>
        <w:t xml:space="preserve"> </w:t>
      </w:r>
      <w:r>
        <w:rPr>
          <w:rFonts w:ascii="Arial Narrow" w:hAnsi="Arial Narrow"/>
          <w:sz w:val="16"/>
        </w:rPr>
        <w:t>(10)</w:t>
      </w:r>
      <w:r>
        <w:rPr>
          <w:rFonts w:ascii="Arial Narrow" w:hAnsi="Arial Narrow"/>
          <w:spacing w:val="7"/>
          <w:sz w:val="16"/>
        </w:rPr>
        <w:t xml:space="preserve"> </w:t>
      </w:r>
      <w:r>
        <w:rPr>
          <w:rFonts w:ascii="Arial Narrow" w:hAnsi="Arial Narrow"/>
          <w:sz w:val="16"/>
        </w:rPr>
        <w:t>=</w:t>
      </w:r>
      <w:r>
        <w:rPr>
          <w:rFonts w:ascii="Arial Narrow" w:hAnsi="Arial Narrow"/>
          <w:spacing w:val="6"/>
          <w:sz w:val="16"/>
        </w:rPr>
        <w:t xml:space="preserve"> </w:t>
      </w:r>
      <w:r>
        <w:rPr>
          <w:rFonts w:ascii="Arial Narrow" w:hAnsi="Arial Narrow"/>
          <w:sz w:val="16"/>
        </w:rPr>
        <w:t>74</w:t>
      </w:r>
      <w:r>
        <w:rPr>
          <w:rFonts w:ascii="Arial Narrow" w:hAnsi="Arial Narrow"/>
          <w:spacing w:val="10"/>
          <w:sz w:val="16"/>
        </w:rPr>
        <w:t xml:space="preserve"> </w:t>
      </w:r>
      <w:r>
        <w:rPr>
          <w:rFonts w:ascii="Arial Narrow" w:hAnsi="Arial Narrow"/>
          <w:sz w:val="16"/>
        </w:rPr>
        <w:t>–</w:t>
      </w:r>
      <w:r>
        <w:rPr>
          <w:rFonts w:ascii="Arial Narrow" w:hAnsi="Arial Narrow"/>
          <w:spacing w:val="6"/>
          <w:sz w:val="16"/>
        </w:rPr>
        <w:t xml:space="preserve"> </w:t>
      </w:r>
      <w:r>
        <w:rPr>
          <w:rFonts w:ascii="Arial Narrow" w:hAnsi="Arial Narrow"/>
          <w:sz w:val="16"/>
        </w:rPr>
        <w:t>70;</w:t>
      </w:r>
    </w:p>
    <w:p w:rsidR="00757CE7" w:rsidRDefault="00252C80">
      <w:pPr>
        <w:spacing w:before="1" w:line="183" w:lineRule="exact"/>
        <w:ind w:left="252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befriedigend plus (9) = 69 – 65; befriedigend (8) = 64 – 60; befriedigend minus (7) = 59 – 55; ausreichend plus (6) = 54 –</w:t>
      </w:r>
      <w:r w:rsidR="005171A5">
        <w:rPr>
          <w:rFonts w:ascii="Arial Narrow" w:hAnsi="Arial Narrow"/>
          <w:sz w:val="16"/>
        </w:rPr>
        <w:t xml:space="preserve"> 50; ausreichend (5) = 49 – 45;</w:t>
      </w:r>
      <w:r>
        <w:rPr>
          <w:rFonts w:ascii="Arial Narrow" w:hAnsi="Arial Narrow"/>
          <w:sz w:val="16"/>
        </w:rPr>
        <w:t xml:space="preserve"> ausreichend</w:t>
      </w:r>
      <w:r>
        <w:rPr>
          <w:rFonts w:ascii="Arial Narrow" w:hAnsi="Arial Narrow"/>
          <w:spacing w:val="20"/>
          <w:sz w:val="16"/>
        </w:rPr>
        <w:t xml:space="preserve"> </w:t>
      </w:r>
      <w:r>
        <w:rPr>
          <w:rFonts w:ascii="Arial Narrow" w:hAnsi="Arial Narrow"/>
          <w:sz w:val="16"/>
        </w:rPr>
        <w:t>minus</w:t>
      </w:r>
    </w:p>
    <w:p w:rsidR="00757CE7" w:rsidRDefault="00252C80">
      <w:pPr>
        <w:spacing w:line="183" w:lineRule="exact"/>
        <w:ind w:left="252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(4) = 44 – 40; mangelhaft plus (3) = 39 – 33; mangelhaft (2) = 32 – 27; mangelhaft </w:t>
      </w:r>
      <w:r>
        <w:rPr>
          <w:rFonts w:ascii="Arial Narrow" w:hAnsi="Arial Narrow"/>
          <w:sz w:val="16"/>
        </w:rPr>
        <w:t>minus (1) = 26 – 20; ungenügend (0) = 19 – 0</w:t>
      </w:r>
    </w:p>
    <w:p w:rsidR="00757CE7" w:rsidRDefault="00757CE7">
      <w:pPr>
        <w:pStyle w:val="Textkrper"/>
        <w:spacing w:before="2"/>
        <w:rPr>
          <w:rFonts w:ascii="Arial Narrow"/>
          <w:sz w:val="16"/>
        </w:rPr>
      </w:pPr>
    </w:p>
    <w:p w:rsidR="00757CE7" w:rsidRDefault="00252C8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lef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Weitere Bemerkungen/Förderhinweise:  </w:t>
      </w:r>
    </w:p>
    <w:p w:rsidR="00757CE7" w:rsidRDefault="00252C80">
      <w:pPr>
        <w:spacing w:before="2"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before="2"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before="1"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left="25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tabs>
          <w:tab w:val="left" w:pos="719"/>
          <w:tab w:val="left" w:pos="1439"/>
          <w:tab w:val="left" w:pos="2160"/>
          <w:tab w:val="left" w:pos="2880"/>
          <w:tab w:val="left" w:pos="3600"/>
          <w:tab w:val="left" w:pos="4746"/>
          <w:tab w:val="left" w:pos="6695"/>
        </w:tabs>
        <w:spacing w:before="2"/>
        <w:ind w:right="120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</w:rPr>
        <w:t xml:space="preserve"> </w:t>
      </w:r>
      <w:r>
        <w:rPr>
          <w:rFonts w:ascii="Microsoft Sans Serif"/>
          <w:sz w:val="20"/>
        </w:rPr>
        <w:tab/>
      </w:r>
      <w:r>
        <w:rPr>
          <w:rFonts w:ascii="Microsoft Sans Serif"/>
          <w:w w:val="99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w w:val="99"/>
          <w:sz w:val="20"/>
          <w:u w:val="single"/>
        </w:rPr>
        <w:t xml:space="preserve"> </w:t>
      </w:r>
      <w:r>
        <w:rPr>
          <w:rFonts w:ascii="Microsoft Sans Serif"/>
          <w:sz w:val="20"/>
          <w:u w:val="single"/>
        </w:rPr>
        <w:tab/>
      </w:r>
    </w:p>
    <w:p w:rsidR="00757CE7" w:rsidRDefault="00252C80">
      <w:pPr>
        <w:spacing w:before="1"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before="2"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757CE7" w:rsidRDefault="00252C80">
      <w:pPr>
        <w:spacing w:line="226" w:lineRule="exact"/>
        <w:ind w:right="111"/>
        <w:jc w:val="right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sectPr w:rsidR="00757CE7">
      <w:pgSz w:w="11910" w:h="16850"/>
      <w:pgMar w:top="560" w:right="540" w:bottom="240" w:left="880" w:header="0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80" w:rsidRDefault="00252C80">
      <w:r>
        <w:separator/>
      </w:r>
    </w:p>
  </w:endnote>
  <w:endnote w:type="continuationSeparator" w:id="0">
    <w:p w:rsidR="00252C80" w:rsidRDefault="0025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E7" w:rsidRDefault="00D64CE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7099300</wp:posOffset>
              </wp:positionH>
              <wp:positionV relativeFrom="page">
                <wp:posOffset>10523220</wp:posOffset>
              </wp:positionV>
              <wp:extent cx="52705" cy="140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CE7" w:rsidRDefault="00252C80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828.6pt;width:4.15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ltrAIAAKc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" filled="f" stroked="f">
              <v:textbox inset="0,0,0,0">
                <w:txbxContent>
                  <w:p w:rsidR="00757CE7" w:rsidRDefault="00252C80">
                    <w:pPr>
                      <w:spacing w:before="20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80" w:rsidRDefault="00252C80">
      <w:r>
        <w:separator/>
      </w:r>
    </w:p>
  </w:footnote>
  <w:footnote w:type="continuationSeparator" w:id="0">
    <w:p w:rsidR="00252C80" w:rsidRDefault="0025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F2C"/>
    <w:multiLevelType w:val="hybridMultilevel"/>
    <w:tmpl w:val="4754F0C2"/>
    <w:lvl w:ilvl="0" w:tplc="FF4EDDDC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D124E692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0F4C3306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BA6A0F36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FE48D31E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CD3AC94E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304E7A76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A2A66390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F1A83B70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1" w15:restartNumberingAfterBreak="0">
    <w:nsid w:val="08E45086"/>
    <w:multiLevelType w:val="hybridMultilevel"/>
    <w:tmpl w:val="B3DA256A"/>
    <w:lvl w:ilvl="0" w:tplc="9B2A30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CC5A3744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932CA79C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95F0A2FE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6816AAA0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7136895E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66729538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01B4C432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2A288C6A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2" w15:restartNumberingAfterBreak="0">
    <w:nsid w:val="26EC691C"/>
    <w:multiLevelType w:val="hybridMultilevel"/>
    <w:tmpl w:val="68B2FC9C"/>
    <w:lvl w:ilvl="0" w:tplc="95B003D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DFF077EA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B762C6AA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24A8899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F236A1DA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C7B2B1CA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279E3514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C6EA9202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DA685896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3" w15:restartNumberingAfterBreak="0">
    <w:nsid w:val="27674F3A"/>
    <w:multiLevelType w:val="hybridMultilevel"/>
    <w:tmpl w:val="2ECA5C42"/>
    <w:lvl w:ilvl="0" w:tplc="E16A5A9E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C62C17FC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9572C486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DCF8D4E0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4D0404D6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BE066802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83B89C86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51163906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FB14B722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4" w15:restartNumberingAfterBreak="0">
    <w:nsid w:val="2A2E5548"/>
    <w:multiLevelType w:val="hybridMultilevel"/>
    <w:tmpl w:val="E7649B70"/>
    <w:lvl w:ilvl="0" w:tplc="C5ACD77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9D72AF50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0DBE7A28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D458F1A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4D229D86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B7C462A2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6B2AA7B0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84869F3E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B094CA98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5" w15:restartNumberingAfterBreak="0">
    <w:nsid w:val="46125595"/>
    <w:multiLevelType w:val="hybridMultilevel"/>
    <w:tmpl w:val="D82CD2CE"/>
    <w:lvl w:ilvl="0" w:tplc="E9EA7ABA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C1B865EC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8ACAF48A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15920820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033EAE8A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96A2588E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BB008732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027235CC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518CFABE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6" w15:restartNumberingAfterBreak="0">
    <w:nsid w:val="47D21660"/>
    <w:multiLevelType w:val="hybridMultilevel"/>
    <w:tmpl w:val="0B0AF070"/>
    <w:lvl w:ilvl="0" w:tplc="BCBAB71A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F14ED81C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59E8985C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6D40BD30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52DE7920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5F024E46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44CEF8DE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085E4654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98547BA4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7" w15:restartNumberingAfterBreak="0">
    <w:nsid w:val="4E2D56C5"/>
    <w:multiLevelType w:val="hybridMultilevel"/>
    <w:tmpl w:val="0B2047FC"/>
    <w:lvl w:ilvl="0" w:tplc="DE76F2D2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256622CA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21062B88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6A90873C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80B404F0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B504C6E2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7F0EB14C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2500F38A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7A7428F6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8" w15:restartNumberingAfterBreak="0">
    <w:nsid w:val="4FBD471D"/>
    <w:multiLevelType w:val="hybridMultilevel"/>
    <w:tmpl w:val="CE16D742"/>
    <w:lvl w:ilvl="0" w:tplc="77B84DD0">
      <w:numFmt w:val="bullet"/>
      <w:lvlText w:val="-"/>
      <w:lvlJc w:val="left"/>
      <w:pPr>
        <w:ind w:left="3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de-DE" w:eastAsia="en-US" w:bidi="ar-SA"/>
      </w:rPr>
    </w:lvl>
    <w:lvl w:ilvl="1" w:tplc="B798B0D4">
      <w:numFmt w:val="bullet"/>
      <w:lvlText w:val="•"/>
      <w:lvlJc w:val="left"/>
      <w:pPr>
        <w:ind w:left="1390" w:hanging="118"/>
      </w:pPr>
      <w:rPr>
        <w:rFonts w:hint="default"/>
        <w:lang w:val="de-DE" w:eastAsia="en-US" w:bidi="ar-SA"/>
      </w:rPr>
    </w:lvl>
    <w:lvl w:ilvl="2" w:tplc="24D67D9E">
      <w:numFmt w:val="bullet"/>
      <w:lvlText w:val="•"/>
      <w:lvlJc w:val="left"/>
      <w:pPr>
        <w:ind w:left="2401" w:hanging="118"/>
      </w:pPr>
      <w:rPr>
        <w:rFonts w:hint="default"/>
        <w:lang w:val="de-DE" w:eastAsia="en-US" w:bidi="ar-SA"/>
      </w:rPr>
    </w:lvl>
    <w:lvl w:ilvl="3" w:tplc="9EF0F586">
      <w:numFmt w:val="bullet"/>
      <w:lvlText w:val="•"/>
      <w:lvlJc w:val="left"/>
      <w:pPr>
        <w:ind w:left="3411" w:hanging="118"/>
      </w:pPr>
      <w:rPr>
        <w:rFonts w:hint="default"/>
        <w:lang w:val="de-DE" w:eastAsia="en-US" w:bidi="ar-SA"/>
      </w:rPr>
    </w:lvl>
    <w:lvl w:ilvl="4" w:tplc="B1745174">
      <w:numFmt w:val="bullet"/>
      <w:lvlText w:val="•"/>
      <w:lvlJc w:val="left"/>
      <w:pPr>
        <w:ind w:left="4422" w:hanging="118"/>
      </w:pPr>
      <w:rPr>
        <w:rFonts w:hint="default"/>
        <w:lang w:val="de-DE" w:eastAsia="en-US" w:bidi="ar-SA"/>
      </w:rPr>
    </w:lvl>
    <w:lvl w:ilvl="5" w:tplc="27CE6BFC">
      <w:numFmt w:val="bullet"/>
      <w:lvlText w:val="•"/>
      <w:lvlJc w:val="left"/>
      <w:pPr>
        <w:ind w:left="5433" w:hanging="118"/>
      </w:pPr>
      <w:rPr>
        <w:rFonts w:hint="default"/>
        <w:lang w:val="de-DE" w:eastAsia="en-US" w:bidi="ar-SA"/>
      </w:rPr>
    </w:lvl>
    <w:lvl w:ilvl="6" w:tplc="210A0508">
      <w:numFmt w:val="bullet"/>
      <w:lvlText w:val="•"/>
      <w:lvlJc w:val="left"/>
      <w:pPr>
        <w:ind w:left="6443" w:hanging="118"/>
      </w:pPr>
      <w:rPr>
        <w:rFonts w:hint="default"/>
        <w:lang w:val="de-DE" w:eastAsia="en-US" w:bidi="ar-SA"/>
      </w:rPr>
    </w:lvl>
    <w:lvl w:ilvl="7" w:tplc="654464E8">
      <w:numFmt w:val="bullet"/>
      <w:lvlText w:val="•"/>
      <w:lvlJc w:val="left"/>
      <w:pPr>
        <w:ind w:left="7454" w:hanging="118"/>
      </w:pPr>
      <w:rPr>
        <w:rFonts w:hint="default"/>
        <w:lang w:val="de-DE" w:eastAsia="en-US" w:bidi="ar-SA"/>
      </w:rPr>
    </w:lvl>
    <w:lvl w:ilvl="8" w:tplc="819263A2">
      <w:numFmt w:val="bullet"/>
      <w:lvlText w:val="•"/>
      <w:lvlJc w:val="left"/>
      <w:pPr>
        <w:ind w:left="8465" w:hanging="118"/>
      </w:pPr>
      <w:rPr>
        <w:rFonts w:hint="default"/>
        <w:lang w:val="de-DE" w:eastAsia="en-US" w:bidi="ar-SA"/>
      </w:rPr>
    </w:lvl>
  </w:abstractNum>
  <w:abstractNum w:abstractNumId="9" w15:restartNumberingAfterBreak="0">
    <w:nsid w:val="595424C4"/>
    <w:multiLevelType w:val="hybridMultilevel"/>
    <w:tmpl w:val="51382E5C"/>
    <w:lvl w:ilvl="0" w:tplc="F4947BD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26785568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E7BCD520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B9F0B39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773E192A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D8E8CA84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B49AF1CE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0AD4B5BA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51221942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10" w15:restartNumberingAfterBreak="0">
    <w:nsid w:val="6C264909"/>
    <w:multiLevelType w:val="hybridMultilevel"/>
    <w:tmpl w:val="2404288C"/>
    <w:lvl w:ilvl="0" w:tplc="F40E714A">
      <w:numFmt w:val="bullet"/>
      <w:lvlText w:val=""/>
      <w:lvlJc w:val="left"/>
      <w:pPr>
        <w:ind w:left="336" w:hanging="228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AE2E8E72">
      <w:numFmt w:val="bullet"/>
      <w:lvlText w:val="•"/>
      <w:lvlJc w:val="left"/>
      <w:pPr>
        <w:ind w:left="999" w:hanging="228"/>
      </w:pPr>
      <w:rPr>
        <w:rFonts w:hint="default"/>
        <w:lang w:val="de-DE" w:eastAsia="en-US" w:bidi="ar-SA"/>
      </w:rPr>
    </w:lvl>
    <w:lvl w:ilvl="2" w:tplc="154AFD06">
      <w:numFmt w:val="bullet"/>
      <w:lvlText w:val="•"/>
      <w:lvlJc w:val="left"/>
      <w:pPr>
        <w:ind w:left="1658" w:hanging="228"/>
      </w:pPr>
      <w:rPr>
        <w:rFonts w:hint="default"/>
        <w:lang w:val="de-DE" w:eastAsia="en-US" w:bidi="ar-SA"/>
      </w:rPr>
    </w:lvl>
    <w:lvl w:ilvl="3" w:tplc="6D1E7CDE">
      <w:numFmt w:val="bullet"/>
      <w:lvlText w:val="•"/>
      <w:lvlJc w:val="left"/>
      <w:pPr>
        <w:ind w:left="2317" w:hanging="228"/>
      </w:pPr>
      <w:rPr>
        <w:rFonts w:hint="default"/>
        <w:lang w:val="de-DE" w:eastAsia="en-US" w:bidi="ar-SA"/>
      </w:rPr>
    </w:lvl>
    <w:lvl w:ilvl="4" w:tplc="EEB2CE06">
      <w:numFmt w:val="bullet"/>
      <w:lvlText w:val="•"/>
      <w:lvlJc w:val="left"/>
      <w:pPr>
        <w:ind w:left="2977" w:hanging="228"/>
      </w:pPr>
      <w:rPr>
        <w:rFonts w:hint="default"/>
        <w:lang w:val="de-DE" w:eastAsia="en-US" w:bidi="ar-SA"/>
      </w:rPr>
    </w:lvl>
    <w:lvl w:ilvl="5" w:tplc="772C7540">
      <w:numFmt w:val="bullet"/>
      <w:lvlText w:val="•"/>
      <w:lvlJc w:val="left"/>
      <w:pPr>
        <w:ind w:left="3636" w:hanging="228"/>
      </w:pPr>
      <w:rPr>
        <w:rFonts w:hint="default"/>
        <w:lang w:val="de-DE" w:eastAsia="en-US" w:bidi="ar-SA"/>
      </w:rPr>
    </w:lvl>
    <w:lvl w:ilvl="6" w:tplc="87D4690E">
      <w:numFmt w:val="bullet"/>
      <w:lvlText w:val="•"/>
      <w:lvlJc w:val="left"/>
      <w:pPr>
        <w:ind w:left="4295" w:hanging="228"/>
      </w:pPr>
      <w:rPr>
        <w:rFonts w:hint="default"/>
        <w:lang w:val="de-DE" w:eastAsia="en-US" w:bidi="ar-SA"/>
      </w:rPr>
    </w:lvl>
    <w:lvl w:ilvl="7" w:tplc="ACEC7F98">
      <w:numFmt w:val="bullet"/>
      <w:lvlText w:val="•"/>
      <w:lvlJc w:val="left"/>
      <w:pPr>
        <w:ind w:left="4955" w:hanging="228"/>
      </w:pPr>
      <w:rPr>
        <w:rFonts w:hint="default"/>
        <w:lang w:val="de-DE" w:eastAsia="en-US" w:bidi="ar-SA"/>
      </w:rPr>
    </w:lvl>
    <w:lvl w:ilvl="8" w:tplc="7A22F52C">
      <w:numFmt w:val="bullet"/>
      <w:lvlText w:val="•"/>
      <w:lvlJc w:val="left"/>
      <w:pPr>
        <w:ind w:left="5614" w:hanging="228"/>
      </w:pPr>
      <w:rPr>
        <w:rFonts w:hint="default"/>
        <w:lang w:val="de-DE" w:eastAsia="en-US" w:bidi="ar-SA"/>
      </w:rPr>
    </w:lvl>
  </w:abstractNum>
  <w:abstractNum w:abstractNumId="11" w15:restartNumberingAfterBreak="0">
    <w:nsid w:val="6D884AB3"/>
    <w:multiLevelType w:val="hybridMultilevel"/>
    <w:tmpl w:val="D416F96C"/>
    <w:lvl w:ilvl="0" w:tplc="668A1412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4A90CB66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C2C69BDC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F280DBA0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342035AA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03CE6980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EE6C3B5C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B7408CEE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F86005C8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12" w15:restartNumberingAfterBreak="0">
    <w:nsid w:val="6E481D86"/>
    <w:multiLevelType w:val="hybridMultilevel"/>
    <w:tmpl w:val="CF048B92"/>
    <w:lvl w:ilvl="0" w:tplc="CEA65C7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D4C29ED6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1CE25240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DB468864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F9665432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720EF4DE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71D42DC4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03F08206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9508F458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13" w15:restartNumberingAfterBreak="0">
    <w:nsid w:val="6EB56DC0"/>
    <w:multiLevelType w:val="hybridMultilevel"/>
    <w:tmpl w:val="497812F4"/>
    <w:lvl w:ilvl="0" w:tplc="5A3295F0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AB320CC2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D71246F4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63FC46EE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8E18BE4C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DD8CC864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41A81EB8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F00C7F4C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294A7598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abstractNum w:abstractNumId="14" w15:restartNumberingAfterBreak="0">
    <w:nsid w:val="6EB85D2D"/>
    <w:multiLevelType w:val="hybridMultilevel"/>
    <w:tmpl w:val="B074C73E"/>
    <w:lvl w:ilvl="0" w:tplc="3D2C312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2FEE0F84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89B2FA04">
      <w:numFmt w:val="bullet"/>
      <w:lvlText w:val="•"/>
      <w:lvlJc w:val="left"/>
      <w:pPr>
        <w:ind w:left="1610" w:hanging="171"/>
      </w:pPr>
      <w:rPr>
        <w:rFonts w:hint="default"/>
        <w:lang w:val="de-DE" w:eastAsia="en-US" w:bidi="ar-SA"/>
      </w:rPr>
    </w:lvl>
    <w:lvl w:ilvl="3" w:tplc="25C2F1F8">
      <w:numFmt w:val="bullet"/>
      <w:lvlText w:val="•"/>
      <w:lvlJc w:val="left"/>
      <w:pPr>
        <w:ind w:left="2275" w:hanging="171"/>
      </w:pPr>
      <w:rPr>
        <w:rFonts w:hint="default"/>
        <w:lang w:val="de-DE" w:eastAsia="en-US" w:bidi="ar-SA"/>
      </w:rPr>
    </w:lvl>
    <w:lvl w:ilvl="4" w:tplc="643E0A60">
      <w:numFmt w:val="bullet"/>
      <w:lvlText w:val="•"/>
      <w:lvlJc w:val="left"/>
      <w:pPr>
        <w:ind w:left="2941" w:hanging="171"/>
      </w:pPr>
      <w:rPr>
        <w:rFonts w:hint="default"/>
        <w:lang w:val="de-DE" w:eastAsia="en-US" w:bidi="ar-SA"/>
      </w:rPr>
    </w:lvl>
    <w:lvl w:ilvl="5" w:tplc="52F61520">
      <w:numFmt w:val="bullet"/>
      <w:lvlText w:val="•"/>
      <w:lvlJc w:val="left"/>
      <w:pPr>
        <w:ind w:left="3606" w:hanging="171"/>
      </w:pPr>
      <w:rPr>
        <w:rFonts w:hint="default"/>
        <w:lang w:val="de-DE" w:eastAsia="en-US" w:bidi="ar-SA"/>
      </w:rPr>
    </w:lvl>
    <w:lvl w:ilvl="6" w:tplc="D6E6EDF4">
      <w:numFmt w:val="bullet"/>
      <w:lvlText w:val="•"/>
      <w:lvlJc w:val="left"/>
      <w:pPr>
        <w:ind w:left="4271" w:hanging="171"/>
      </w:pPr>
      <w:rPr>
        <w:rFonts w:hint="default"/>
        <w:lang w:val="de-DE" w:eastAsia="en-US" w:bidi="ar-SA"/>
      </w:rPr>
    </w:lvl>
    <w:lvl w:ilvl="7" w:tplc="48126646">
      <w:numFmt w:val="bullet"/>
      <w:lvlText w:val="•"/>
      <w:lvlJc w:val="left"/>
      <w:pPr>
        <w:ind w:left="4937" w:hanging="171"/>
      </w:pPr>
      <w:rPr>
        <w:rFonts w:hint="default"/>
        <w:lang w:val="de-DE" w:eastAsia="en-US" w:bidi="ar-SA"/>
      </w:rPr>
    </w:lvl>
    <w:lvl w:ilvl="8" w:tplc="2110D884">
      <w:numFmt w:val="bullet"/>
      <w:lvlText w:val="•"/>
      <w:lvlJc w:val="left"/>
      <w:pPr>
        <w:ind w:left="5602" w:hanging="171"/>
      </w:pPr>
      <w:rPr>
        <w:rFonts w:hint="default"/>
        <w:lang w:val="de-DE" w:eastAsia="en-US" w:bidi="ar-SA"/>
      </w:rPr>
    </w:lvl>
  </w:abstractNum>
  <w:abstractNum w:abstractNumId="15" w15:restartNumberingAfterBreak="0">
    <w:nsid w:val="6F0A1A9D"/>
    <w:multiLevelType w:val="hybridMultilevel"/>
    <w:tmpl w:val="48789BE8"/>
    <w:lvl w:ilvl="0" w:tplc="B19C5D34">
      <w:start w:val="1"/>
      <w:numFmt w:val="decimal"/>
      <w:lvlText w:val="%1."/>
      <w:lvlJc w:val="left"/>
      <w:pPr>
        <w:ind w:left="507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FA24CDCC">
      <w:numFmt w:val="bullet"/>
      <w:lvlText w:val="•"/>
      <w:lvlJc w:val="left"/>
      <w:pPr>
        <w:ind w:left="1498" w:hanging="251"/>
      </w:pPr>
      <w:rPr>
        <w:rFonts w:hint="default"/>
        <w:lang w:val="de-DE" w:eastAsia="en-US" w:bidi="ar-SA"/>
      </w:rPr>
    </w:lvl>
    <w:lvl w:ilvl="2" w:tplc="97EA6774">
      <w:numFmt w:val="bullet"/>
      <w:lvlText w:val="•"/>
      <w:lvlJc w:val="left"/>
      <w:pPr>
        <w:ind w:left="2497" w:hanging="251"/>
      </w:pPr>
      <w:rPr>
        <w:rFonts w:hint="default"/>
        <w:lang w:val="de-DE" w:eastAsia="en-US" w:bidi="ar-SA"/>
      </w:rPr>
    </w:lvl>
    <w:lvl w:ilvl="3" w:tplc="264A68D8">
      <w:numFmt w:val="bullet"/>
      <w:lvlText w:val="•"/>
      <w:lvlJc w:val="left"/>
      <w:pPr>
        <w:ind w:left="3495" w:hanging="251"/>
      </w:pPr>
      <w:rPr>
        <w:rFonts w:hint="default"/>
        <w:lang w:val="de-DE" w:eastAsia="en-US" w:bidi="ar-SA"/>
      </w:rPr>
    </w:lvl>
    <w:lvl w:ilvl="4" w:tplc="C004DAD6">
      <w:numFmt w:val="bullet"/>
      <w:lvlText w:val="•"/>
      <w:lvlJc w:val="left"/>
      <w:pPr>
        <w:ind w:left="4494" w:hanging="251"/>
      </w:pPr>
      <w:rPr>
        <w:rFonts w:hint="default"/>
        <w:lang w:val="de-DE" w:eastAsia="en-US" w:bidi="ar-SA"/>
      </w:rPr>
    </w:lvl>
    <w:lvl w:ilvl="5" w:tplc="FE2A3FD4">
      <w:numFmt w:val="bullet"/>
      <w:lvlText w:val="•"/>
      <w:lvlJc w:val="left"/>
      <w:pPr>
        <w:ind w:left="5493" w:hanging="251"/>
      </w:pPr>
      <w:rPr>
        <w:rFonts w:hint="default"/>
        <w:lang w:val="de-DE" w:eastAsia="en-US" w:bidi="ar-SA"/>
      </w:rPr>
    </w:lvl>
    <w:lvl w:ilvl="6" w:tplc="02361752">
      <w:numFmt w:val="bullet"/>
      <w:lvlText w:val="•"/>
      <w:lvlJc w:val="left"/>
      <w:pPr>
        <w:ind w:left="6491" w:hanging="251"/>
      </w:pPr>
      <w:rPr>
        <w:rFonts w:hint="default"/>
        <w:lang w:val="de-DE" w:eastAsia="en-US" w:bidi="ar-SA"/>
      </w:rPr>
    </w:lvl>
    <w:lvl w:ilvl="7" w:tplc="20F82E20">
      <w:numFmt w:val="bullet"/>
      <w:lvlText w:val="•"/>
      <w:lvlJc w:val="left"/>
      <w:pPr>
        <w:ind w:left="7490" w:hanging="251"/>
      </w:pPr>
      <w:rPr>
        <w:rFonts w:hint="default"/>
        <w:lang w:val="de-DE" w:eastAsia="en-US" w:bidi="ar-SA"/>
      </w:rPr>
    </w:lvl>
    <w:lvl w:ilvl="8" w:tplc="00587C56">
      <w:numFmt w:val="bullet"/>
      <w:lvlText w:val="•"/>
      <w:lvlJc w:val="left"/>
      <w:pPr>
        <w:ind w:left="8489" w:hanging="251"/>
      </w:pPr>
      <w:rPr>
        <w:rFonts w:hint="default"/>
        <w:lang w:val="de-DE" w:eastAsia="en-US" w:bidi="ar-SA"/>
      </w:rPr>
    </w:lvl>
  </w:abstractNum>
  <w:abstractNum w:abstractNumId="16" w15:restartNumberingAfterBreak="0">
    <w:nsid w:val="7D2971F5"/>
    <w:multiLevelType w:val="hybridMultilevel"/>
    <w:tmpl w:val="465211FE"/>
    <w:lvl w:ilvl="0" w:tplc="78F26B3E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16"/>
        <w:szCs w:val="16"/>
        <w:lang w:val="de-DE" w:eastAsia="en-US" w:bidi="ar-SA"/>
      </w:rPr>
    </w:lvl>
    <w:lvl w:ilvl="1" w:tplc="B3B25390">
      <w:numFmt w:val="bullet"/>
      <w:lvlText w:val="•"/>
      <w:lvlJc w:val="left"/>
      <w:pPr>
        <w:ind w:left="945" w:hanging="171"/>
      </w:pPr>
      <w:rPr>
        <w:rFonts w:hint="default"/>
        <w:lang w:val="de-DE" w:eastAsia="en-US" w:bidi="ar-SA"/>
      </w:rPr>
    </w:lvl>
    <w:lvl w:ilvl="2" w:tplc="24FC5C36">
      <w:numFmt w:val="bullet"/>
      <w:lvlText w:val="•"/>
      <w:lvlJc w:val="left"/>
      <w:pPr>
        <w:ind w:left="1611" w:hanging="171"/>
      </w:pPr>
      <w:rPr>
        <w:rFonts w:hint="default"/>
        <w:lang w:val="de-DE" w:eastAsia="en-US" w:bidi="ar-SA"/>
      </w:rPr>
    </w:lvl>
    <w:lvl w:ilvl="3" w:tplc="13E47F94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4" w:tplc="EA707C2A"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5" w:tplc="E5BE2988">
      <w:numFmt w:val="bullet"/>
      <w:lvlText w:val="•"/>
      <w:lvlJc w:val="left"/>
      <w:pPr>
        <w:ind w:left="3609" w:hanging="171"/>
      </w:pPr>
      <w:rPr>
        <w:rFonts w:hint="default"/>
        <w:lang w:val="de-DE" w:eastAsia="en-US" w:bidi="ar-SA"/>
      </w:rPr>
    </w:lvl>
    <w:lvl w:ilvl="6" w:tplc="A4E471C6">
      <w:numFmt w:val="bullet"/>
      <w:lvlText w:val="•"/>
      <w:lvlJc w:val="left"/>
      <w:pPr>
        <w:ind w:left="4275" w:hanging="171"/>
      </w:pPr>
      <w:rPr>
        <w:rFonts w:hint="default"/>
        <w:lang w:val="de-DE" w:eastAsia="en-US" w:bidi="ar-SA"/>
      </w:rPr>
    </w:lvl>
    <w:lvl w:ilvl="7" w:tplc="1FB81E28">
      <w:numFmt w:val="bullet"/>
      <w:lvlText w:val="•"/>
      <w:lvlJc w:val="left"/>
      <w:pPr>
        <w:ind w:left="4941" w:hanging="171"/>
      </w:pPr>
      <w:rPr>
        <w:rFonts w:hint="default"/>
        <w:lang w:val="de-DE" w:eastAsia="en-US" w:bidi="ar-SA"/>
      </w:rPr>
    </w:lvl>
    <w:lvl w:ilvl="8" w:tplc="6B3449E0">
      <w:numFmt w:val="bullet"/>
      <w:lvlText w:val="•"/>
      <w:lvlJc w:val="left"/>
      <w:pPr>
        <w:ind w:left="5607" w:hanging="171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7"/>
    <w:rsid w:val="00252C80"/>
    <w:rsid w:val="005171A5"/>
    <w:rsid w:val="005224B8"/>
    <w:rsid w:val="00757CE7"/>
    <w:rsid w:val="00AA3000"/>
    <w:rsid w:val="00CB5BA5"/>
    <w:rsid w:val="00D64CE9"/>
    <w:rsid w:val="00E62AF9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DE153-C0A9-4F47-B9EA-EA7E4E1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1"/>
    <w:qFormat/>
    <w:pPr>
      <w:ind w:left="252"/>
      <w:outlineLvl w:val="0"/>
    </w:pPr>
    <w:rPr>
      <w:rFonts w:ascii="Comic Sans MS" w:eastAsia="Comic Sans MS" w:hAnsi="Comic Sans MS" w:cs="Comic Sans MS"/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70" w:hanging="11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paedagogik-online.de/leicht/ballzum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 SPORT "Abi 2011"</vt:lpstr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 SPORT "Abi 2011"</dc:title>
  <dc:creator>Kolberg</dc:creator>
  <cp:lastModifiedBy>karlheinz stump</cp:lastModifiedBy>
  <cp:revision>2</cp:revision>
  <dcterms:created xsi:type="dcterms:W3CDTF">2021-01-24T14:41:00Z</dcterms:created>
  <dcterms:modified xsi:type="dcterms:W3CDTF">2021-01-24T14:41:00Z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2021-01-24T00:00:00Z</vt:filetime>
  </property>
</Properties>
</file>