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E7507" w14:textId="77777777" w:rsidR="00852E83" w:rsidRDefault="00852E83" w:rsidP="00D47258">
      <w:pPr>
        <w:spacing w:before="120"/>
        <w:rPr>
          <w:rFonts w:asciiTheme="minorHAnsi" w:hAnsiTheme="minorHAnsi" w:cstheme="minorHAnsi"/>
          <w:b/>
          <w:sz w:val="24"/>
        </w:rPr>
      </w:pPr>
    </w:p>
    <w:p w14:paraId="580C7CBC" w14:textId="77777777" w:rsidR="00BC4CD8" w:rsidRPr="002D13EA" w:rsidRDefault="00BC4CD8" w:rsidP="00D47258">
      <w:pPr>
        <w:spacing w:before="120"/>
        <w:rPr>
          <w:rFonts w:asciiTheme="minorHAnsi" w:hAnsiTheme="minorHAnsi" w:cstheme="minorHAnsi"/>
          <w:b/>
          <w:sz w:val="24"/>
        </w:rPr>
      </w:pPr>
      <w:r w:rsidRPr="002D13EA">
        <w:rPr>
          <w:rFonts w:asciiTheme="minorHAnsi" w:hAnsiTheme="minorHAnsi" w:cstheme="minorHAnsi"/>
          <w:b/>
          <w:sz w:val="24"/>
        </w:rPr>
        <w:t>Name: _____________________________</w:t>
      </w:r>
    </w:p>
    <w:p w14:paraId="721A276A" w14:textId="77777777" w:rsidR="00BC4CD8" w:rsidRPr="002D13EA" w:rsidRDefault="00BC4CD8" w:rsidP="00BC4CD8">
      <w:pPr>
        <w:rPr>
          <w:rFonts w:asciiTheme="minorHAnsi" w:hAnsiTheme="minorHAnsi" w:cstheme="minorHAnsi"/>
          <w:b/>
          <w:sz w:val="24"/>
        </w:rPr>
      </w:pPr>
    </w:p>
    <w:p w14:paraId="7066F5A8" w14:textId="77777777" w:rsidR="00BC4CD8" w:rsidRPr="002D13EA" w:rsidRDefault="00BC4CD8" w:rsidP="00BC4CD8">
      <w:pPr>
        <w:rPr>
          <w:rFonts w:asciiTheme="minorHAnsi" w:hAnsiTheme="minorHAnsi" w:cstheme="minorHAnsi"/>
          <w:b/>
          <w:sz w:val="24"/>
        </w:rPr>
      </w:pPr>
      <w:r w:rsidRPr="002D13EA">
        <w:rPr>
          <w:rFonts w:asciiTheme="minorHAnsi" w:hAnsiTheme="minorHAnsi" w:cstheme="minorHAnsi"/>
          <w:b/>
          <w:sz w:val="24"/>
        </w:rPr>
        <w:t xml:space="preserve">Bearbeitung einer Aufgabe mit fachspezifischen Vorgaben – </w:t>
      </w:r>
      <w:r w:rsidR="00852E83">
        <w:rPr>
          <w:rFonts w:asciiTheme="minorHAnsi" w:hAnsiTheme="minorHAnsi" w:cstheme="minorHAnsi"/>
          <w:b/>
          <w:sz w:val="24"/>
        </w:rPr>
        <w:t>Gesundheitsorientiertes Ausdauertraining</w:t>
      </w:r>
      <w:r w:rsidRPr="002D13EA">
        <w:rPr>
          <w:rFonts w:asciiTheme="minorHAnsi" w:hAnsiTheme="minorHAnsi" w:cstheme="minorHAnsi"/>
          <w:b/>
          <w:sz w:val="24"/>
        </w:rPr>
        <w:t xml:space="preserve"> (Dauer </w:t>
      </w:r>
      <w:r w:rsidR="00C92FED">
        <w:rPr>
          <w:rFonts w:asciiTheme="minorHAnsi" w:hAnsiTheme="minorHAnsi" w:cstheme="minorHAnsi"/>
          <w:b/>
          <w:sz w:val="24"/>
        </w:rPr>
        <w:t>135</w:t>
      </w:r>
      <w:r w:rsidRPr="002D13EA">
        <w:rPr>
          <w:rFonts w:asciiTheme="minorHAnsi" w:hAnsiTheme="minorHAnsi" w:cstheme="minorHAnsi"/>
          <w:b/>
          <w:sz w:val="24"/>
        </w:rPr>
        <w:t xml:space="preserve"> min)</w:t>
      </w:r>
    </w:p>
    <w:p w14:paraId="38EB1A74" w14:textId="77777777" w:rsidR="00BC4CD8" w:rsidRPr="002D13EA" w:rsidRDefault="00BC4CD8" w:rsidP="00BC4CD8">
      <w:pPr>
        <w:spacing w:before="120"/>
        <w:jc w:val="both"/>
        <w:rPr>
          <w:rFonts w:asciiTheme="minorHAnsi" w:hAnsiTheme="minorHAnsi" w:cstheme="minorHAnsi"/>
          <w:b/>
          <w:sz w:val="24"/>
        </w:rPr>
      </w:pPr>
      <w:bookmarkStart w:id="0" w:name="_Hlk42436476"/>
      <w:r w:rsidRPr="002D13EA">
        <w:rPr>
          <w:rFonts w:asciiTheme="minorHAnsi" w:hAnsiTheme="minorHAnsi" w:cstheme="minorHAnsi"/>
          <w:b/>
          <w:sz w:val="24"/>
        </w:rPr>
        <w:t xml:space="preserve">Aufgabe 1: </w:t>
      </w:r>
    </w:p>
    <w:p w14:paraId="2E62A7B0" w14:textId="77777777" w:rsidR="00C217FF" w:rsidRDefault="00BC4CD8" w:rsidP="00BC4CD8">
      <w:pPr>
        <w:spacing w:before="120"/>
        <w:jc w:val="both"/>
        <w:rPr>
          <w:rFonts w:asciiTheme="minorHAnsi" w:hAnsiTheme="minorHAnsi" w:cstheme="minorHAnsi"/>
          <w:bCs/>
          <w:sz w:val="24"/>
          <w:szCs w:val="24"/>
        </w:rPr>
      </w:pPr>
      <w:r w:rsidRPr="002D13EA">
        <w:rPr>
          <w:rFonts w:asciiTheme="minorHAnsi" w:hAnsiTheme="minorHAnsi" w:cstheme="minorHAnsi"/>
          <w:bCs/>
          <w:sz w:val="24"/>
          <w:szCs w:val="24"/>
          <w:u w:val="single"/>
        </w:rPr>
        <w:t>Beschreibe</w:t>
      </w:r>
      <w:r w:rsidRPr="002D13EA">
        <w:rPr>
          <w:rFonts w:asciiTheme="minorHAnsi" w:hAnsiTheme="minorHAnsi" w:cstheme="minorHAnsi"/>
          <w:bCs/>
          <w:sz w:val="24"/>
          <w:szCs w:val="24"/>
        </w:rPr>
        <w:t xml:space="preserve"> </w:t>
      </w:r>
      <w:r w:rsidR="00186064">
        <w:rPr>
          <w:rFonts w:asciiTheme="minorHAnsi" w:hAnsiTheme="minorHAnsi" w:cstheme="minorHAnsi"/>
          <w:bCs/>
          <w:sz w:val="24"/>
          <w:szCs w:val="24"/>
        </w:rPr>
        <w:t xml:space="preserve">mit Hilfe der charakteristischen Belastungsnormative </w:t>
      </w:r>
      <w:r w:rsidRPr="002D13EA">
        <w:rPr>
          <w:rFonts w:asciiTheme="minorHAnsi" w:hAnsiTheme="minorHAnsi" w:cstheme="minorHAnsi"/>
          <w:bCs/>
          <w:sz w:val="24"/>
          <w:szCs w:val="24"/>
        </w:rPr>
        <w:t xml:space="preserve">kurz </w:t>
      </w:r>
      <w:r w:rsidR="002D13EA" w:rsidRPr="002D13EA">
        <w:rPr>
          <w:rFonts w:asciiTheme="minorHAnsi" w:hAnsiTheme="minorHAnsi" w:cstheme="minorHAnsi"/>
          <w:bCs/>
          <w:sz w:val="24"/>
          <w:szCs w:val="24"/>
        </w:rPr>
        <w:t>vier ausgewählte</w:t>
      </w:r>
      <w:r w:rsidRPr="002D13EA">
        <w:rPr>
          <w:rFonts w:asciiTheme="minorHAnsi" w:hAnsiTheme="minorHAnsi" w:cstheme="minorHAnsi"/>
          <w:bCs/>
          <w:sz w:val="24"/>
          <w:szCs w:val="24"/>
        </w:rPr>
        <w:t xml:space="preserve"> Trainingsmethoden zur Leistungsverbesserung im Ausdauerbereich und </w:t>
      </w:r>
      <w:r w:rsidRPr="002D13EA">
        <w:rPr>
          <w:rFonts w:asciiTheme="minorHAnsi" w:hAnsiTheme="minorHAnsi" w:cstheme="minorHAnsi"/>
          <w:bCs/>
          <w:sz w:val="24"/>
          <w:szCs w:val="24"/>
          <w:u w:val="single"/>
        </w:rPr>
        <w:t>stelle</w:t>
      </w:r>
      <w:r w:rsidRPr="002D13EA">
        <w:rPr>
          <w:rFonts w:asciiTheme="minorHAnsi" w:hAnsiTheme="minorHAnsi" w:cstheme="minorHAnsi"/>
          <w:bCs/>
          <w:sz w:val="24"/>
          <w:szCs w:val="24"/>
        </w:rPr>
        <w:t xml:space="preserve"> die jeweilige energetische Wirkung </w:t>
      </w:r>
      <w:r w:rsidRPr="002D13EA">
        <w:rPr>
          <w:rFonts w:asciiTheme="minorHAnsi" w:hAnsiTheme="minorHAnsi" w:cstheme="minorHAnsi"/>
          <w:bCs/>
          <w:sz w:val="24"/>
          <w:szCs w:val="24"/>
          <w:u w:val="single"/>
        </w:rPr>
        <w:t>dar.</w:t>
      </w:r>
    </w:p>
    <w:p w14:paraId="19C7D2B9" w14:textId="77777777" w:rsidR="00BC4CD8" w:rsidRPr="002D13EA" w:rsidRDefault="00BC4CD8" w:rsidP="00C217FF">
      <w:pPr>
        <w:spacing w:before="120"/>
        <w:jc w:val="right"/>
        <w:rPr>
          <w:rFonts w:asciiTheme="minorHAnsi" w:hAnsiTheme="minorHAnsi" w:cstheme="minorHAnsi"/>
          <w:bCs/>
          <w:sz w:val="24"/>
          <w:szCs w:val="24"/>
        </w:rPr>
      </w:pPr>
      <w:r w:rsidRPr="002D13EA">
        <w:rPr>
          <w:rFonts w:asciiTheme="minorHAnsi" w:hAnsiTheme="minorHAnsi" w:cstheme="minorHAnsi"/>
          <w:bCs/>
          <w:sz w:val="24"/>
          <w:szCs w:val="24"/>
        </w:rPr>
        <w:t>(1</w:t>
      </w:r>
      <w:r w:rsidR="00815C5C">
        <w:rPr>
          <w:rFonts w:asciiTheme="minorHAnsi" w:hAnsiTheme="minorHAnsi" w:cstheme="minorHAnsi"/>
          <w:bCs/>
          <w:sz w:val="24"/>
          <w:szCs w:val="24"/>
        </w:rPr>
        <w:t>6</w:t>
      </w:r>
      <w:r w:rsidR="00186064">
        <w:rPr>
          <w:rFonts w:asciiTheme="minorHAnsi" w:hAnsiTheme="minorHAnsi" w:cstheme="minorHAnsi"/>
          <w:bCs/>
          <w:sz w:val="24"/>
          <w:szCs w:val="24"/>
        </w:rPr>
        <w:t xml:space="preserve"> Punkte</w:t>
      </w:r>
      <w:r w:rsidRPr="002D13EA">
        <w:rPr>
          <w:rFonts w:asciiTheme="minorHAnsi" w:hAnsiTheme="minorHAnsi" w:cstheme="minorHAnsi"/>
          <w:bCs/>
          <w:sz w:val="24"/>
          <w:szCs w:val="24"/>
        </w:rPr>
        <w:t>)</w:t>
      </w:r>
    </w:p>
    <w:p w14:paraId="21EBB722" w14:textId="77777777" w:rsidR="00BC4CD8" w:rsidRDefault="00BC4CD8" w:rsidP="00BC4CD8">
      <w:pPr>
        <w:spacing w:before="120"/>
        <w:jc w:val="both"/>
        <w:rPr>
          <w:rFonts w:asciiTheme="minorHAnsi" w:hAnsiTheme="minorHAnsi" w:cstheme="minorHAnsi"/>
          <w:b/>
          <w:sz w:val="24"/>
          <w:szCs w:val="24"/>
        </w:rPr>
      </w:pPr>
      <w:r w:rsidRPr="002D13EA">
        <w:rPr>
          <w:rFonts w:asciiTheme="minorHAnsi" w:hAnsiTheme="minorHAnsi" w:cstheme="minorHAnsi"/>
          <w:b/>
          <w:sz w:val="24"/>
          <w:szCs w:val="24"/>
        </w:rPr>
        <w:t>Aufgabe 2:</w:t>
      </w:r>
    </w:p>
    <w:p w14:paraId="6ADD6878" w14:textId="77777777" w:rsidR="00186064" w:rsidRPr="00186064" w:rsidRDefault="00815C5C" w:rsidP="00186064">
      <w:pPr>
        <w:spacing w:before="120"/>
        <w:jc w:val="both"/>
        <w:rPr>
          <w:rFonts w:asciiTheme="minorHAnsi" w:hAnsiTheme="minorHAnsi" w:cstheme="minorHAnsi"/>
          <w:bCs/>
          <w:sz w:val="24"/>
          <w:szCs w:val="24"/>
        </w:rPr>
      </w:pPr>
      <w:r>
        <w:rPr>
          <w:rFonts w:asciiTheme="minorHAnsi" w:hAnsiTheme="minorHAnsi" w:cstheme="minorHAnsi"/>
          <w:bCs/>
          <w:sz w:val="24"/>
          <w:szCs w:val="24"/>
          <w:u w:val="single"/>
        </w:rPr>
        <w:t>Analysier</w:t>
      </w:r>
      <w:r w:rsidR="00186064" w:rsidRPr="00186064">
        <w:rPr>
          <w:rFonts w:asciiTheme="minorHAnsi" w:hAnsiTheme="minorHAnsi" w:cstheme="minorHAnsi"/>
          <w:bCs/>
          <w:sz w:val="24"/>
          <w:szCs w:val="24"/>
          <w:u w:val="single"/>
        </w:rPr>
        <w:t>e</w:t>
      </w:r>
      <w:r w:rsidR="00186064" w:rsidRPr="00186064">
        <w:rPr>
          <w:rFonts w:asciiTheme="minorHAnsi" w:hAnsiTheme="minorHAnsi" w:cstheme="minorHAnsi"/>
          <w:bCs/>
          <w:sz w:val="24"/>
          <w:szCs w:val="24"/>
        </w:rPr>
        <w:t xml:space="preserve"> das vorliegende Unterrichtsvorhaben der Sekundarstufe I </w:t>
      </w:r>
      <w:r w:rsidR="00DD6E9D">
        <w:rPr>
          <w:rFonts w:asciiTheme="minorHAnsi" w:hAnsiTheme="minorHAnsi" w:cstheme="minorHAnsi"/>
          <w:bCs/>
          <w:sz w:val="24"/>
          <w:szCs w:val="24"/>
        </w:rPr>
        <w:t xml:space="preserve">(M1) </w:t>
      </w:r>
      <w:r w:rsidR="00186064" w:rsidRPr="00186064">
        <w:rPr>
          <w:rFonts w:asciiTheme="minorHAnsi" w:hAnsiTheme="minorHAnsi" w:cstheme="minorHAnsi"/>
          <w:bCs/>
          <w:sz w:val="24"/>
          <w:szCs w:val="24"/>
        </w:rPr>
        <w:t>unter dem Gesichtspunkt der Trainings</w:t>
      </w:r>
      <w:r w:rsidR="00DD6E9D">
        <w:rPr>
          <w:rFonts w:asciiTheme="minorHAnsi" w:hAnsiTheme="minorHAnsi" w:cstheme="minorHAnsi"/>
          <w:bCs/>
          <w:sz w:val="24"/>
          <w:szCs w:val="24"/>
        </w:rPr>
        <w:t>wirksamkeit</w:t>
      </w:r>
      <w:r w:rsidR="00186064" w:rsidRPr="00186064">
        <w:rPr>
          <w:rFonts w:asciiTheme="minorHAnsi" w:hAnsiTheme="minorHAnsi" w:cstheme="minorHAnsi"/>
          <w:bCs/>
          <w:sz w:val="24"/>
          <w:szCs w:val="24"/>
        </w:rPr>
        <w:t>. Berücksichtige dabei die dir bekannten Trainingsprinzipien.</w:t>
      </w:r>
    </w:p>
    <w:p w14:paraId="4AFDAA9F" w14:textId="77777777" w:rsidR="00186064" w:rsidRPr="00186064" w:rsidRDefault="00186064" w:rsidP="00186064">
      <w:pPr>
        <w:spacing w:before="120"/>
        <w:jc w:val="right"/>
        <w:rPr>
          <w:rFonts w:asciiTheme="minorHAnsi" w:hAnsiTheme="minorHAnsi" w:cstheme="minorHAnsi"/>
          <w:bCs/>
          <w:sz w:val="24"/>
          <w:szCs w:val="24"/>
        </w:rPr>
      </w:pPr>
      <w:r w:rsidRPr="00186064">
        <w:rPr>
          <w:rFonts w:asciiTheme="minorHAnsi" w:hAnsiTheme="minorHAnsi" w:cstheme="minorHAnsi"/>
          <w:bCs/>
          <w:sz w:val="24"/>
          <w:szCs w:val="24"/>
        </w:rPr>
        <w:t>(12</w:t>
      </w:r>
      <w:r>
        <w:rPr>
          <w:rFonts w:asciiTheme="minorHAnsi" w:hAnsiTheme="minorHAnsi" w:cstheme="minorHAnsi"/>
          <w:bCs/>
          <w:sz w:val="24"/>
          <w:szCs w:val="24"/>
        </w:rPr>
        <w:t xml:space="preserve"> Punkte</w:t>
      </w:r>
      <w:r w:rsidRPr="00186064">
        <w:rPr>
          <w:rFonts w:asciiTheme="minorHAnsi" w:hAnsiTheme="minorHAnsi" w:cstheme="minorHAnsi"/>
          <w:bCs/>
          <w:sz w:val="24"/>
          <w:szCs w:val="24"/>
        </w:rPr>
        <w:t>)</w:t>
      </w:r>
    </w:p>
    <w:p w14:paraId="00876650" w14:textId="77777777" w:rsidR="00BC4CD8" w:rsidRPr="002D13EA" w:rsidRDefault="00BC4CD8" w:rsidP="00BC4CD8">
      <w:pPr>
        <w:spacing w:before="60" w:after="60"/>
        <w:jc w:val="both"/>
        <w:rPr>
          <w:rFonts w:asciiTheme="minorHAnsi" w:hAnsiTheme="minorHAnsi" w:cstheme="minorHAnsi"/>
          <w:b/>
          <w:sz w:val="24"/>
          <w:szCs w:val="24"/>
        </w:rPr>
      </w:pPr>
      <w:r w:rsidRPr="002D13EA">
        <w:rPr>
          <w:rFonts w:asciiTheme="minorHAnsi" w:hAnsiTheme="minorHAnsi" w:cstheme="minorHAnsi"/>
          <w:b/>
          <w:sz w:val="24"/>
          <w:szCs w:val="24"/>
        </w:rPr>
        <w:t>Aufgabe 3:</w:t>
      </w:r>
    </w:p>
    <w:p w14:paraId="656CC8A7" w14:textId="77777777" w:rsidR="00C217FF" w:rsidRDefault="00C217FF" w:rsidP="00BC4CD8">
      <w:pPr>
        <w:spacing w:before="60" w:after="60"/>
        <w:jc w:val="both"/>
        <w:rPr>
          <w:rFonts w:asciiTheme="minorHAnsi" w:hAnsiTheme="minorHAnsi" w:cstheme="minorHAnsi"/>
          <w:bCs/>
          <w:sz w:val="24"/>
          <w:szCs w:val="24"/>
        </w:rPr>
      </w:pPr>
      <w:r w:rsidRPr="00C217FF">
        <w:rPr>
          <w:rFonts w:asciiTheme="minorHAnsi" w:hAnsiTheme="minorHAnsi" w:cstheme="minorHAnsi"/>
          <w:bCs/>
          <w:sz w:val="24"/>
          <w:szCs w:val="24"/>
        </w:rPr>
        <w:t xml:space="preserve">Max und Niklas sind zwei Schüler eines Leistungskurses Sport und wollen sich auf einen 5000-m-Volkslauf vorbereiten, der in drei Monaten stattfindet.  </w:t>
      </w:r>
    </w:p>
    <w:p w14:paraId="195A9459" w14:textId="77777777" w:rsidR="00C217FF" w:rsidRDefault="00C217FF" w:rsidP="00BC4CD8">
      <w:pPr>
        <w:spacing w:before="60" w:after="60"/>
        <w:jc w:val="both"/>
        <w:rPr>
          <w:rFonts w:asciiTheme="minorHAnsi" w:hAnsiTheme="minorHAnsi" w:cstheme="minorHAnsi"/>
          <w:bCs/>
          <w:sz w:val="24"/>
          <w:szCs w:val="24"/>
        </w:rPr>
      </w:pPr>
      <w:r w:rsidRPr="00C217FF">
        <w:rPr>
          <w:rFonts w:asciiTheme="minorHAnsi" w:hAnsiTheme="minorHAnsi" w:cstheme="minorHAnsi"/>
          <w:bCs/>
          <w:sz w:val="24"/>
          <w:szCs w:val="24"/>
          <w:u w:val="single"/>
        </w:rPr>
        <w:t>Entwi</w:t>
      </w:r>
      <w:r w:rsidR="00815C5C">
        <w:rPr>
          <w:rFonts w:asciiTheme="minorHAnsi" w:hAnsiTheme="minorHAnsi" w:cstheme="minorHAnsi"/>
          <w:bCs/>
          <w:sz w:val="24"/>
          <w:szCs w:val="24"/>
          <w:u w:val="single"/>
        </w:rPr>
        <w:t>rf</w:t>
      </w:r>
      <w:r w:rsidRPr="00C217FF">
        <w:rPr>
          <w:rFonts w:asciiTheme="minorHAnsi" w:hAnsiTheme="minorHAnsi" w:cstheme="minorHAnsi"/>
          <w:bCs/>
          <w:sz w:val="24"/>
          <w:szCs w:val="24"/>
        </w:rPr>
        <w:t xml:space="preserve"> auf der Basis des Materials M2 und unter Berücksichtigung von Zielen, Inhalten und Methoden von Ausdauertraining jeweils einen individuellen Wochentrainingsplan für Max und Niklas zu Beginn ihrer Trainingsphase. </w:t>
      </w:r>
    </w:p>
    <w:p w14:paraId="42F9EBEE" w14:textId="77777777" w:rsidR="00BC4CD8" w:rsidRPr="00C217FF" w:rsidRDefault="00C217FF" w:rsidP="00C217FF">
      <w:pPr>
        <w:spacing w:before="60" w:after="60"/>
        <w:jc w:val="right"/>
        <w:rPr>
          <w:rFonts w:asciiTheme="minorHAnsi" w:hAnsiTheme="minorHAnsi" w:cstheme="minorHAnsi"/>
          <w:bCs/>
          <w:sz w:val="24"/>
          <w:szCs w:val="24"/>
        </w:rPr>
      </w:pPr>
      <w:r w:rsidRPr="00C217FF">
        <w:rPr>
          <w:rFonts w:asciiTheme="minorHAnsi" w:hAnsiTheme="minorHAnsi" w:cstheme="minorHAnsi"/>
          <w:bCs/>
          <w:sz w:val="24"/>
          <w:szCs w:val="24"/>
        </w:rPr>
        <w:t>(</w:t>
      </w:r>
      <w:r w:rsidR="00A426B4">
        <w:rPr>
          <w:rFonts w:asciiTheme="minorHAnsi" w:hAnsiTheme="minorHAnsi" w:cstheme="minorHAnsi"/>
          <w:bCs/>
          <w:sz w:val="24"/>
          <w:szCs w:val="24"/>
        </w:rPr>
        <w:t>16</w:t>
      </w:r>
      <w:r w:rsidR="00186064">
        <w:rPr>
          <w:rFonts w:asciiTheme="minorHAnsi" w:hAnsiTheme="minorHAnsi" w:cstheme="minorHAnsi"/>
          <w:bCs/>
          <w:sz w:val="24"/>
          <w:szCs w:val="24"/>
        </w:rPr>
        <w:t xml:space="preserve"> Punkte</w:t>
      </w:r>
      <w:r w:rsidRPr="00C217FF">
        <w:rPr>
          <w:rFonts w:asciiTheme="minorHAnsi" w:hAnsiTheme="minorHAnsi" w:cstheme="minorHAnsi"/>
          <w:bCs/>
          <w:sz w:val="24"/>
          <w:szCs w:val="24"/>
        </w:rPr>
        <w:t>)</w:t>
      </w:r>
    </w:p>
    <w:bookmarkEnd w:id="0"/>
    <w:p w14:paraId="08DCDBE3" w14:textId="77777777" w:rsidR="00BC4CD8" w:rsidRPr="002D13EA" w:rsidRDefault="00BC4CD8" w:rsidP="00BC4CD8">
      <w:pPr>
        <w:rPr>
          <w:rFonts w:asciiTheme="minorHAnsi" w:hAnsiTheme="minorHAnsi" w:cstheme="minorHAnsi"/>
          <w:b/>
          <w:sz w:val="24"/>
        </w:rPr>
      </w:pPr>
      <w:r w:rsidRPr="002D13EA">
        <w:rPr>
          <w:rFonts w:asciiTheme="minorHAnsi" w:hAnsiTheme="minorHAnsi" w:cstheme="minorHAnsi"/>
          <w:b/>
          <w:sz w:val="24"/>
        </w:rPr>
        <w:t>Erläuterung der Operatoren (unterstrichen):</w:t>
      </w:r>
    </w:p>
    <w:p w14:paraId="1BEC3F73" w14:textId="77777777" w:rsidR="00BC4CD8" w:rsidRPr="002D13EA" w:rsidRDefault="00BC4CD8" w:rsidP="00BC4CD8">
      <w:pPr>
        <w:rPr>
          <w:rFonts w:asciiTheme="minorHAnsi" w:hAnsiTheme="minorHAnsi" w:cstheme="minorHAnsi"/>
          <w:b/>
          <w:sz w:val="24"/>
        </w:rPr>
      </w:pPr>
    </w:p>
    <w:tbl>
      <w:tblPr>
        <w:tblStyle w:val="Tabellenraster"/>
        <w:tblW w:w="9493" w:type="dxa"/>
        <w:tblLook w:val="04A0" w:firstRow="1" w:lastRow="0" w:firstColumn="1" w:lastColumn="0" w:noHBand="0" w:noVBand="1"/>
      </w:tblPr>
      <w:tblGrid>
        <w:gridCol w:w="2204"/>
        <w:gridCol w:w="7289"/>
      </w:tblGrid>
      <w:tr w:rsidR="00BC4CD8" w:rsidRPr="002D13EA" w14:paraId="740A9207" w14:textId="77777777" w:rsidTr="00D47258">
        <w:trPr>
          <w:trHeight w:val="397"/>
        </w:trPr>
        <w:tc>
          <w:tcPr>
            <w:tcW w:w="2204" w:type="dxa"/>
            <w:shd w:val="clear" w:color="auto" w:fill="BFBFBF" w:themeFill="background1" w:themeFillShade="BF"/>
            <w:vAlign w:val="center"/>
          </w:tcPr>
          <w:p w14:paraId="514AEA28" w14:textId="77777777" w:rsidR="00BC4CD8" w:rsidRPr="002D13EA" w:rsidRDefault="00BC4CD8" w:rsidP="00586EB1">
            <w:pPr>
              <w:rPr>
                <w:rFonts w:asciiTheme="minorHAnsi" w:hAnsiTheme="minorHAnsi" w:cstheme="minorHAnsi"/>
                <w:b/>
                <w:sz w:val="24"/>
              </w:rPr>
            </w:pPr>
            <w:r w:rsidRPr="002D13EA">
              <w:rPr>
                <w:rFonts w:asciiTheme="minorHAnsi" w:hAnsiTheme="minorHAnsi" w:cstheme="minorHAnsi"/>
                <w:b/>
                <w:sz w:val="24"/>
              </w:rPr>
              <w:t>Operator</w:t>
            </w:r>
          </w:p>
        </w:tc>
        <w:tc>
          <w:tcPr>
            <w:tcW w:w="7289" w:type="dxa"/>
            <w:shd w:val="clear" w:color="auto" w:fill="BFBFBF" w:themeFill="background1" w:themeFillShade="BF"/>
            <w:vAlign w:val="center"/>
          </w:tcPr>
          <w:p w14:paraId="4205D008" w14:textId="77777777" w:rsidR="00BC4CD8" w:rsidRPr="002D13EA" w:rsidRDefault="00BC4CD8" w:rsidP="00586EB1">
            <w:pPr>
              <w:rPr>
                <w:rFonts w:asciiTheme="minorHAnsi" w:hAnsiTheme="minorHAnsi" w:cstheme="minorHAnsi"/>
                <w:b/>
                <w:sz w:val="24"/>
              </w:rPr>
            </w:pPr>
            <w:r w:rsidRPr="002D13EA">
              <w:rPr>
                <w:rFonts w:asciiTheme="minorHAnsi" w:hAnsiTheme="minorHAnsi" w:cstheme="minorHAnsi"/>
                <w:b/>
                <w:sz w:val="24"/>
              </w:rPr>
              <w:t>Bedeutung</w:t>
            </w:r>
          </w:p>
        </w:tc>
      </w:tr>
      <w:tr w:rsidR="00BC4CD8" w:rsidRPr="002D13EA" w14:paraId="32A69635" w14:textId="77777777" w:rsidTr="00D47258">
        <w:trPr>
          <w:trHeight w:val="850"/>
        </w:trPr>
        <w:tc>
          <w:tcPr>
            <w:tcW w:w="2204" w:type="dxa"/>
            <w:vAlign w:val="center"/>
          </w:tcPr>
          <w:p w14:paraId="54910F8D" w14:textId="77777777" w:rsidR="00BC4CD8" w:rsidRPr="002D13EA" w:rsidRDefault="00BC4CD8" w:rsidP="00586EB1">
            <w:pPr>
              <w:rPr>
                <w:rFonts w:asciiTheme="minorHAnsi" w:hAnsiTheme="minorHAnsi" w:cstheme="minorHAnsi"/>
              </w:rPr>
            </w:pPr>
            <w:r w:rsidRPr="002D13EA">
              <w:rPr>
                <w:rFonts w:asciiTheme="minorHAnsi" w:hAnsiTheme="minorHAnsi" w:cstheme="minorHAnsi"/>
              </w:rPr>
              <w:t xml:space="preserve">Analysieren </w:t>
            </w:r>
          </w:p>
        </w:tc>
        <w:tc>
          <w:tcPr>
            <w:tcW w:w="7289" w:type="dxa"/>
            <w:vAlign w:val="center"/>
          </w:tcPr>
          <w:p w14:paraId="5C0E7B8C" w14:textId="77777777" w:rsidR="00BC4CD8" w:rsidRPr="002D13EA" w:rsidRDefault="00BC4CD8" w:rsidP="00586EB1">
            <w:pPr>
              <w:rPr>
                <w:rFonts w:asciiTheme="minorHAnsi" w:hAnsiTheme="minorHAnsi" w:cstheme="minorHAnsi"/>
              </w:rPr>
            </w:pPr>
            <w:r w:rsidRPr="002D13EA">
              <w:rPr>
                <w:rFonts w:asciiTheme="minorHAnsi" w:hAnsiTheme="minorHAnsi" w:cstheme="minorHAnsi"/>
              </w:rPr>
              <w:t xml:space="preserve">Unter gezielten Fragestellungen Elemente, Strukturmerkmale und Zusammenhänge herausarbeiten und die Ergebnisse darstellen. </w:t>
            </w:r>
          </w:p>
        </w:tc>
      </w:tr>
      <w:tr w:rsidR="00BC4CD8" w:rsidRPr="002D13EA" w14:paraId="097C082F" w14:textId="77777777" w:rsidTr="00D47258">
        <w:trPr>
          <w:trHeight w:val="850"/>
        </w:trPr>
        <w:tc>
          <w:tcPr>
            <w:tcW w:w="2204" w:type="dxa"/>
            <w:vAlign w:val="center"/>
          </w:tcPr>
          <w:p w14:paraId="3BDD3BC2" w14:textId="77777777" w:rsidR="00BC4CD8" w:rsidRPr="002D13EA" w:rsidRDefault="00BC4CD8" w:rsidP="00586EB1">
            <w:pPr>
              <w:autoSpaceDE w:val="0"/>
              <w:autoSpaceDN w:val="0"/>
              <w:adjustRightInd w:val="0"/>
              <w:rPr>
                <w:rFonts w:asciiTheme="minorHAnsi" w:hAnsiTheme="minorHAnsi" w:cstheme="minorHAnsi"/>
                <w:szCs w:val="24"/>
              </w:rPr>
            </w:pPr>
            <w:r w:rsidRPr="002D13EA">
              <w:rPr>
                <w:rFonts w:asciiTheme="minorHAnsi" w:hAnsiTheme="minorHAnsi" w:cstheme="minorHAnsi"/>
                <w:szCs w:val="24"/>
              </w:rPr>
              <w:t>Beschreiben</w:t>
            </w:r>
          </w:p>
        </w:tc>
        <w:tc>
          <w:tcPr>
            <w:tcW w:w="7289" w:type="dxa"/>
            <w:vAlign w:val="center"/>
          </w:tcPr>
          <w:p w14:paraId="314A4669" w14:textId="77777777" w:rsidR="00BC4CD8" w:rsidRPr="002D13EA" w:rsidRDefault="00BC4CD8" w:rsidP="00586EB1">
            <w:pPr>
              <w:autoSpaceDE w:val="0"/>
              <w:autoSpaceDN w:val="0"/>
              <w:adjustRightInd w:val="0"/>
              <w:rPr>
                <w:rFonts w:asciiTheme="minorHAnsi" w:hAnsiTheme="minorHAnsi" w:cstheme="minorHAnsi"/>
                <w:szCs w:val="24"/>
              </w:rPr>
            </w:pPr>
            <w:r w:rsidRPr="002D13EA">
              <w:rPr>
                <w:rFonts w:asciiTheme="minorHAnsi" w:hAnsiTheme="minorHAnsi" w:cstheme="minorHAnsi"/>
                <w:szCs w:val="24"/>
              </w:rPr>
              <w:t>Strukturen, Sachverhalte oder Zusammenhänge unter Verwendung der Fachsprache in eigenen Worten wiedergeben.</w:t>
            </w:r>
          </w:p>
        </w:tc>
      </w:tr>
      <w:tr w:rsidR="00BC4CD8" w:rsidRPr="002D13EA" w14:paraId="3A1BBAF4" w14:textId="77777777" w:rsidTr="00D47258">
        <w:trPr>
          <w:trHeight w:val="850"/>
        </w:trPr>
        <w:tc>
          <w:tcPr>
            <w:tcW w:w="2204" w:type="dxa"/>
            <w:vAlign w:val="center"/>
          </w:tcPr>
          <w:p w14:paraId="7652A4F9" w14:textId="77777777" w:rsidR="00BC4CD8" w:rsidRPr="002D13EA" w:rsidRDefault="00A161CE" w:rsidP="00586EB1">
            <w:pPr>
              <w:rPr>
                <w:rFonts w:asciiTheme="minorHAnsi" w:hAnsiTheme="minorHAnsi" w:cstheme="minorHAnsi"/>
                <w:szCs w:val="24"/>
              </w:rPr>
            </w:pPr>
            <w:r>
              <w:rPr>
                <w:rFonts w:asciiTheme="minorHAnsi" w:hAnsiTheme="minorHAnsi" w:cstheme="minorHAnsi"/>
                <w:szCs w:val="24"/>
              </w:rPr>
              <w:t>Ent</w:t>
            </w:r>
            <w:r w:rsidR="00815C5C">
              <w:rPr>
                <w:rFonts w:asciiTheme="minorHAnsi" w:hAnsiTheme="minorHAnsi" w:cstheme="minorHAnsi"/>
                <w:szCs w:val="24"/>
              </w:rPr>
              <w:t>werfen</w:t>
            </w:r>
          </w:p>
        </w:tc>
        <w:tc>
          <w:tcPr>
            <w:tcW w:w="7289" w:type="dxa"/>
            <w:vAlign w:val="center"/>
          </w:tcPr>
          <w:p w14:paraId="5B8FE39C" w14:textId="77777777" w:rsidR="00BC4CD8" w:rsidRPr="002D13EA" w:rsidRDefault="00815C5C" w:rsidP="00586EB1">
            <w:pPr>
              <w:autoSpaceDE w:val="0"/>
              <w:autoSpaceDN w:val="0"/>
              <w:adjustRightInd w:val="0"/>
              <w:rPr>
                <w:rFonts w:asciiTheme="minorHAnsi" w:hAnsiTheme="minorHAnsi" w:cstheme="minorHAnsi"/>
                <w:szCs w:val="24"/>
              </w:rPr>
            </w:pPr>
            <w:r>
              <w:rPr>
                <w:rFonts w:asciiTheme="minorHAnsi" w:hAnsiTheme="minorHAnsi" w:cstheme="minorHAnsi"/>
                <w:szCs w:val="24"/>
              </w:rPr>
              <w:t>E</w:t>
            </w:r>
            <w:r w:rsidRPr="00815C5C">
              <w:rPr>
                <w:rFonts w:asciiTheme="minorHAnsi" w:hAnsiTheme="minorHAnsi" w:cstheme="minorHAnsi"/>
                <w:szCs w:val="24"/>
              </w:rPr>
              <w:t>in Konzept in seinen wesentlichen Zügen prospektiv/ planend darstellen</w:t>
            </w:r>
          </w:p>
        </w:tc>
      </w:tr>
    </w:tbl>
    <w:p w14:paraId="54DFEFF7" w14:textId="77777777" w:rsidR="002D13EA" w:rsidRDefault="002D13EA">
      <w:pPr>
        <w:rPr>
          <w:rFonts w:asciiTheme="minorHAnsi" w:hAnsiTheme="minorHAnsi" w:cstheme="minorHAnsi"/>
          <w:sz w:val="24"/>
          <w:szCs w:val="24"/>
        </w:rPr>
      </w:pPr>
    </w:p>
    <w:p w14:paraId="2E05C1F4" w14:textId="77777777" w:rsidR="00F21DB5" w:rsidRDefault="00F21DB5">
      <w:pPr>
        <w:rPr>
          <w:rFonts w:asciiTheme="minorHAnsi" w:hAnsiTheme="minorHAnsi" w:cstheme="minorHAnsi"/>
          <w:sz w:val="24"/>
          <w:szCs w:val="24"/>
        </w:rPr>
        <w:sectPr w:rsidR="00F21DB5" w:rsidSect="00A426B4">
          <w:headerReference w:type="default" r:id="rId8"/>
          <w:pgSz w:w="11906" w:h="16838"/>
          <w:pgMar w:top="1135" w:right="1417" w:bottom="851" w:left="1417" w:header="709" w:footer="709" w:gutter="0"/>
          <w:cols w:space="708"/>
          <w:docGrid w:linePitch="360"/>
        </w:sectPr>
      </w:pPr>
    </w:p>
    <w:p w14:paraId="2DEE84B5" w14:textId="77777777" w:rsidR="00F21DB5" w:rsidRDefault="00DD6E9D" w:rsidP="00F21DB5">
      <w:pPr>
        <w:rPr>
          <w:rFonts w:asciiTheme="minorHAnsi" w:hAnsiTheme="minorHAnsi" w:cstheme="minorHAnsi"/>
          <w:bCs/>
          <w:sz w:val="24"/>
          <w:szCs w:val="24"/>
        </w:rPr>
      </w:pPr>
      <w:r>
        <w:rPr>
          <w:rFonts w:asciiTheme="minorHAnsi" w:hAnsiTheme="minorHAnsi" w:cstheme="minorHAnsi"/>
          <w:b/>
          <w:sz w:val="24"/>
          <w:szCs w:val="24"/>
        </w:rPr>
        <w:lastRenderedPageBreak/>
        <w:t xml:space="preserve">M1 </w:t>
      </w:r>
      <w:r w:rsidR="00F21DB5" w:rsidRPr="00F21DB5">
        <w:rPr>
          <w:rFonts w:asciiTheme="minorHAnsi" w:hAnsiTheme="minorHAnsi" w:cstheme="minorHAnsi"/>
          <w:b/>
          <w:sz w:val="24"/>
          <w:szCs w:val="24"/>
        </w:rPr>
        <w:t>Harald Lange – Training im Sportunterricht der Sekundarstufe I</w:t>
      </w:r>
      <w:r w:rsidR="00F21DB5" w:rsidRPr="00F21DB5">
        <w:rPr>
          <w:rFonts w:asciiTheme="minorHAnsi" w:hAnsiTheme="minorHAnsi" w:cstheme="minorHAnsi"/>
          <w:bCs/>
          <w:sz w:val="24"/>
          <w:szCs w:val="24"/>
        </w:rPr>
        <w:t xml:space="preserve"> </w:t>
      </w:r>
      <w:r w:rsidR="00F21DB5" w:rsidRPr="00F21DB5">
        <w:rPr>
          <w:rFonts w:asciiTheme="minorHAnsi" w:hAnsiTheme="minorHAnsi" w:cstheme="minorHAnsi"/>
          <w:bCs/>
          <w:sz w:val="24"/>
          <w:szCs w:val="24"/>
        </w:rPr>
        <w:tab/>
      </w:r>
    </w:p>
    <w:p w14:paraId="3265F024" w14:textId="77777777" w:rsidR="00F21DB5" w:rsidRPr="00F21DB5" w:rsidRDefault="00F21DB5" w:rsidP="00F21DB5">
      <w:pPr>
        <w:rPr>
          <w:rFonts w:asciiTheme="minorHAnsi" w:hAnsiTheme="minorHAnsi" w:cstheme="minorHAnsi"/>
          <w:sz w:val="24"/>
          <w:szCs w:val="24"/>
        </w:rPr>
      </w:pPr>
      <w:r w:rsidRPr="00F21DB5">
        <w:rPr>
          <w:rFonts w:asciiTheme="minorHAnsi" w:hAnsiTheme="minorHAnsi" w:cstheme="minorHAnsi"/>
          <w:bCs/>
          <w:sz w:val="24"/>
          <w:szCs w:val="24"/>
        </w:rPr>
        <w:t xml:space="preserve">in: </w:t>
      </w:r>
      <w:proofErr w:type="spellStart"/>
      <w:r w:rsidRPr="00F21DB5">
        <w:rPr>
          <w:rFonts w:asciiTheme="minorHAnsi" w:hAnsiTheme="minorHAnsi" w:cstheme="minorHAnsi"/>
          <w:bCs/>
          <w:sz w:val="24"/>
          <w:szCs w:val="24"/>
        </w:rPr>
        <w:t>SportPraxis</w:t>
      </w:r>
      <w:proofErr w:type="spellEnd"/>
      <w:r w:rsidRPr="00F21DB5">
        <w:rPr>
          <w:rFonts w:asciiTheme="minorHAnsi" w:hAnsiTheme="minorHAnsi" w:cstheme="minorHAnsi"/>
          <w:bCs/>
          <w:sz w:val="24"/>
          <w:szCs w:val="24"/>
        </w:rPr>
        <w:t xml:space="preserve"> 6/2007 S. 4-8</w:t>
      </w:r>
    </w:p>
    <w:p w14:paraId="0BBA6D7F" w14:textId="77777777" w:rsidR="00F21DB5" w:rsidRDefault="00F21DB5">
      <w:pPr>
        <w:rPr>
          <w:rFonts w:asciiTheme="minorHAnsi" w:hAnsiTheme="minorHAnsi" w:cstheme="minorHAnsi"/>
          <w:sz w:val="24"/>
          <w:szCs w:val="24"/>
        </w:rPr>
      </w:pPr>
    </w:p>
    <w:tbl>
      <w:tblPr>
        <w:tblpPr w:leftFromText="141" w:rightFromText="141" w:vertAnchor="text" w:horzAnchor="margin" w:tblpXSpec="right" w:tblpY="29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920"/>
        <w:gridCol w:w="5876"/>
      </w:tblGrid>
      <w:tr w:rsidR="00F21DB5" w:rsidRPr="00F21DB5" w14:paraId="13196D8C" w14:textId="77777777" w:rsidTr="00186064">
        <w:tc>
          <w:tcPr>
            <w:tcW w:w="1555" w:type="dxa"/>
            <w:shd w:val="clear" w:color="auto" w:fill="BFBFBF" w:themeFill="background1" w:themeFillShade="BF"/>
          </w:tcPr>
          <w:p w14:paraId="0A076181" w14:textId="77777777" w:rsidR="00F21DB5" w:rsidRPr="00F21DB5" w:rsidRDefault="00F21DB5" w:rsidP="00186064">
            <w:pPr>
              <w:rPr>
                <w:rFonts w:asciiTheme="minorHAnsi" w:hAnsiTheme="minorHAnsi" w:cstheme="minorHAnsi"/>
                <w:b/>
                <w:bCs/>
                <w:sz w:val="22"/>
                <w:szCs w:val="22"/>
              </w:rPr>
            </w:pPr>
            <w:r w:rsidRPr="00F21DB5">
              <w:rPr>
                <w:rFonts w:asciiTheme="minorHAnsi" w:hAnsiTheme="minorHAnsi" w:cstheme="minorHAnsi"/>
                <w:b/>
                <w:bCs/>
                <w:sz w:val="22"/>
                <w:szCs w:val="22"/>
              </w:rPr>
              <w:t>Stundenthema</w:t>
            </w:r>
          </w:p>
        </w:tc>
        <w:tc>
          <w:tcPr>
            <w:tcW w:w="1920" w:type="dxa"/>
            <w:shd w:val="clear" w:color="auto" w:fill="BFBFBF" w:themeFill="background1" w:themeFillShade="BF"/>
          </w:tcPr>
          <w:p w14:paraId="58344676" w14:textId="77777777" w:rsidR="00F21DB5" w:rsidRPr="00F21DB5" w:rsidRDefault="00F21DB5" w:rsidP="00186064">
            <w:pPr>
              <w:rPr>
                <w:rFonts w:asciiTheme="minorHAnsi" w:hAnsiTheme="minorHAnsi" w:cstheme="minorHAnsi"/>
                <w:b/>
                <w:bCs/>
                <w:sz w:val="22"/>
                <w:szCs w:val="22"/>
              </w:rPr>
            </w:pPr>
            <w:r w:rsidRPr="00F21DB5">
              <w:rPr>
                <w:rFonts w:asciiTheme="minorHAnsi" w:hAnsiTheme="minorHAnsi" w:cstheme="minorHAnsi"/>
                <w:b/>
                <w:bCs/>
                <w:sz w:val="22"/>
                <w:szCs w:val="22"/>
              </w:rPr>
              <w:t>Stundenziel</w:t>
            </w:r>
          </w:p>
        </w:tc>
        <w:tc>
          <w:tcPr>
            <w:tcW w:w="5876" w:type="dxa"/>
            <w:shd w:val="clear" w:color="auto" w:fill="BFBFBF" w:themeFill="background1" w:themeFillShade="BF"/>
          </w:tcPr>
          <w:p w14:paraId="68800A56" w14:textId="77777777" w:rsidR="00F21DB5" w:rsidRPr="00F21DB5" w:rsidRDefault="00F21DB5" w:rsidP="00186064">
            <w:pPr>
              <w:rPr>
                <w:rFonts w:asciiTheme="minorHAnsi" w:hAnsiTheme="minorHAnsi" w:cstheme="minorHAnsi"/>
                <w:b/>
                <w:bCs/>
                <w:sz w:val="22"/>
                <w:szCs w:val="22"/>
              </w:rPr>
            </w:pPr>
            <w:r w:rsidRPr="00F21DB5">
              <w:rPr>
                <w:rFonts w:asciiTheme="minorHAnsi" w:hAnsiTheme="minorHAnsi" w:cstheme="minorHAnsi"/>
                <w:b/>
                <w:bCs/>
                <w:sz w:val="22"/>
                <w:szCs w:val="22"/>
              </w:rPr>
              <w:t>Stundeninhalt</w:t>
            </w:r>
          </w:p>
        </w:tc>
      </w:tr>
      <w:tr w:rsidR="00F21DB5" w:rsidRPr="00F21DB5" w14:paraId="51AEC00F" w14:textId="77777777" w:rsidTr="00186064">
        <w:tc>
          <w:tcPr>
            <w:tcW w:w="1555" w:type="dxa"/>
          </w:tcPr>
          <w:p w14:paraId="518C4157"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 xml:space="preserve">1. </w:t>
            </w:r>
            <w:r w:rsidR="00186064">
              <w:rPr>
                <w:rFonts w:asciiTheme="minorHAnsi" w:hAnsiTheme="minorHAnsi" w:cstheme="minorHAnsi"/>
                <w:sz w:val="22"/>
                <w:szCs w:val="22"/>
              </w:rPr>
              <w:t>S</w:t>
            </w:r>
            <w:r w:rsidRPr="00F21DB5">
              <w:rPr>
                <w:rFonts w:asciiTheme="minorHAnsi" w:hAnsiTheme="minorHAnsi" w:cstheme="minorHAnsi"/>
                <w:sz w:val="22"/>
                <w:szCs w:val="22"/>
              </w:rPr>
              <w:t>tunde „Wie fit bin ich eigentlich?“</w:t>
            </w:r>
          </w:p>
        </w:tc>
        <w:tc>
          <w:tcPr>
            <w:tcW w:w="1920" w:type="dxa"/>
          </w:tcPr>
          <w:p w14:paraId="0CB38A43"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erheben und beurteilen ihren persönlichen Fitnesszustand.</w:t>
            </w:r>
          </w:p>
        </w:tc>
        <w:tc>
          <w:tcPr>
            <w:tcW w:w="5876" w:type="dxa"/>
          </w:tcPr>
          <w:p w14:paraId="5ECBF625"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In dieser Doppelstunde absolvieren die Schüler den 6-Minuten-Ausdauerlauf. Die Aufgabe besteht darin, innerhalb von sechs Minuten so viele Runden wie möglich um ein Volleyballfeld herum zu laufen. Die erzielten Leistungen werden anschließend anhand von Normwerttabellen miteinander verglichen.</w:t>
            </w:r>
          </w:p>
        </w:tc>
      </w:tr>
      <w:tr w:rsidR="00F21DB5" w:rsidRPr="00F21DB5" w14:paraId="508F879D" w14:textId="77777777" w:rsidTr="00186064">
        <w:tc>
          <w:tcPr>
            <w:tcW w:w="1555" w:type="dxa"/>
          </w:tcPr>
          <w:p w14:paraId="380AD864"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 xml:space="preserve">2. </w:t>
            </w:r>
            <w:r w:rsidR="00186064">
              <w:rPr>
                <w:rFonts w:asciiTheme="minorHAnsi" w:hAnsiTheme="minorHAnsi" w:cstheme="minorHAnsi"/>
                <w:sz w:val="22"/>
                <w:szCs w:val="22"/>
              </w:rPr>
              <w:t>S</w:t>
            </w:r>
            <w:r w:rsidRPr="00F21DB5">
              <w:rPr>
                <w:rFonts w:asciiTheme="minorHAnsi" w:hAnsiTheme="minorHAnsi" w:cstheme="minorHAnsi"/>
                <w:sz w:val="22"/>
                <w:szCs w:val="22"/>
              </w:rPr>
              <w:t>tunde „Wie reagiert mein Körper auf Belastungen?“</w:t>
            </w:r>
          </w:p>
        </w:tc>
        <w:tc>
          <w:tcPr>
            <w:tcW w:w="1920" w:type="dxa"/>
          </w:tcPr>
          <w:p w14:paraId="131C3F1C"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erheben und reflektieren die Reaktionen ihres Körpers beim Trainieren.</w:t>
            </w:r>
          </w:p>
        </w:tc>
        <w:tc>
          <w:tcPr>
            <w:tcW w:w="5876" w:type="dxa"/>
          </w:tcPr>
          <w:p w14:paraId="3DADD34A"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wiederholen den 6-Minuten-Ausdauerlauf. Die Belastungsintensität wird diesmal allerdings folgendermaßen gesteigert: In der ersten Minute werden lediglich zwei Runden gelaufen, in der zweiten Minute drei Runden, in der dritten Minute vier Runden usw. Zusätzlich messen die Schüler ihre Herzfrequenz mit Hilfe eines Herzfrequenzmessgerätes und tragen die ermittelten Werte in ein Arbeitsblatt ein.</w:t>
            </w:r>
          </w:p>
        </w:tc>
      </w:tr>
      <w:tr w:rsidR="00F21DB5" w:rsidRPr="00F21DB5" w14:paraId="4625BB66" w14:textId="77777777" w:rsidTr="00186064">
        <w:tc>
          <w:tcPr>
            <w:tcW w:w="1555" w:type="dxa"/>
          </w:tcPr>
          <w:p w14:paraId="2D5261AF"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 xml:space="preserve">3. </w:t>
            </w:r>
            <w:r w:rsidR="00186064">
              <w:rPr>
                <w:rFonts w:asciiTheme="minorHAnsi" w:hAnsiTheme="minorHAnsi" w:cstheme="minorHAnsi"/>
                <w:sz w:val="22"/>
                <w:szCs w:val="22"/>
              </w:rPr>
              <w:t>S</w:t>
            </w:r>
            <w:r w:rsidRPr="00F21DB5">
              <w:rPr>
                <w:rFonts w:asciiTheme="minorHAnsi" w:hAnsiTheme="minorHAnsi" w:cstheme="minorHAnsi"/>
                <w:sz w:val="22"/>
                <w:szCs w:val="22"/>
              </w:rPr>
              <w:t>tunde „Wie beansprucht fühle ich mich beim Trainieren?“</w:t>
            </w:r>
          </w:p>
        </w:tc>
        <w:tc>
          <w:tcPr>
            <w:tcW w:w="1920" w:type="dxa"/>
          </w:tcPr>
          <w:p w14:paraId="4C7A53A2"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schätzen die Belastung mittels ihres subjektiven Belastungsempfindens ein und bewerten sie</w:t>
            </w:r>
          </w:p>
        </w:tc>
        <w:tc>
          <w:tcPr>
            <w:tcW w:w="5876" w:type="dxa"/>
          </w:tcPr>
          <w:p w14:paraId="0BE75E9F"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Diese Doppelstunde verläuft wie die vorherige. Allerdings bewerten die Schüler zusätzlich die Belastungsintensität mittels ihres individuellen subjektiven Belastungsempfindens. Hierzu suchen sich die Schüler aus einer Selbsteinschätzungsskala denjenigen Wert aus, der ihrer Meinung nach die gegenwärtige Belastung genau abbildet.</w:t>
            </w:r>
          </w:p>
        </w:tc>
      </w:tr>
      <w:tr w:rsidR="00F21DB5" w:rsidRPr="00F21DB5" w14:paraId="70A9493C" w14:textId="77777777" w:rsidTr="00186064">
        <w:tc>
          <w:tcPr>
            <w:tcW w:w="1555" w:type="dxa"/>
          </w:tcPr>
          <w:p w14:paraId="30931664"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 xml:space="preserve">4. </w:t>
            </w:r>
            <w:r w:rsidR="00186064">
              <w:rPr>
                <w:rFonts w:asciiTheme="minorHAnsi" w:hAnsiTheme="minorHAnsi" w:cstheme="minorHAnsi"/>
                <w:sz w:val="22"/>
                <w:szCs w:val="22"/>
              </w:rPr>
              <w:t>S</w:t>
            </w:r>
            <w:r w:rsidRPr="00F21DB5">
              <w:rPr>
                <w:rFonts w:asciiTheme="minorHAnsi" w:hAnsiTheme="minorHAnsi" w:cstheme="minorHAnsi"/>
                <w:sz w:val="22"/>
                <w:szCs w:val="22"/>
              </w:rPr>
              <w:t>tunde „Wie trainiere ich richtig?“</w:t>
            </w:r>
          </w:p>
        </w:tc>
        <w:tc>
          <w:tcPr>
            <w:tcW w:w="1920" w:type="dxa"/>
          </w:tcPr>
          <w:p w14:paraId="15CEC81B"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regulieren und dosieren die Belastung über ihr individuelles subjektives Belastungsempfinden.</w:t>
            </w:r>
          </w:p>
        </w:tc>
        <w:tc>
          <w:tcPr>
            <w:tcW w:w="5876" w:type="dxa"/>
          </w:tcPr>
          <w:p w14:paraId="38DF7C1D" w14:textId="77777777" w:rsidR="00F21DB5" w:rsidRPr="00F21DB5" w:rsidRDefault="00F21DB5" w:rsidP="00186064">
            <w:pPr>
              <w:rPr>
                <w:rFonts w:asciiTheme="minorHAnsi" w:hAnsiTheme="minorHAnsi" w:cstheme="minorHAnsi"/>
                <w:sz w:val="22"/>
                <w:szCs w:val="22"/>
              </w:rPr>
            </w:pPr>
            <w:r w:rsidRPr="00F21DB5">
              <w:rPr>
                <w:rFonts w:asciiTheme="minorHAnsi" w:hAnsiTheme="minorHAnsi" w:cstheme="minorHAnsi"/>
                <w:sz w:val="22"/>
                <w:szCs w:val="22"/>
              </w:rPr>
              <w:t>Die Schüler belasten sich in dieser Doppelstunde während des 6-Minuten-Ausdauerlaufes selbstständig mit einem leicht subjektiven Belastungsempfinden.</w:t>
            </w:r>
          </w:p>
        </w:tc>
      </w:tr>
    </w:tbl>
    <w:p w14:paraId="296B87CC" w14:textId="77777777" w:rsidR="00F21DB5" w:rsidRPr="00F21DB5" w:rsidRDefault="00F21DB5" w:rsidP="00F21DB5">
      <w:pPr>
        <w:jc w:val="both"/>
        <w:rPr>
          <w:rFonts w:asciiTheme="minorHAnsi" w:hAnsiTheme="minorHAnsi" w:cstheme="minorHAnsi"/>
          <w:sz w:val="24"/>
          <w:szCs w:val="24"/>
        </w:rPr>
      </w:pPr>
      <w:r w:rsidRPr="00F21DB5">
        <w:rPr>
          <w:rFonts w:asciiTheme="minorHAnsi" w:hAnsiTheme="minorHAnsi" w:cstheme="minorHAnsi"/>
          <w:sz w:val="24"/>
          <w:szCs w:val="24"/>
        </w:rPr>
        <w:t xml:space="preserve">Über die Möglichkeiten und Grenzen eines </w:t>
      </w:r>
      <w:r>
        <w:rPr>
          <w:rFonts w:asciiTheme="minorHAnsi" w:hAnsiTheme="minorHAnsi" w:cstheme="minorHAnsi"/>
          <w:sz w:val="24"/>
          <w:szCs w:val="24"/>
        </w:rPr>
        <w:t>Ausdauert</w:t>
      </w:r>
      <w:r w:rsidRPr="00F21DB5">
        <w:rPr>
          <w:rFonts w:asciiTheme="minorHAnsi" w:hAnsiTheme="minorHAnsi" w:cstheme="minorHAnsi"/>
          <w:sz w:val="24"/>
          <w:szCs w:val="24"/>
        </w:rPr>
        <w:t xml:space="preserve">rainings im Schulsport wird seit geraumer Zeit wieder verstärkt diskutiert. In diesem Zusammenhang finden sich zunehmend positive, ja sogar befürwortende Argument für trainingsbezogene Maßnahmen im Sportunterricht. Diese vor allem auf die Entwicklung und Trainierbarkeit konditioneller Fähigkeiten bzw. auf das Anpassungsgeschehen ausgerichteten Trainingskonzepte lassen jedoch bei genauer Betrachtung grundlegende pädagogische Argumente vermissen. </w:t>
      </w:r>
    </w:p>
    <w:p w14:paraId="1D456079" w14:textId="77777777" w:rsidR="00F21DB5" w:rsidRPr="00F21DB5" w:rsidRDefault="00F21DB5" w:rsidP="00F21DB5">
      <w:pPr>
        <w:jc w:val="both"/>
        <w:rPr>
          <w:rFonts w:asciiTheme="minorHAnsi" w:hAnsiTheme="minorHAnsi" w:cstheme="minorHAnsi"/>
          <w:sz w:val="24"/>
          <w:szCs w:val="24"/>
        </w:rPr>
      </w:pPr>
      <w:r w:rsidRPr="00F21DB5">
        <w:rPr>
          <w:rFonts w:asciiTheme="minorHAnsi" w:hAnsiTheme="minorHAnsi" w:cstheme="minorHAnsi"/>
          <w:sz w:val="24"/>
          <w:szCs w:val="24"/>
        </w:rPr>
        <w:t>Ein Grund für die Durchführung eines Trainings im Schulsport ist die Möglichkeit zur Förderung der körperlichen Entwicklung, weil dieser leitende</w:t>
      </w:r>
      <w:r>
        <w:rPr>
          <w:rFonts w:asciiTheme="minorHAnsi" w:hAnsiTheme="minorHAnsi" w:cstheme="minorHAnsi"/>
          <w:sz w:val="24"/>
          <w:szCs w:val="24"/>
        </w:rPr>
        <w:t>r</w:t>
      </w:r>
      <w:r w:rsidRPr="00F21DB5">
        <w:rPr>
          <w:rFonts w:asciiTheme="minorHAnsi" w:hAnsiTheme="minorHAnsi" w:cstheme="minorHAnsi"/>
          <w:sz w:val="24"/>
          <w:szCs w:val="24"/>
        </w:rPr>
        <w:t xml:space="preserve"> pädagogischer Anspruch des Faches Sport ist. Pädagogisch bedeutsam wird das schulische Training zudem dadurch, dass Schüler</w:t>
      </w:r>
      <w:r>
        <w:rPr>
          <w:rFonts w:asciiTheme="minorHAnsi" w:hAnsiTheme="minorHAnsi" w:cstheme="minorHAnsi"/>
          <w:sz w:val="24"/>
          <w:szCs w:val="24"/>
        </w:rPr>
        <w:t>*innen</w:t>
      </w:r>
      <w:r w:rsidRPr="00F21DB5">
        <w:rPr>
          <w:rFonts w:asciiTheme="minorHAnsi" w:hAnsiTheme="minorHAnsi" w:cstheme="minorHAnsi"/>
          <w:sz w:val="24"/>
          <w:szCs w:val="24"/>
        </w:rPr>
        <w:t xml:space="preserve"> durch das Trainieren die körperlichen Grunderfahrungen Anstrengung, Belastbarkeit, Ermüdung und Entspannung kennen lernen können.</w:t>
      </w:r>
    </w:p>
    <w:p w14:paraId="0992C0C0" w14:textId="77777777" w:rsidR="00F21DB5" w:rsidRPr="00F21DB5" w:rsidRDefault="00F21DB5" w:rsidP="00F21DB5">
      <w:pPr>
        <w:jc w:val="both"/>
        <w:rPr>
          <w:rFonts w:asciiTheme="minorHAnsi" w:hAnsiTheme="minorHAnsi" w:cstheme="minorHAnsi"/>
          <w:sz w:val="24"/>
          <w:szCs w:val="24"/>
        </w:rPr>
      </w:pPr>
      <w:r w:rsidRPr="00F21DB5">
        <w:rPr>
          <w:rFonts w:asciiTheme="minorHAnsi" w:hAnsiTheme="minorHAnsi" w:cstheme="minorHAnsi"/>
          <w:sz w:val="24"/>
          <w:szCs w:val="24"/>
        </w:rPr>
        <w:t>Anpassungsprozesse lassen sich trotz aller kritischen Stimmen durchaus im Sportunterricht auslösen, sobald dort regelmäßig und systematisch trainiert wird. Das Hauptaugenmerk liegt auf der Möglichkeit, die Gesundheit der Schüler zu erhalten, zu verbessern oder sogar um degen</w:t>
      </w:r>
      <w:r>
        <w:rPr>
          <w:rFonts w:asciiTheme="minorHAnsi" w:hAnsiTheme="minorHAnsi" w:cstheme="minorHAnsi"/>
          <w:sz w:val="24"/>
          <w:szCs w:val="24"/>
        </w:rPr>
        <w:t>e</w:t>
      </w:r>
      <w:r w:rsidRPr="00F21DB5">
        <w:rPr>
          <w:rFonts w:asciiTheme="minorHAnsi" w:hAnsiTheme="minorHAnsi" w:cstheme="minorHAnsi"/>
          <w:sz w:val="24"/>
          <w:szCs w:val="24"/>
        </w:rPr>
        <w:t>rativen Erkrankungen</w:t>
      </w:r>
      <w:r w:rsidRPr="00F21DB5">
        <w:rPr>
          <w:rFonts w:asciiTheme="minorHAnsi" w:hAnsiTheme="minorHAnsi" w:cstheme="minorHAnsi"/>
          <w:sz w:val="24"/>
          <w:szCs w:val="24"/>
          <w:vertAlign w:val="superscript"/>
        </w:rPr>
        <w:footnoteReference w:id="1"/>
      </w:r>
      <w:r w:rsidRPr="00F21DB5">
        <w:rPr>
          <w:rFonts w:asciiTheme="minorHAnsi" w:hAnsiTheme="minorHAnsi" w:cstheme="minorHAnsi"/>
          <w:sz w:val="24"/>
          <w:szCs w:val="24"/>
        </w:rPr>
        <w:t xml:space="preserve"> vorzubeugen. </w:t>
      </w:r>
    </w:p>
    <w:p w14:paraId="5DF94177" w14:textId="77777777" w:rsidR="00F21DB5" w:rsidRPr="00F21DB5" w:rsidRDefault="00F21DB5" w:rsidP="00F21DB5">
      <w:pPr>
        <w:rPr>
          <w:rFonts w:asciiTheme="minorHAnsi" w:hAnsiTheme="minorHAnsi" w:cstheme="minorHAnsi"/>
          <w:sz w:val="24"/>
          <w:szCs w:val="24"/>
        </w:rPr>
      </w:pPr>
      <w:r w:rsidRPr="00F21DB5">
        <w:rPr>
          <w:rFonts w:asciiTheme="minorHAnsi" w:hAnsiTheme="minorHAnsi" w:cstheme="minorHAnsi"/>
          <w:sz w:val="24"/>
          <w:szCs w:val="24"/>
        </w:rPr>
        <w:t>Ein unterrichtspraktisches Beispiel:</w:t>
      </w:r>
    </w:p>
    <w:p w14:paraId="3E516984" w14:textId="77777777" w:rsidR="00F21DB5" w:rsidRPr="00F21DB5" w:rsidRDefault="00F21DB5" w:rsidP="00186064">
      <w:pPr>
        <w:spacing w:before="120"/>
        <w:rPr>
          <w:rFonts w:asciiTheme="minorHAnsi" w:hAnsiTheme="minorHAnsi" w:cstheme="minorHAnsi"/>
          <w:sz w:val="24"/>
          <w:szCs w:val="24"/>
        </w:rPr>
      </w:pPr>
      <w:r w:rsidRPr="00F21DB5">
        <w:rPr>
          <w:rFonts w:asciiTheme="minorHAnsi" w:hAnsiTheme="minorHAnsi" w:cstheme="minorHAnsi"/>
          <w:sz w:val="24"/>
          <w:szCs w:val="24"/>
        </w:rPr>
        <w:t>Das in der Tabelle folgende Unterrichtsvorhaben ist in einer achten Klasse über vier Wochen durchgeführt worden.</w:t>
      </w:r>
    </w:p>
    <w:p w14:paraId="5449CD63" w14:textId="77777777" w:rsidR="00F21DB5" w:rsidRDefault="00F21DB5">
      <w:pPr>
        <w:rPr>
          <w:rFonts w:asciiTheme="minorHAnsi" w:hAnsiTheme="minorHAnsi" w:cstheme="minorHAnsi"/>
          <w:sz w:val="24"/>
          <w:szCs w:val="24"/>
        </w:rPr>
      </w:pPr>
    </w:p>
    <w:p w14:paraId="2E59200A" w14:textId="77777777" w:rsidR="00F21DB5" w:rsidRDefault="00F21DB5" w:rsidP="00D47258">
      <w:pPr>
        <w:spacing w:before="120" w:after="120" w:line="276" w:lineRule="auto"/>
        <w:jc w:val="both"/>
        <w:rPr>
          <w:rFonts w:asciiTheme="minorHAnsi" w:hAnsiTheme="minorHAnsi" w:cstheme="minorHAnsi"/>
          <w:b/>
          <w:bCs/>
          <w:sz w:val="22"/>
          <w:szCs w:val="22"/>
        </w:rPr>
        <w:sectPr w:rsidR="00F21DB5" w:rsidSect="00166018">
          <w:pgSz w:w="16838" w:h="11906" w:orient="landscape"/>
          <w:pgMar w:top="1417" w:right="851" w:bottom="851" w:left="1135" w:header="709" w:footer="709" w:gutter="0"/>
          <w:cols w:num="2" w:space="794" w:equalWidth="0">
            <w:col w:w="5103" w:space="794"/>
            <w:col w:w="8955"/>
          </w:cols>
          <w:docGrid w:linePitch="360"/>
        </w:sectPr>
      </w:pPr>
    </w:p>
    <w:p w14:paraId="2C2EE7A4" w14:textId="77777777" w:rsidR="00852E83" w:rsidRDefault="00852E83" w:rsidP="00852E83">
      <w:pPr>
        <w:spacing w:before="120" w:line="276" w:lineRule="auto"/>
        <w:jc w:val="both"/>
        <w:rPr>
          <w:rFonts w:asciiTheme="minorHAnsi" w:hAnsiTheme="minorHAnsi" w:cstheme="minorHAnsi"/>
          <w:b/>
          <w:bCs/>
          <w:sz w:val="22"/>
          <w:szCs w:val="22"/>
        </w:rPr>
      </w:pPr>
    </w:p>
    <w:p w14:paraId="1E794769" w14:textId="77777777" w:rsidR="00C217FF" w:rsidRPr="00A161CE" w:rsidRDefault="002D13EA" w:rsidP="00852E83">
      <w:pPr>
        <w:spacing w:after="120" w:line="276" w:lineRule="auto"/>
        <w:jc w:val="both"/>
        <w:rPr>
          <w:rFonts w:asciiTheme="minorHAnsi" w:hAnsiTheme="minorHAnsi" w:cstheme="minorHAnsi"/>
          <w:b/>
          <w:bCs/>
          <w:sz w:val="22"/>
          <w:szCs w:val="22"/>
        </w:rPr>
      </w:pPr>
      <w:r w:rsidRPr="00A161CE">
        <w:rPr>
          <w:rFonts w:asciiTheme="minorHAnsi" w:hAnsiTheme="minorHAnsi" w:cstheme="minorHAnsi"/>
          <w:b/>
          <w:bCs/>
          <w:sz w:val="22"/>
          <w:szCs w:val="22"/>
        </w:rPr>
        <w:t>M2 (Wochentrainingsplan</w:t>
      </w:r>
      <w:r w:rsidR="00DD6E9D">
        <w:rPr>
          <w:rFonts w:asciiTheme="minorHAnsi" w:hAnsiTheme="minorHAnsi" w:cstheme="minorHAnsi"/>
          <w:b/>
          <w:bCs/>
          <w:sz w:val="22"/>
          <w:szCs w:val="22"/>
        </w:rPr>
        <w:t>)</w:t>
      </w:r>
    </w:p>
    <w:p w14:paraId="2DB54FE7" w14:textId="77777777" w:rsidR="002D13EA" w:rsidRPr="00A161CE" w:rsidRDefault="002D13EA" w:rsidP="00C217FF">
      <w:pPr>
        <w:spacing w:before="120" w:after="120" w:line="276" w:lineRule="auto"/>
        <w:jc w:val="both"/>
        <w:rPr>
          <w:rFonts w:asciiTheme="minorHAnsi" w:hAnsiTheme="minorHAnsi" w:cstheme="minorHAnsi"/>
          <w:sz w:val="22"/>
          <w:szCs w:val="22"/>
        </w:rPr>
      </w:pPr>
      <w:r w:rsidRPr="00A161CE">
        <w:rPr>
          <w:rFonts w:asciiTheme="minorHAnsi" w:hAnsiTheme="minorHAnsi" w:cstheme="minorHAnsi"/>
          <w:b/>
          <w:bCs/>
          <w:sz w:val="22"/>
          <w:szCs w:val="22"/>
        </w:rPr>
        <w:t>Schüler 1:</w:t>
      </w:r>
      <w:r w:rsidRPr="00A161CE">
        <w:rPr>
          <w:rFonts w:asciiTheme="minorHAnsi" w:hAnsiTheme="minorHAnsi" w:cstheme="minorHAnsi"/>
          <w:sz w:val="22"/>
          <w:szCs w:val="22"/>
        </w:rPr>
        <w:t xml:space="preserve"> Der 17-jährige Niklas ist Hobby-Fußballspieler. Er möchte sich auf den 5000-m-Lauf im Sportabitur vorbereiten. Dort möchte der Schüler des elften Jahrgangs eine Zeit unter 21:15 Minuten laufen. Als Fußballspieler verfügt er über eine gute Grundlagenausdauer und Grundschnelligkeit. Niklas nimmt regelmäßig an Volksläufen teil und ist beim Hamburger 10000-m-Lauf eine Zeit von 45 Minuten gelaufen.</w:t>
      </w:r>
    </w:p>
    <w:p w14:paraId="1FC712B5" w14:textId="77777777" w:rsidR="002D13EA"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b/>
          <w:bCs/>
          <w:sz w:val="22"/>
          <w:szCs w:val="22"/>
        </w:rPr>
        <w:t>Schüler 2:</w:t>
      </w:r>
      <w:r w:rsidRPr="00A161CE">
        <w:rPr>
          <w:rFonts w:asciiTheme="minorHAnsi" w:hAnsiTheme="minorHAnsi" w:cstheme="minorHAnsi"/>
          <w:sz w:val="22"/>
          <w:szCs w:val="22"/>
        </w:rPr>
        <w:t xml:space="preserve"> Der 18-jährige Max ist mit Niklas befreundet. Er möchte sich ebenfalls auf den 5000-m-Lauf im Sportabitur vorbereiten. Allerdings hat Max vor zwei Jahren mit dem Fußballspielen aufgehört. Er besucht seitdem zweimal pro Woche ein Fitness-Studio. Dort betreibt der ehemalige Fußballer ein gesundheitsorientiertes Krafttraining. Am Ende jeder Einheit steigt er für 20 Minuten auf einen Stepper. Auch Niklas hat am Hamburger Volkslauf teilgenommen und erreichte dort eine Zeit von 60 Minuten.</w:t>
      </w:r>
    </w:p>
    <w:p w14:paraId="33256FAA" w14:textId="77777777" w:rsidR="00C217FF" w:rsidRPr="00A161CE" w:rsidRDefault="002D13EA" w:rsidP="00C217FF">
      <w:pPr>
        <w:spacing w:before="120" w:line="276" w:lineRule="auto"/>
        <w:jc w:val="both"/>
        <w:rPr>
          <w:rFonts w:asciiTheme="minorHAnsi" w:hAnsiTheme="minorHAnsi" w:cstheme="minorHAnsi"/>
          <w:sz w:val="22"/>
          <w:szCs w:val="22"/>
        </w:rPr>
      </w:pPr>
      <w:r w:rsidRPr="00A161CE">
        <w:rPr>
          <w:rFonts w:asciiTheme="minorHAnsi" w:hAnsiTheme="minorHAnsi" w:cstheme="minorHAnsi"/>
          <w:sz w:val="22"/>
          <w:szCs w:val="22"/>
        </w:rPr>
        <w:t>Beide Schüler haben sich zum regionalen 5-km-Volkslauf in drei Monaten angemeldet und wollen nun einen Trainingsplan erstellen. Zur Erstellung eines Trainingsplans finden sie in einem Ausdauerbuch von Jörg Haas (2013) folgende Schrittfolge:</w:t>
      </w:r>
    </w:p>
    <w:p w14:paraId="3E39924B" w14:textId="77777777" w:rsidR="00C217FF" w:rsidRPr="00A161CE" w:rsidRDefault="002D13EA" w:rsidP="00C217FF">
      <w:pPr>
        <w:spacing w:before="120" w:line="276" w:lineRule="auto"/>
        <w:jc w:val="both"/>
        <w:rPr>
          <w:rFonts w:asciiTheme="minorHAnsi" w:hAnsiTheme="minorHAnsi" w:cstheme="minorHAnsi"/>
          <w:sz w:val="22"/>
          <w:szCs w:val="22"/>
        </w:rPr>
      </w:pPr>
      <w:r w:rsidRPr="00A161CE">
        <w:rPr>
          <w:rFonts w:asciiTheme="minorHAnsi" w:hAnsiTheme="minorHAnsi" w:cstheme="minorHAnsi"/>
          <w:sz w:val="22"/>
          <w:szCs w:val="22"/>
        </w:rPr>
        <w:t>(1) Individuelle Trainingsziele formulieren</w:t>
      </w:r>
    </w:p>
    <w:p w14:paraId="41AE104D" w14:textId="77777777" w:rsidR="00C217FF"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sz w:val="22"/>
          <w:szCs w:val="22"/>
        </w:rPr>
        <w:t>(2) Rahmenbedingungen klären</w:t>
      </w:r>
    </w:p>
    <w:p w14:paraId="4DB437A2" w14:textId="77777777" w:rsidR="00C217FF" w:rsidRPr="00A161CE" w:rsidRDefault="002D13EA" w:rsidP="00C217FF">
      <w:pPr>
        <w:spacing w:after="120" w:line="276" w:lineRule="auto"/>
        <w:jc w:val="both"/>
        <w:rPr>
          <w:rFonts w:asciiTheme="minorHAnsi" w:hAnsiTheme="minorHAnsi" w:cstheme="minorHAnsi"/>
          <w:sz w:val="22"/>
          <w:szCs w:val="22"/>
        </w:rPr>
      </w:pPr>
      <w:r w:rsidRPr="00A161CE">
        <w:rPr>
          <w:rFonts w:asciiTheme="minorHAnsi" w:hAnsiTheme="minorHAnsi" w:cstheme="minorHAnsi"/>
          <w:sz w:val="22"/>
          <w:szCs w:val="22"/>
        </w:rPr>
        <w:t>(3) Inhalte, Methoden und Lernerfolgskontrollen festlegen</w:t>
      </w:r>
    </w:p>
    <w:p w14:paraId="15C71DA4" w14:textId="77777777" w:rsidR="00C217FF"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sz w:val="22"/>
          <w:szCs w:val="22"/>
        </w:rPr>
        <w:t>Im Hinblick auf den 5000-m-Lauf werden dort fünf Trainingsziele genannt:</w:t>
      </w:r>
    </w:p>
    <w:p w14:paraId="12C8E39D" w14:textId="77777777" w:rsidR="00C217FF" w:rsidRPr="00A161CE" w:rsidRDefault="002D13EA" w:rsidP="00C217FF">
      <w:pPr>
        <w:spacing w:before="120" w:line="276" w:lineRule="auto"/>
        <w:jc w:val="both"/>
        <w:rPr>
          <w:rFonts w:asciiTheme="minorHAnsi" w:hAnsiTheme="minorHAnsi" w:cstheme="minorHAnsi"/>
          <w:sz w:val="22"/>
          <w:szCs w:val="22"/>
        </w:rPr>
      </w:pPr>
      <w:r w:rsidRPr="00A161CE">
        <w:rPr>
          <w:rFonts w:asciiTheme="minorHAnsi" w:hAnsiTheme="minorHAnsi" w:cstheme="minorHAnsi"/>
          <w:sz w:val="22"/>
          <w:szCs w:val="22"/>
        </w:rPr>
        <w:t>Ziel 1: Stabile Grundlagenausdauer erwerben</w:t>
      </w:r>
    </w:p>
    <w:p w14:paraId="3FD0B901" w14:textId="77777777" w:rsidR="00C217FF"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sz w:val="22"/>
          <w:szCs w:val="22"/>
        </w:rPr>
        <w:t>Ziel 2: Gute Grundschnelligkeit entwickeln</w:t>
      </w:r>
    </w:p>
    <w:p w14:paraId="45563354" w14:textId="77777777" w:rsidR="00C217FF"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sz w:val="22"/>
          <w:szCs w:val="22"/>
        </w:rPr>
        <w:t>Ziel 3: Ökonomische Lauftechnik erlernen</w:t>
      </w:r>
    </w:p>
    <w:p w14:paraId="16FC00CC" w14:textId="77777777" w:rsidR="00C217FF" w:rsidRPr="00A161CE" w:rsidRDefault="002D13EA" w:rsidP="00C217FF">
      <w:pPr>
        <w:spacing w:line="276" w:lineRule="auto"/>
        <w:jc w:val="both"/>
        <w:rPr>
          <w:rFonts w:asciiTheme="minorHAnsi" w:hAnsiTheme="minorHAnsi" w:cstheme="minorHAnsi"/>
          <w:sz w:val="22"/>
          <w:szCs w:val="22"/>
        </w:rPr>
      </w:pPr>
      <w:r w:rsidRPr="00A161CE">
        <w:rPr>
          <w:rFonts w:asciiTheme="minorHAnsi" w:hAnsiTheme="minorHAnsi" w:cstheme="minorHAnsi"/>
          <w:sz w:val="22"/>
          <w:szCs w:val="22"/>
        </w:rPr>
        <w:t>Ziel 4: Disziplinspezifische Ausdauer (gemischt aerob-anaerob) trainieren</w:t>
      </w:r>
    </w:p>
    <w:p w14:paraId="5CB75F6F" w14:textId="77777777" w:rsidR="00C217FF" w:rsidRPr="00A161CE" w:rsidRDefault="002D13EA" w:rsidP="00C217FF">
      <w:pPr>
        <w:spacing w:after="120" w:line="276" w:lineRule="auto"/>
        <w:jc w:val="both"/>
        <w:rPr>
          <w:rFonts w:asciiTheme="minorHAnsi" w:hAnsiTheme="minorHAnsi" w:cstheme="minorHAnsi"/>
          <w:sz w:val="22"/>
          <w:szCs w:val="22"/>
        </w:rPr>
      </w:pPr>
      <w:r w:rsidRPr="00A161CE">
        <w:rPr>
          <w:rFonts w:asciiTheme="minorHAnsi" w:hAnsiTheme="minorHAnsi" w:cstheme="minorHAnsi"/>
          <w:sz w:val="22"/>
          <w:szCs w:val="22"/>
        </w:rPr>
        <w:t>Ziel 5: Durchhaltevermögen schulen</w:t>
      </w:r>
    </w:p>
    <w:p w14:paraId="01D5108D" w14:textId="77777777" w:rsidR="002D13EA" w:rsidRPr="00A161CE" w:rsidRDefault="002D13EA" w:rsidP="00C217FF">
      <w:pPr>
        <w:spacing w:after="120" w:line="276" w:lineRule="auto"/>
        <w:jc w:val="both"/>
        <w:rPr>
          <w:rFonts w:asciiTheme="minorHAnsi" w:hAnsiTheme="minorHAnsi" w:cstheme="minorHAnsi"/>
          <w:sz w:val="22"/>
          <w:szCs w:val="22"/>
        </w:rPr>
      </w:pPr>
      <w:r w:rsidRPr="00A161CE">
        <w:rPr>
          <w:rFonts w:asciiTheme="minorHAnsi" w:hAnsiTheme="minorHAnsi" w:cstheme="minorHAnsi"/>
          <w:sz w:val="22"/>
          <w:szCs w:val="22"/>
        </w:rPr>
        <w:t>Nachdem die aktuellen individuellen Trainingsziele formuliert wurden, wollen die Sportler die Rahmenbedingungen klären. Beide Schüler planen pro Woche vier Trainingseinheiten ein. Niklas möchte weiterhin zwei Fußballtrainingseinheiten pro Woche absolvieren und am Wochenende die Meisterschaftsspiele bestreiten. Max reduziert sein Fitnesstraining auf einen Trainingstermin pro Woche, um einmal wöchentlich mit Niklas zum Fußballtraining zu gehen. Sie legen folgendes Trainingsraster fest:</w:t>
      </w:r>
    </w:p>
    <w:tbl>
      <w:tblPr>
        <w:tblStyle w:val="Tabellenraster"/>
        <w:tblW w:w="9067" w:type="dxa"/>
        <w:tblLook w:val="04A0" w:firstRow="1" w:lastRow="0" w:firstColumn="1" w:lastColumn="0" w:noHBand="0" w:noVBand="1"/>
      </w:tblPr>
      <w:tblGrid>
        <w:gridCol w:w="2265"/>
        <w:gridCol w:w="3117"/>
        <w:gridCol w:w="3685"/>
      </w:tblGrid>
      <w:tr w:rsidR="002D13EA" w:rsidRPr="00A161CE" w14:paraId="41582BE4" w14:textId="77777777" w:rsidTr="00C217FF">
        <w:trPr>
          <w:trHeight w:val="510"/>
        </w:trPr>
        <w:tc>
          <w:tcPr>
            <w:tcW w:w="2265" w:type="dxa"/>
            <w:vAlign w:val="center"/>
          </w:tcPr>
          <w:p w14:paraId="65E8A1ED" w14:textId="77777777" w:rsidR="002D13EA" w:rsidRPr="00A161CE" w:rsidRDefault="002D13EA"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Wochentag</w:t>
            </w:r>
          </w:p>
        </w:tc>
        <w:tc>
          <w:tcPr>
            <w:tcW w:w="3117" w:type="dxa"/>
            <w:vAlign w:val="center"/>
          </w:tcPr>
          <w:p w14:paraId="2898DD7D" w14:textId="77777777" w:rsidR="002D13EA" w:rsidRPr="00A161CE" w:rsidRDefault="002D13EA"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Niklas</w:t>
            </w:r>
          </w:p>
        </w:tc>
        <w:tc>
          <w:tcPr>
            <w:tcW w:w="3685" w:type="dxa"/>
            <w:vAlign w:val="center"/>
          </w:tcPr>
          <w:p w14:paraId="0B75CD78" w14:textId="77777777" w:rsidR="002D13EA" w:rsidRPr="00A161CE" w:rsidRDefault="002D13EA"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Max</w:t>
            </w:r>
          </w:p>
        </w:tc>
      </w:tr>
      <w:tr w:rsidR="002D13EA" w:rsidRPr="00A161CE" w14:paraId="7EB72B49" w14:textId="77777777" w:rsidTr="00C217FF">
        <w:trPr>
          <w:trHeight w:val="510"/>
        </w:trPr>
        <w:tc>
          <w:tcPr>
            <w:tcW w:w="2265" w:type="dxa"/>
            <w:vAlign w:val="center"/>
          </w:tcPr>
          <w:p w14:paraId="6E98A59D" w14:textId="77777777" w:rsidR="002D13EA" w:rsidRPr="00A161CE" w:rsidRDefault="00C217FF"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Montag</w:t>
            </w:r>
          </w:p>
        </w:tc>
        <w:tc>
          <w:tcPr>
            <w:tcW w:w="3117" w:type="dxa"/>
            <w:vAlign w:val="center"/>
          </w:tcPr>
          <w:p w14:paraId="7116656E"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Fußballtraining</w:t>
            </w:r>
          </w:p>
        </w:tc>
        <w:tc>
          <w:tcPr>
            <w:tcW w:w="3685" w:type="dxa"/>
            <w:vAlign w:val="center"/>
          </w:tcPr>
          <w:p w14:paraId="033E0E4C"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Fußballtraining</w:t>
            </w:r>
          </w:p>
        </w:tc>
      </w:tr>
      <w:tr w:rsidR="002D13EA" w:rsidRPr="00A161CE" w14:paraId="12672D21" w14:textId="77777777" w:rsidTr="00C217FF">
        <w:trPr>
          <w:trHeight w:val="510"/>
        </w:trPr>
        <w:tc>
          <w:tcPr>
            <w:tcW w:w="2265" w:type="dxa"/>
            <w:vAlign w:val="center"/>
          </w:tcPr>
          <w:p w14:paraId="540479C5" w14:textId="77777777" w:rsidR="002D13EA" w:rsidRPr="00A161CE" w:rsidRDefault="00C217FF"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Dienstag</w:t>
            </w:r>
          </w:p>
        </w:tc>
        <w:tc>
          <w:tcPr>
            <w:tcW w:w="3117" w:type="dxa"/>
            <w:vAlign w:val="center"/>
          </w:tcPr>
          <w:p w14:paraId="4AC05AD9"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 xml:space="preserve">Weiterer Trainingstermin  </w:t>
            </w:r>
          </w:p>
        </w:tc>
        <w:tc>
          <w:tcPr>
            <w:tcW w:w="3685" w:type="dxa"/>
            <w:vAlign w:val="center"/>
          </w:tcPr>
          <w:p w14:paraId="506A2055"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Weiterer Trainingstermin</w:t>
            </w:r>
          </w:p>
        </w:tc>
      </w:tr>
      <w:tr w:rsidR="002D13EA" w:rsidRPr="00A161CE" w14:paraId="503053AF" w14:textId="77777777" w:rsidTr="00C217FF">
        <w:trPr>
          <w:trHeight w:val="510"/>
        </w:trPr>
        <w:tc>
          <w:tcPr>
            <w:tcW w:w="2265" w:type="dxa"/>
            <w:vAlign w:val="center"/>
          </w:tcPr>
          <w:p w14:paraId="1B3B1312" w14:textId="77777777" w:rsidR="002D13EA" w:rsidRPr="00A161CE" w:rsidRDefault="00C217FF"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Donnerstag</w:t>
            </w:r>
          </w:p>
        </w:tc>
        <w:tc>
          <w:tcPr>
            <w:tcW w:w="3117" w:type="dxa"/>
            <w:vAlign w:val="center"/>
          </w:tcPr>
          <w:p w14:paraId="44576956"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Fußballtraining</w:t>
            </w:r>
          </w:p>
        </w:tc>
        <w:tc>
          <w:tcPr>
            <w:tcW w:w="3685" w:type="dxa"/>
            <w:vAlign w:val="center"/>
          </w:tcPr>
          <w:p w14:paraId="6870F33D"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Fitnesstraining</w:t>
            </w:r>
          </w:p>
        </w:tc>
      </w:tr>
      <w:tr w:rsidR="002D13EA" w:rsidRPr="00A161CE" w14:paraId="36A48806" w14:textId="77777777" w:rsidTr="00C217FF">
        <w:trPr>
          <w:trHeight w:val="510"/>
        </w:trPr>
        <w:tc>
          <w:tcPr>
            <w:tcW w:w="2265" w:type="dxa"/>
            <w:vAlign w:val="center"/>
          </w:tcPr>
          <w:p w14:paraId="69074952" w14:textId="77777777" w:rsidR="002D13EA" w:rsidRPr="00A161CE" w:rsidRDefault="00C217FF" w:rsidP="00C217FF">
            <w:pPr>
              <w:spacing w:line="276" w:lineRule="auto"/>
              <w:rPr>
                <w:rFonts w:asciiTheme="minorHAnsi" w:hAnsiTheme="minorHAnsi" w:cstheme="minorHAnsi"/>
                <w:b/>
                <w:bCs/>
                <w:sz w:val="22"/>
                <w:szCs w:val="22"/>
              </w:rPr>
            </w:pPr>
            <w:r w:rsidRPr="00A161CE">
              <w:rPr>
                <w:rFonts w:asciiTheme="minorHAnsi" w:hAnsiTheme="minorHAnsi" w:cstheme="minorHAnsi"/>
                <w:b/>
                <w:bCs/>
                <w:sz w:val="22"/>
                <w:szCs w:val="22"/>
              </w:rPr>
              <w:t>Samstag</w:t>
            </w:r>
          </w:p>
        </w:tc>
        <w:tc>
          <w:tcPr>
            <w:tcW w:w="3117" w:type="dxa"/>
            <w:vAlign w:val="center"/>
          </w:tcPr>
          <w:p w14:paraId="5794CC71"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Fußballspiel</w:t>
            </w:r>
          </w:p>
        </w:tc>
        <w:tc>
          <w:tcPr>
            <w:tcW w:w="3685" w:type="dxa"/>
            <w:vAlign w:val="center"/>
          </w:tcPr>
          <w:p w14:paraId="0273FC59" w14:textId="77777777" w:rsidR="002D13EA" w:rsidRPr="00A161CE" w:rsidRDefault="00C217FF"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Weiterer Trainingstermin</w:t>
            </w:r>
          </w:p>
        </w:tc>
      </w:tr>
    </w:tbl>
    <w:p w14:paraId="61030FAB" w14:textId="77777777" w:rsidR="002D13EA" w:rsidRPr="00A161CE" w:rsidRDefault="002D13EA" w:rsidP="00852E83">
      <w:pPr>
        <w:spacing w:before="120" w:line="276" w:lineRule="auto"/>
        <w:jc w:val="both"/>
        <w:rPr>
          <w:rFonts w:asciiTheme="minorHAnsi" w:hAnsiTheme="minorHAnsi" w:cstheme="minorHAnsi"/>
          <w:sz w:val="22"/>
          <w:szCs w:val="22"/>
        </w:rPr>
      </w:pPr>
      <w:r w:rsidRPr="00A161CE">
        <w:rPr>
          <w:rFonts w:asciiTheme="minorHAnsi" w:hAnsiTheme="minorHAnsi" w:cstheme="minorHAnsi"/>
          <w:sz w:val="22"/>
          <w:szCs w:val="22"/>
        </w:rPr>
        <w:t>Im dritten Schritt müssen nun noch die Inhalte, Methoden und Lernerfolgskontrollen formuliert werden, die nicht nur auf das Ziel hin angepasst werden, sondern auch auf den individuellen Leistungsstand eines Sportlers.</w:t>
      </w:r>
    </w:p>
    <w:p w14:paraId="4D7CFA86" w14:textId="2A915C28" w:rsidR="00D210E6" w:rsidRPr="00A161CE" w:rsidRDefault="00D210E6" w:rsidP="00D210E6">
      <w:pPr>
        <w:spacing w:before="120" w:after="120" w:line="276" w:lineRule="auto"/>
        <w:rPr>
          <w:rFonts w:asciiTheme="minorHAnsi" w:hAnsiTheme="minorHAnsi" w:cstheme="minorHAnsi"/>
          <w:b/>
          <w:bCs/>
          <w:sz w:val="22"/>
          <w:szCs w:val="22"/>
        </w:rPr>
      </w:pPr>
      <w:r w:rsidRPr="00A161CE">
        <w:rPr>
          <w:rFonts w:asciiTheme="minorHAnsi" w:hAnsiTheme="minorHAnsi" w:cstheme="minorHAnsi"/>
          <w:b/>
          <w:bCs/>
          <w:sz w:val="22"/>
          <w:szCs w:val="22"/>
        </w:rPr>
        <w:t>Literaturangaben:</w:t>
      </w:r>
    </w:p>
    <w:p w14:paraId="4EA3B3A1" w14:textId="77777777" w:rsidR="00D210E6" w:rsidRPr="00A161CE" w:rsidRDefault="00D210E6" w:rsidP="00C217FF">
      <w:pPr>
        <w:spacing w:line="276" w:lineRule="auto"/>
        <w:rPr>
          <w:rFonts w:asciiTheme="minorHAnsi" w:hAnsiTheme="minorHAnsi" w:cstheme="minorHAnsi"/>
          <w:sz w:val="22"/>
          <w:szCs w:val="22"/>
        </w:rPr>
      </w:pPr>
      <w:r w:rsidRPr="00A161CE">
        <w:rPr>
          <w:rFonts w:asciiTheme="minorHAnsi" w:hAnsiTheme="minorHAnsi" w:cstheme="minorHAnsi"/>
          <w:sz w:val="22"/>
          <w:szCs w:val="22"/>
        </w:rPr>
        <w:t xml:space="preserve">Eisenhut, A. &amp; Zintl, F. (2013). Ausdauertraining. München: BLV. </w:t>
      </w:r>
    </w:p>
    <w:p w14:paraId="203FB957" w14:textId="77777777" w:rsidR="00166018" w:rsidRDefault="00D210E6" w:rsidP="00C217FF">
      <w:pPr>
        <w:spacing w:line="276" w:lineRule="auto"/>
        <w:rPr>
          <w:rFonts w:asciiTheme="minorHAnsi" w:hAnsiTheme="minorHAnsi" w:cstheme="minorHAnsi"/>
          <w:sz w:val="22"/>
          <w:szCs w:val="22"/>
        </w:rPr>
        <w:sectPr w:rsidR="00166018" w:rsidSect="00166018">
          <w:type w:val="continuous"/>
          <w:pgSz w:w="11906" w:h="16838"/>
          <w:pgMar w:top="1135" w:right="1417" w:bottom="709" w:left="1417" w:header="709" w:footer="709" w:gutter="0"/>
          <w:cols w:space="708"/>
          <w:docGrid w:linePitch="360"/>
        </w:sectPr>
      </w:pPr>
      <w:r w:rsidRPr="00A161CE">
        <w:rPr>
          <w:rFonts w:asciiTheme="minorHAnsi" w:hAnsiTheme="minorHAnsi" w:cstheme="minorHAnsi"/>
          <w:sz w:val="22"/>
          <w:szCs w:val="22"/>
        </w:rPr>
        <w:t>Haas, J. (2013). Ausdauernd laufen in Schule und Verein. Balingen: Spitta.</w:t>
      </w:r>
    </w:p>
    <w:p w14:paraId="53BFFE29" w14:textId="77777777" w:rsidR="00166018" w:rsidRPr="00166018" w:rsidRDefault="00166018" w:rsidP="00166018">
      <w:pPr>
        <w:spacing w:before="60" w:after="60" w:line="259" w:lineRule="auto"/>
        <w:jc w:val="both"/>
        <w:rPr>
          <w:rFonts w:ascii="Calibri" w:eastAsia="Times New Roman" w:hAnsi="Calibri"/>
          <w:sz w:val="32"/>
          <w:szCs w:val="24"/>
          <w:u w:val="single"/>
          <w:lang w:eastAsia="de-DE"/>
        </w:rPr>
      </w:pPr>
      <w:r w:rsidRPr="00166018">
        <w:rPr>
          <w:rFonts w:ascii="Calibri" w:eastAsia="Times New Roman" w:hAnsi="Calibri"/>
          <w:sz w:val="32"/>
          <w:szCs w:val="24"/>
          <w:u w:val="single"/>
          <w:lang w:eastAsia="de-DE"/>
        </w:rPr>
        <w:lastRenderedPageBreak/>
        <w:t>Klausur 2: Trainingslehre - Erwartungshorizont:</w:t>
      </w:r>
    </w:p>
    <w:p w14:paraId="07865872"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
          <w:sz w:val="24"/>
          <w:szCs w:val="24"/>
          <w:u w:val="single"/>
          <w:lang w:eastAsia="de-DE"/>
        </w:rPr>
        <w:t xml:space="preserve">Aufgabe 1: </w:t>
      </w:r>
      <w:r w:rsidRPr="00166018">
        <w:rPr>
          <w:rFonts w:ascii="Calibri" w:eastAsia="Times New Roman" w:hAnsi="Calibri"/>
          <w:bCs/>
          <w:sz w:val="24"/>
          <w:szCs w:val="24"/>
          <w:lang w:eastAsia="de-DE"/>
        </w:rPr>
        <w:t>(16 Punkte)</w:t>
      </w:r>
    </w:p>
    <w:p w14:paraId="47FBAFF5"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 xml:space="preserve">Beschreibe mit Hilfe der charakteristischen Belastungsnormative kurz vier ausgewählte Trainingsmethoden zur Leistungsverbesserung im Ausdauerbereich und stelle die jeweilige energetische Wirkung dar. </w:t>
      </w:r>
    </w:p>
    <w:tbl>
      <w:tblPr>
        <w:tblStyle w:val="Tabellenraster1"/>
        <w:tblW w:w="0" w:type="auto"/>
        <w:tblLook w:val="04A0" w:firstRow="1" w:lastRow="0" w:firstColumn="1" w:lastColumn="0" w:noHBand="0" w:noVBand="1"/>
      </w:tblPr>
      <w:tblGrid>
        <w:gridCol w:w="2122"/>
        <w:gridCol w:w="1842"/>
        <w:gridCol w:w="3119"/>
        <w:gridCol w:w="1843"/>
        <w:gridCol w:w="1417"/>
        <w:gridCol w:w="4500"/>
      </w:tblGrid>
      <w:tr w:rsidR="00166018" w:rsidRPr="00166018" w14:paraId="2446B391" w14:textId="77777777" w:rsidTr="00166018">
        <w:tc>
          <w:tcPr>
            <w:tcW w:w="2122" w:type="dxa"/>
            <w:shd w:val="clear" w:color="auto" w:fill="D9D9D9" w:themeFill="background1" w:themeFillShade="D9"/>
          </w:tcPr>
          <w:p w14:paraId="1D9A19BB"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Trainingsmethode</w:t>
            </w:r>
          </w:p>
        </w:tc>
        <w:tc>
          <w:tcPr>
            <w:tcW w:w="1842" w:type="dxa"/>
            <w:shd w:val="clear" w:color="auto" w:fill="D9D9D9" w:themeFill="background1" w:themeFillShade="D9"/>
          </w:tcPr>
          <w:p w14:paraId="3BD9D89A"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Intensität</w:t>
            </w:r>
          </w:p>
        </w:tc>
        <w:tc>
          <w:tcPr>
            <w:tcW w:w="3119" w:type="dxa"/>
            <w:shd w:val="clear" w:color="auto" w:fill="D9D9D9" w:themeFill="background1" w:themeFillShade="D9"/>
          </w:tcPr>
          <w:p w14:paraId="2F57523B"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Umfang</w:t>
            </w:r>
          </w:p>
        </w:tc>
        <w:tc>
          <w:tcPr>
            <w:tcW w:w="1843" w:type="dxa"/>
            <w:shd w:val="clear" w:color="auto" w:fill="D9D9D9" w:themeFill="background1" w:themeFillShade="D9"/>
          </w:tcPr>
          <w:p w14:paraId="43FA6372"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Dichte</w:t>
            </w:r>
          </w:p>
        </w:tc>
        <w:tc>
          <w:tcPr>
            <w:tcW w:w="1417" w:type="dxa"/>
            <w:shd w:val="clear" w:color="auto" w:fill="D9D9D9" w:themeFill="background1" w:themeFillShade="D9"/>
          </w:tcPr>
          <w:p w14:paraId="77C5E739"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Dauer</w:t>
            </w:r>
          </w:p>
        </w:tc>
        <w:tc>
          <w:tcPr>
            <w:tcW w:w="4500" w:type="dxa"/>
            <w:shd w:val="clear" w:color="auto" w:fill="D9D9D9" w:themeFill="background1" w:themeFillShade="D9"/>
          </w:tcPr>
          <w:p w14:paraId="7E447B9A" w14:textId="77777777" w:rsidR="00166018" w:rsidRPr="00166018" w:rsidRDefault="00166018" w:rsidP="00166018">
            <w:pPr>
              <w:spacing w:before="60" w:after="60"/>
              <w:jc w:val="both"/>
              <w:rPr>
                <w:rFonts w:eastAsia="Times New Roman"/>
                <w:b/>
                <w:sz w:val="24"/>
                <w:szCs w:val="24"/>
                <w:lang w:eastAsia="de-DE"/>
              </w:rPr>
            </w:pPr>
            <w:r w:rsidRPr="00166018">
              <w:rPr>
                <w:rFonts w:eastAsia="Times New Roman"/>
                <w:b/>
                <w:sz w:val="24"/>
                <w:szCs w:val="24"/>
                <w:lang w:eastAsia="de-DE"/>
              </w:rPr>
              <w:t>Energetische Wirkung</w:t>
            </w:r>
          </w:p>
        </w:tc>
      </w:tr>
      <w:tr w:rsidR="00166018" w:rsidRPr="00166018" w14:paraId="3B99E29F" w14:textId="77777777" w:rsidTr="000D5499">
        <w:tc>
          <w:tcPr>
            <w:tcW w:w="2122" w:type="dxa"/>
            <w:vAlign w:val="center"/>
          </w:tcPr>
          <w:p w14:paraId="47637573"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kontinuierliche DM (extensiv und intensiv)</w:t>
            </w:r>
          </w:p>
        </w:tc>
        <w:tc>
          <w:tcPr>
            <w:tcW w:w="1842" w:type="dxa"/>
            <w:vAlign w:val="center"/>
          </w:tcPr>
          <w:p w14:paraId="4D9DAA52"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 xml:space="preserve">65 – 75 % </w:t>
            </w:r>
            <w:proofErr w:type="spellStart"/>
            <w:r w:rsidRPr="00166018">
              <w:rPr>
                <w:rFonts w:eastAsia="Times New Roman"/>
                <w:bCs/>
                <w:sz w:val="24"/>
                <w:szCs w:val="24"/>
                <w:lang w:eastAsia="de-DE"/>
              </w:rPr>
              <w:t>HF</w:t>
            </w:r>
            <w:r w:rsidRPr="00166018">
              <w:rPr>
                <w:rFonts w:eastAsia="Times New Roman"/>
                <w:bCs/>
                <w:sz w:val="24"/>
                <w:szCs w:val="24"/>
                <w:vertAlign w:val="subscript"/>
                <w:lang w:eastAsia="de-DE"/>
              </w:rPr>
              <w:t>max</w:t>
            </w:r>
            <w:proofErr w:type="spellEnd"/>
          </w:p>
          <w:p w14:paraId="349BFB0F"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 xml:space="preserve">75 – 85 % </w:t>
            </w:r>
            <w:proofErr w:type="spellStart"/>
            <w:r w:rsidRPr="00166018">
              <w:rPr>
                <w:rFonts w:eastAsia="Times New Roman"/>
                <w:bCs/>
                <w:sz w:val="24"/>
                <w:szCs w:val="24"/>
                <w:lang w:eastAsia="de-DE"/>
              </w:rPr>
              <w:t>HF</w:t>
            </w:r>
            <w:r w:rsidRPr="00166018">
              <w:rPr>
                <w:rFonts w:eastAsia="Times New Roman"/>
                <w:bCs/>
                <w:sz w:val="24"/>
                <w:szCs w:val="24"/>
                <w:vertAlign w:val="subscript"/>
                <w:lang w:eastAsia="de-DE"/>
              </w:rPr>
              <w:t>max</w:t>
            </w:r>
            <w:proofErr w:type="spellEnd"/>
          </w:p>
        </w:tc>
        <w:tc>
          <w:tcPr>
            <w:tcW w:w="3119" w:type="dxa"/>
            <w:vAlign w:val="center"/>
          </w:tcPr>
          <w:p w14:paraId="5EFB3E2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sehr hoch (bis mehrere Std.)</w:t>
            </w:r>
          </w:p>
          <w:p w14:paraId="678D0203"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hoch (30 – 60 Minuten)</w:t>
            </w:r>
          </w:p>
        </w:tc>
        <w:tc>
          <w:tcPr>
            <w:tcW w:w="1843" w:type="dxa"/>
            <w:vAlign w:val="center"/>
          </w:tcPr>
          <w:p w14:paraId="279319BD"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keine Pause</w:t>
            </w:r>
          </w:p>
        </w:tc>
        <w:tc>
          <w:tcPr>
            <w:tcW w:w="1417" w:type="dxa"/>
            <w:vAlign w:val="center"/>
          </w:tcPr>
          <w:p w14:paraId="514F29A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sehr lang</w:t>
            </w:r>
          </w:p>
          <w:p w14:paraId="64FE864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lang</w:t>
            </w:r>
          </w:p>
        </w:tc>
        <w:tc>
          <w:tcPr>
            <w:tcW w:w="4500" w:type="dxa"/>
          </w:tcPr>
          <w:p w14:paraId="1372F125" w14:textId="77777777" w:rsidR="00166018" w:rsidRPr="00166018" w:rsidRDefault="00166018" w:rsidP="00166018">
            <w:pPr>
              <w:spacing w:before="60" w:after="60"/>
              <w:jc w:val="both"/>
              <w:rPr>
                <w:rFonts w:eastAsia="Times New Roman"/>
                <w:bCs/>
                <w:sz w:val="24"/>
                <w:szCs w:val="24"/>
                <w:lang w:eastAsia="de-DE"/>
              </w:rPr>
            </w:pPr>
            <w:r w:rsidRPr="00166018">
              <w:rPr>
                <w:rFonts w:eastAsia="Times New Roman"/>
                <w:bCs/>
                <w:sz w:val="24"/>
                <w:szCs w:val="24"/>
                <w:lang w:eastAsia="de-DE"/>
              </w:rPr>
              <w:t>Verbesserung der Herz-Kreislaufleistung, des aeroben Fettstoffwechsels und der Regeneration V</w:t>
            </w:r>
          </w:p>
        </w:tc>
      </w:tr>
      <w:tr w:rsidR="00166018" w:rsidRPr="00166018" w14:paraId="26DB2868" w14:textId="77777777" w:rsidTr="000D5499">
        <w:tc>
          <w:tcPr>
            <w:tcW w:w="2122" w:type="dxa"/>
            <w:vAlign w:val="center"/>
          </w:tcPr>
          <w:p w14:paraId="1997C0D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variable Dauermethode (Fahrtspiel)</w:t>
            </w:r>
          </w:p>
        </w:tc>
        <w:tc>
          <w:tcPr>
            <w:tcW w:w="1842" w:type="dxa"/>
            <w:vAlign w:val="center"/>
          </w:tcPr>
          <w:p w14:paraId="6DCE7C41"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wechselnd</w:t>
            </w:r>
          </w:p>
        </w:tc>
        <w:tc>
          <w:tcPr>
            <w:tcW w:w="3119" w:type="dxa"/>
            <w:vAlign w:val="center"/>
          </w:tcPr>
          <w:p w14:paraId="2581BCA1"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sehr hoch (1 – 3 Stunden)</w:t>
            </w:r>
          </w:p>
        </w:tc>
        <w:tc>
          <w:tcPr>
            <w:tcW w:w="1843" w:type="dxa"/>
            <w:vAlign w:val="center"/>
          </w:tcPr>
          <w:p w14:paraId="7D2E3F6E"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keine Pause</w:t>
            </w:r>
          </w:p>
        </w:tc>
        <w:tc>
          <w:tcPr>
            <w:tcW w:w="1417" w:type="dxa"/>
            <w:vAlign w:val="center"/>
          </w:tcPr>
          <w:p w14:paraId="72446215"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sehr lang</w:t>
            </w:r>
          </w:p>
        </w:tc>
        <w:tc>
          <w:tcPr>
            <w:tcW w:w="4500" w:type="dxa"/>
          </w:tcPr>
          <w:p w14:paraId="4473BB09" w14:textId="77777777" w:rsidR="00166018" w:rsidRPr="00166018" w:rsidRDefault="00166018" w:rsidP="00166018">
            <w:pPr>
              <w:spacing w:before="60" w:after="60"/>
              <w:jc w:val="both"/>
              <w:rPr>
                <w:rFonts w:eastAsia="Times New Roman"/>
                <w:bCs/>
                <w:sz w:val="24"/>
                <w:szCs w:val="24"/>
                <w:lang w:eastAsia="de-DE"/>
              </w:rPr>
            </w:pPr>
            <w:r w:rsidRPr="00166018">
              <w:rPr>
                <w:rFonts w:eastAsia="Times New Roman"/>
                <w:bCs/>
                <w:sz w:val="24"/>
                <w:szCs w:val="24"/>
                <w:lang w:eastAsia="de-DE"/>
              </w:rPr>
              <w:t>Verbesserung VO</w:t>
            </w:r>
            <w:r w:rsidRPr="00166018">
              <w:rPr>
                <w:rFonts w:eastAsia="Times New Roman"/>
                <w:bCs/>
                <w:sz w:val="24"/>
                <w:szCs w:val="24"/>
                <w:vertAlign w:val="superscript"/>
                <w:lang w:eastAsia="de-DE"/>
              </w:rPr>
              <w:t>2</w:t>
            </w:r>
            <w:r w:rsidRPr="00166018">
              <w:rPr>
                <w:rFonts w:eastAsia="Times New Roman"/>
                <w:bCs/>
                <w:sz w:val="24"/>
                <w:szCs w:val="24"/>
                <w:vertAlign w:val="subscript"/>
                <w:lang w:eastAsia="de-DE"/>
              </w:rPr>
              <w:t>max</w:t>
            </w:r>
            <w:r w:rsidRPr="00166018">
              <w:rPr>
                <w:rFonts w:eastAsia="Times New Roman"/>
                <w:bCs/>
                <w:sz w:val="24"/>
                <w:szCs w:val="24"/>
                <w:lang w:eastAsia="de-DE"/>
              </w:rPr>
              <w:t>, Kapillarisierung, Vergrößerung des Herzens, Verbesserung Laktatabbau, Optimierung des Glykogenabbaus</w:t>
            </w:r>
          </w:p>
        </w:tc>
      </w:tr>
      <w:tr w:rsidR="00166018" w:rsidRPr="00166018" w14:paraId="54955B3E" w14:textId="77777777" w:rsidTr="000D5499">
        <w:tc>
          <w:tcPr>
            <w:tcW w:w="2122" w:type="dxa"/>
            <w:vAlign w:val="center"/>
          </w:tcPr>
          <w:p w14:paraId="40A9D2FB"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extensive IM:</w:t>
            </w:r>
          </w:p>
        </w:tc>
        <w:tc>
          <w:tcPr>
            <w:tcW w:w="1842" w:type="dxa"/>
            <w:vAlign w:val="center"/>
          </w:tcPr>
          <w:p w14:paraId="4E0FBFA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 xml:space="preserve">85 – 90 % </w:t>
            </w:r>
            <w:proofErr w:type="spellStart"/>
            <w:r w:rsidRPr="00166018">
              <w:rPr>
                <w:rFonts w:eastAsia="Times New Roman"/>
                <w:bCs/>
                <w:sz w:val="24"/>
                <w:szCs w:val="24"/>
                <w:lang w:eastAsia="de-DE"/>
              </w:rPr>
              <w:t>HF</w:t>
            </w:r>
            <w:r w:rsidRPr="00166018">
              <w:rPr>
                <w:rFonts w:eastAsia="Times New Roman"/>
                <w:bCs/>
                <w:sz w:val="24"/>
                <w:szCs w:val="24"/>
                <w:vertAlign w:val="subscript"/>
                <w:lang w:eastAsia="de-DE"/>
              </w:rPr>
              <w:t>max</w:t>
            </w:r>
            <w:proofErr w:type="spellEnd"/>
          </w:p>
        </w:tc>
        <w:tc>
          <w:tcPr>
            <w:tcW w:w="3119" w:type="dxa"/>
            <w:vAlign w:val="center"/>
          </w:tcPr>
          <w:p w14:paraId="4D39172E"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Hoch (z.B. 30 Wdh. in 2 Serien a 15 Wdh.)</w:t>
            </w:r>
          </w:p>
        </w:tc>
        <w:tc>
          <w:tcPr>
            <w:tcW w:w="1843" w:type="dxa"/>
            <w:vAlign w:val="center"/>
          </w:tcPr>
          <w:p w14:paraId="223B168E"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ca. 45-90s innerhalb der Serie (lohnende Pause)</w:t>
            </w:r>
          </w:p>
        </w:tc>
        <w:tc>
          <w:tcPr>
            <w:tcW w:w="1417" w:type="dxa"/>
            <w:vAlign w:val="center"/>
          </w:tcPr>
          <w:p w14:paraId="4FDD0D11"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lang durch Anzahl der Wdh.</w:t>
            </w:r>
          </w:p>
        </w:tc>
        <w:tc>
          <w:tcPr>
            <w:tcW w:w="4500" w:type="dxa"/>
          </w:tcPr>
          <w:p w14:paraId="6E4B29F4" w14:textId="77777777" w:rsidR="00166018" w:rsidRPr="00166018" w:rsidRDefault="00166018" w:rsidP="00166018">
            <w:pPr>
              <w:spacing w:before="60" w:after="60"/>
              <w:jc w:val="both"/>
              <w:rPr>
                <w:rFonts w:eastAsia="Times New Roman"/>
                <w:bCs/>
                <w:sz w:val="24"/>
                <w:szCs w:val="24"/>
                <w:lang w:eastAsia="de-DE"/>
              </w:rPr>
            </w:pPr>
            <w:r w:rsidRPr="00166018">
              <w:rPr>
                <w:rFonts w:eastAsia="Times New Roman"/>
                <w:bCs/>
                <w:sz w:val="24"/>
                <w:szCs w:val="24"/>
                <w:lang w:eastAsia="de-DE"/>
              </w:rPr>
              <w:t>Verbesserung VO</w:t>
            </w:r>
            <w:r w:rsidRPr="00166018">
              <w:rPr>
                <w:rFonts w:eastAsia="Times New Roman"/>
                <w:bCs/>
                <w:sz w:val="24"/>
                <w:szCs w:val="24"/>
                <w:vertAlign w:val="superscript"/>
                <w:lang w:eastAsia="de-DE"/>
              </w:rPr>
              <w:t>2</w:t>
            </w:r>
            <w:r w:rsidRPr="00166018">
              <w:rPr>
                <w:rFonts w:eastAsia="Times New Roman"/>
                <w:bCs/>
                <w:sz w:val="24"/>
                <w:szCs w:val="24"/>
                <w:vertAlign w:val="subscript"/>
                <w:lang w:eastAsia="de-DE"/>
              </w:rPr>
              <w:t>max</w:t>
            </w:r>
            <w:r w:rsidRPr="00166018">
              <w:rPr>
                <w:rFonts w:eastAsia="Times New Roman"/>
                <w:bCs/>
                <w:sz w:val="24"/>
                <w:szCs w:val="24"/>
                <w:lang w:eastAsia="de-DE"/>
              </w:rPr>
              <w:t>, Kapillarisierung, Vergrößerung des Herzens, Verbesserung des gemischt aerob-anaeroben Stoffwechsels unter Glykogennutzung</w:t>
            </w:r>
          </w:p>
        </w:tc>
      </w:tr>
      <w:tr w:rsidR="00166018" w:rsidRPr="00166018" w14:paraId="3DB60D56" w14:textId="77777777" w:rsidTr="000D5499">
        <w:tc>
          <w:tcPr>
            <w:tcW w:w="2122" w:type="dxa"/>
            <w:vAlign w:val="center"/>
          </w:tcPr>
          <w:p w14:paraId="00DA3F0E"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Intensive IM</w:t>
            </w:r>
          </w:p>
        </w:tc>
        <w:tc>
          <w:tcPr>
            <w:tcW w:w="1842" w:type="dxa"/>
            <w:vAlign w:val="center"/>
          </w:tcPr>
          <w:p w14:paraId="4FB1B448"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 xml:space="preserve">90 % </w:t>
            </w:r>
            <w:proofErr w:type="spellStart"/>
            <w:r w:rsidRPr="00166018">
              <w:rPr>
                <w:rFonts w:eastAsia="Times New Roman"/>
                <w:bCs/>
                <w:sz w:val="24"/>
                <w:szCs w:val="24"/>
                <w:lang w:eastAsia="de-DE"/>
              </w:rPr>
              <w:t>HF</w:t>
            </w:r>
            <w:r w:rsidRPr="00166018">
              <w:rPr>
                <w:rFonts w:eastAsia="Times New Roman"/>
                <w:bCs/>
                <w:sz w:val="24"/>
                <w:szCs w:val="24"/>
                <w:vertAlign w:val="subscript"/>
                <w:lang w:eastAsia="de-DE"/>
              </w:rPr>
              <w:t>max</w:t>
            </w:r>
            <w:proofErr w:type="spellEnd"/>
          </w:p>
        </w:tc>
        <w:tc>
          <w:tcPr>
            <w:tcW w:w="3119" w:type="dxa"/>
            <w:vAlign w:val="center"/>
          </w:tcPr>
          <w:p w14:paraId="6F5E10D6"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Mittel (z.B. 12 Wdh. in 3 Serien a 4Wdh.)</w:t>
            </w:r>
          </w:p>
        </w:tc>
        <w:tc>
          <w:tcPr>
            <w:tcW w:w="1843" w:type="dxa"/>
            <w:vAlign w:val="center"/>
          </w:tcPr>
          <w:p w14:paraId="06B8CF84"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val="en-US" w:eastAsia="de-DE"/>
              </w:rPr>
              <w:t xml:space="preserve">ca. 90-180s </w:t>
            </w:r>
            <w:proofErr w:type="spellStart"/>
            <w:r w:rsidRPr="00166018">
              <w:rPr>
                <w:rFonts w:eastAsia="Times New Roman"/>
                <w:bCs/>
                <w:sz w:val="24"/>
                <w:szCs w:val="24"/>
                <w:lang w:val="en-US" w:eastAsia="de-DE"/>
              </w:rPr>
              <w:t>innerhalb</w:t>
            </w:r>
            <w:proofErr w:type="spellEnd"/>
            <w:r w:rsidRPr="00166018">
              <w:rPr>
                <w:rFonts w:eastAsia="Times New Roman"/>
                <w:bCs/>
                <w:sz w:val="24"/>
                <w:szCs w:val="24"/>
                <w:lang w:val="en-US" w:eastAsia="de-DE"/>
              </w:rPr>
              <w:t xml:space="preserve"> der Serie (</w:t>
            </w:r>
            <w:proofErr w:type="spellStart"/>
            <w:r w:rsidRPr="00166018">
              <w:rPr>
                <w:rFonts w:eastAsia="Times New Roman"/>
                <w:bCs/>
                <w:sz w:val="24"/>
                <w:szCs w:val="24"/>
                <w:lang w:val="en-US" w:eastAsia="de-DE"/>
              </w:rPr>
              <w:t>lohnende</w:t>
            </w:r>
            <w:proofErr w:type="spellEnd"/>
            <w:r w:rsidRPr="00166018">
              <w:rPr>
                <w:rFonts w:eastAsia="Times New Roman"/>
                <w:bCs/>
                <w:sz w:val="24"/>
                <w:szCs w:val="24"/>
                <w:lang w:val="en-US" w:eastAsia="de-DE"/>
              </w:rPr>
              <w:t xml:space="preserve"> Pause)</w:t>
            </w:r>
          </w:p>
        </w:tc>
        <w:tc>
          <w:tcPr>
            <w:tcW w:w="1417" w:type="dxa"/>
            <w:vAlign w:val="center"/>
          </w:tcPr>
          <w:p w14:paraId="7AFDB279"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mittel (30-60s)</w:t>
            </w:r>
          </w:p>
        </w:tc>
        <w:tc>
          <w:tcPr>
            <w:tcW w:w="4500" w:type="dxa"/>
          </w:tcPr>
          <w:p w14:paraId="71B4BCA5" w14:textId="77777777" w:rsidR="00166018" w:rsidRPr="00166018" w:rsidRDefault="00166018" w:rsidP="00166018">
            <w:pPr>
              <w:spacing w:before="60" w:after="60"/>
              <w:jc w:val="both"/>
              <w:rPr>
                <w:rFonts w:eastAsia="Times New Roman"/>
                <w:bCs/>
                <w:sz w:val="24"/>
                <w:szCs w:val="24"/>
                <w:lang w:eastAsia="de-DE"/>
              </w:rPr>
            </w:pPr>
            <w:r w:rsidRPr="00166018">
              <w:rPr>
                <w:rFonts w:eastAsia="Times New Roman"/>
                <w:bCs/>
                <w:sz w:val="24"/>
                <w:szCs w:val="24"/>
                <w:lang w:eastAsia="de-DE"/>
              </w:rPr>
              <w:t>Vergrößerung des Herzens, Verbesserung des Laktatabbaus und des anaeroben Stoffwechsels unter Glykogennutzung</w:t>
            </w:r>
          </w:p>
        </w:tc>
      </w:tr>
      <w:tr w:rsidR="00166018" w:rsidRPr="00166018" w14:paraId="3639B237" w14:textId="77777777" w:rsidTr="000D5499">
        <w:tc>
          <w:tcPr>
            <w:tcW w:w="2122" w:type="dxa"/>
            <w:vAlign w:val="center"/>
          </w:tcPr>
          <w:p w14:paraId="0C2A7EC7"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Wiederholungsmethode</w:t>
            </w:r>
          </w:p>
        </w:tc>
        <w:tc>
          <w:tcPr>
            <w:tcW w:w="1842" w:type="dxa"/>
            <w:vAlign w:val="center"/>
          </w:tcPr>
          <w:p w14:paraId="554E464C"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maximal</w:t>
            </w:r>
          </w:p>
        </w:tc>
        <w:tc>
          <w:tcPr>
            <w:tcW w:w="3119" w:type="dxa"/>
            <w:vAlign w:val="center"/>
          </w:tcPr>
          <w:p w14:paraId="36EBBFAE"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Gering (3-5 Wdh.)</w:t>
            </w:r>
          </w:p>
        </w:tc>
        <w:tc>
          <w:tcPr>
            <w:tcW w:w="1843" w:type="dxa"/>
            <w:vAlign w:val="center"/>
          </w:tcPr>
          <w:p w14:paraId="0D254989"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vollständige Pause</w:t>
            </w:r>
          </w:p>
        </w:tc>
        <w:tc>
          <w:tcPr>
            <w:tcW w:w="1417" w:type="dxa"/>
            <w:vAlign w:val="center"/>
          </w:tcPr>
          <w:p w14:paraId="6A82BFA5" w14:textId="77777777" w:rsidR="00166018" w:rsidRPr="00166018" w:rsidRDefault="00166018" w:rsidP="00166018">
            <w:pPr>
              <w:spacing w:before="60" w:after="60"/>
              <w:rPr>
                <w:rFonts w:eastAsia="Times New Roman"/>
                <w:bCs/>
                <w:sz w:val="24"/>
                <w:szCs w:val="24"/>
                <w:lang w:eastAsia="de-DE"/>
              </w:rPr>
            </w:pPr>
            <w:r w:rsidRPr="00166018">
              <w:rPr>
                <w:rFonts w:eastAsia="Times New Roman"/>
                <w:bCs/>
                <w:sz w:val="24"/>
                <w:szCs w:val="24"/>
                <w:lang w:eastAsia="de-DE"/>
              </w:rPr>
              <w:t>Je nach Streckenlänge</w:t>
            </w:r>
          </w:p>
        </w:tc>
        <w:tc>
          <w:tcPr>
            <w:tcW w:w="4500" w:type="dxa"/>
          </w:tcPr>
          <w:p w14:paraId="34FF0398" w14:textId="77777777" w:rsidR="00166018" w:rsidRPr="00166018" w:rsidRDefault="00166018" w:rsidP="00166018">
            <w:pPr>
              <w:spacing w:before="60" w:after="60"/>
              <w:jc w:val="both"/>
              <w:rPr>
                <w:rFonts w:eastAsia="Times New Roman"/>
                <w:bCs/>
                <w:sz w:val="24"/>
                <w:szCs w:val="24"/>
                <w:lang w:eastAsia="de-DE"/>
              </w:rPr>
            </w:pPr>
            <w:r w:rsidRPr="00166018">
              <w:rPr>
                <w:rFonts w:eastAsia="Times New Roman"/>
                <w:bCs/>
                <w:sz w:val="24"/>
                <w:szCs w:val="24"/>
                <w:lang w:eastAsia="de-DE"/>
              </w:rPr>
              <w:t>Verbesserung des Laktatabbaus, Vergrößerung der Energiespeicher, Verbesserung der aerob-anaeroben Prozesse</w:t>
            </w:r>
          </w:p>
        </w:tc>
      </w:tr>
    </w:tbl>
    <w:p w14:paraId="5E76B335" w14:textId="77777777" w:rsidR="00166018" w:rsidRPr="00166018" w:rsidRDefault="00166018" w:rsidP="00166018">
      <w:pPr>
        <w:spacing w:before="60" w:after="60" w:line="259" w:lineRule="auto"/>
        <w:jc w:val="both"/>
        <w:rPr>
          <w:rFonts w:ascii="Calibri" w:eastAsia="Times New Roman" w:hAnsi="Calibri"/>
          <w:bCs/>
          <w:sz w:val="24"/>
          <w:szCs w:val="24"/>
          <w:lang w:eastAsia="de-DE"/>
        </w:rPr>
        <w:sectPr w:rsidR="00166018" w:rsidRPr="00166018" w:rsidSect="00130CE5">
          <w:headerReference w:type="default" r:id="rId9"/>
          <w:pgSz w:w="16838" w:h="11906" w:orient="landscape"/>
          <w:pgMar w:top="1417" w:right="851" w:bottom="1417" w:left="1134" w:header="568" w:footer="708" w:gutter="0"/>
          <w:cols w:space="708"/>
          <w:docGrid w:linePitch="360"/>
        </w:sectPr>
      </w:pPr>
    </w:p>
    <w:p w14:paraId="0AC5E02F"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p>
    <w:p w14:paraId="64361C13" w14:textId="77777777" w:rsidR="00166018" w:rsidRPr="00166018" w:rsidRDefault="00166018" w:rsidP="00166018">
      <w:pPr>
        <w:suppressLineNumbers/>
        <w:spacing w:before="60" w:after="60" w:line="259" w:lineRule="auto"/>
        <w:jc w:val="both"/>
        <w:rPr>
          <w:rFonts w:ascii="Calibri" w:eastAsia="Times New Roman" w:hAnsi="Calibri"/>
          <w:bCs/>
          <w:sz w:val="24"/>
          <w:szCs w:val="24"/>
          <w:lang w:eastAsia="de-DE"/>
        </w:rPr>
      </w:pPr>
      <w:r w:rsidRPr="00166018">
        <w:rPr>
          <w:rFonts w:ascii="Calibri" w:eastAsia="Times New Roman" w:hAnsi="Calibri"/>
          <w:b/>
          <w:sz w:val="24"/>
          <w:szCs w:val="24"/>
          <w:u w:val="single"/>
          <w:lang w:eastAsia="de-DE"/>
        </w:rPr>
        <w:t>Aufgabe 2:</w:t>
      </w:r>
      <w:r w:rsidRPr="00166018">
        <w:rPr>
          <w:rFonts w:ascii="Calibri" w:eastAsia="Times New Roman" w:hAnsi="Calibri"/>
          <w:bCs/>
          <w:sz w:val="24"/>
          <w:szCs w:val="24"/>
          <w:lang w:eastAsia="de-DE"/>
        </w:rPr>
        <w:t xml:space="preserve"> (12 Punkte)</w:t>
      </w:r>
    </w:p>
    <w:p w14:paraId="0ADFFD2A"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Analysiere das vorliegende Unterrichtsvorhaben der Sekundarstufe I (M1) unter dem Gesichtspunkt der Trainingswirksamkeit. Berücksichtige dabei die dir bekannten Trainingsprinzipien.</w:t>
      </w:r>
    </w:p>
    <w:p w14:paraId="4DFFFC30"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Es handelt sich nicht um „Training“, sondern um die Feststellung der Ausgangsdaten (Stunde 1) und die Vermittlung von Wissen darüber, wie man trainieren kann. Das wird dadurch deutlich, dass zentrale Trainingsprinzipien nicht berücksichtigt werden, z.B.</w:t>
      </w:r>
    </w:p>
    <w:p w14:paraId="707AA5A9" w14:textId="77777777" w:rsidR="00166018" w:rsidRPr="00166018" w:rsidRDefault="00166018" w:rsidP="00166018">
      <w:pPr>
        <w:numPr>
          <w:ilvl w:val="0"/>
          <w:numId w:val="2"/>
        </w:numPr>
        <w:spacing w:before="60" w:after="60" w:line="259" w:lineRule="auto"/>
        <w:contextualSpacing/>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 xml:space="preserve">die Trainingshäufigkeit (einmal pro Woche) ist viel zu gering, um einen positiven Effekt auszulösen (Prinzip der optimalen Steuerung von Belastung und Erholung) </w:t>
      </w:r>
    </w:p>
    <w:p w14:paraId="2C3237A3" w14:textId="77777777" w:rsidR="00166018" w:rsidRPr="00166018" w:rsidRDefault="00166018" w:rsidP="00166018">
      <w:pPr>
        <w:numPr>
          <w:ilvl w:val="0"/>
          <w:numId w:val="2"/>
        </w:numPr>
        <w:spacing w:before="60" w:after="60" w:line="259" w:lineRule="auto"/>
        <w:contextualSpacing/>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es findet keine richtige Differenzierung statt, d.h. alle laufen unabhängig von ihrem Trainingszustand die gleiche Strecke (Prinzip des wirksamen Belastungsreizes)</w:t>
      </w:r>
    </w:p>
    <w:p w14:paraId="1D8D29C8" w14:textId="77777777" w:rsidR="00166018" w:rsidRPr="00166018" w:rsidRDefault="00166018" w:rsidP="00166018">
      <w:pPr>
        <w:numPr>
          <w:ilvl w:val="0"/>
          <w:numId w:val="2"/>
        </w:numPr>
        <w:spacing w:before="60" w:after="60" w:line="259" w:lineRule="auto"/>
        <w:contextualSpacing/>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die Dauer des „Trainings“ ist mit sechs Minuten viel zu gering (Prinzip des wirksamen Belastungsreizes)</w:t>
      </w:r>
    </w:p>
    <w:p w14:paraId="4B888EA9" w14:textId="77777777" w:rsidR="00166018" w:rsidRPr="00166018" w:rsidRDefault="00166018" w:rsidP="00166018">
      <w:pPr>
        <w:numPr>
          <w:ilvl w:val="0"/>
          <w:numId w:val="2"/>
        </w:numPr>
        <w:spacing w:before="60" w:after="60" w:line="259" w:lineRule="auto"/>
        <w:contextualSpacing/>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die Dauer des Laufs beträgt immer sechs Minuten (Prinzip der Variation der Belastung)</w:t>
      </w:r>
    </w:p>
    <w:p w14:paraId="50D5BB4A" w14:textId="77777777" w:rsidR="00166018" w:rsidRPr="00166018" w:rsidRDefault="00166018" w:rsidP="00166018">
      <w:pPr>
        <w:numPr>
          <w:ilvl w:val="0"/>
          <w:numId w:val="2"/>
        </w:numPr>
        <w:spacing w:before="60" w:after="60" w:line="259" w:lineRule="auto"/>
        <w:contextualSpacing/>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w:t>
      </w:r>
    </w:p>
    <w:p w14:paraId="327EF42E"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
          <w:sz w:val="24"/>
          <w:szCs w:val="24"/>
          <w:u w:val="single"/>
          <w:lang w:eastAsia="de-DE"/>
        </w:rPr>
        <w:t>Aufgabe 3:</w:t>
      </w:r>
      <w:r w:rsidRPr="00166018">
        <w:rPr>
          <w:rFonts w:ascii="Calibri" w:eastAsia="Times New Roman" w:hAnsi="Calibri"/>
          <w:bCs/>
          <w:sz w:val="24"/>
          <w:szCs w:val="24"/>
          <w:lang w:eastAsia="de-DE"/>
        </w:rPr>
        <w:t xml:space="preserve"> (16 Punkte)</w:t>
      </w:r>
    </w:p>
    <w:p w14:paraId="4B6A4A93"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 xml:space="preserve">Max und Niklas sind zwei Schüler eines Leistungskurses Sport und wollen sich auf einen 5000-m-Volkslauf vorbereiten, der in drei Monaten stattfindet.  </w:t>
      </w:r>
    </w:p>
    <w:p w14:paraId="47BBB647" w14:textId="77777777" w:rsidR="00166018" w:rsidRPr="00166018" w:rsidRDefault="00166018" w:rsidP="00166018">
      <w:pPr>
        <w:spacing w:before="60" w:after="60" w:line="259" w:lineRule="auto"/>
        <w:jc w:val="both"/>
        <w:rPr>
          <w:rFonts w:ascii="Calibri" w:eastAsia="Times New Roman" w:hAnsi="Calibri"/>
          <w:bCs/>
          <w:sz w:val="24"/>
          <w:szCs w:val="24"/>
          <w:lang w:eastAsia="de-DE"/>
        </w:rPr>
      </w:pPr>
      <w:r w:rsidRPr="00166018">
        <w:rPr>
          <w:rFonts w:ascii="Calibri" w:eastAsia="Times New Roman" w:hAnsi="Calibri"/>
          <w:bCs/>
          <w:sz w:val="24"/>
          <w:szCs w:val="24"/>
          <w:lang w:eastAsia="de-DE"/>
        </w:rPr>
        <w:t xml:space="preserve">Entwirf auf der Basis des Materials M2 und unter Berücksichtigung von Zielen, Inhalten und Methoden von Ausdauertraining jeweils einen individuellen Wochentrainingsplan für Max und Niklas zu Beginn ihrer Trainingsphase. </w:t>
      </w:r>
    </w:p>
    <w:p w14:paraId="074CA993" w14:textId="77777777" w:rsidR="00166018" w:rsidRPr="00166018" w:rsidRDefault="00166018" w:rsidP="00166018">
      <w:pPr>
        <w:spacing w:before="60" w:after="60" w:line="259" w:lineRule="auto"/>
        <w:jc w:val="both"/>
        <w:rPr>
          <w:rFonts w:ascii="Calibri" w:eastAsia="Times New Roman" w:hAnsi="Calibri"/>
          <w:bCs/>
          <w:sz w:val="24"/>
          <w:szCs w:val="24"/>
          <w:u w:val="single"/>
          <w:lang w:eastAsia="de-DE"/>
        </w:rPr>
      </w:pPr>
      <w:r w:rsidRPr="00166018">
        <w:rPr>
          <w:rFonts w:ascii="Calibri" w:eastAsia="Times New Roman" w:hAnsi="Calibri"/>
          <w:bCs/>
          <w:sz w:val="24"/>
          <w:szCs w:val="24"/>
          <w:u w:val="single"/>
          <w:lang w:eastAsia="de-DE"/>
        </w:rPr>
        <w:t>Vorbemerkungen (8 Punkte)</w:t>
      </w:r>
    </w:p>
    <w:p w14:paraId="23120F79" w14:textId="77777777" w:rsidR="00166018" w:rsidRP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t>Die Energiebereitstellung bei einem 5000-m-Lauf erfolgt zu 90 % aerob und zu ca. 10 % anaerob. Ein guter 5000-m-Läufer muss daher neben einer guten Grundlagenausdauer über eine ausgeprägte aerob-anaerob gemischte Ausdauer und ein gutes Durchhaltevermögen verfügen.</w:t>
      </w:r>
    </w:p>
    <w:p w14:paraId="06E848BC" w14:textId="77777777" w:rsidR="00166018" w:rsidRP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t>Auf der Basis einer guten aeroben Ausdauerleistungsfähigkeit müssen die beiden Schüler längere Strecken auch bei höherem Tempo durchhalten können. Hierfür ist eine gute Grundschnelligkeit wichtig. Darüber hinaus ist eine ökonomische Lauftechnik für eine gute 5000- m-Zeit unerlässlich.</w:t>
      </w:r>
    </w:p>
    <w:p w14:paraId="183B1B7B" w14:textId="77777777" w:rsidR="00166018" w:rsidRP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t xml:space="preserve"> Die Basis im Ausdauertraining ist die aerobe Ausdauerleistungsfähigkeit. Mit einer guten aeroben Basis kann dann anschließend die gemischt aerob-anaerobe und die anaerobe Ausdauer verbessert werden. </w:t>
      </w:r>
    </w:p>
    <w:p w14:paraId="2E9A0697" w14:textId="58477D50" w:rsid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t>Der Trainingsplan muss auf den individuellen Leistungsstand abgestimmt werden.</w:t>
      </w:r>
    </w:p>
    <w:p w14:paraId="499F5C99" w14:textId="77777777" w:rsidR="00166018" w:rsidRPr="00166018" w:rsidRDefault="00166018" w:rsidP="00166018">
      <w:pPr>
        <w:spacing w:after="160" w:line="259" w:lineRule="auto"/>
        <w:ind w:left="720"/>
        <w:contextualSpacing/>
        <w:jc w:val="both"/>
        <w:rPr>
          <w:rFonts w:ascii="Calibri" w:eastAsia="Calibri" w:hAnsi="Calibri"/>
          <w:sz w:val="24"/>
          <w:szCs w:val="24"/>
        </w:rPr>
      </w:pPr>
    </w:p>
    <w:p w14:paraId="65FB9E94" w14:textId="77777777" w:rsidR="00166018" w:rsidRPr="00166018" w:rsidRDefault="00166018" w:rsidP="00166018">
      <w:pPr>
        <w:spacing w:after="160" w:line="259" w:lineRule="auto"/>
        <w:jc w:val="both"/>
        <w:rPr>
          <w:rFonts w:ascii="Calibri" w:eastAsia="Calibri" w:hAnsi="Calibri"/>
          <w:sz w:val="24"/>
          <w:szCs w:val="24"/>
          <w:u w:val="single"/>
        </w:rPr>
      </w:pPr>
      <w:r w:rsidRPr="00166018">
        <w:rPr>
          <w:rFonts w:ascii="Calibri" w:eastAsia="Calibri" w:hAnsi="Calibri"/>
          <w:sz w:val="24"/>
          <w:szCs w:val="24"/>
          <w:u w:val="single"/>
        </w:rPr>
        <w:t>Trainingsgestaltung von Max und Niklas (8 Punkte)</w:t>
      </w:r>
    </w:p>
    <w:p w14:paraId="00FF77CD" w14:textId="77777777" w:rsidR="00166018" w:rsidRPr="00166018" w:rsidRDefault="00166018" w:rsidP="00166018">
      <w:pPr>
        <w:spacing w:after="160" w:line="259" w:lineRule="auto"/>
        <w:jc w:val="both"/>
        <w:rPr>
          <w:rFonts w:ascii="Calibri" w:eastAsia="Calibri" w:hAnsi="Calibri"/>
          <w:sz w:val="24"/>
          <w:szCs w:val="24"/>
        </w:rPr>
      </w:pPr>
      <w:r w:rsidRPr="00166018">
        <w:rPr>
          <w:rFonts w:ascii="Calibri" w:eastAsia="Calibri" w:hAnsi="Calibri"/>
          <w:sz w:val="24"/>
          <w:szCs w:val="24"/>
        </w:rPr>
        <w:t xml:space="preserve">Hier könnte folgende Planung gemacht werden (alternative Möglichkeiten bestehen) </w:t>
      </w:r>
    </w:p>
    <w:p w14:paraId="63A39364" w14:textId="77777777" w:rsidR="00166018" w:rsidRP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t xml:space="preserve">Das Training von Max muss zunächst die Grundlagenausdauer steigern. Dazu dienen Dauerläufe von mindestens 30 Minuten, die er zunächst zweimal wöchentlich durchführt (Dienstag und Samstag). Neben dem Fußballtraining (Grundschnelligkeit) besucht er einmal wöchentlich das Fitness-Studio. Dort erledigt er nach seinem Krafttrainingsprogramm ein 30-minütiges Intervalltraining auf dem Laufband. </w:t>
      </w:r>
    </w:p>
    <w:p w14:paraId="155A4BB5" w14:textId="77777777" w:rsidR="00166018" w:rsidRPr="00166018" w:rsidRDefault="00166018" w:rsidP="00166018">
      <w:pPr>
        <w:numPr>
          <w:ilvl w:val="0"/>
          <w:numId w:val="2"/>
        </w:numPr>
        <w:spacing w:after="160" w:line="259" w:lineRule="auto"/>
        <w:contextualSpacing/>
        <w:jc w:val="both"/>
        <w:rPr>
          <w:rFonts w:ascii="Calibri" w:eastAsia="Calibri" w:hAnsi="Calibri"/>
          <w:sz w:val="24"/>
          <w:szCs w:val="24"/>
        </w:rPr>
      </w:pPr>
      <w:r w:rsidRPr="00166018">
        <w:rPr>
          <w:rFonts w:ascii="Calibri" w:eastAsia="Calibri" w:hAnsi="Calibri"/>
          <w:sz w:val="24"/>
          <w:szCs w:val="24"/>
        </w:rPr>
        <w:lastRenderedPageBreak/>
        <w:t xml:space="preserve">Niklas muss mit spezifischer Ausdauer beginnen. Dafür führt er montags im Anschluss an die Fußballtrainingseinheit Intervallläufe durch. Dienstags absolviert er zusammen mit Max einen Dauerlauf im hügligen Gelände (Wald) von mindestens 30 Minuten. Da beide Schüler zunächst mit einem unterschiedlichen Tempo laufen wollen, einigen sich beide darauf, dass Niklas nach der Hälfte der Strecke auf Max wartet. Während er wartet, führt er Hügelläufe durch. Anschließend laufen beide im gleichen Tempo zum Ausgangspunkt zurück. Donnerstags und samstags nach dem Spiel verlängert Niklas das regenerative Auslaufen auf 15-20 Minuten. </w:t>
      </w:r>
    </w:p>
    <w:p w14:paraId="55476CE3" w14:textId="77777777" w:rsidR="00166018" w:rsidRDefault="00166018" w:rsidP="00166018">
      <w:pPr>
        <w:spacing w:after="160" w:line="259" w:lineRule="auto"/>
        <w:rPr>
          <w:rFonts w:ascii="Calibri" w:eastAsia="Calibri" w:hAnsi="Calibri"/>
          <w:b/>
          <w:bCs/>
          <w:sz w:val="22"/>
          <w:szCs w:val="22"/>
          <w:u w:val="single"/>
        </w:rPr>
      </w:pPr>
    </w:p>
    <w:p w14:paraId="44171EAB" w14:textId="5F9E4199" w:rsidR="00166018" w:rsidRPr="00166018" w:rsidRDefault="00166018" w:rsidP="00166018">
      <w:pPr>
        <w:suppressLineNumbers/>
        <w:spacing w:after="160" w:line="259" w:lineRule="auto"/>
        <w:rPr>
          <w:rFonts w:ascii="Calibri" w:eastAsia="Calibri" w:hAnsi="Calibri"/>
          <w:b/>
          <w:bCs/>
          <w:sz w:val="22"/>
          <w:szCs w:val="22"/>
          <w:u w:val="single"/>
        </w:rPr>
      </w:pPr>
      <w:r w:rsidRPr="00166018">
        <w:rPr>
          <w:rFonts w:ascii="Calibri" w:eastAsia="Calibri" w:hAnsi="Calibri"/>
          <w:b/>
          <w:bCs/>
          <w:sz w:val="22"/>
          <w:szCs w:val="22"/>
          <w:u w:val="single"/>
        </w:rPr>
        <w:t>Darstellungsleistung (10 Punkte):</w:t>
      </w:r>
    </w:p>
    <w:tbl>
      <w:tblPr>
        <w:tblStyle w:val="Tabellenraster1"/>
        <w:tblW w:w="9067" w:type="dxa"/>
        <w:tblLook w:val="04A0" w:firstRow="1" w:lastRow="0" w:firstColumn="1" w:lastColumn="0" w:noHBand="0" w:noVBand="1"/>
      </w:tblPr>
      <w:tblGrid>
        <w:gridCol w:w="8075"/>
        <w:gridCol w:w="992"/>
      </w:tblGrid>
      <w:tr w:rsidR="00166018" w:rsidRPr="00166018" w14:paraId="1EFBB06A" w14:textId="77777777" w:rsidTr="000D5499">
        <w:trPr>
          <w:trHeight w:val="454"/>
        </w:trPr>
        <w:tc>
          <w:tcPr>
            <w:tcW w:w="8075" w:type="dxa"/>
            <w:vAlign w:val="center"/>
          </w:tcPr>
          <w:p w14:paraId="46005DA3" w14:textId="77777777" w:rsidR="00166018" w:rsidRPr="00166018" w:rsidRDefault="00166018" w:rsidP="00166018">
            <w:pPr>
              <w:tabs>
                <w:tab w:val="left" w:pos="7575"/>
              </w:tabs>
              <w:rPr>
                <w:rFonts w:eastAsia="Calibri"/>
                <w:b/>
                <w:bCs/>
              </w:rPr>
            </w:pPr>
            <w:r w:rsidRPr="00166018">
              <w:rPr>
                <w:rFonts w:eastAsia="Calibri"/>
                <w:b/>
                <w:bCs/>
              </w:rPr>
              <w:t>Die Schülerin/Der Schüler …</w:t>
            </w:r>
          </w:p>
        </w:tc>
        <w:tc>
          <w:tcPr>
            <w:tcW w:w="992" w:type="dxa"/>
            <w:vAlign w:val="center"/>
          </w:tcPr>
          <w:p w14:paraId="1715160D" w14:textId="77777777" w:rsidR="00166018" w:rsidRPr="00166018" w:rsidRDefault="00166018" w:rsidP="00166018">
            <w:pPr>
              <w:tabs>
                <w:tab w:val="left" w:pos="7575"/>
              </w:tabs>
              <w:jc w:val="center"/>
              <w:rPr>
                <w:rFonts w:eastAsia="Calibri"/>
                <w:b/>
                <w:bCs/>
              </w:rPr>
            </w:pPr>
            <w:r w:rsidRPr="00166018">
              <w:rPr>
                <w:rFonts w:eastAsia="Calibri"/>
                <w:b/>
                <w:bCs/>
              </w:rPr>
              <w:t>Max.</w:t>
            </w:r>
          </w:p>
        </w:tc>
      </w:tr>
      <w:tr w:rsidR="00166018" w:rsidRPr="00166018" w14:paraId="5CFF59A5" w14:textId="77777777" w:rsidTr="000D5499">
        <w:trPr>
          <w:trHeight w:val="454"/>
        </w:trPr>
        <w:tc>
          <w:tcPr>
            <w:tcW w:w="8075" w:type="dxa"/>
            <w:vAlign w:val="center"/>
          </w:tcPr>
          <w:p w14:paraId="38AB951F" w14:textId="69CB6D65" w:rsidR="00166018" w:rsidRPr="00166018" w:rsidRDefault="00166018" w:rsidP="00166018">
            <w:pPr>
              <w:tabs>
                <w:tab w:val="left" w:pos="7575"/>
              </w:tabs>
              <w:rPr>
                <w:rFonts w:eastAsia="Calibri"/>
              </w:rPr>
            </w:pPr>
            <w:r w:rsidRPr="00166018">
              <w:rPr>
                <w:rFonts w:eastAsia="Calibri"/>
              </w:rPr>
              <w:t>strukturiert seinen Text schlüssig, stringent und gedanklich klar.</w:t>
            </w:r>
            <w:r>
              <w:rPr>
                <w:rFonts w:eastAsia="Calibri"/>
              </w:rPr>
              <w:t xml:space="preserve"> (2,5)</w:t>
            </w:r>
          </w:p>
        </w:tc>
        <w:tc>
          <w:tcPr>
            <w:tcW w:w="992" w:type="dxa"/>
            <w:vMerge w:val="restart"/>
            <w:vAlign w:val="center"/>
          </w:tcPr>
          <w:p w14:paraId="29848C19" w14:textId="52D4B365" w:rsidR="00166018" w:rsidRPr="00166018" w:rsidRDefault="00166018" w:rsidP="00166018">
            <w:pPr>
              <w:tabs>
                <w:tab w:val="left" w:pos="7575"/>
              </w:tabs>
              <w:jc w:val="center"/>
              <w:rPr>
                <w:rFonts w:eastAsia="Calibri"/>
              </w:rPr>
            </w:pPr>
            <w:r>
              <w:rPr>
                <w:rFonts w:eastAsia="Calibri"/>
              </w:rPr>
              <w:t>10</w:t>
            </w:r>
          </w:p>
        </w:tc>
      </w:tr>
      <w:tr w:rsidR="00166018" w:rsidRPr="00166018" w14:paraId="7884DA66" w14:textId="77777777" w:rsidTr="000D5499">
        <w:trPr>
          <w:trHeight w:val="454"/>
        </w:trPr>
        <w:tc>
          <w:tcPr>
            <w:tcW w:w="8075" w:type="dxa"/>
            <w:vAlign w:val="center"/>
          </w:tcPr>
          <w:p w14:paraId="4B1F027B" w14:textId="549169A3" w:rsidR="00166018" w:rsidRPr="00166018" w:rsidRDefault="00166018" w:rsidP="00166018">
            <w:pPr>
              <w:tabs>
                <w:tab w:val="left" w:pos="7575"/>
              </w:tabs>
              <w:rPr>
                <w:rFonts w:eastAsia="Calibri"/>
              </w:rPr>
            </w:pPr>
            <w:r w:rsidRPr="00166018">
              <w:rPr>
                <w:rFonts w:eastAsia="Calibri"/>
              </w:rPr>
              <w:t>verwendet eine präzise und differenzierte Sprache mit einer adäquaten Verwendung der Fachterminologie.</w:t>
            </w:r>
            <w:r>
              <w:rPr>
                <w:rFonts w:eastAsia="Calibri"/>
              </w:rPr>
              <w:t xml:space="preserve"> (2,5)</w:t>
            </w:r>
          </w:p>
        </w:tc>
        <w:tc>
          <w:tcPr>
            <w:tcW w:w="992" w:type="dxa"/>
            <w:vMerge/>
            <w:vAlign w:val="center"/>
          </w:tcPr>
          <w:p w14:paraId="7FAF05F7" w14:textId="77777777" w:rsidR="00166018" w:rsidRPr="00166018" w:rsidRDefault="00166018" w:rsidP="00166018">
            <w:pPr>
              <w:tabs>
                <w:tab w:val="left" w:pos="7575"/>
              </w:tabs>
              <w:jc w:val="center"/>
              <w:rPr>
                <w:rFonts w:eastAsia="Calibri"/>
              </w:rPr>
            </w:pPr>
          </w:p>
        </w:tc>
      </w:tr>
      <w:tr w:rsidR="00166018" w:rsidRPr="00166018" w14:paraId="1CE2DAF1" w14:textId="77777777" w:rsidTr="000D5499">
        <w:trPr>
          <w:trHeight w:val="454"/>
        </w:trPr>
        <w:tc>
          <w:tcPr>
            <w:tcW w:w="8075" w:type="dxa"/>
            <w:vAlign w:val="center"/>
          </w:tcPr>
          <w:p w14:paraId="1BBB7D0F" w14:textId="6787E8C2" w:rsidR="00166018" w:rsidRPr="00166018" w:rsidRDefault="00166018" w:rsidP="00166018">
            <w:pPr>
              <w:tabs>
                <w:tab w:val="left" w:pos="7575"/>
              </w:tabs>
              <w:rPr>
                <w:rFonts w:eastAsia="Calibri"/>
              </w:rPr>
            </w:pPr>
            <w:r w:rsidRPr="00166018">
              <w:rPr>
                <w:rFonts w:eastAsia="Calibri"/>
              </w:rPr>
              <w:t>schreibt sprachlich richtig sowie syntaktisch und stilistisch sicher</w:t>
            </w:r>
            <w:r>
              <w:rPr>
                <w:rFonts w:eastAsia="Calibri"/>
              </w:rPr>
              <w:t xml:space="preserve"> (2,5)</w:t>
            </w:r>
          </w:p>
        </w:tc>
        <w:tc>
          <w:tcPr>
            <w:tcW w:w="992" w:type="dxa"/>
            <w:vMerge/>
            <w:vAlign w:val="center"/>
          </w:tcPr>
          <w:p w14:paraId="02B961A0" w14:textId="77777777" w:rsidR="00166018" w:rsidRPr="00166018" w:rsidRDefault="00166018" w:rsidP="00166018">
            <w:pPr>
              <w:tabs>
                <w:tab w:val="left" w:pos="7575"/>
              </w:tabs>
              <w:jc w:val="center"/>
              <w:rPr>
                <w:rFonts w:eastAsia="Calibri"/>
              </w:rPr>
            </w:pPr>
          </w:p>
        </w:tc>
      </w:tr>
      <w:tr w:rsidR="00166018" w:rsidRPr="00166018" w14:paraId="14F71E88" w14:textId="77777777" w:rsidTr="000D5499">
        <w:trPr>
          <w:trHeight w:val="454"/>
        </w:trPr>
        <w:tc>
          <w:tcPr>
            <w:tcW w:w="8075" w:type="dxa"/>
            <w:vAlign w:val="center"/>
          </w:tcPr>
          <w:p w14:paraId="45F622A6" w14:textId="0FB9B7FB" w:rsidR="00166018" w:rsidRPr="00166018" w:rsidRDefault="00166018" w:rsidP="00166018">
            <w:pPr>
              <w:tabs>
                <w:tab w:val="left" w:pos="7575"/>
              </w:tabs>
              <w:rPr>
                <w:rFonts w:eastAsia="Calibri"/>
              </w:rPr>
            </w:pPr>
            <w:r w:rsidRPr="00166018">
              <w:rPr>
                <w:rFonts w:eastAsia="Calibri"/>
              </w:rPr>
              <w:t>verbindet die Ebenen Sachdarstellung, Analyse und Bewertung sicher und transparent.</w:t>
            </w:r>
            <w:r>
              <w:rPr>
                <w:rFonts w:eastAsia="Calibri"/>
              </w:rPr>
              <w:t xml:space="preserve"> (2,5)</w:t>
            </w:r>
          </w:p>
        </w:tc>
        <w:tc>
          <w:tcPr>
            <w:tcW w:w="992" w:type="dxa"/>
            <w:vMerge/>
            <w:vAlign w:val="center"/>
          </w:tcPr>
          <w:p w14:paraId="0E9C15A5" w14:textId="77777777" w:rsidR="00166018" w:rsidRPr="00166018" w:rsidRDefault="00166018" w:rsidP="00166018">
            <w:pPr>
              <w:tabs>
                <w:tab w:val="left" w:pos="7575"/>
              </w:tabs>
              <w:jc w:val="center"/>
              <w:rPr>
                <w:rFonts w:eastAsia="Calibri"/>
              </w:rPr>
            </w:pPr>
          </w:p>
        </w:tc>
      </w:tr>
    </w:tbl>
    <w:p w14:paraId="675AF4BC" w14:textId="77777777" w:rsidR="00166018" w:rsidRPr="00166018" w:rsidRDefault="00166018" w:rsidP="00166018">
      <w:pPr>
        <w:spacing w:after="160" w:line="259" w:lineRule="auto"/>
        <w:rPr>
          <w:rFonts w:ascii="Calibri" w:eastAsia="Calibri" w:hAnsi="Calibri"/>
          <w:sz w:val="22"/>
          <w:szCs w:val="22"/>
        </w:rPr>
      </w:pPr>
    </w:p>
    <w:p w14:paraId="276BCC61" w14:textId="77777777" w:rsidR="00166018" w:rsidRPr="00166018" w:rsidRDefault="00166018" w:rsidP="00166018">
      <w:pPr>
        <w:spacing w:after="160" w:line="259" w:lineRule="auto"/>
        <w:rPr>
          <w:rFonts w:ascii="Calibri" w:eastAsia="Calibri" w:hAnsi="Calibri"/>
          <w:sz w:val="22"/>
          <w:szCs w:val="22"/>
        </w:rPr>
      </w:pPr>
      <w:r w:rsidRPr="00166018">
        <w:rPr>
          <w:rFonts w:ascii="Calibri" w:eastAsia="Calibri" w:hAnsi="Calibri"/>
          <w:sz w:val="22"/>
          <w:szCs w:val="22"/>
          <w:u w:val="single"/>
        </w:rPr>
        <w:t>Gesamtpunktzahl:</w:t>
      </w:r>
      <w:r w:rsidRPr="00166018">
        <w:rPr>
          <w:rFonts w:ascii="Calibri" w:eastAsia="Calibri" w:hAnsi="Calibri"/>
          <w:sz w:val="22"/>
          <w:szCs w:val="22"/>
        </w:rPr>
        <w:t xml:space="preserve"> 48 Punkte für den Inhalt + 10 Punkte für die Darstellung ergeben 58 Punkte. </w:t>
      </w:r>
    </w:p>
    <w:p w14:paraId="6D8C7748" w14:textId="77777777" w:rsidR="00166018" w:rsidRPr="00166018" w:rsidRDefault="00166018" w:rsidP="00166018">
      <w:pPr>
        <w:spacing w:after="160" w:line="259" w:lineRule="auto"/>
        <w:rPr>
          <w:rFonts w:ascii="Calibri" w:eastAsia="Calibri" w:hAnsi="Calibri"/>
          <w:b/>
          <w:sz w:val="22"/>
          <w:szCs w:val="22"/>
          <w:u w:val="single"/>
          <w:lang w:val="en-US"/>
        </w:rPr>
      </w:pPr>
      <w:proofErr w:type="spellStart"/>
      <w:r w:rsidRPr="00166018">
        <w:rPr>
          <w:rFonts w:ascii="Calibri" w:eastAsia="Calibri" w:hAnsi="Calibri"/>
          <w:b/>
          <w:sz w:val="22"/>
          <w:szCs w:val="22"/>
          <w:u w:val="single"/>
          <w:lang w:val="en-US"/>
        </w:rPr>
        <w:t>Notentabelle</w:t>
      </w:r>
      <w:proofErr w:type="spellEnd"/>
    </w:p>
    <w:tbl>
      <w:tblPr>
        <w:tblStyle w:val="Tabellenraster1"/>
        <w:tblW w:w="0" w:type="auto"/>
        <w:tblLayout w:type="fixed"/>
        <w:tblLook w:val="04A0" w:firstRow="1" w:lastRow="0" w:firstColumn="1" w:lastColumn="0" w:noHBand="0" w:noVBand="1"/>
      </w:tblPr>
      <w:tblGrid>
        <w:gridCol w:w="1701"/>
        <w:gridCol w:w="1701"/>
        <w:gridCol w:w="1701"/>
        <w:gridCol w:w="1701"/>
      </w:tblGrid>
      <w:tr w:rsidR="00166018" w:rsidRPr="00166018" w14:paraId="066B7C67" w14:textId="77777777" w:rsidTr="00166018">
        <w:trPr>
          <w:trHeight w:val="397"/>
        </w:trPr>
        <w:tc>
          <w:tcPr>
            <w:tcW w:w="1701" w:type="dxa"/>
            <w:shd w:val="clear" w:color="auto" w:fill="BFBFBF"/>
            <w:vAlign w:val="center"/>
          </w:tcPr>
          <w:p w14:paraId="40C90163" w14:textId="77777777" w:rsidR="00166018" w:rsidRPr="00166018" w:rsidRDefault="00166018" w:rsidP="00166018">
            <w:pPr>
              <w:jc w:val="center"/>
              <w:rPr>
                <w:rFonts w:eastAsia="Calibri"/>
                <w:b/>
              </w:rPr>
            </w:pPr>
            <w:r w:rsidRPr="00166018">
              <w:rPr>
                <w:rFonts w:eastAsia="Calibri"/>
                <w:b/>
              </w:rPr>
              <w:t>Note</w:t>
            </w:r>
          </w:p>
        </w:tc>
        <w:tc>
          <w:tcPr>
            <w:tcW w:w="1701" w:type="dxa"/>
            <w:shd w:val="clear" w:color="auto" w:fill="BFBFBF"/>
            <w:vAlign w:val="center"/>
          </w:tcPr>
          <w:p w14:paraId="7A471318" w14:textId="77777777" w:rsidR="00166018" w:rsidRPr="00166018" w:rsidRDefault="00166018" w:rsidP="00166018">
            <w:pPr>
              <w:jc w:val="center"/>
              <w:rPr>
                <w:rFonts w:eastAsia="Calibri"/>
                <w:b/>
              </w:rPr>
            </w:pPr>
            <w:r w:rsidRPr="00166018">
              <w:rPr>
                <w:rFonts w:eastAsia="Calibri"/>
                <w:b/>
              </w:rPr>
              <w:t>Prozentsatz</w:t>
            </w:r>
          </w:p>
        </w:tc>
        <w:tc>
          <w:tcPr>
            <w:tcW w:w="1701" w:type="dxa"/>
            <w:shd w:val="clear" w:color="auto" w:fill="BFBFBF"/>
            <w:vAlign w:val="center"/>
          </w:tcPr>
          <w:p w14:paraId="13B481A6" w14:textId="77777777" w:rsidR="00166018" w:rsidRPr="00166018" w:rsidRDefault="00166018" w:rsidP="00166018">
            <w:pPr>
              <w:jc w:val="center"/>
              <w:rPr>
                <w:rFonts w:eastAsia="Calibri"/>
                <w:b/>
              </w:rPr>
            </w:pPr>
            <w:r w:rsidRPr="00166018">
              <w:rPr>
                <w:rFonts w:eastAsia="Calibri"/>
                <w:b/>
              </w:rPr>
              <w:t>Note</w:t>
            </w:r>
          </w:p>
        </w:tc>
        <w:tc>
          <w:tcPr>
            <w:tcW w:w="1701" w:type="dxa"/>
            <w:shd w:val="clear" w:color="auto" w:fill="BFBFBF"/>
            <w:vAlign w:val="center"/>
          </w:tcPr>
          <w:p w14:paraId="0EDE6F96" w14:textId="77777777" w:rsidR="00166018" w:rsidRPr="00166018" w:rsidRDefault="00166018" w:rsidP="00166018">
            <w:pPr>
              <w:jc w:val="center"/>
              <w:rPr>
                <w:rFonts w:eastAsia="Calibri"/>
                <w:b/>
              </w:rPr>
            </w:pPr>
            <w:r w:rsidRPr="00166018">
              <w:rPr>
                <w:rFonts w:eastAsia="Calibri"/>
                <w:b/>
              </w:rPr>
              <w:t>Prozentsatz</w:t>
            </w:r>
          </w:p>
        </w:tc>
      </w:tr>
      <w:tr w:rsidR="00166018" w:rsidRPr="00166018" w14:paraId="21CA894F" w14:textId="77777777" w:rsidTr="000D5499">
        <w:trPr>
          <w:trHeight w:val="397"/>
        </w:trPr>
        <w:tc>
          <w:tcPr>
            <w:tcW w:w="1701" w:type="dxa"/>
            <w:vAlign w:val="center"/>
          </w:tcPr>
          <w:p w14:paraId="649023A7" w14:textId="77777777" w:rsidR="00166018" w:rsidRPr="00166018" w:rsidRDefault="00166018" w:rsidP="00166018">
            <w:pPr>
              <w:jc w:val="center"/>
              <w:rPr>
                <w:rFonts w:eastAsia="Calibri"/>
              </w:rPr>
            </w:pPr>
            <w:r w:rsidRPr="00166018">
              <w:rPr>
                <w:rFonts w:eastAsia="Calibri"/>
              </w:rPr>
              <w:t>1+</w:t>
            </w:r>
          </w:p>
        </w:tc>
        <w:tc>
          <w:tcPr>
            <w:tcW w:w="1701" w:type="dxa"/>
            <w:vAlign w:val="center"/>
          </w:tcPr>
          <w:p w14:paraId="08B4AC44" w14:textId="77777777" w:rsidR="00166018" w:rsidRPr="00166018" w:rsidRDefault="00166018" w:rsidP="00166018">
            <w:pPr>
              <w:jc w:val="center"/>
              <w:rPr>
                <w:rFonts w:eastAsia="Calibri"/>
              </w:rPr>
            </w:pPr>
            <w:r w:rsidRPr="00166018">
              <w:rPr>
                <w:rFonts w:eastAsia="Calibri"/>
              </w:rPr>
              <w:t>ab 95%</w:t>
            </w:r>
          </w:p>
        </w:tc>
        <w:tc>
          <w:tcPr>
            <w:tcW w:w="1701" w:type="dxa"/>
            <w:vAlign w:val="center"/>
          </w:tcPr>
          <w:p w14:paraId="16416414" w14:textId="77777777" w:rsidR="00166018" w:rsidRPr="00166018" w:rsidRDefault="00166018" w:rsidP="00166018">
            <w:pPr>
              <w:jc w:val="center"/>
              <w:rPr>
                <w:rFonts w:eastAsia="Calibri"/>
              </w:rPr>
            </w:pPr>
            <w:r w:rsidRPr="00166018">
              <w:rPr>
                <w:rFonts w:eastAsia="Calibri"/>
              </w:rPr>
              <w:t>3-</w:t>
            </w:r>
          </w:p>
        </w:tc>
        <w:tc>
          <w:tcPr>
            <w:tcW w:w="1701" w:type="dxa"/>
            <w:vAlign w:val="center"/>
          </w:tcPr>
          <w:p w14:paraId="65A90FA8" w14:textId="77777777" w:rsidR="00166018" w:rsidRPr="00166018" w:rsidRDefault="00166018" w:rsidP="00166018">
            <w:pPr>
              <w:jc w:val="center"/>
              <w:rPr>
                <w:rFonts w:eastAsia="Calibri"/>
              </w:rPr>
            </w:pPr>
            <w:r w:rsidRPr="00166018">
              <w:rPr>
                <w:rFonts w:eastAsia="Calibri"/>
              </w:rPr>
              <w:t>ab 55%</w:t>
            </w:r>
          </w:p>
        </w:tc>
      </w:tr>
      <w:tr w:rsidR="00166018" w:rsidRPr="00166018" w14:paraId="7C70CD11" w14:textId="77777777" w:rsidTr="000D5499">
        <w:trPr>
          <w:trHeight w:val="397"/>
        </w:trPr>
        <w:tc>
          <w:tcPr>
            <w:tcW w:w="1701" w:type="dxa"/>
            <w:vAlign w:val="center"/>
          </w:tcPr>
          <w:p w14:paraId="7202570A" w14:textId="77777777" w:rsidR="00166018" w:rsidRPr="00166018" w:rsidRDefault="00166018" w:rsidP="00166018">
            <w:pPr>
              <w:jc w:val="center"/>
              <w:rPr>
                <w:rFonts w:eastAsia="Calibri"/>
              </w:rPr>
            </w:pPr>
            <w:r w:rsidRPr="00166018">
              <w:rPr>
                <w:rFonts w:eastAsia="Calibri"/>
              </w:rPr>
              <w:t>1</w:t>
            </w:r>
          </w:p>
        </w:tc>
        <w:tc>
          <w:tcPr>
            <w:tcW w:w="1701" w:type="dxa"/>
            <w:vAlign w:val="center"/>
          </w:tcPr>
          <w:p w14:paraId="5ED21570" w14:textId="77777777" w:rsidR="00166018" w:rsidRPr="00166018" w:rsidRDefault="00166018" w:rsidP="00166018">
            <w:pPr>
              <w:jc w:val="center"/>
              <w:rPr>
                <w:rFonts w:eastAsia="Calibri"/>
              </w:rPr>
            </w:pPr>
            <w:r w:rsidRPr="00166018">
              <w:rPr>
                <w:rFonts w:eastAsia="Calibri"/>
              </w:rPr>
              <w:t>ab 90%</w:t>
            </w:r>
          </w:p>
        </w:tc>
        <w:tc>
          <w:tcPr>
            <w:tcW w:w="1701" w:type="dxa"/>
            <w:vAlign w:val="center"/>
          </w:tcPr>
          <w:p w14:paraId="3C8D5ECD" w14:textId="77777777" w:rsidR="00166018" w:rsidRPr="00166018" w:rsidRDefault="00166018" w:rsidP="00166018">
            <w:pPr>
              <w:jc w:val="center"/>
              <w:rPr>
                <w:rFonts w:eastAsia="Calibri"/>
              </w:rPr>
            </w:pPr>
            <w:r w:rsidRPr="00166018">
              <w:rPr>
                <w:rFonts w:eastAsia="Calibri"/>
              </w:rPr>
              <w:t>4+</w:t>
            </w:r>
          </w:p>
        </w:tc>
        <w:tc>
          <w:tcPr>
            <w:tcW w:w="1701" w:type="dxa"/>
            <w:vAlign w:val="center"/>
          </w:tcPr>
          <w:p w14:paraId="167AB4A5" w14:textId="77777777" w:rsidR="00166018" w:rsidRPr="00166018" w:rsidRDefault="00166018" w:rsidP="00166018">
            <w:pPr>
              <w:jc w:val="center"/>
              <w:rPr>
                <w:rFonts w:eastAsia="Calibri"/>
              </w:rPr>
            </w:pPr>
            <w:r w:rsidRPr="00166018">
              <w:rPr>
                <w:rFonts w:eastAsia="Calibri"/>
              </w:rPr>
              <w:t>ab 50%</w:t>
            </w:r>
          </w:p>
        </w:tc>
      </w:tr>
      <w:tr w:rsidR="00166018" w:rsidRPr="00166018" w14:paraId="0627407E" w14:textId="77777777" w:rsidTr="000D5499">
        <w:trPr>
          <w:trHeight w:val="397"/>
        </w:trPr>
        <w:tc>
          <w:tcPr>
            <w:tcW w:w="1701" w:type="dxa"/>
            <w:vAlign w:val="center"/>
          </w:tcPr>
          <w:p w14:paraId="0E780F0C" w14:textId="77777777" w:rsidR="00166018" w:rsidRPr="00166018" w:rsidRDefault="00166018" w:rsidP="00166018">
            <w:pPr>
              <w:jc w:val="center"/>
              <w:rPr>
                <w:rFonts w:eastAsia="Calibri"/>
              </w:rPr>
            </w:pPr>
            <w:r w:rsidRPr="00166018">
              <w:rPr>
                <w:rFonts w:eastAsia="Calibri"/>
              </w:rPr>
              <w:t>1-</w:t>
            </w:r>
          </w:p>
        </w:tc>
        <w:tc>
          <w:tcPr>
            <w:tcW w:w="1701" w:type="dxa"/>
            <w:vAlign w:val="center"/>
          </w:tcPr>
          <w:p w14:paraId="2EE5FB3A" w14:textId="77777777" w:rsidR="00166018" w:rsidRPr="00166018" w:rsidRDefault="00166018" w:rsidP="00166018">
            <w:pPr>
              <w:jc w:val="center"/>
              <w:rPr>
                <w:rFonts w:eastAsia="Calibri"/>
              </w:rPr>
            </w:pPr>
            <w:r w:rsidRPr="00166018">
              <w:rPr>
                <w:rFonts w:eastAsia="Calibri"/>
              </w:rPr>
              <w:t>ab 85%</w:t>
            </w:r>
          </w:p>
        </w:tc>
        <w:tc>
          <w:tcPr>
            <w:tcW w:w="1701" w:type="dxa"/>
            <w:vAlign w:val="center"/>
          </w:tcPr>
          <w:p w14:paraId="47E3BEEE" w14:textId="77777777" w:rsidR="00166018" w:rsidRPr="00166018" w:rsidRDefault="00166018" w:rsidP="00166018">
            <w:pPr>
              <w:jc w:val="center"/>
              <w:rPr>
                <w:rFonts w:eastAsia="Calibri"/>
              </w:rPr>
            </w:pPr>
            <w:r w:rsidRPr="00166018">
              <w:rPr>
                <w:rFonts w:eastAsia="Calibri"/>
              </w:rPr>
              <w:t>4</w:t>
            </w:r>
          </w:p>
        </w:tc>
        <w:tc>
          <w:tcPr>
            <w:tcW w:w="1701" w:type="dxa"/>
            <w:vAlign w:val="center"/>
          </w:tcPr>
          <w:p w14:paraId="072088A8" w14:textId="77777777" w:rsidR="00166018" w:rsidRPr="00166018" w:rsidRDefault="00166018" w:rsidP="00166018">
            <w:pPr>
              <w:jc w:val="center"/>
              <w:rPr>
                <w:rFonts w:eastAsia="Calibri"/>
              </w:rPr>
            </w:pPr>
            <w:r w:rsidRPr="00166018">
              <w:rPr>
                <w:rFonts w:eastAsia="Calibri"/>
              </w:rPr>
              <w:t>ab 45%</w:t>
            </w:r>
          </w:p>
        </w:tc>
      </w:tr>
      <w:tr w:rsidR="00166018" w:rsidRPr="00166018" w14:paraId="7097965D" w14:textId="77777777" w:rsidTr="000D5499">
        <w:trPr>
          <w:trHeight w:val="397"/>
        </w:trPr>
        <w:tc>
          <w:tcPr>
            <w:tcW w:w="1701" w:type="dxa"/>
            <w:vAlign w:val="center"/>
          </w:tcPr>
          <w:p w14:paraId="2AE1E2BD" w14:textId="77777777" w:rsidR="00166018" w:rsidRPr="00166018" w:rsidRDefault="00166018" w:rsidP="00166018">
            <w:pPr>
              <w:jc w:val="center"/>
              <w:rPr>
                <w:rFonts w:eastAsia="Calibri"/>
              </w:rPr>
            </w:pPr>
            <w:r w:rsidRPr="00166018">
              <w:rPr>
                <w:rFonts w:eastAsia="Calibri"/>
              </w:rPr>
              <w:t>2+</w:t>
            </w:r>
          </w:p>
        </w:tc>
        <w:tc>
          <w:tcPr>
            <w:tcW w:w="1701" w:type="dxa"/>
            <w:vAlign w:val="center"/>
          </w:tcPr>
          <w:p w14:paraId="36C432A5" w14:textId="77777777" w:rsidR="00166018" w:rsidRPr="00166018" w:rsidRDefault="00166018" w:rsidP="00166018">
            <w:pPr>
              <w:jc w:val="center"/>
              <w:rPr>
                <w:rFonts w:eastAsia="Calibri"/>
              </w:rPr>
            </w:pPr>
            <w:r w:rsidRPr="00166018">
              <w:rPr>
                <w:rFonts w:eastAsia="Calibri"/>
              </w:rPr>
              <w:t>ab 80%</w:t>
            </w:r>
          </w:p>
        </w:tc>
        <w:tc>
          <w:tcPr>
            <w:tcW w:w="1701" w:type="dxa"/>
            <w:vAlign w:val="center"/>
          </w:tcPr>
          <w:p w14:paraId="1FD7B072" w14:textId="77777777" w:rsidR="00166018" w:rsidRPr="00166018" w:rsidRDefault="00166018" w:rsidP="00166018">
            <w:pPr>
              <w:jc w:val="center"/>
              <w:rPr>
                <w:rFonts w:eastAsia="Calibri"/>
              </w:rPr>
            </w:pPr>
            <w:r w:rsidRPr="00166018">
              <w:rPr>
                <w:rFonts w:eastAsia="Calibri"/>
              </w:rPr>
              <w:t>4-</w:t>
            </w:r>
          </w:p>
        </w:tc>
        <w:tc>
          <w:tcPr>
            <w:tcW w:w="1701" w:type="dxa"/>
            <w:vAlign w:val="center"/>
          </w:tcPr>
          <w:p w14:paraId="3098CA59" w14:textId="77777777" w:rsidR="00166018" w:rsidRPr="00166018" w:rsidRDefault="00166018" w:rsidP="00166018">
            <w:pPr>
              <w:jc w:val="center"/>
              <w:rPr>
                <w:rFonts w:eastAsia="Calibri"/>
              </w:rPr>
            </w:pPr>
            <w:r w:rsidRPr="00166018">
              <w:rPr>
                <w:rFonts w:eastAsia="Calibri"/>
              </w:rPr>
              <w:t>ab 38%</w:t>
            </w:r>
          </w:p>
        </w:tc>
      </w:tr>
      <w:tr w:rsidR="00166018" w:rsidRPr="00166018" w14:paraId="4F585334" w14:textId="77777777" w:rsidTr="000D5499">
        <w:trPr>
          <w:trHeight w:val="397"/>
        </w:trPr>
        <w:tc>
          <w:tcPr>
            <w:tcW w:w="1701" w:type="dxa"/>
            <w:vAlign w:val="center"/>
          </w:tcPr>
          <w:p w14:paraId="02706C6B" w14:textId="77777777" w:rsidR="00166018" w:rsidRPr="00166018" w:rsidRDefault="00166018" w:rsidP="00166018">
            <w:pPr>
              <w:jc w:val="center"/>
              <w:rPr>
                <w:rFonts w:eastAsia="Calibri"/>
              </w:rPr>
            </w:pPr>
            <w:r w:rsidRPr="00166018">
              <w:rPr>
                <w:rFonts w:eastAsia="Calibri"/>
              </w:rPr>
              <w:t>2</w:t>
            </w:r>
          </w:p>
        </w:tc>
        <w:tc>
          <w:tcPr>
            <w:tcW w:w="1701" w:type="dxa"/>
            <w:vAlign w:val="center"/>
          </w:tcPr>
          <w:p w14:paraId="2DFBF773" w14:textId="77777777" w:rsidR="00166018" w:rsidRPr="00166018" w:rsidRDefault="00166018" w:rsidP="00166018">
            <w:pPr>
              <w:jc w:val="center"/>
              <w:rPr>
                <w:rFonts w:eastAsia="Calibri"/>
              </w:rPr>
            </w:pPr>
            <w:r w:rsidRPr="00166018">
              <w:rPr>
                <w:rFonts w:eastAsia="Calibri"/>
              </w:rPr>
              <w:t>ab 75%</w:t>
            </w:r>
          </w:p>
        </w:tc>
        <w:tc>
          <w:tcPr>
            <w:tcW w:w="1701" w:type="dxa"/>
            <w:vAlign w:val="center"/>
          </w:tcPr>
          <w:p w14:paraId="3650C18F" w14:textId="77777777" w:rsidR="00166018" w:rsidRPr="00166018" w:rsidRDefault="00166018" w:rsidP="00166018">
            <w:pPr>
              <w:jc w:val="center"/>
              <w:rPr>
                <w:rFonts w:eastAsia="Calibri"/>
              </w:rPr>
            </w:pPr>
            <w:r w:rsidRPr="00166018">
              <w:rPr>
                <w:rFonts w:eastAsia="Calibri"/>
              </w:rPr>
              <w:t>5+</w:t>
            </w:r>
          </w:p>
        </w:tc>
        <w:tc>
          <w:tcPr>
            <w:tcW w:w="1701" w:type="dxa"/>
            <w:vAlign w:val="center"/>
          </w:tcPr>
          <w:p w14:paraId="531E6011" w14:textId="77777777" w:rsidR="00166018" w:rsidRPr="00166018" w:rsidRDefault="00166018" w:rsidP="00166018">
            <w:pPr>
              <w:jc w:val="center"/>
              <w:rPr>
                <w:rFonts w:eastAsia="Calibri"/>
              </w:rPr>
            </w:pPr>
            <w:r w:rsidRPr="00166018">
              <w:rPr>
                <w:rFonts w:eastAsia="Calibri"/>
              </w:rPr>
              <w:t>ab 32%</w:t>
            </w:r>
          </w:p>
        </w:tc>
      </w:tr>
      <w:tr w:rsidR="00166018" w:rsidRPr="00166018" w14:paraId="0685B63F" w14:textId="77777777" w:rsidTr="000D5499">
        <w:trPr>
          <w:trHeight w:val="397"/>
        </w:trPr>
        <w:tc>
          <w:tcPr>
            <w:tcW w:w="1701" w:type="dxa"/>
            <w:vAlign w:val="center"/>
          </w:tcPr>
          <w:p w14:paraId="0A7CC25E" w14:textId="77777777" w:rsidR="00166018" w:rsidRPr="00166018" w:rsidRDefault="00166018" w:rsidP="00166018">
            <w:pPr>
              <w:jc w:val="center"/>
              <w:rPr>
                <w:rFonts w:eastAsia="Calibri"/>
              </w:rPr>
            </w:pPr>
            <w:r w:rsidRPr="00166018">
              <w:rPr>
                <w:rFonts w:eastAsia="Calibri"/>
              </w:rPr>
              <w:t>2-</w:t>
            </w:r>
          </w:p>
        </w:tc>
        <w:tc>
          <w:tcPr>
            <w:tcW w:w="1701" w:type="dxa"/>
            <w:vAlign w:val="center"/>
          </w:tcPr>
          <w:p w14:paraId="6F3946C5" w14:textId="77777777" w:rsidR="00166018" w:rsidRPr="00166018" w:rsidRDefault="00166018" w:rsidP="00166018">
            <w:pPr>
              <w:jc w:val="center"/>
              <w:rPr>
                <w:rFonts w:eastAsia="Calibri"/>
              </w:rPr>
            </w:pPr>
            <w:r w:rsidRPr="00166018">
              <w:rPr>
                <w:rFonts w:eastAsia="Calibri"/>
              </w:rPr>
              <w:t>ab 70%</w:t>
            </w:r>
          </w:p>
        </w:tc>
        <w:tc>
          <w:tcPr>
            <w:tcW w:w="1701" w:type="dxa"/>
            <w:vAlign w:val="center"/>
          </w:tcPr>
          <w:p w14:paraId="035CDD5F" w14:textId="77777777" w:rsidR="00166018" w:rsidRPr="00166018" w:rsidRDefault="00166018" w:rsidP="00166018">
            <w:pPr>
              <w:jc w:val="center"/>
              <w:rPr>
                <w:rFonts w:eastAsia="Calibri"/>
              </w:rPr>
            </w:pPr>
            <w:r w:rsidRPr="00166018">
              <w:rPr>
                <w:rFonts w:eastAsia="Calibri"/>
              </w:rPr>
              <w:t>5</w:t>
            </w:r>
          </w:p>
        </w:tc>
        <w:tc>
          <w:tcPr>
            <w:tcW w:w="1701" w:type="dxa"/>
            <w:vAlign w:val="center"/>
          </w:tcPr>
          <w:p w14:paraId="1CA524E9" w14:textId="77777777" w:rsidR="00166018" w:rsidRPr="00166018" w:rsidRDefault="00166018" w:rsidP="00166018">
            <w:pPr>
              <w:jc w:val="center"/>
              <w:rPr>
                <w:rFonts w:eastAsia="Calibri"/>
              </w:rPr>
            </w:pPr>
            <w:r w:rsidRPr="00166018">
              <w:rPr>
                <w:rFonts w:eastAsia="Calibri"/>
              </w:rPr>
              <w:t>ab 26%</w:t>
            </w:r>
          </w:p>
        </w:tc>
      </w:tr>
      <w:tr w:rsidR="00166018" w:rsidRPr="00166018" w14:paraId="13FAFF90" w14:textId="77777777" w:rsidTr="000D5499">
        <w:trPr>
          <w:trHeight w:val="397"/>
        </w:trPr>
        <w:tc>
          <w:tcPr>
            <w:tcW w:w="1701" w:type="dxa"/>
            <w:vAlign w:val="center"/>
          </w:tcPr>
          <w:p w14:paraId="52AD39D2" w14:textId="77777777" w:rsidR="00166018" w:rsidRPr="00166018" w:rsidRDefault="00166018" w:rsidP="00166018">
            <w:pPr>
              <w:jc w:val="center"/>
              <w:rPr>
                <w:rFonts w:eastAsia="Calibri"/>
              </w:rPr>
            </w:pPr>
            <w:r w:rsidRPr="00166018">
              <w:rPr>
                <w:rFonts w:eastAsia="Calibri"/>
              </w:rPr>
              <w:t>3+</w:t>
            </w:r>
          </w:p>
        </w:tc>
        <w:tc>
          <w:tcPr>
            <w:tcW w:w="1701" w:type="dxa"/>
            <w:vAlign w:val="center"/>
          </w:tcPr>
          <w:p w14:paraId="5A900A33" w14:textId="77777777" w:rsidR="00166018" w:rsidRPr="00166018" w:rsidRDefault="00166018" w:rsidP="00166018">
            <w:pPr>
              <w:jc w:val="center"/>
              <w:rPr>
                <w:rFonts w:eastAsia="Calibri"/>
              </w:rPr>
            </w:pPr>
            <w:r w:rsidRPr="00166018">
              <w:rPr>
                <w:rFonts w:eastAsia="Calibri"/>
              </w:rPr>
              <w:t>ab 65%</w:t>
            </w:r>
          </w:p>
        </w:tc>
        <w:tc>
          <w:tcPr>
            <w:tcW w:w="1701" w:type="dxa"/>
            <w:vAlign w:val="center"/>
          </w:tcPr>
          <w:p w14:paraId="62E4295B" w14:textId="77777777" w:rsidR="00166018" w:rsidRPr="00166018" w:rsidRDefault="00166018" w:rsidP="00166018">
            <w:pPr>
              <w:jc w:val="center"/>
              <w:rPr>
                <w:rFonts w:eastAsia="Calibri"/>
              </w:rPr>
            </w:pPr>
            <w:r w:rsidRPr="00166018">
              <w:rPr>
                <w:rFonts w:eastAsia="Calibri"/>
              </w:rPr>
              <w:t>5-</w:t>
            </w:r>
          </w:p>
        </w:tc>
        <w:tc>
          <w:tcPr>
            <w:tcW w:w="1701" w:type="dxa"/>
            <w:vAlign w:val="center"/>
          </w:tcPr>
          <w:p w14:paraId="6613784D" w14:textId="77777777" w:rsidR="00166018" w:rsidRPr="00166018" w:rsidRDefault="00166018" w:rsidP="00166018">
            <w:pPr>
              <w:jc w:val="center"/>
              <w:rPr>
                <w:rFonts w:eastAsia="Calibri"/>
              </w:rPr>
            </w:pPr>
            <w:r w:rsidRPr="00166018">
              <w:rPr>
                <w:rFonts w:eastAsia="Calibri"/>
              </w:rPr>
              <w:t>ab 20%</w:t>
            </w:r>
          </w:p>
        </w:tc>
      </w:tr>
      <w:tr w:rsidR="00166018" w:rsidRPr="00166018" w14:paraId="48FCE5E4" w14:textId="77777777" w:rsidTr="000D5499">
        <w:trPr>
          <w:trHeight w:val="397"/>
        </w:trPr>
        <w:tc>
          <w:tcPr>
            <w:tcW w:w="1701" w:type="dxa"/>
            <w:vAlign w:val="center"/>
          </w:tcPr>
          <w:p w14:paraId="1F2AE5C5" w14:textId="77777777" w:rsidR="00166018" w:rsidRPr="00166018" w:rsidRDefault="00166018" w:rsidP="00166018">
            <w:pPr>
              <w:jc w:val="center"/>
              <w:rPr>
                <w:rFonts w:eastAsia="Calibri"/>
              </w:rPr>
            </w:pPr>
            <w:r w:rsidRPr="00166018">
              <w:rPr>
                <w:rFonts w:eastAsia="Calibri"/>
              </w:rPr>
              <w:t>3</w:t>
            </w:r>
          </w:p>
        </w:tc>
        <w:tc>
          <w:tcPr>
            <w:tcW w:w="1701" w:type="dxa"/>
            <w:vAlign w:val="center"/>
          </w:tcPr>
          <w:p w14:paraId="4BBD81B8" w14:textId="77777777" w:rsidR="00166018" w:rsidRPr="00166018" w:rsidRDefault="00166018" w:rsidP="00166018">
            <w:pPr>
              <w:jc w:val="center"/>
              <w:rPr>
                <w:rFonts w:eastAsia="Calibri"/>
              </w:rPr>
            </w:pPr>
            <w:r w:rsidRPr="00166018">
              <w:rPr>
                <w:rFonts w:eastAsia="Calibri"/>
              </w:rPr>
              <w:t>ab 60%</w:t>
            </w:r>
          </w:p>
        </w:tc>
        <w:tc>
          <w:tcPr>
            <w:tcW w:w="1701" w:type="dxa"/>
            <w:vAlign w:val="center"/>
          </w:tcPr>
          <w:p w14:paraId="402650CD" w14:textId="77777777" w:rsidR="00166018" w:rsidRPr="00166018" w:rsidRDefault="00166018" w:rsidP="00166018">
            <w:pPr>
              <w:jc w:val="center"/>
              <w:rPr>
                <w:rFonts w:eastAsia="Calibri"/>
              </w:rPr>
            </w:pPr>
            <w:r w:rsidRPr="00166018">
              <w:rPr>
                <w:rFonts w:eastAsia="Calibri"/>
              </w:rPr>
              <w:t>6</w:t>
            </w:r>
          </w:p>
        </w:tc>
        <w:tc>
          <w:tcPr>
            <w:tcW w:w="1701" w:type="dxa"/>
            <w:vAlign w:val="center"/>
          </w:tcPr>
          <w:p w14:paraId="18F6A3F6" w14:textId="77777777" w:rsidR="00166018" w:rsidRPr="00166018" w:rsidRDefault="00166018" w:rsidP="00166018">
            <w:pPr>
              <w:jc w:val="center"/>
              <w:rPr>
                <w:rFonts w:eastAsia="Calibri"/>
              </w:rPr>
            </w:pPr>
            <w:r w:rsidRPr="00166018">
              <w:rPr>
                <w:rFonts w:eastAsia="Calibri"/>
              </w:rPr>
              <w:t>unter 20%</w:t>
            </w:r>
          </w:p>
        </w:tc>
      </w:tr>
    </w:tbl>
    <w:p w14:paraId="792F163B" w14:textId="3861EFF7" w:rsidR="00D210E6" w:rsidRPr="00A161CE" w:rsidRDefault="00D210E6" w:rsidP="00C217FF">
      <w:pPr>
        <w:spacing w:line="276" w:lineRule="auto"/>
        <w:rPr>
          <w:rFonts w:asciiTheme="minorHAnsi" w:hAnsiTheme="minorHAnsi" w:cstheme="minorHAnsi"/>
          <w:sz w:val="22"/>
          <w:szCs w:val="22"/>
        </w:rPr>
      </w:pPr>
    </w:p>
    <w:sectPr w:rsidR="00D210E6" w:rsidRPr="00A161CE" w:rsidSect="00166018">
      <w:pgSz w:w="11906" w:h="16838"/>
      <w:pgMar w:top="1135"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4E4A" w14:textId="77777777" w:rsidR="00C8247A" w:rsidRDefault="00C8247A" w:rsidP="00BC4CD8">
      <w:r>
        <w:separator/>
      </w:r>
    </w:p>
  </w:endnote>
  <w:endnote w:type="continuationSeparator" w:id="0">
    <w:p w14:paraId="49D45FB8" w14:textId="77777777" w:rsidR="00C8247A" w:rsidRDefault="00C8247A" w:rsidP="00BC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2C33C" w14:textId="77777777" w:rsidR="00C8247A" w:rsidRDefault="00C8247A" w:rsidP="00BC4CD8">
      <w:r>
        <w:separator/>
      </w:r>
    </w:p>
  </w:footnote>
  <w:footnote w:type="continuationSeparator" w:id="0">
    <w:p w14:paraId="32711260" w14:textId="77777777" w:rsidR="00C8247A" w:rsidRDefault="00C8247A" w:rsidP="00BC4CD8">
      <w:r>
        <w:continuationSeparator/>
      </w:r>
    </w:p>
  </w:footnote>
  <w:footnote w:id="1">
    <w:p w14:paraId="3E1B2DDA" w14:textId="77777777" w:rsidR="00F21DB5" w:rsidRDefault="00F21DB5" w:rsidP="00F21DB5">
      <w:pPr>
        <w:pStyle w:val="Funotentext"/>
      </w:pPr>
      <w:r>
        <w:rPr>
          <w:rStyle w:val="Funotenzeichen"/>
        </w:rPr>
        <w:footnoteRef/>
      </w:r>
      <w:r>
        <w:t xml:space="preserve"> Dabei ist der Körper von Zerfall bedroht.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A52E" w14:textId="0459FC90" w:rsidR="00BC4CD8" w:rsidRPr="002D13EA" w:rsidRDefault="00BC4CD8" w:rsidP="00F21DB5">
    <w:pPr>
      <w:pStyle w:val="Kopfzeile"/>
      <w:tabs>
        <w:tab w:val="clear" w:pos="9072"/>
        <w:tab w:val="right" w:pos="14742"/>
      </w:tabs>
      <w:rPr>
        <w:rFonts w:asciiTheme="minorHAnsi" w:hAnsiTheme="minorHAnsi" w:cstheme="minorHAnsi"/>
      </w:rPr>
    </w:pPr>
    <w:r w:rsidRPr="002D13EA">
      <w:rPr>
        <w:rFonts w:asciiTheme="minorHAnsi" w:hAnsiTheme="minorHAnsi" w:cstheme="minorHAnsi"/>
      </w:rPr>
      <w:t>Klausur GK Sport Q1 (P4)</w:t>
    </w:r>
    <w:r w:rsidRPr="002D13EA">
      <w:rPr>
        <w:rFonts w:asciiTheme="minorHAnsi" w:hAnsiTheme="minorHAnsi" w:cstheme="minorHAnsi"/>
      </w:rPr>
      <w:tab/>
    </w:r>
    <w:r w:rsidRPr="002D13EA">
      <w:rPr>
        <w:rFonts w:asciiTheme="minorHAnsi" w:hAnsiTheme="minorHAnsi" w:cstheme="minorHAnsi"/>
      </w:rPr>
      <w:tab/>
    </w:r>
  </w:p>
  <w:p w14:paraId="00E7B5D9" w14:textId="57B5071E" w:rsidR="00BC4CD8" w:rsidRPr="002D13EA" w:rsidRDefault="00BC4CD8" w:rsidP="00D47258">
    <w:pPr>
      <w:pStyle w:val="Kopfzeile"/>
      <w:pBdr>
        <w:bottom w:val="single" w:sz="6" w:space="1" w:color="auto"/>
      </w:pBd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748" w14:textId="77777777" w:rsidR="00166018" w:rsidRDefault="00166018">
    <w:pPr>
      <w:pStyle w:val="Kopfzeile"/>
    </w:pPr>
    <w:r>
      <w:t>GK Sport Q1 (P4)</w:t>
    </w:r>
  </w:p>
  <w:p w14:paraId="524BCB9F" w14:textId="3531F317" w:rsidR="00166018" w:rsidRDefault="00166018" w:rsidP="001F7711">
    <w:pPr>
      <w:pStyle w:val="Kopfzeile"/>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56324"/>
    <w:multiLevelType w:val="hybridMultilevel"/>
    <w:tmpl w:val="B4688826"/>
    <w:lvl w:ilvl="0" w:tplc="5EFEAFC6">
      <w:start w:val="7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D1D99"/>
    <w:multiLevelType w:val="hybridMultilevel"/>
    <w:tmpl w:val="9C6A0F66"/>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8"/>
    <w:rsid w:val="00087AD8"/>
    <w:rsid w:val="00166018"/>
    <w:rsid w:val="00186064"/>
    <w:rsid w:val="00230390"/>
    <w:rsid w:val="00240520"/>
    <w:rsid w:val="002D13EA"/>
    <w:rsid w:val="004463FD"/>
    <w:rsid w:val="005019E1"/>
    <w:rsid w:val="005E1A0E"/>
    <w:rsid w:val="00645775"/>
    <w:rsid w:val="00732A87"/>
    <w:rsid w:val="007430F4"/>
    <w:rsid w:val="00764DC6"/>
    <w:rsid w:val="007B4BEB"/>
    <w:rsid w:val="007E5CC9"/>
    <w:rsid w:val="00815C5C"/>
    <w:rsid w:val="00822167"/>
    <w:rsid w:val="00852E83"/>
    <w:rsid w:val="008B750A"/>
    <w:rsid w:val="00955EBA"/>
    <w:rsid w:val="009C4EAD"/>
    <w:rsid w:val="00A161CE"/>
    <w:rsid w:val="00A20156"/>
    <w:rsid w:val="00A426B4"/>
    <w:rsid w:val="00AF05EC"/>
    <w:rsid w:val="00B1090D"/>
    <w:rsid w:val="00B16782"/>
    <w:rsid w:val="00BC4CD8"/>
    <w:rsid w:val="00C217FF"/>
    <w:rsid w:val="00C8247A"/>
    <w:rsid w:val="00C92FED"/>
    <w:rsid w:val="00D062EF"/>
    <w:rsid w:val="00D210E6"/>
    <w:rsid w:val="00D219CA"/>
    <w:rsid w:val="00D47258"/>
    <w:rsid w:val="00DD6E9D"/>
    <w:rsid w:val="00DE2FCF"/>
    <w:rsid w:val="00E54F8F"/>
    <w:rsid w:val="00EB746D"/>
    <w:rsid w:val="00EF46C5"/>
    <w:rsid w:val="00F21DB5"/>
    <w:rsid w:val="00FC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4314F"/>
  <w15:chartTrackingRefBased/>
  <w15:docId w15:val="{C9EDF8BA-2238-46F2-BE9C-FF585114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0F4"/>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C4CD8"/>
  </w:style>
  <w:style w:type="paragraph" w:styleId="Kopfzeile">
    <w:name w:val="header"/>
    <w:basedOn w:val="Standard"/>
    <w:link w:val="KopfzeileZchn"/>
    <w:uiPriority w:val="99"/>
    <w:unhideWhenUsed/>
    <w:rsid w:val="00BC4CD8"/>
    <w:pPr>
      <w:tabs>
        <w:tab w:val="center" w:pos="4536"/>
        <w:tab w:val="right" w:pos="9072"/>
      </w:tabs>
    </w:pPr>
  </w:style>
  <w:style w:type="character" w:customStyle="1" w:styleId="KopfzeileZchn">
    <w:name w:val="Kopfzeile Zchn"/>
    <w:basedOn w:val="Absatz-Standardschriftart"/>
    <w:link w:val="Kopfzeile"/>
    <w:uiPriority w:val="99"/>
    <w:rsid w:val="00BC4CD8"/>
    <w:rPr>
      <w:lang w:val="de-DE"/>
    </w:rPr>
  </w:style>
  <w:style w:type="paragraph" w:styleId="Fuzeile">
    <w:name w:val="footer"/>
    <w:basedOn w:val="Standard"/>
    <w:link w:val="FuzeileZchn"/>
    <w:uiPriority w:val="99"/>
    <w:unhideWhenUsed/>
    <w:rsid w:val="00BC4CD8"/>
    <w:pPr>
      <w:tabs>
        <w:tab w:val="center" w:pos="4536"/>
        <w:tab w:val="right" w:pos="9072"/>
      </w:tabs>
    </w:pPr>
  </w:style>
  <w:style w:type="character" w:customStyle="1" w:styleId="FuzeileZchn">
    <w:name w:val="Fußzeile Zchn"/>
    <w:basedOn w:val="Absatz-Standardschriftart"/>
    <w:link w:val="Fuzeile"/>
    <w:uiPriority w:val="99"/>
    <w:rsid w:val="00BC4CD8"/>
    <w:rPr>
      <w:lang w:val="de-DE"/>
    </w:rPr>
  </w:style>
  <w:style w:type="paragraph" w:styleId="Sprechblasentext">
    <w:name w:val="Balloon Text"/>
    <w:basedOn w:val="Standard"/>
    <w:link w:val="SprechblasentextZchn"/>
    <w:uiPriority w:val="99"/>
    <w:semiHidden/>
    <w:unhideWhenUsed/>
    <w:rsid w:val="00F21D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DB5"/>
    <w:rPr>
      <w:rFonts w:ascii="Segoe UI" w:hAnsi="Segoe UI" w:cs="Segoe UI"/>
      <w:sz w:val="18"/>
      <w:szCs w:val="18"/>
      <w:lang w:val="de-DE"/>
    </w:rPr>
  </w:style>
  <w:style w:type="paragraph" w:styleId="Funotentext">
    <w:name w:val="footnote text"/>
    <w:basedOn w:val="Standard"/>
    <w:link w:val="FunotentextZchn"/>
    <w:uiPriority w:val="99"/>
    <w:semiHidden/>
    <w:unhideWhenUsed/>
    <w:rsid w:val="00F21DB5"/>
  </w:style>
  <w:style w:type="character" w:customStyle="1" w:styleId="FunotentextZchn">
    <w:name w:val="Fußnotentext Zchn"/>
    <w:basedOn w:val="Absatz-Standardschriftart"/>
    <w:link w:val="Funotentext"/>
    <w:uiPriority w:val="99"/>
    <w:semiHidden/>
    <w:rsid w:val="00F21DB5"/>
    <w:rPr>
      <w:lang w:val="de-DE"/>
    </w:rPr>
  </w:style>
  <w:style w:type="character" w:styleId="Funotenzeichen">
    <w:name w:val="footnote reference"/>
    <w:basedOn w:val="Absatz-Standardschriftart"/>
    <w:semiHidden/>
    <w:rsid w:val="00F21DB5"/>
    <w:rPr>
      <w:vertAlign w:val="superscript"/>
    </w:rPr>
  </w:style>
  <w:style w:type="table" w:customStyle="1" w:styleId="Tabellenraster1">
    <w:name w:val="Tabellenraster1"/>
    <w:basedOn w:val="NormaleTabelle"/>
    <w:next w:val="Tabellenraster"/>
    <w:uiPriority w:val="39"/>
    <w:rsid w:val="00166018"/>
    <w:rPr>
      <w:rFonts w:ascii="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7306-095C-457C-A735-5F0CD33C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11211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Peters</dc:creator>
  <cp:keywords/>
  <dc:description/>
  <cp:lastModifiedBy>Oliver Peters</cp:lastModifiedBy>
  <cp:revision>2</cp:revision>
  <cp:lastPrinted>2020-06-07T13:56:00Z</cp:lastPrinted>
  <dcterms:created xsi:type="dcterms:W3CDTF">2021-03-16T10:54:00Z</dcterms:created>
  <dcterms:modified xsi:type="dcterms:W3CDTF">2021-03-16T10:54:00Z</dcterms:modified>
</cp:coreProperties>
</file>