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6C28F" w14:textId="76913401" w:rsidR="007E741D" w:rsidRDefault="005153BE" w:rsidP="007E741D">
      <w:pPr>
        <w:rPr>
          <w:rFonts w:ascii="Arial" w:hAnsi="Arial" w:cs="Arial"/>
          <w:b/>
          <w:sz w:val="28"/>
          <w:szCs w:val="28"/>
        </w:rPr>
      </w:pPr>
      <w:r>
        <w:rPr>
          <w:rFonts w:ascii="Arial" w:hAnsi="Arial" w:cs="Arial"/>
          <w:b/>
          <w:sz w:val="28"/>
          <w:szCs w:val="28"/>
        </w:rPr>
        <w:t xml:space="preserve">Erläuterungen zur Spalte c – </w:t>
      </w:r>
      <w:r>
        <w:rPr>
          <w:rFonts w:ascii="Arial" w:hAnsi="Arial" w:cs="Arial"/>
          <w:b/>
          <w:sz w:val="28"/>
          <w:szCs w:val="28"/>
        </w:rPr>
        <w:br/>
        <w:t xml:space="preserve">Metakognition </w:t>
      </w:r>
    </w:p>
    <w:p w14:paraId="2E32AB16" w14:textId="77777777" w:rsidR="001C5DBE" w:rsidRDefault="001C5DBE" w:rsidP="007E741D">
      <w:pPr>
        <w:rPr>
          <w:rFonts w:ascii="Arial" w:hAnsi="Arial" w:cs="Arial"/>
          <w:b/>
          <w:sz w:val="28"/>
          <w:szCs w:val="28"/>
        </w:rPr>
      </w:pPr>
    </w:p>
    <w:p w14:paraId="171F819B" w14:textId="77777777" w:rsidR="00A75AFA" w:rsidRPr="00745125" w:rsidRDefault="00A75AFA" w:rsidP="007E741D">
      <w:pPr>
        <w:rPr>
          <w:rFonts w:ascii="Arial" w:hAnsi="Arial" w:cs="Arial"/>
          <w:sz w:val="22"/>
          <w:szCs w:val="22"/>
        </w:rPr>
      </w:pPr>
    </w:p>
    <w:p w14:paraId="2EBBE71C" w14:textId="77777777" w:rsidR="007E741D" w:rsidRPr="00CC2737" w:rsidRDefault="001C5DBE" w:rsidP="007E741D">
      <w:pPr>
        <w:rPr>
          <w:rFonts w:ascii="Arial" w:hAnsi="Arial" w:cs="Arial"/>
          <w:b/>
        </w:rPr>
      </w:pPr>
      <w:r>
        <w:rPr>
          <w:rFonts w:ascii="Arial" w:hAnsi="Arial" w:cs="Arial"/>
          <w:b/>
        </w:rPr>
        <w:t>Informationen für Lehrkräfte</w:t>
      </w:r>
    </w:p>
    <w:p w14:paraId="799DE1CE" w14:textId="77777777" w:rsidR="007E741D" w:rsidRDefault="007E741D" w:rsidP="007E741D">
      <w:pPr>
        <w:pStyle w:val="Funotentext"/>
        <w:spacing w:line="276" w:lineRule="auto"/>
        <w:rPr>
          <w:rFonts w:ascii="Arial" w:hAnsi="Arial" w:cs="Arial"/>
          <w:sz w:val="22"/>
          <w:szCs w:val="22"/>
        </w:rPr>
      </w:pPr>
    </w:p>
    <w:p w14:paraId="38EC845D" w14:textId="77777777" w:rsidR="003048DF" w:rsidRDefault="00C67CDD" w:rsidP="007E741D">
      <w:pPr>
        <w:pStyle w:val="Funotentext"/>
        <w:spacing w:line="276" w:lineRule="auto"/>
        <w:rPr>
          <w:rFonts w:ascii="Arial" w:hAnsi="Arial" w:cs="Arial"/>
          <w:sz w:val="22"/>
          <w:szCs w:val="22"/>
        </w:rPr>
      </w:pPr>
      <w:r>
        <w:rPr>
          <w:rFonts w:ascii="Arial" w:hAnsi="Arial" w:cs="Arial"/>
          <w:sz w:val="22"/>
          <w:szCs w:val="22"/>
        </w:rPr>
        <w:t>Diese Hinweise beziehen sich auf die Felder c</w:t>
      </w:r>
      <w:r w:rsidR="00E939C7">
        <w:rPr>
          <w:rFonts w:ascii="Arial" w:hAnsi="Arial" w:cs="Arial"/>
          <w:sz w:val="22"/>
          <w:szCs w:val="22"/>
        </w:rPr>
        <w:t>1 bis c5 des Lernstrukturgitters „</w:t>
      </w:r>
      <w:r w:rsidR="00ED4CA3">
        <w:rPr>
          <w:rFonts w:ascii="Arial" w:hAnsi="Arial" w:cs="Arial"/>
          <w:sz w:val="22"/>
          <w:szCs w:val="22"/>
        </w:rPr>
        <w:t xml:space="preserve">Warum </w:t>
      </w:r>
      <w:r w:rsidR="00E939C7" w:rsidRPr="00E939C7">
        <w:rPr>
          <w:rFonts w:ascii="Arial" w:hAnsi="Arial" w:cs="Arial"/>
          <w:sz w:val="22"/>
          <w:szCs w:val="22"/>
        </w:rPr>
        <w:t>brauche ich zum Le</w:t>
      </w:r>
      <w:r w:rsidR="00E939C7">
        <w:rPr>
          <w:rFonts w:ascii="Arial" w:hAnsi="Arial" w:cs="Arial"/>
          <w:sz w:val="22"/>
          <w:szCs w:val="22"/>
        </w:rPr>
        <w:t xml:space="preserve">rnen mehr als einen klugen Kopf?“. </w:t>
      </w:r>
      <w:r w:rsidR="00E939C7">
        <w:rPr>
          <w:rFonts w:ascii="Arial" w:hAnsi="Arial" w:cs="Arial"/>
          <w:sz w:val="22"/>
          <w:szCs w:val="22"/>
        </w:rPr>
        <w:br/>
        <w:t>I</w:t>
      </w:r>
      <w:r>
        <w:rPr>
          <w:rFonts w:ascii="Arial" w:hAnsi="Arial" w:cs="Arial"/>
          <w:sz w:val="22"/>
          <w:szCs w:val="22"/>
        </w:rPr>
        <w:t xml:space="preserve">m Mittelpunkt dieser Spalte steht </w:t>
      </w:r>
      <w:r w:rsidR="003048DF">
        <w:rPr>
          <w:rFonts w:ascii="Arial" w:hAnsi="Arial" w:cs="Arial"/>
          <w:sz w:val="22"/>
          <w:szCs w:val="22"/>
        </w:rPr>
        <w:t xml:space="preserve">die Metakognition, also die Fähigkeit das eigene Denken und Lernen zu analysieren, zu reflektieren und daraus individuelle Erkenntnisse für das </w:t>
      </w:r>
      <w:r w:rsidR="00DE3FA2">
        <w:rPr>
          <w:rFonts w:ascii="Arial" w:hAnsi="Arial" w:cs="Arial"/>
          <w:sz w:val="22"/>
          <w:szCs w:val="22"/>
        </w:rPr>
        <w:t>Lernen abzuleiten.</w:t>
      </w:r>
      <w:r w:rsidR="00ED4CA3">
        <w:rPr>
          <w:rFonts w:ascii="Arial" w:hAnsi="Arial" w:cs="Arial"/>
          <w:sz w:val="22"/>
          <w:szCs w:val="22"/>
        </w:rPr>
        <w:br/>
      </w:r>
    </w:p>
    <w:p w14:paraId="649EA63F" w14:textId="77777777" w:rsidR="00ED4CA3" w:rsidRPr="00ED4CA3" w:rsidRDefault="00ED4CA3" w:rsidP="007E741D">
      <w:pPr>
        <w:pStyle w:val="Funotentext"/>
        <w:spacing w:line="276" w:lineRule="auto"/>
        <w:rPr>
          <w:rFonts w:ascii="Arial" w:hAnsi="Arial" w:cs="Arial"/>
          <w:b/>
          <w:sz w:val="22"/>
          <w:szCs w:val="22"/>
        </w:rPr>
      </w:pPr>
      <w:r w:rsidRPr="00ED4CA3">
        <w:rPr>
          <w:rFonts w:ascii="Arial" w:hAnsi="Arial" w:cs="Arial"/>
          <w:b/>
          <w:sz w:val="22"/>
          <w:szCs w:val="22"/>
        </w:rPr>
        <w:t>Ebene Wahrnehmen (c1)</w:t>
      </w:r>
    </w:p>
    <w:p w14:paraId="355C9D26" w14:textId="1799B732" w:rsidR="00DE3FA2" w:rsidRDefault="00DE3FA2" w:rsidP="007E741D">
      <w:pPr>
        <w:pStyle w:val="Funotentext"/>
        <w:spacing w:line="276" w:lineRule="auto"/>
        <w:rPr>
          <w:rFonts w:ascii="Arial" w:hAnsi="Arial" w:cs="Arial"/>
          <w:sz w:val="22"/>
          <w:szCs w:val="22"/>
        </w:rPr>
      </w:pPr>
      <w:r>
        <w:rPr>
          <w:rFonts w:ascii="Arial" w:hAnsi="Arial" w:cs="Arial"/>
          <w:sz w:val="22"/>
          <w:szCs w:val="22"/>
        </w:rPr>
        <w:t>Als Einstieg in dieses Thema könnte man Filmausschnit</w:t>
      </w:r>
      <w:r w:rsidR="00E939C7">
        <w:rPr>
          <w:rFonts w:ascii="Arial" w:hAnsi="Arial" w:cs="Arial"/>
          <w:sz w:val="22"/>
          <w:szCs w:val="22"/>
        </w:rPr>
        <w:t xml:space="preserve">te von Gedächtniskünstlerinnen und </w:t>
      </w:r>
      <w:r w:rsidR="00ED4CA3">
        <w:rPr>
          <w:rFonts w:ascii="Arial" w:hAnsi="Arial" w:cs="Arial"/>
          <w:sz w:val="22"/>
          <w:szCs w:val="22"/>
        </w:rPr>
        <w:t>–</w:t>
      </w:r>
      <w:proofErr w:type="spellStart"/>
      <w:r w:rsidR="00E939C7">
        <w:rPr>
          <w:rFonts w:ascii="Arial" w:hAnsi="Arial" w:cs="Arial"/>
          <w:sz w:val="22"/>
          <w:szCs w:val="22"/>
        </w:rPr>
        <w:t>küns</w:t>
      </w:r>
      <w:r w:rsidR="00ED4CA3">
        <w:rPr>
          <w:rFonts w:ascii="Arial" w:hAnsi="Arial" w:cs="Arial"/>
          <w:sz w:val="22"/>
          <w:szCs w:val="22"/>
        </w:rPr>
        <w:t>tlern</w:t>
      </w:r>
      <w:proofErr w:type="spellEnd"/>
      <w:r w:rsidR="00ED4CA3">
        <w:rPr>
          <w:rFonts w:ascii="Arial" w:hAnsi="Arial" w:cs="Arial"/>
          <w:sz w:val="22"/>
          <w:szCs w:val="22"/>
        </w:rPr>
        <w:t xml:space="preserve"> (z.B. bei EDMOND NRW „</w:t>
      </w:r>
      <w:r w:rsidR="007A6732" w:rsidRPr="007A6732">
        <w:rPr>
          <w:rFonts w:ascii="Arial" w:hAnsi="Arial" w:cs="Arial"/>
          <w:sz w:val="22"/>
          <w:szCs w:val="22"/>
        </w:rPr>
        <w:t>5551464_Die_Gedaechtnismeister_ON_REPORTAGE</w:t>
      </w:r>
      <w:r w:rsidR="00ED4CA3">
        <w:rPr>
          <w:rFonts w:ascii="Arial" w:hAnsi="Arial" w:cs="Arial"/>
          <w:sz w:val="22"/>
          <w:szCs w:val="22"/>
        </w:rPr>
        <w:t>“</w:t>
      </w:r>
      <w:r>
        <w:rPr>
          <w:rFonts w:ascii="Arial" w:hAnsi="Arial" w:cs="Arial"/>
          <w:sz w:val="22"/>
          <w:szCs w:val="22"/>
        </w:rPr>
        <w:t xml:space="preserve">) zeigen, die sich innerhalb kürzester Zeit bis zu 100 </w:t>
      </w:r>
      <w:r w:rsidR="00733E10">
        <w:rPr>
          <w:rFonts w:ascii="Arial" w:hAnsi="Arial" w:cs="Arial"/>
          <w:sz w:val="22"/>
          <w:szCs w:val="22"/>
        </w:rPr>
        <w:t xml:space="preserve">und mehr </w:t>
      </w:r>
      <w:r>
        <w:rPr>
          <w:rFonts w:ascii="Arial" w:hAnsi="Arial" w:cs="Arial"/>
          <w:sz w:val="22"/>
          <w:szCs w:val="22"/>
        </w:rPr>
        <w:t>Begriffe</w:t>
      </w:r>
      <w:r w:rsidR="00733E10">
        <w:rPr>
          <w:rFonts w:ascii="Arial" w:hAnsi="Arial" w:cs="Arial"/>
          <w:sz w:val="22"/>
          <w:szCs w:val="22"/>
        </w:rPr>
        <w:t xml:space="preserve"> oder Zusammenhänge</w:t>
      </w:r>
      <w:r>
        <w:rPr>
          <w:rFonts w:ascii="Arial" w:hAnsi="Arial" w:cs="Arial"/>
          <w:sz w:val="22"/>
          <w:szCs w:val="22"/>
        </w:rPr>
        <w:t xml:space="preserve"> einprägen.</w:t>
      </w:r>
      <w:r w:rsidR="00C36A34">
        <w:rPr>
          <w:rFonts w:ascii="Arial" w:hAnsi="Arial" w:cs="Arial"/>
          <w:sz w:val="22"/>
          <w:szCs w:val="22"/>
        </w:rPr>
        <w:t xml:space="preserve"> Hier eignet </w:t>
      </w:r>
      <w:r w:rsidR="00733E10">
        <w:rPr>
          <w:rFonts w:ascii="Arial" w:hAnsi="Arial" w:cs="Arial"/>
          <w:sz w:val="22"/>
          <w:szCs w:val="22"/>
        </w:rPr>
        <w:t>sich die erst</w:t>
      </w:r>
      <w:r w:rsidR="006C3EE9">
        <w:rPr>
          <w:rFonts w:ascii="Arial" w:hAnsi="Arial" w:cs="Arial"/>
          <w:sz w:val="22"/>
          <w:szCs w:val="22"/>
        </w:rPr>
        <w:t>e</w:t>
      </w:r>
      <w:r w:rsidR="00733E10">
        <w:rPr>
          <w:rFonts w:ascii="Arial" w:hAnsi="Arial" w:cs="Arial"/>
          <w:sz w:val="22"/>
          <w:szCs w:val="22"/>
        </w:rPr>
        <w:t xml:space="preserve"> Sequenz „Einstieg“ oder auch die letzte „Norddeutsche </w:t>
      </w:r>
      <w:r w:rsidR="00C36A34">
        <w:rPr>
          <w:rFonts w:ascii="Arial" w:hAnsi="Arial" w:cs="Arial"/>
          <w:sz w:val="22"/>
          <w:szCs w:val="22"/>
        </w:rPr>
        <w:t>Gedächtnismeisterschaft“.</w:t>
      </w:r>
    </w:p>
    <w:p w14:paraId="3D05819D" w14:textId="77777777" w:rsidR="00ED4CA3" w:rsidRDefault="00ED4CA3" w:rsidP="007E741D">
      <w:pPr>
        <w:pStyle w:val="Funotentext"/>
        <w:spacing w:line="276" w:lineRule="auto"/>
        <w:rPr>
          <w:rFonts w:ascii="Arial" w:hAnsi="Arial" w:cs="Arial"/>
          <w:sz w:val="22"/>
          <w:szCs w:val="22"/>
        </w:rPr>
      </w:pPr>
    </w:p>
    <w:p w14:paraId="174A3077" w14:textId="77777777" w:rsidR="00ED4CA3" w:rsidRPr="00ED4CA3" w:rsidRDefault="00ED4CA3" w:rsidP="007E741D">
      <w:pPr>
        <w:pStyle w:val="Funotentext"/>
        <w:spacing w:line="276" w:lineRule="auto"/>
        <w:rPr>
          <w:rFonts w:ascii="Arial" w:hAnsi="Arial" w:cs="Arial"/>
          <w:b/>
          <w:sz w:val="22"/>
          <w:szCs w:val="22"/>
        </w:rPr>
      </w:pPr>
      <w:r w:rsidRPr="00ED4CA3">
        <w:rPr>
          <w:rFonts w:ascii="Arial" w:hAnsi="Arial" w:cs="Arial"/>
          <w:b/>
          <w:sz w:val="22"/>
          <w:szCs w:val="22"/>
        </w:rPr>
        <w:t>Ebene Erkunden (c2)</w:t>
      </w:r>
    </w:p>
    <w:p w14:paraId="14320333" w14:textId="577E3A71" w:rsidR="00C111E0" w:rsidRDefault="00C111E0" w:rsidP="007E741D">
      <w:pPr>
        <w:pStyle w:val="Funotentext"/>
        <w:spacing w:line="276" w:lineRule="auto"/>
        <w:rPr>
          <w:rFonts w:ascii="Arial" w:hAnsi="Arial" w:cs="Arial"/>
          <w:sz w:val="22"/>
          <w:szCs w:val="22"/>
        </w:rPr>
      </w:pPr>
      <w:r>
        <w:rPr>
          <w:rFonts w:ascii="Arial" w:hAnsi="Arial" w:cs="Arial"/>
          <w:sz w:val="22"/>
          <w:szCs w:val="22"/>
        </w:rPr>
        <w:t xml:space="preserve">Anschließend </w:t>
      </w:r>
      <w:r w:rsidR="00E939C7">
        <w:rPr>
          <w:rFonts w:ascii="Arial" w:hAnsi="Arial" w:cs="Arial"/>
          <w:sz w:val="22"/>
          <w:szCs w:val="22"/>
        </w:rPr>
        <w:t>können die Schülerinnen und Schüler</w:t>
      </w:r>
      <w:r w:rsidR="00ED4CA3">
        <w:rPr>
          <w:rFonts w:ascii="Arial" w:hAnsi="Arial" w:cs="Arial"/>
          <w:sz w:val="22"/>
          <w:szCs w:val="22"/>
        </w:rPr>
        <w:t xml:space="preserve"> selbst</w:t>
      </w:r>
      <w:r>
        <w:rPr>
          <w:rFonts w:ascii="Arial" w:hAnsi="Arial" w:cs="Arial"/>
          <w:sz w:val="22"/>
          <w:szCs w:val="22"/>
        </w:rPr>
        <w:t xml:space="preserve"> durch die Lehrperso</w:t>
      </w:r>
      <w:r w:rsidR="00E939C7">
        <w:rPr>
          <w:rFonts w:ascii="Arial" w:hAnsi="Arial" w:cs="Arial"/>
          <w:sz w:val="22"/>
          <w:szCs w:val="22"/>
        </w:rPr>
        <w:t>n angeleitete einfache Gedächtnis</w:t>
      </w:r>
      <w:r>
        <w:rPr>
          <w:rFonts w:ascii="Arial" w:hAnsi="Arial" w:cs="Arial"/>
          <w:sz w:val="22"/>
          <w:szCs w:val="22"/>
        </w:rPr>
        <w:t>tests durch</w:t>
      </w:r>
      <w:r w:rsidR="000D4A1B">
        <w:rPr>
          <w:rFonts w:ascii="Arial" w:hAnsi="Arial" w:cs="Arial"/>
          <w:sz w:val="22"/>
          <w:szCs w:val="22"/>
        </w:rPr>
        <w:t xml:space="preserve">führen </w:t>
      </w:r>
      <w:hyperlink r:id="rId8" w:history="1">
        <w:r w:rsidR="007E6683" w:rsidRPr="00E12D7F">
          <w:rPr>
            <w:rStyle w:val="Hyperlink"/>
            <w:rFonts w:ascii="Arial" w:hAnsi="Arial" w:cs="Arial"/>
            <w:sz w:val="22"/>
            <w:szCs w:val="22"/>
          </w:rPr>
          <w:t>https://www.schulentwicklung.nrw.de/materialdatenbank/material/view/5506</w:t>
        </w:r>
      </w:hyperlink>
      <w:r w:rsidR="00E939C7">
        <w:rPr>
          <w:rFonts w:ascii="Arial" w:hAnsi="Arial" w:cs="Arial"/>
          <w:sz w:val="22"/>
          <w:szCs w:val="22"/>
        </w:rPr>
        <w:t>, weitere einfache Gedächtni</w:t>
      </w:r>
      <w:r>
        <w:rPr>
          <w:rFonts w:ascii="Arial" w:hAnsi="Arial" w:cs="Arial"/>
          <w:sz w:val="22"/>
          <w:szCs w:val="22"/>
        </w:rPr>
        <w:t>s</w:t>
      </w:r>
      <w:r w:rsidR="00E939C7">
        <w:rPr>
          <w:rFonts w:ascii="Arial" w:hAnsi="Arial" w:cs="Arial"/>
          <w:sz w:val="22"/>
          <w:szCs w:val="22"/>
        </w:rPr>
        <w:t>tests:</w:t>
      </w:r>
      <w:r>
        <w:rPr>
          <w:rFonts w:ascii="Arial" w:hAnsi="Arial" w:cs="Arial"/>
          <w:sz w:val="22"/>
          <w:szCs w:val="22"/>
        </w:rPr>
        <w:t xml:space="preserve"> KLIPPERT, H. Methodentraining, Beltz-Verlag</w:t>
      </w:r>
      <w:r w:rsidR="00E939C7">
        <w:rPr>
          <w:rFonts w:ascii="Arial" w:hAnsi="Arial" w:cs="Arial"/>
          <w:sz w:val="22"/>
          <w:szCs w:val="22"/>
        </w:rPr>
        <w:t xml:space="preserve">, Weinheim und Basel 2000, S. </w:t>
      </w:r>
      <w:r w:rsidR="00E939C7" w:rsidRPr="00FD3ECD">
        <w:rPr>
          <w:rFonts w:ascii="Arial" w:hAnsi="Arial" w:cs="Arial"/>
          <w:sz w:val="22"/>
          <w:szCs w:val="22"/>
        </w:rPr>
        <w:t xml:space="preserve">200 </w:t>
      </w:r>
      <w:r w:rsidRPr="00FD3ECD">
        <w:rPr>
          <w:rFonts w:ascii="Arial" w:hAnsi="Arial" w:cs="Arial"/>
          <w:sz w:val="22"/>
          <w:szCs w:val="22"/>
        </w:rPr>
        <w:t>ff</w:t>
      </w:r>
      <w:r w:rsidR="00FD3ECD">
        <w:rPr>
          <w:rFonts w:ascii="Arial" w:hAnsi="Arial" w:cs="Arial"/>
          <w:sz w:val="22"/>
          <w:szCs w:val="22"/>
        </w:rPr>
        <w:t>.</w:t>
      </w:r>
      <w:r w:rsidRPr="00FD3ECD">
        <w:rPr>
          <w:rFonts w:ascii="Arial" w:hAnsi="Arial" w:cs="Arial"/>
          <w:sz w:val="22"/>
          <w:szCs w:val="22"/>
        </w:rPr>
        <w:t xml:space="preserve">). </w:t>
      </w:r>
      <w:r>
        <w:rPr>
          <w:rFonts w:ascii="Arial" w:hAnsi="Arial" w:cs="Arial"/>
          <w:sz w:val="22"/>
          <w:szCs w:val="22"/>
        </w:rPr>
        <w:t>Anhand dieser Tests können lernförder</w:t>
      </w:r>
      <w:r w:rsidR="00E939C7">
        <w:rPr>
          <w:rFonts w:ascii="Arial" w:hAnsi="Arial" w:cs="Arial"/>
          <w:sz w:val="22"/>
          <w:szCs w:val="22"/>
        </w:rPr>
        <w:t xml:space="preserve">liche Aspekte herausgearbeitet </w:t>
      </w:r>
      <w:r>
        <w:rPr>
          <w:rFonts w:ascii="Arial" w:hAnsi="Arial" w:cs="Arial"/>
          <w:sz w:val="22"/>
          <w:szCs w:val="22"/>
        </w:rPr>
        <w:t>werden</w:t>
      </w:r>
      <w:r w:rsidR="008E008E">
        <w:rPr>
          <w:rFonts w:ascii="Arial" w:hAnsi="Arial" w:cs="Arial"/>
          <w:sz w:val="22"/>
          <w:szCs w:val="22"/>
        </w:rPr>
        <w:t xml:space="preserve"> (vgl. L</w:t>
      </w:r>
      <w:r w:rsidR="00CB5C46">
        <w:rPr>
          <w:rFonts w:ascii="Arial" w:hAnsi="Arial" w:cs="Arial"/>
          <w:sz w:val="22"/>
          <w:szCs w:val="22"/>
        </w:rPr>
        <w:t xml:space="preserve">ernpyramide nach </w:t>
      </w:r>
      <w:r w:rsidR="008E0288">
        <w:rPr>
          <w:rFonts w:ascii="Arial" w:hAnsi="Arial" w:cs="Arial"/>
          <w:sz w:val="22"/>
          <w:szCs w:val="22"/>
        </w:rPr>
        <w:t>Norm Green</w:t>
      </w:r>
      <w:r w:rsidR="000B290E">
        <w:rPr>
          <w:rFonts w:ascii="Arial" w:hAnsi="Arial" w:cs="Arial"/>
          <w:sz w:val="22"/>
          <w:szCs w:val="22"/>
        </w:rPr>
        <w:t xml:space="preserve"> </w:t>
      </w:r>
      <w:hyperlink r:id="rId9" w:history="1">
        <w:r w:rsidR="000B290E" w:rsidRPr="000A0212">
          <w:rPr>
            <w:rStyle w:val="Hyperlink"/>
            <w:rFonts w:ascii="Arial" w:hAnsi="Arial" w:cs="Arial"/>
            <w:sz w:val="22"/>
            <w:szCs w:val="22"/>
          </w:rPr>
          <w:t>https://arbeitsblaetter.stangl-taller.at/LERNEN/Lernstrategien.shtml</w:t>
        </w:r>
      </w:hyperlink>
      <w:r w:rsidR="000B290E">
        <w:rPr>
          <w:rFonts w:ascii="Arial" w:hAnsi="Arial" w:cs="Arial"/>
          <w:sz w:val="22"/>
          <w:szCs w:val="22"/>
        </w:rPr>
        <w:t xml:space="preserve">) </w:t>
      </w:r>
    </w:p>
    <w:p w14:paraId="5DB17752" w14:textId="77777777" w:rsidR="00134C84" w:rsidRDefault="00134C84" w:rsidP="007E741D">
      <w:pPr>
        <w:pStyle w:val="Funotentext"/>
        <w:spacing w:line="276" w:lineRule="auto"/>
        <w:rPr>
          <w:rFonts w:ascii="Arial" w:hAnsi="Arial" w:cs="Arial"/>
          <w:sz w:val="22"/>
          <w:szCs w:val="22"/>
        </w:rPr>
      </w:pPr>
    </w:p>
    <w:p w14:paraId="7C3B5CAD" w14:textId="77777777" w:rsidR="00134C84" w:rsidRPr="00134C84" w:rsidRDefault="00134C84" w:rsidP="007E741D">
      <w:pPr>
        <w:pStyle w:val="Funotentext"/>
        <w:spacing w:line="276" w:lineRule="auto"/>
        <w:rPr>
          <w:rFonts w:ascii="Arial" w:hAnsi="Arial" w:cs="Arial"/>
          <w:b/>
          <w:sz w:val="22"/>
          <w:szCs w:val="22"/>
        </w:rPr>
      </w:pPr>
      <w:r w:rsidRPr="00134C84">
        <w:rPr>
          <w:rFonts w:ascii="Arial" w:hAnsi="Arial" w:cs="Arial"/>
          <w:b/>
          <w:sz w:val="22"/>
          <w:szCs w:val="22"/>
        </w:rPr>
        <w:t>Ebene Klären (c3)</w:t>
      </w:r>
    </w:p>
    <w:p w14:paraId="5A36B779" w14:textId="5909DB49" w:rsidR="000C2D73" w:rsidRDefault="00CB5C46" w:rsidP="007E741D">
      <w:pPr>
        <w:pStyle w:val="Funotentext"/>
        <w:spacing w:line="276" w:lineRule="auto"/>
        <w:rPr>
          <w:rFonts w:ascii="Arial" w:hAnsi="Arial" w:cs="Arial"/>
          <w:sz w:val="22"/>
          <w:szCs w:val="22"/>
        </w:rPr>
      </w:pPr>
      <w:r>
        <w:rPr>
          <w:rFonts w:ascii="Arial" w:hAnsi="Arial" w:cs="Arial"/>
          <w:sz w:val="22"/>
          <w:szCs w:val="22"/>
        </w:rPr>
        <w:t>Die anschließende Reflexion zum Gedächtnis</w:t>
      </w:r>
      <w:r w:rsidR="00E939C7">
        <w:rPr>
          <w:rFonts w:ascii="Arial" w:hAnsi="Arial" w:cs="Arial"/>
          <w:sz w:val="22"/>
          <w:szCs w:val="22"/>
        </w:rPr>
        <w:t>training ermöglicht den Schüler</w:t>
      </w:r>
      <w:r>
        <w:rPr>
          <w:rFonts w:ascii="Arial" w:hAnsi="Arial" w:cs="Arial"/>
          <w:sz w:val="22"/>
          <w:szCs w:val="22"/>
        </w:rPr>
        <w:t>innen</w:t>
      </w:r>
      <w:r w:rsidR="00E939C7">
        <w:rPr>
          <w:rFonts w:ascii="Arial" w:hAnsi="Arial" w:cs="Arial"/>
          <w:sz w:val="22"/>
          <w:szCs w:val="22"/>
        </w:rPr>
        <w:t xml:space="preserve"> und Schüler</w:t>
      </w:r>
      <w:r w:rsidR="006C3EE9">
        <w:rPr>
          <w:rFonts w:ascii="Arial" w:hAnsi="Arial" w:cs="Arial"/>
          <w:sz w:val="22"/>
          <w:szCs w:val="22"/>
        </w:rPr>
        <w:t>n</w:t>
      </w:r>
      <w:r>
        <w:rPr>
          <w:rFonts w:ascii="Arial" w:hAnsi="Arial" w:cs="Arial"/>
          <w:sz w:val="22"/>
          <w:szCs w:val="22"/>
        </w:rPr>
        <w:t xml:space="preserve"> </w:t>
      </w:r>
      <w:r w:rsidR="00E939C7">
        <w:rPr>
          <w:rFonts w:ascii="Arial" w:hAnsi="Arial" w:cs="Arial"/>
          <w:sz w:val="22"/>
          <w:szCs w:val="22"/>
        </w:rPr>
        <w:t xml:space="preserve">einen Bezug auf sich selbst. </w:t>
      </w:r>
      <w:r w:rsidR="000B290E">
        <w:rPr>
          <w:rFonts w:ascii="Arial" w:hAnsi="Arial" w:cs="Arial"/>
          <w:sz w:val="22"/>
          <w:szCs w:val="22"/>
        </w:rPr>
        <w:t xml:space="preserve">Sie sollten dafür sensibilisiert werden, dass das Vergessen der Normalzustand des Gehirns ist. Somit wird deutlich, dass für das Speichern von Informationen im Langzeitgedächtnis und das Erinnern dieser Informationen Arbeit aufgewendet werden muss und somit Strategien notwendig sind. Die Motivation der Schülerinnen und Schüler zu eigenen Organisationsleistungen, evtl. durch Erstellen von Exzerpten, </w:t>
      </w:r>
      <w:proofErr w:type="spellStart"/>
      <w:r w:rsidR="000B290E">
        <w:rPr>
          <w:rFonts w:ascii="Arial" w:hAnsi="Arial" w:cs="Arial"/>
          <w:sz w:val="22"/>
          <w:szCs w:val="22"/>
        </w:rPr>
        <w:t>Concept</w:t>
      </w:r>
      <w:proofErr w:type="spellEnd"/>
      <w:r w:rsidR="000B290E">
        <w:rPr>
          <w:rFonts w:ascii="Arial" w:hAnsi="Arial" w:cs="Arial"/>
          <w:sz w:val="22"/>
          <w:szCs w:val="22"/>
        </w:rPr>
        <w:t xml:space="preserve"> </w:t>
      </w:r>
      <w:proofErr w:type="spellStart"/>
      <w:r w:rsidR="000B290E">
        <w:rPr>
          <w:rFonts w:ascii="Arial" w:hAnsi="Arial" w:cs="Arial"/>
          <w:sz w:val="22"/>
          <w:szCs w:val="22"/>
        </w:rPr>
        <w:t>Maps</w:t>
      </w:r>
      <w:proofErr w:type="spellEnd"/>
      <w:r w:rsidR="000B290E">
        <w:rPr>
          <w:rFonts w:ascii="Arial" w:hAnsi="Arial" w:cs="Arial"/>
          <w:sz w:val="22"/>
          <w:szCs w:val="22"/>
        </w:rPr>
        <w:t xml:space="preserve"> und Schaubildern sowie zu regelmäßigem Wiederholen ist daher elementar.</w:t>
      </w:r>
    </w:p>
    <w:p w14:paraId="0029778D" w14:textId="77777777" w:rsidR="000C2D73" w:rsidRDefault="000C2D73" w:rsidP="007E741D">
      <w:pPr>
        <w:pStyle w:val="Funotentext"/>
        <w:spacing w:line="276" w:lineRule="auto"/>
        <w:rPr>
          <w:rFonts w:ascii="Arial" w:hAnsi="Arial" w:cs="Arial"/>
          <w:sz w:val="22"/>
          <w:szCs w:val="22"/>
        </w:rPr>
      </w:pPr>
    </w:p>
    <w:p w14:paraId="51DC007D" w14:textId="77777777" w:rsidR="000C2D73" w:rsidRPr="000C2D73" w:rsidRDefault="000C2D73" w:rsidP="007E741D">
      <w:pPr>
        <w:pStyle w:val="Funotentext"/>
        <w:spacing w:line="276" w:lineRule="auto"/>
        <w:rPr>
          <w:rFonts w:ascii="Arial" w:hAnsi="Arial" w:cs="Arial"/>
          <w:b/>
          <w:sz w:val="22"/>
          <w:szCs w:val="22"/>
        </w:rPr>
      </w:pPr>
      <w:r w:rsidRPr="000C2D73">
        <w:rPr>
          <w:rFonts w:ascii="Arial" w:hAnsi="Arial" w:cs="Arial"/>
          <w:b/>
          <w:sz w:val="22"/>
          <w:szCs w:val="22"/>
        </w:rPr>
        <w:t>Ebenen Begreifen (c4) und Übertragen (c5)</w:t>
      </w:r>
    </w:p>
    <w:p w14:paraId="000B91F5" w14:textId="77777777" w:rsidR="00D2449C" w:rsidRDefault="00D2449C" w:rsidP="007E741D">
      <w:pPr>
        <w:pStyle w:val="Funotentext"/>
        <w:spacing w:line="276" w:lineRule="auto"/>
        <w:rPr>
          <w:rFonts w:ascii="Arial" w:hAnsi="Arial" w:cs="Arial"/>
          <w:sz w:val="22"/>
          <w:szCs w:val="22"/>
        </w:rPr>
      </w:pPr>
      <w:r>
        <w:rPr>
          <w:rFonts w:ascii="Arial" w:hAnsi="Arial" w:cs="Arial"/>
          <w:sz w:val="22"/>
          <w:szCs w:val="22"/>
        </w:rPr>
        <w:t>Im Anschlu</w:t>
      </w:r>
      <w:r w:rsidR="00E93932">
        <w:rPr>
          <w:rFonts w:ascii="Arial" w:hAnsi="Arial" w:cs="Arial"/>
          <w:sz w:val="22"/>
          <w:szCs w:val="22"/>
        </w:rPr>
        <w:t>ss setzen sich die Schüler</w:t>
      </w:r>
      <w:r>
        <w:rPr>
          <w:rFonts w:ascii="Arial" w:hAnsi="Arial" w:cs="Arial"/>
          <w:sz w:val="22"/>
          <w:szCs w:val="22"/>
        </w:rPr>
        <w:t>innen</w:t>
      </w:r>
      <w:r w:rsidR="00E93932">
        <w:rPr>
          <w:rFonts w:ascii="Arial" w:hAnsi="Arial" w:cs="Arial"/>
          <w:sz w:val="22"/>
          <w:szCs w:val="22"/>
        </w:rPr>
        <w:t xml:space="preserve"> und Schüler</w:t>
      </w:r>
      <w:r>
        <w:rPr>
          <w:rFonts w:ascii="Arial" w:hAnsi="Arial" w:cs="Arial"/>
          <w:sz w:val="22"/>
          <w:szCs w:val="22"/>
        </w:rPr>
        <w:t xml:space="preserve"> mit der Wiederholung</w:t>
      </w:r>
      <w:r w:rsidR="007D7F4C">
        <w:rPr>
          <w:rFonts w:ascii="Arial" w:hAnsi="Arial" w:cs="Arial"/>
          <w:sz w:val="22"/>
          <w:szCs w:val="22"/>
        </w:rPr>
        <w:t>s</w:t>
      </w:r>
      <w:r>
        <w:rPr>
          <w:rFonts w:ascii="Arial" w:hAnsi="Arial" w:cs="Arial"/>
          <w:sz w:val="22"/>
          <w:szCs w:val="22"/>
        </w:rPr>
        <w:t>-</w:t>
      </w:r>
      <w:r w:rsidR="00FA7744">
        <w:rPr>
          <w:rFonts w:ascii="Arial" w:hAnsi="Arial" w:cs="Arial"/>
          <w:sz w:val="22"/>
          <w:szCs w:val="22"/>
        </w:rPr>
        <w:t xml:space="preserve"> </w:t>
      </w:r>
      <w:r>
        <w:rPr>
          <w:rFonts w:ascii="Arial" w:hAnsi="Arial" w:cs="Arial"/>
          <w:sz w:val="22"/>
          <w:szCs w:val="22"/>
        </w:rPr>
        <w:t xml:space="preserve">und </w:t>
      </w:r>
      <w:proofErr w:type="spellStart"/>
      <w:r>
        <w:rPr>
          <w:rFonts w:ascii="Arial" w:hAnsi="Arial" w:cs="Arial"/>
          <w:sz w:val="22"/>
          <w:szCs w:val="22"/>
        </w:rPr>
        <w:t>Verg</w:t>
      </w:r>
      <w:r w:rsidR="007D7F4C">
        <w:rPr>
          <w:rFonts w:ascii="Arial" w:hAnsi="Arial" w:cs="Arial"/>
          <w:sz w:val="22"/>
          <w:szCs w:val="22"/>
        </w:rPr>
        <w:t>essenskurve</w:t>
      </w:r>
      <w:proofErr w:type="spellEnd"/>
      <w:r w:rsidR="007D7F4C">
        <w:rPr>
          <w:rFonts w:ascii="Arial" w:hAnsi="Arial" w:cs="Arial"/>
          <w:sz w:val="22"/>
          <w:szCs w:val="22"/>
        </w:rPr>
        <w:t xml:space="preserve"> und dem Überlernen</w:t>
      </w:r>
      <w:r w:rsidR="006E0441">
        <w:rPr>
          <w:rFonts w:ascii="Arial" w:hAnsi="Arial" w:cs="Arial"/>
          <w:sz w:val="22"/>
          <w:szCs w:val="22"/>
        </w:rPr>
        <w:t xml:space="preserve"> (Denkblockade oder Black</w:t>
      </w:r>
      <w:r w:rsidR="00C67E1E">
        <w:rPr>
          <w:rFonts w:ascii="Arial" w:hAnsi="Arial" w:cs="Arial"/>
          <w:sz w:val="22"/>
          <w:szCs w:val="22"/>
        </w:rPr>
        <w:t>out</w:t>
      </w:r>
      <w:r w:rsidR="007D7F4C">
        <w:rPr>
          <w:rFonts w:ascii="Arial" w:hAnsi="Arial" w:cs="Arial"/>
          <w:sz w:val="22"/>
          <w:szCs w:val="22"/>
        </w:rPr>
        <w:t xml:space="preserve"> </w:t>
      </w:r>
      <w:r w:rsidR="00C67E1E">
        <w:rPr>
          <w:rFonts w:ascii="Arial" w:hAnsi="Arial" w:cs="Arial"/>
          <w:sz w:val="22"/>
          <w:szCs w:val="22"/>
        </w:rPr>
        <w:t xml:space="preserve">in einer Prüfungssituation) </w:t>
      </w:r>
      <w:r w:rsidR="00E93932">
        <w:rPr>
          <w:rFonts w:ascii="Arial" w:hAnsi="Arial" w:cs="Arial"/>
          <w:sz w:val="22"/>
          <w:szCs w:val="22"/>
        </w:rPr>
        <w:t>auseinander</w:t>
      </w:r>
      <w:r w:rsidR="007D7F4C">
        <w:rPr>
          <w:rFonts w:ascii="Arial" w:hAnsi="Arial" w:cs="Arial"/>
          <w:sz w:val="22"/>
          <w:szCs w:val="22"/>
        </w:rPr>
        <w:t xml:space="preserve"> und </w:t>
      </w:r>
      <w:r w:rsidR="00FA7744">
        <w:rPr>
          <w:rFonts w:ascii="Arial" w:hAnsi="Arial" w:cs="Arial"/>
          <w:sz w:val="22"/>
          <w:szCs w:val="22"/>
        </w:rPr>
        <w:t xml:space="preserve">leiten daraus Regeln für das Lernen </w:t>
      </w:r>
      <w:r w:rsidR="00C67E1E">
        <w:rPr>
          <w:rFonts w:ascii="Arial" w:hAnsi="Arial" w:cs="Arial"/>
          <w:sz w:val="22"/>
          <w:szCs w:val="22"/>
        </w:rPr>
        <w:t>ab</w:t>
      </w:r>
      <w:r w:rsidR="00E93932">
        <w:rPr>
          <w:rFonts w:ascii="Arial" w:hAnsi="Arial" w:cs="Arial"/>
          <w:sz w:val="22"/>
          <w:szCs w:val="22"/>
        </w:rPr>
        <w:t xml:space="preserve"> (KLIPPERT, H. Methodentraining, Beltz-Verlag, Weinheim und Basel 2000, S. 208</w:t>
      </w:r>
      <w:r w:rsidR="00C6144B" w:rsidRPr="006C3EE9">
        <w:rPr>
          <w:rFonts w:ascii="Arial" w:hAnsi="Arial" w:cs="Arial"/>
          <w:sz w:val="22"/>
          <w:szCs w:val="22"/>
        </w:rPr>
        <w:t>).</w:t>
      </w:r>
    </w:p>
    <w:p w14:paraId="56EB1DFF" w14:textId="776E0AB3" w:rsidR="001C5DBE" w:rsidRPr="00C36A34" w:rsidRDefault="007D7F4C" w:rsidP="00C36A34">
      <w:pPr>
        <w:pStyle w:val="Funotentext"/>
        <w:spacing w:line="276" w:lineRule="auto"/>
        <w:rPr>
          <w:rFonts w:ascii="Arial" w:hAnsi="Arial" w:cs="Arial"/>
          <w:sz w:val="22"/>
          <w:szCs w:val="22"/>
        </w:rPr>
      </w:pPr>
      <w:r>
        <w:rPr>
          <w:rFonts w:ascii="Arial" w:hAnsi="Arial" w:cs="Arial"/>
          <w:sz w:val="22"/>
          <w:szCs w:val="22"/>
        </w:rPr>
        <w:t xml:space="preserve">Durch das </w:t>
      </w:r>
      <w:r w:rsidR="00D2449C">
        <w:rPr>
          <w:rFonts w:ascii="Arial" w:hAnsi="Arial" w:cs="Arial"/>
          <w:sz w:val="22"/>
          <w:szCs w:val="22"/>
        </w:rPr>
        <w:t xml:space="preserve">Kennenlernen von </w:t>
      </w:r>
      <w:r w:rsidR="00DA337E">
        <w:rPr>
          <w:rFonts w:ascii="Arial" w:hAnsi="Arial" w:cs="Arial"/>
          <w:sz w:val="22"/>
          <w:szCs w:val="22"/>
        </w:rPr>
        <w:t xml:space="preserve">primären und sekundären Lernstrategien </w:t>
      </w:r>
      <w:hyperlink r:id="rId10" w:history="1">
        <w:r w:rsidR="00DA337E" w:rsidRPr="00C36A34">
          <w:rPr>
            <w:rStyle w:val="Hyperlink"/>
            <w:rFonts w:ascii="Arial" w:hAnsi="Arial" w:cs="Arial"/>
            <w:sz w:val="22"/>
            <w:szCs w:val="22"/>
          </w:rPr>
          <w:t>(https://bildungsserver.berlinbrandenburg.de/fileadmin/bbb/schule/Schulen_in_Berlin_und_Brandenburg/schulformen_und_schularten/ganztagsschulen/__Archiv/gestaltung/Selbstgesteuertes_Lernen_expertise.pdf</w:t>
        </w:r>
      </w:hyperlink>
      <w:r w:rsidR="00C36A34">
        <w:rPr>
          <w:rFonts w:ascii="Arial" w:hAnsi="Arial" w:cs="Arial"/>
          <w:sz w:val="22"/>
          <w:szCs w:val="22"/>
        </w:rPr>
        <w:t xml:space="preserve"> S.10 [24.01.2020]</w:t>
      </w:r>
      <w:r w:rsidR="00DA337E" w:rsidRPr="00C36A34">
        <w:rPr>
          <w:rFonts w:ascii="Arial" w:hAnsi="Arial" w:cs="Arial"/>
          <w:sz w:val="22"/>
          <w:szCs w:val="22"/>
        </w:rPr>
        <w:t xml:space="preserve">) </w:t>
      </w:r>
      <w:r w:rsidR="000B290E">
        <w:rPr>
          <w:rFonts w:ascii="Arial" w:hAnsi="Arial" w:cs="Arial"/>
          <w:sz w:val="22"/>
          <w:szCs w:val="22"/>
        </w:rPr>
        <w:t xml:space="preserve">wird </w:t>
      </w:r>
      <w:r w:rsidR="00C67CDD">
        <w:rPr>
          <w:rFonts w:ascii="Arial" w:hAnsi="Arial" w:cs="Arial"/>
          <w:sz w:val="22"/>
          <w:szCs w:val="22"/>
        </w:rPr>
        <w:t>die Reflexion über das eigene Lernen</w:t>
      </w:r>
      <w:r>
        <w:rPr>
          <w:rFonts w:ascii="Arial" w:hAnsi="Arial" w:cs="Arial"/>
          <w:sz w:val="22"/>
          <w:szCs w:val="22"/>
        </w:rPr>
        <w:t xml:space="preserve"> und die Aufstellung von Regeln zum nachhal</w:t>
      </w:r>
      <w:r w:rsidR="00E93932">
        <w:rPr>
          <w:rFonts w:ascii="Arial" w:hAnsi="Arial" w:cs="Arial"/>
          <w:sz w:val="22"/>
          <w:szCs w:val="22"/>
        </w:rPr>
        <w:t>tigen Lernen</w:t>
      </w:r>
      <w:r w:rsidR="000B290E">
        <w:rPr>
          <w:rFonts w:ascii="Arial" w:hAnsi="Arial" w:cs="Arial"/>
          <w:sz w:val="22"/>
          <w:szCs w:val="22"/>
        </w:rPr>
        <w:t xml:space="preserve"> ermöglicht. </w:t>
      </w:r>
      <w:r w:rsidR="00E93932">
        <w:rPr>
          <w:rFonts w:ascii="Arial" w:hAnsi="Arial" w:cs="Arial"/>
          <w:sz w:val="22"/>
          <w:szCs w:val="22"/>
        </w:rPr>
        <w:t xml:space="preserve"> </w:t>
      </w:r>
      <w:r w:rsidR="000B290E">
        <w:rPr>
          <w:rFonts w:ascii="Arial" w:hAnsi="Arial" w:cs="Arial"/>
          <w:sz w:val="22"/>
          <w:szCs w:val="22"/>
        </w:rPr>
        <w:t>D</w:t>
      </w:r>
      <w:r w:rsidR="00E93932">
        <w:rPr>
          <w:rFonts w:ascii="Arial" w:hAnsi="Arial" w:cs="Arial"/>
          <w:sz w:val="22"/>
          <w:szCs w:val="22"/>
        </w:rPr>
        <w:t>ie Schüler</w:t>
      </w:r>
      <w:r>
        <w:rPr>
          <w:rFonts w:ascii="Arial" w:hAnsi="Arial" w:cs="Arial"/>
          <w:sz w:val="22"/>
          <w:szCs w:val="22"/>
        </w:rPr>
        <w:t xml:space="preserve">innen </w:t>
      </w:r>
      <w:r w:rsidR="00E93932">
        <w:rPr>
          <w:rFonts w:ascii="Arial" w:hAnsi="Arial" w:cs="Arial"/>
          <w:sz w:val="22"/>
          <w:szCs w:val="22"/>
        </w:rPr>
        <w:t xml:space="preserve">und </w:t>
      </w:r>
      <w:r w:rsidR="00E93932">
        <w:rPr>
          <w:rFonts w:ascii="Arial" w:hAnsi="Arial" w:cs="Arial"/>
          <w:sz w:val="22"/>
          <w:szCs w:val="22"/>
        </w:rPr>
        <w:lastRenderedPageBreak/>
        <w:t>Schüler</w:t>
      </w:r>
      <w:r w:rsidR="000B290E">
        <w:rPr>
          <w:rFonts w:ascii="Arial" w:hAnsi="Arial" w:cs="Arial"/>
          <w:sz w:val="22"/>
          <w:szCs w:val="22"/>
        </w:rPr>
        <w:t xml:space="preserve"> können</w:t>
      </w:r>
      <w:r w:rsidR="00E93932">
        <w:rPr>
          <w:rFonts w:ascii="Arial" w:hAnsi="Arial" w:cs="Arial"/>
          <w:sz w:val="22"/>
          <w:szCs w:val="22"/>
        </w:rPr>
        <w:t xml:space="preserve"> </w:t>
      </w:r>
      <w:r>
        <w:rPr>
          <w:rFonts w:ascii="Arial" w:hAnsi="Arial" w:cs="Arial"/>
          <w:sz w:val="22"/>
          <w:szCs w:val="22"/>
        </w:rPr>
        <w:t xml:space="preserve">nun zum Abschluss dieser Unterrichtseinheit einen </w:t>
      </w:r>
      <w:r w:rsidR="00C67CDD">
        <w:rPr>
          <w:rFonts w:ascii="Arial" w:hAnsi="Arial" w:cs="Arial"/>
          <w:sz w:val="22"/>
          <w:szCs w:val="22"/>
        </w:rPr>
        <w:t>individuellen Lernplan für eine konkrete Leistungsüberprüfung</w:t>
      </w:r>
      <w:r>
        <w:rPr>
          <w:rFonts w:ascii="Arial" w:hAnsi="Arial" w:cs="Arial"/>
          <w:sz w:val="22"/>
          <w:szCs w:val="22"/>
        </w:rPr>
        <w:t xml:space="preserve"> erstellen</w:t>
      </w:r>
      <w:r w:rsidR="00E93932">
        <w:rPr>
          <w:rFonts w:ascii="Arial" w:hAnsi="Arial" w:cs="Arial"/>
          <w:sz w:val="22"/>
          <w:szCs w:val="22"/>
        </w:rPr>
        <w:t>. D</w:t>
      </w:r>
      <w:r w:rsidR="00C67CDD">
        <w:rPr>
          <w:rFonts w:ascii="Arial" w:hAnsi="Arial" w:cs="Arial"/>
          <w:sz w:val="22"/>
          <w:szCs w:val="22"/>
        </w:rPr>
        <w:t>abei ist es nicht relevant</w:t>
      </w:r>
      <w:r w:rsidR="00E93932">
        <w:rPr>
          <w:rFonts w:ascii="Arial" w:hAnsi="Arial" w:cs="Arial"/>
          <w:sz w:val="22"/>
          <w:szCs w:val="22"/>
        </w:rPr>
        <w:t>,</w:t>
      </w:r>
      <w:r w:rsidR="00C67CDD">
        <w:rPr>
          <w:rFonts w:ascii="Arial" w:hAnsi="Arial" w:cs="Arial"/>
          <w:sz w:val="22"/>
          <w:szCs w:val="22"/>
        </w:rPr>
        <w:t xml:space="preserve"> ob diese schriftlich oder mündlich erfolgt.</w:t>
      </w:r>
    </w:p>
    <w:p w14:paraId="1DDAC7A4" w14:textId="79E54BB8" w:rsidR="007E6683" w:rsidRDefault="007E6683" w:rsidP="007E741D">
      <w:pPr>
        <w:pStyle w:val="Funotentext"/>
        <w:spacing w:line="276" w:lineRule="auto"/>
        <w:rPr>
          <w:rFonts w:ascii="Arial" w:hAnsi="Arial" w:cs="Arial"/>
          <w:sz w:val="22"/>
          <w:szCs w:val="22"/>
        </w:rPr>
      </w:pPr>
    </w:p>
    <w:p w14:paraId="6D29ADDA" w14:textId="77777777" w:rsidR="007E6683" w:rsidRPr="00745125" w:rsidRDefault="007E6683" w:rsidP="007E741D">
      <w:pPr>
        <w:pStyle w:val="Funotentext"/>
        <w:spacing w:line="276" w:lineRule="auto"/>
        <w:rPr>
          <w:rFonts w:ascii="Arial" w:hAnsi="Arial" w:cs="Arial"/>
          <w:sz w:val="22"/>
          <w:szCs w:val="22"/>
        </w:rPr>
      </w:pPr>
    </w:p>
    <w:p w14:paraId="72FF64C6" w14:textId="77777777" w:rsidR="007D7F4C" w:rsidRPr="000D4A1B" w:rsidRDefault="007E741D" w:rsidP="007D7F4C">
      <w:pPr>
        <w:pStyle w:val="Funotentext"/>
        <w:spacing w:line="276" w:lineRule="auto"/>
        <w:rPr>
          <w:b/>
        </w:rPr>
      </w:pPr>
      <w:r w:rsidRPr="001447B3">
        <w:rPr>
          <w:rFonts w:ascii="Arial" w:hAnsi="Arial" w:cs="Arial"/>
          <w:b/>
          <w:sz w:val="24"/>
          <w:szCs w:val="24"/>
        </w:rPr>
        <w:t>Impulse zur Binnendifferenzierung / zum zieldifferenten Lernen</w:t>
      </w:r>
      <w:r w:rsidRPr="001447B3">
        <w:rPr>
          <w:rFonts w:ascii="Arial" w:hAnsi="Arial" w:cs="Arial"/>
          <w:b/>
          <w:sz w:val="24"/>
          <w:szCs w:val="24"/>
        </w:rPr>
        <w:br/>
      </w:r>
    </w:p>
    <w:p w14:paraId="4ACA0560" w14:textId="77777777" w:rsidR="001D3F1C" w:rsidRDefault="007A6732" w:rsidP="007D7F4C">
      <w:pPr>
        <w:pStyle w:val="Funotentext"/>
        <w:spacing w:line="276" w:lineRule="auto"/>
        <w:rPr>
          <w:rFonts w:ascii="Arial" w:hAnsi="Arial" w:cs="Arial"/>
          <w:sz w:val="22"/>
          <w:szCs w:val="24"/>
        </w:rPr>
      </w:pPr>
      <w:r w:rsidRPr="007A6732">
        <w:rPr>
          <w:rFonts w:ascii="Arial" w:hAnsi="Arial" w:cs="Arial"/>
          <w:sz w:val="22"/>
        </w:rPr>
        <w:t>Wählt man zum Einstieg den o.g. Edmond Film, könnten heterogene Lerngruppen</w:t>
      </w:r>
      <w:r>
        <w:rPr>
          <w:rFonts w:ascii="Arial" w:hAnsi="Arial" w:cs="Arial"/>
          <w:sz w:val="24"/>
          <w:szCs w:val="24"/>
        </w:rPr>
        <w:t xml:space="preserve"> </w:t>
      </w:r>
      <w:r w:rsidRPr="007A6732">
        <w:rPr>
          <w:rFonts w:ascii="Arial" w:hAnsi="Arial" w:cs="Arial"/>
          <w:sz w:val="22"/>
          <w:szCs w:val="24"/>
        </w:rPr>
        <w:t>gebildet werden</w:t>
      </w:r>
      <w:r>
        <w:rPr>
          <w:rFonts w:ascii="Arial" w:hAnsi="Arial" w:cs="Arial"/>
          <w:sz w:val="22"/>
          <w:szCs w:val="24"/>
        </w:rPr>
        <w:t>, die am Ende des Films Forschungsfragen entwickeln</w:t>
      </w:r>
      <w:r w:rsidR="004F5159">
        <w:rPr>
          <w:rFonts w:ascii="Arial" w:hAnsi="Arial" w:cs="Arial"/>
          <w:sz w:val="22"/>
          <w:szCs w:val="24"/>
        </w:rPr>
        <w:t>. Hinweise auf bestimmte Filmstellen können bei der Formulierung der Forschungsfragen helfen.</w:t>
      </w:r>
      <w:r w:rsidR="001D3F1C">
        <w:rPr>
          <w:rFonts w:ascii="Arial" w:hAnsi="Arial" w:cs="Arial"/>
          <w:sz w:val="22"/>
          <w:szCs w:val="24"/>
        </w:rPr>
        <w:t xml:space="preserve"> </w:t>
      </w:r>
    </w:p>
    <w:p w14:paraId="433D210C" w14:textId="77777777" w:rsidR="001D3F1C" w:rsidRDefault="001D3F1C" w:rsidP="007D7F4C">
      <w:pPr>
        <w:pStyle w:val="Funotentext"/>
        <w:spacing w:line="276" w:lineRule="auto"/>
        <w:rPr>
          <w:rFonts w:ascii="Arial" w:hAnsi="Arial" w:cs="Arial"/>
          <w:sz w:val="22"/>
          <w:szCs w:val="24"/>
        </w:rPr>
      </w:pPr>
    </w:p>
    <w:p w14:paraId="1B2995CA" w14:textId="77777777" w:rsidR="001D3F1C" w:rsidRDefault="001D3F1C" w:rsidP="007D7F4C">
      <w:pPr>
        <w:pStyle w:val="Funotentext"/>
        <w:spacing w:line="276" w:lineRule="auto"/>
        <w:rPr>
          <w:rFonts w:ascii="Arial" w:hAnsi="Arial" w:cs="Arial"/>
          <w:sz w:val="22"/>
          <w:szCs w:val="24"/>
        </w:rPr>
      </w:pPr>
      <w:r>
        <w:rPr>
          <w:rFonts w:ascii="Arial" w:hAnsi="Arial" w:cs="Arial"/>
          <w:sz w:val="22"/>
          <w:szCs w:val="24"/>
        </w:rPr>
        <w:t xml:space="preserve">Zum Gedächtnistraining könnten sowohl im Schwierigkeitsgrad als auch in der Dauer variierende Möglichkeiten angeboten werden. Hier sollte man darauf </w:t>
      </w:r>
      <w:r w:rsidR="009E207D">
        <w:rPr>
          <w:rFonts w:ascii="Arial" w:hAnsi="Arial" w:cs="Arial"/>
          <w:sz w:val="22"/>
          <w:szCs w:val="24"/>
        </w:rPr>
        <w:t>achten, dass alle Schüler</w:t>
      </w:r>
      <w:r>
        <w:rPr>
          <w:rFonts w:ascii="Arial" w:hAnsi="Arial" w:cs="Arial"/>
          <w:sz w:val="22"/>
          <w:szCs w:val="24"/>
        </w:rPr>
        <w:t xml:space="preserve">innen </w:t>
      </w:r>
      <w:r w:rsidR="007E6683">
        <w:rPr>
          <w:rFonts w:ascii="Arial" w:hAnsi="Arial" w:cs="Arial"/>
          <w:sz w:val="22"/>
          <w:szCs w:val="24"/>
        </w:rPr>
        <w:t xml:space="preserve">und </w:t>
      </w:r>
      <w:r w:rsidR="009E207D">
        <w:rPr>
          <w:rFonts w:ascii="Arial" w:hAnsi="Arial" w:cs="Arial"/>
          <w:sz w:val="22"/>
          <w:szCs w:val="24"/>
        </w:rPr>
        <w:t xml:space="preserve">Schüler </w:t>
      </w:r>
      <w:r>
        <w:rPr>
          <w:rFonts w:ascii="Arial" w:hAnsi="Arial" w:cs="Arial"/>
          <w:sz w:val="22"/>
          <w:szCs w:val="24"/>
        </w:rPr>
        <w:t>entsprechend ihrer Fähigkeiten berücksichtigt werden.</w:t>
      </w:r>
    </w:p>
    <w:p w14:paraId="2564245A" w14:textId="77777777" w:rsidR="000C2D73" w:rsidRDefault="000C2D73" w:rsidP="000C2D73">
      <w:pPr>
        <w:pStyle w:val="Funotentext"/>
        <w:spacing w:line="276" w:lineRule="auto"/>
        <w:rPr>
          <w:rFonts w:ascii="Arial" w:hAnsi="Arial" w:cs="Arial"/>
          <w:sz w:val="22"/>
          <w:szCs w:val="22"/>
        </w:rPr>
      </w:pPr>
    </w:p>
    <w:p w14:paraId="0DD34C7E" w14:textId="77777777" w:rsidR="000C2D73" w:rsidRDefault="000C2D73" w:rsidP="000C2D73">
      <w:pPr>
        <w:pStyle w:val="Funotentext"/>
        <w:spacing w:line="276" w:lineRule="auto"/>
        <w:rPr>
          <w:rFonts w:ascii="Arial" w:hAnsi="Arial" w:cs="Arial"/>
          <w:sz w:val="22"/>
          <w:szCs w:val="22"/>
        </w:rPr>
      </w:pPr>
      <w:r>
        <w:rPr>
          <w:rFonts w:ascii="Arial" w:hAnsi="Arial" w:cs="Arial"/>
          <w:sz w:val="22"/>
          <w:szCs w:val="22"/>
        </w:rPr>
        <w:t xml:space="preserve">Auf der Ebene „Klären“  können zum Beispiel folgende Fragestellungen die Reflexion unterstützen: </w:t>
      </w:r>
      <w:r>
        <w:rPr>
          <w:rFonts w:ascii="Arial" w:hAnsi="Arial" w:cs="Arial"/>
          <w:sz w:val="22"/>
          <w:szCs w:val="22"/>
        </w:rPr>
        <w:br/>
      </w:r>
      <w:r w:rsidRPr="000C2D73">
        <w:rPr>
          <w:rFonts w:ascii="Arial" w:hAnsi="Arial" w:cs="Arial"/>
          <w:sz w:val="22"/>
          <w:szCs w:val="22"/>
        </w:rPr>
        <w:t xml:space="preserve">Wie kann </w:t>
      </w:r>
      <w:r>
        <w:rPr>
          <w:rFonts w:ascii="Arial" w:hAnsi="Arial" w:cs="Arial"/>
          <w:sz w:val="22"/>
          <w:szCs w:val="22"/>
        </w:rPr>
        <w:t xml:space="preserve">ich den Lerninhalt strukturieren, um ihn besser behalten zu können? </w:t>
      </w:r>
      <w:r>
        <w:rPr>
          <w:rFonts w:ascii="Arial" w:hAnsi="Arial" w:cs="Arial"/>
          <w:sz w:val="22"/>
          <w:szCs w:val="22"/>
        </w:rPr>
        <w:br/>
        <w:t>Wie kann ich das Neue mit Bekanntem verknüpfen?</w:t>
      </w:r>
      <w:r w:rsidRPr="000C2D73">
        <w:rPr>
          <w:rFonts w:ascii="Arial" w:hAnsi="Arial" w:cs="Arial"/>
          <w:sz w:val="22"/>
          <w:szCs w:val="22"/>
        </w:rPr>
        <w:t xml:space="preserve"> </w:t>
      </w:r>
      <w:r>
        <w:rPr>
          <w:rFonts w:ascii="Arial" w:hAnsi="Arial" w:cs="Arial"/>
          <w:sz w:val="22"/>
          <w:szCs w:val="22"/>
        </w:rPr>
        <w:br/>
      </w:r>
      <w:r w:rsidRPr="000C2D73">
        <w:rPr>
          <w:rFonts w:ascii="Arial" w:hAnsi="Arial" w:cs="Arial"/>
          <w:sz w:val="22"/>
          <w:szCs w:val="22"/>
        </w:rPr>
        <w:t>Kann ich besser durch Lesen, Hören, Sehen, Hören und Sehen, selbst Ausprobiere</w:t>
      </w:r>
      <w:r>
        <w:rPr>
          <w:rFonts w:ascii="Arial" w:hAnsi="Arial" w:cs="Arial"/>
          <w:sz w:val="22"/>
          <w:szCs w:val="22"/>
        </w:rPr>
        <w:t>n behalten?</w:t>
      </w:r>
      <w:r>
        <w:rPr>
          <w:rFonts w:ascii="Arial" w:hAnsi="Arial" w:cs="Arial"/>
          <w:sz w:val="22"/>
          <w:szCs w:val="22"/>
        </w:rPr>
        <w:br/>
      </w:r>
      <w:r w:rsidRPr="000C2D73">
        <w:rPr>
          <w:rFonts w:ascii="Arial" w:hAnsi="Arial" w:cs="Arial"/>
          <w:sz w:val="22"/>
          <w:szCs w:val="22"/>
        </w:rPr>
        <w:t xml:space="preserve">Welche Haltung habe ich zum Lernen generell? </w:t>
      </w:r>
      <w:r w:rsidR="00900800">
        <w:rPr>
          <w:rFonts w:ascii="Arial" w:hAnsi="Arial" w:cs="Arial"/>
          <w:sz w:val="22"/>
          <w:szCs w:val="22"/>
        </w:rPr>
        <w:br/>
      </w:r>
      <w:r w:rsidRPr="000C2D73">
        <w:rPr>
          <w:rFonts w:ascii="Arial" w:hAnsi="Arial" w:cs="Arial"/>
          <w:sz w:val="22"/>
          <w:szCs w:val="22"/>
        </w:rPr>
        <w:t xml:space="preserve">Was motiviert mich, </w:t>
      </w:r>
      <w:r>
        <w:rPr>
          <w:rFonts w:ascii="Arial" w:hAnsi="Arial" w:cs="Arial"/>
          <w:sz w:val="22"/>
          <w:szCs w:val="22"/>
        </w:rPr>
        <w:t>etwas zu lernen?</w:t>
      </w:r>
    </w:p>
    <w:p w14:paraId="7E2A2F4C" w14:textId="77777777" w:rsidR="000C2D73" w:rsidRDefault="000C2D73" w:rsidP="007D7F4C">
      <w:pPr>
        <w:pStyle w:val="Funotentext"/>
        <w:spacing w:line="276" w:lineRule="auto"/>
        <w:rPr>
          <w:rFonts w:ascii="Arial" w:hAnsi="Arial" w:cs="Arial"/>
          <w:sz w:val="22"/>
          <w:szCs w:val="24"/>
        </w:rPr>
      </w:pPr>
    </w:p>
    <w:p w14:paraId="33657949" w14:textId="77777777" w:rsidR="00F97443" w:rsidRDefault="00FA604B" w:rsidP="007D7F4C">
      <w:pPr>
        <w:pStyle w:val="Funotentext"/>
        <w:spacing w:line="276" w:lineRule="auto"/>
        <w:rPr>
          <w:rFonts w:ascii="Arial" w:hAnsi="Arial" w:cs="Arial"/>
          <w:sz w:val="22"/>
          <w:szCs w:val="24"/>
        </w:rPr>
      </w:pPr>
      <w:r>
        <w:rPr>
          <w:rFonts w:ascii="Arial" w:hAnsi="Arial" w:cs="Arial"/>
          <w:sz w:val="22"/>
          <w:szCs w:val="24"/>
        </w:rPr>
        <w:t>Optimal wären</w:t>
      </w:r>
      <w:r w:rsidR="001D3F1C">
        <w:rPr>
          <w:rFonts w:ascii="Arial" w:hAnsi="Arial" w:cs="Arial"/>
          <w:sz w:val="22"/>
          <w:szCs w:val="24"/>
        </w:rPr>
        <w:t xml:space="preserve"> indivi</w:t>
      </w:r>
      <w:r>
        <w:rPr>
          <w:rFonts w:ascii="Arial" w:hAnsi="Arial" w:cs="Arial"/>
          <w:sz w:val="22"/>
          <w:szCs w:val="24"/>
        </w:rPr>
        <w:t xml:space="preserve">duelle Reflexionsgespräche </w:t>
      </w:r>
      <w:r w:rsidR="001D3F1C">
        <w:rPr>
          <w:rFonts w:ascii="Arial" w:hAnsi="Arial" w:cs="Arial"/>
          <w:sz w:val="22"/>
          <w:szCs w:val="24"/>
        </w:rPr>
        <w:t>zum Gedäc</w:t>
      </w:r>
      <w:r>
        <w:rPr>
          <w:rFonts w:ascii="Arial" w:hAnsi="Arial" w:cs="Arial"/>
          <w:sz w:val="22"/>
          <w:szCs w:val="24"/>
        </w:rPr>
        <w:t xml:space="preserve">htnistraining, um </w:t>
      </w:r>
      <w:r w:rsidR="00F97443">
        <w:rPr>
          <w:rFonts w:ascii="Arial" w:hAnsi="Arial" w:cs="Arial"/>
          <w:sz w:val="22"/>
          <w:szCs w:val="24"/>
        </w:rPr>
        <w:t xml:space="preserve">Regeln zum eigenen Lernen aufzustellen. </w:t>
      </w:r>
      <w:r>
        <w:rPr>
          <w:rFonts w:ascii="Arial" w:hAnsi="Arial" w:cs="Arial"/>
          <w:sz w:val="22"/>
          <w:szCs w:val="24"/>
        </w:rPr>
        <w:t xml:space="preserve">Je nach Bedarf kann es notwendig sein, diesen Prozess durch eine Lehrperson zu begleiten. </w:t>
      </w:r>
    </w:p>
    <w:p w14:paraId="56EAB6F7" w14:textId="77777777" w:rsidR="00F97443" w:rsidRDefault="00F97443" w:rsidP="007D7F4C">
      <w:pPr>
        <w:pStyle w:val="Funotentext"/>
        <w:spacing w:line="276" w:lineRule="auto"/>
        <w:rPr>
          <w:rFonts w:ascii="Arial" w:hAnsi="Arial" w:cs="Arial"/>
          <w:sz w:val="22"/>
          <w:szCs w:val="24"/>
        </w:rPr>
      </w:pPr>
    </w:p>
    <w:p w14:paraId="057A0C95" w14:textId="177FD532" w:rsidR="00BE4F24" w:rsidRDefault="00900800" w:rsidP="007D7F4C">
      <w:pPr>
        <w:pStyle w:val="Funotentext"/>
        <w:spacing w:line="276" w:lineRule="auto"/>
        <w:rPr>
          <w:rFonts w:ascii="Arial" w:hAnsi="Arial" w:cs="Arial"/>
          <w:sz w:val="22"/>
          <w:szCs w:val="24"/>
        </w:rPr>
      </w:pPr>
      <w:r>
        <w:rPr>
          <w:rFonts w:ascii="Arial" w:hAnsi="Arial" w:cs="Arial"/>
          <w:sz w:val="22"/>
          <w:szCs w:val="24"/>
        </w:rPr>
        <w:t xml:space="preserve">Auf der Ebene „Begreifen“ </w:t>
      </w:r>
      <w:r w:rsidR="00021815">
        <w:rPr>
          <w:rFonts w:ascii="Arial" w:hAnsi="Arial" w:cs="Arial"/>
          <w:sz w:val="22"/>
          <w:szCs w:val="24"/>
        </w:rPr>
        <w:t>könnte e</w:t>
      </w:r>
      <w:r w:rsidR="007E6683">
        <w:rPr>
          <w:rFonts w:ascii="Arial" w:hAnsi="Arial" w:cs="Arial"/>
          <w:sz w:val="22"/>
          <w:szCs w:val="24"/>
        </w:rPr>
        <w:t xml:space="preserve">ine </w:t>
      </w:r>
      <w:r w:rsidR="00F97443">
        <w:rPr>
          <w:rFonts w:ascii="Arial" w:hAnsi="Arial" w:cs="Arial"/>
          <w:sz w:val="22"/>
          <w:szCs w:val="24"/>
        </w:rPr>
        <w:t>D</w:t>
      </w:r>
      <w:r w:rsidR="00021815">
        <w:rPr>
          <w:rFonts w:ascii="Arial" w:hAnsi="Arial" w:cs="Arial"/>
          <w:sz w:val="22"/>
          <w:szCs w:val="24"/>
        </w:rPr>
        <w:t>ifferenzierung durch den Edmond-Film</w:t>
      </w:r>
      <w:r w:rsidR="00FA604B">
        <w:rPr>
          <w:rFonts w:ascii="Arial" w:hAnsi="Arial" w:cs="Arial"/>
          <w:sz w:val="22"/>
          <w:szCs w:val="24"/>
        </w:rPr>
        <w:t xml:space="preserve"> </w:t>
      </w:r>
      <w:r w:rsidR="00021815">
        <w:rPr>
          <w:rFonts w:ascii="Arial" w:hAnsi="Arial" w:cs="Arial"/>
          <w:sz w:val="22"/>
          <w:szCs w:val="24"/>
        </w:rPr>
        <w:t>(</w:t>
      </w:r>
      <w:r w:rsidR="00021815" w:rsidRPr="00021815">
        <w:rPr>
          <w:rFonts w:ascii="Arial" w:hAnsi="Arial" w:cs="Arial"/>
          <w:sz w:val="22"/>
          <w:szCs w:val="24"/>
        </w:rPr>
        <w:t>5551464_Die_richtige_Lernsituation_ON_ERKLAERFILM</w:t>
      </w:r>
      <w:r w:rsidR="00FA604B">
        <w:rPr>
          <w:rFonts w:ascii="Arial" w:hAnsi="Arial" w:cs="Arial"/>
          <w:sz w:val="22"/>
          <w:szCs w:val="24"/>
        </w:rPr>
        <w:t>) erfolgen, indem Schüleri</w:t>
      </w:r>
      <w:r w:rsidR="00021815">
        <w:rPr>
          <w:rFonts w:ascii="Arial" w:hAnsi="Arial" w:cs="Arial"/>
          <w:sz w:val="22"/>
          <w:szCs w:val="24"/>
        </w:rPr>
        <w:t>nnen</w:t>
      </w:r>
      <w:r w:rsidR="00FA604B">
        <w:rPr>
          <w:rFonts w:ascii="Arial" w:hAnsi="Arial" w:cs="Arial"/>
          <w:sz w:val="22"/>
          <w:szCs w:val="24"/>
        </w:rPr>
        <w:t xml:space="preserve"> und Schüler</w:t>
      </w:r>
      <w:r w:rsidR="00021815">
        <w:rPr>
          <w:rFonts w:ascii="Arial" w:hAnsi="Arial" w:cs="Arial"/>
          <w:sz w:val="22"/>
          <w:szCs w:val="24"/>
        </w:rPr>
        <w:t xml:space="preserve"> gezielt dif</w:t>
      </w:r>
      <w:r w:rsidR="00FA604B">
        <w:rPr>
          <w:rFonts w:ascii="Arial" w:hAnsi="Arial" w:cs="Arial"/>
          <w:sz w:val="22"/>
          <w:szCs w:val="24"/>
        </w:rPr>
        <w:t xml:space="preserve">ferenzierte Aufgaben angeboten </w:t>
      </w:r>
      <w:r w:rsidR="00C36A34">
        <w:rPr>
          <w:rFonts w:ascii="Arial" w:hAnsi="Arial" w:cs="Arial"/>
          <w:sz w:val="22"/>
          <w:szCs w:val="24"/>
        </w:rPr>
        <w:t>bekommen.</w:t>
      </w:r>
    </w:p>
    <w:p w14:paraId="655F06EF" w14:textId="59394AF9" w:rsidR="000B290E" w:rsidRDefault="00900800" w:rsidP="000B290E">
      <w:pPr>
        <w:pStyle w:val="Kopfzeile"/>
      </w:pPr>
      <w:r>
        <w:rPr>
          <w:rFonts w:ascii="Arial" w:hAnsi="Arial" w:cs="Arial"/>
          <w:sz w:val="22"/>
        </w:rPr>
        <w:t>Außerdem wäre es denkbar, die Entwicklung von metakognit</w:t>
      </w:r>
      <w:r w:rsidR="00EB2D0A">
        <w:rPr>
          <w:rFonts w:ascii="Arial" w:hAnsi="Arial" w:cs="Arial"/>
          <w:sz w:val="22"/>
        </w:rPr>
        <w:t>i</w:t>
      </w:r>
      <w:r>
        <w:rPr>
          <w:rFonts w:ascii="Arial" w:hAnsi="Arial" w:cs="Arial"/>
          <w:sz w:val="22"/>
        </w:rPr>
        <w:t>ven Lernstrategien durch Signalkarten zu unterstützen</w:t>
      </w:r>
      <w:r w:rsidR="000B290E">
        <w:rPr>
          <w:rFonts w:ascii="Arial" w:hAnsi="Arial" w:cs="Arial"/>
          <w:sz w:val="22"/>
        </w:rPr>
        <w:t xml:space="preserve"> </w:t>
      </w:r>
      <w:r w:rsidR="00C36A34">
        <w:rPr>
          <w:rFonts w:ascii="Arial" w:hAnsi="Arial" w:cs="Arial"/>
          <w:sz w:val="22"/>
        </w:rPr>
        <w:t>(</w:t>
      </w:r>
      <w:hyperlink r:id="rId11" w:history="1">
        <w:r w:rsidR="000B290E" w:rsidRPr="00C36A34">
          <w:rPr>
            <w:rStyle w:val="Hyperlink"/>
            <w:rFonts w:ascii="Arial" w:hAnsi="Arial" w:cs="Arial"/>
          </w:rPr>
          <w:t>https://bildungsserver.berlin-brandenburg.de/fileadmin/bbb/schule/Schulen_in_Berlin_und_Brandenburg/schulformen_und_schularten/ganztagsschulen/__Archiv/gestaltung/Selbstgesteuertes_Lernen_expertise.pdf</w:t>
        </w:r>
      </w:hyperlink>
      <w:r w:rsidR="000B290E" w:rsidRPr="00C36A34">
        <w:rPr>
          <w:rFonts w:ascii="Arial" w:hAnsi="Arial" w:cs="Arial"/>
        </w:rPr>
        <w:t xml:space="preserve"> </w:t>
      </w:r>
      <w:r w:rsidR="00C36A34">
        <w:t xml:space="preserve">, </w:t>
      </w:r>
      <w:r w:rsidR="00C36A34" w:rsidRPr="00C36A34">
        <w:rPr>
          <w:rFonts w:ascii="Arial" w:hAnsi="Arial" w:cs="Arial"/>
        </w:rPr>
        <w:t>S. 10</w:t>
      </w:r>
      <w:r w:rsidR="00C36A34">
        <w:rPr>
          <w:rFonts w:ascii="Arial" w:hAnsi="Arial" w:cs="Arial"/>
        </w:rPr>
        <w:t xml:space="preserve"> [24.10.2019])</w:t>
      </w:r>
    </w:p>
    <w:p w14:paraId="3641645B" w14:textId="0999EDB9" w:rsidR="00900800" w:rsidRDefault="00900800" w:rsidP="007D7F4C">
      <w:pPr>
        <w:pStyle w:val="Funotentext"/>
        <w:spacing w:line="276" w:lineRule="auto"/>
        <w:rPr>
          <w:rFonts w:ascii="Arial" w:hAnsi="Arial" w:cs="Arial"/>
          <w:sz w:val="22"/>
          <w:szCs w:val="24"/>
        </w:rPr>
      </w:pPr>
    </w:p>
    <w:p w14:paraId="05B3C1B1" w14:textId="77777777" w:rsidR="00BE4F24" w:rsidRDefault="00BE4F24" w:rsidP="007D7F4C">
      <w:pPr>
        <w:pStyle w:val="Funotentext"/>
        <w:spacing w:line="276" w:lineRule="auto"/>
        <w:rPr>
          <w:rFonts w:ascii="Arial" w:hAnsi="Arial" w:cs="Arial"/>
          <w:sz w:val="22"/>
          <w:szCs w:val="24"/>
        </w:rPr>
      </w:pPr>
    </w:p>
    <w:p w14:paraId="5C1A537A" w14:textId="77777777" w:rsidR="00BE4F24" w:rsidRDefault="00FA604B" w:rsidP="007D7F4C">
      <w:pPr>
        <w:pStyle w:val="Funotentext"/>
        <w:spacing w:line="276" w:lineRule="auto"/>
        <w:rPr>
          <w:rFonts w:ascii="Arial" w:hAnsi="Arial" w:cs="Arial"/>
          <w:sz w:val="22"/>
          <w:szCs w:val="24"/>
        </w:rPr>
      </w:pPr>
      <w:r>
        <w:rPr>
          <w:rFonts w:ascii="Arial" w:hAnsi="Arial" w:cs="Arial"/>
          <w:sz w:val="22"/>
          <w:szCs w:val="24"/>
        </w:rPr>
        <w:t>Die Schüler</w:t>
      </w:r>
      <w:r w:rsidR="00BE4F24">
        <w:rPr>
          <w:rFonts w:ascii="Arial" w:hAnsi="Arial" w:cs="Arial"/>
          <w:sz w:val="22"/>
          <w:szCs w:val="24"/>
        </w:rPr>
        <w:t xml:space="preserve">innen </w:t>
      </w:r>
      <w:r>
        <w:rPr>
          <w:rFonts w:ascii="Arial" w:hAnsi="Arial" w:cs="Arial"/>
          <w:sz w:val="22"/>
          <w:szCs w:val="24"/>
        </w:rPr>
        <w:t xml:space="preserve">und Schüler </w:t>
      </w:r>
      <w:r w:rsidR="00BE4F24">
        <w:rPr>
          <w:rFonts w:ascii="Arial" w:hAnsi="Arial" w:cs="Arial"/>
          <w:sz w:val="22"/>
          <w:szCs w:val="24"/>
        </w:rPr>
        <w:t>könnten das Styropor-Modell zur Funktion des Gedächtnisses (s. a3) weiter ausbaue</w:t>
      </w:r>
      <w:r>
        <w:rPr>
          <w:rFonts w:ascii="Arial" w:hAnsi="Arial" w:cs="Arial"/>
          <w:sz w:val="22"/>
          <w:szCs w:val="24"/>
        </w:rPr>
        <w:t xml:space="preserve">n. </w:t>
      </w:r>
      <w:r w:rsidR="007A16F2">
        <w:rPr>
          <w:rFonts w:ascii="Arial" w:hAnsi="Arial" w:cs="Arial"/>
          <w:sz w:val="22"/>
          <w:szCs w:val="24"/>
        </w:rPr>
        <w:t>Hier kann die Vorstellung entwickelt werden, dass</w:t>
      </w:r>
      <w:r w:rsidR="00BE4F24">
        <w:rPr>
          <w:rFonts w:ascii="Arial" w:hAnsi="Arial" w:cs="Arial"/>
          <w:sz w:val="22"/>
          <w:szCs w:val="24"/>
        </w:rPr>
        <w:t xml:space="preserve"> „Lernstraßen“ im Gehirn durch Wiederholungen </w:t>
      </w:r>
      <w:r w:rsidR="007A16F2">
        <w:rPr>
          <w:rFonts w:ascii="Arial" w:hAnsi="Arial" w:cs="Arial"/>
          <w:sz w:val="22"/>
          <w:szCs w:val="24"/>
        </w:rPr>
        <w:t xml:space="preserve">und Übungen </w:t>
      </w:r>
      <w:r w:rsidR="00BE4F24">
        <w:rPr>
          <w:rFonts w:ascii="Arial" w:hAnsi="Arial" w:cs="Arial"/>
          <w:sz w:val="22"/>
          <w:szCs w:val="24"/>
        </w:rPr>
        <w:t>gefestigt werden, sprich breiter werden. Die</w:t>
      </w:r>
      <w:r>
        <w:rPr>
          <w:rFonts w:ascii="Arial" w:hAnsi="Arial" w:cs="Arial"/>
          <w:sz w:val="22"/>
          <w:szCs w:val="24"/>
        </w:rPr>
        <w:t>s</w:t>
      </w:r>
      <w:r w:rsidR="00BE4F24">
        <w:rPr>
          <w:rFonts w:ascii="Arial" w:hAnsi="Arial" w:cs="Arial"/>
          <w:sz w:val="22"/>
          <w:szCs w:val="24"/>
        </w:rPr>
        <w:t xml:space="preserve"> kann durch dickere Fäden oder mehrfache Verspannung gleicher „Lernstraßen“ verdeutlicht werden (vgl. Unterricht Biologie, Nr. 392, 2014, </w:t>
      </w:r>
      <w:r w:rsidR="007A16F2">
        <w:rPr>
          <w:rFonts w:ascii="Arial" w:hAnsi="Arial" w:cs="Arial"/>
          <w:sz w:val="22"/>
          <w:szCs w:val="24"/>
        </w:rPr>
        <w:t xml:space="preserve">Seelze: </w:t>
      </w:r>
      <w:r w:rsidR="00BE4F24">
        <w:rPr>
          <w:rFonts w:ascii="Arial" w:hAnsi="Arial" w:cs="Arial"/>
          <w:sz w:val="22"/>
          <w:szCs w:val="24"/>
        </w:rPr>
        <w:t>Friedrich-Verlag S. 19).</w:t>
      </w:r>
    </w:p>
    <w:p w14:paraId="790167A7" w14:textId="77777777" w:rsidR="00BE4F24" w:rsidRDefault="00BE4F24" w:rsidP="007D7F4C">
      <w:pPr>
        <w:pStyle w:val="Funotentext"/>
        <w:spacing w:line="276" w:lineRule="auto"/>
        <w:rPr>
          <w:rFonts w:ascii="Arial" w:hAnsi="Arial" w:cs="Arial"/>
          <w:sz w:val="22"/>
          <w:szCs w:val="24"/>
        </w:rPr>
      </w:pPr>
    </w:p>
    <w:p w14:paraId="45F266EE" w14:textId="77777777" w:rsidR="00BE4F24" w:rsidRDefault="00BE4F24" w:rsidP="007D7F4C">
      <w:pPr>
        <w:pStyle w:val="Funotentext"/>
        <w:spacing w:line="276" w:lineRule="auto"/>
        <w:rPr>
          <w:rFonts w:ascii="Arial" w:hAnsi="Arial" w:cs="Arial"/>
          <w:sz w:val="22"/>
          <w:szCs w:val="24"/>
        </w:rPr>
      </w:pPr>
      <w:r>
        <w:rPr>
          <w:rFonts w:ascii="Arial" w:hAnsi="Arial" w:cs="Arial"/>
          <w:sz w:val="22"/>
          <w:szCs w:val="24"/>
        </w:rPr>
        <w:t>Auch bei der Darstellung der Regeln für das Lernen könnte man folgende Differenzierungen vornehmen:</w:t>
      </w:r>
    </w:p>
    <w:p w14:paraId="7F639CA3" w14:textId="77777777" w:rsidR="00BE4F24" w:rsidRPr="00BE4F24" w:rsidRDefault="00BE4F24" w:rsidP="00BE4F24">
      <w:pPr>
        <w:pStyle w:val="Funotentext"/>
        <w:numPr>
          <w:ilvl w:val="0"/>
          <w:numId w:val="12"/>
        </w:numPr>
        <w:spacing w:line="276" w:lineRule="auto"/>
        <w:rPr>
          <w:rFonts w:ascii="Arial" w:hAnsi="Arial" w:cs="Arial"/>
          <w:b/>
          <w:color w:val="FF0000"/>
          <w:sz w:val="24"/>
          <w:szCs w:val="24"/>
        </w:rPr>
      </w:pPr>
      <w:r>
        <w:rPr>
          <w:rFonts w:ascii="Arial" w:hAnsi="Arial" w:cs="Arial"/>
          <w:sz w:val="22"/>
          <w:szCs w:val="24"/>
        </w:rPr>
        <w:t>Pla</w:t>
      </w:r>
      <w:r w:rsidR="007A16F2">
        <w:rPr>
          <w:rFonts w:ascii="Arial" w:hAnsi="Arial" w:cs="Arial"/>
          <w:sz w:val="22"/>
          <w:szCs w:val="24"/>
        </w:rPr>
        <w:t>kat erstellen (einzelne Schüler</w:t>
      </w:r>
      <w:r>
        <w:rPr>
          <w:rFonts w:ascii="Arial" w:hAnsi="Arial" w:cs="Arial"/>
          <w:sz w:val="22"/>
          <w:szCs w:val="24"/>
        </w:rPr>
        <w:t xml:space="preserve">innen </w:t>
      </w:r>
      <w:r w:rsidR="007A16F2">
        <w:rPr>
          <w:rFonts w:ascii="Arial" w:hAnsi="Arial" w:cs="Arial"/>
          <w:sz w:val="22"/>
          <w:szCs w:val="24"/>
        </w:rPr>
        <w:t xml:space="preserve">und Schüler </w:t>
      </w:r>
      <w:r>
        <w:rPr>
          <w:rFonts w:ascii="Arial" w:hAnsi="Arial" w:cs="Arial"/>
          <w:sz w:val="22"/>
          <w:szCs w:val="24"/>
        </w:rPr>
        <w:t>erhalt</w:t>
      </w:r>
      <w:r w:rsidR="007A16F2">
        <w:rPr>
          <w:rFonts w:ascii="Arial" w:hAnsi="Arial" w:cs="Arial"/>
          <w:sz w:val="22"/>
          <w:szCs w:val="24"/>
        </w:rPr>
        <w:t>en entsprechend ihrer Lernvoraussetzungen</w:t>
      </w:r>
      <w:r>
        <w:rPr>
          <w:rFonts w:ascii="Arial" w:hAnsi="Arial" w:cs="Arial"/>
          <w:sz w:val="22"/>
          <w:szCs w:val="24"/>
        </w:rPr>
        <w:t xml:space="preserve"> die Aufgabe, eine oder mehrere Regeln aufzuschreiben und/oder künstlerisch zu gestalten)</w:t>
      </w:r>
    </w:p>
    <w:p w14:paraId="2B7D13CD" w14:textId="77777777" w:rsidR="00BE4F24" w:rsidRPr="001E6925" w:rsidRDefault="00BE4F24" w:rsidP="00BE4F24">
      <w:pPr>
        <w:pStyle w:val="Funotentext"/>
        <w:numPr>
          <w:ilvl w:val="0"/>
          <w:numId w:val="12"/>
        </w:numPr>
        <w:spacing w:line="276" w:lineRule="auto"/>
        <w:rPr>
          <w:rFonts w:ascii="Arial" w:hAnsi="Arial" w:cs="Arial"/>
          <w:b/>
          <w:color w:val="FF0000"/>
          <w:sz w:val="24"/>
          <w:szCs w:val="24"/>
        </w:rPr>
      </w:pPr>
      <w:r>
        <w:rPr>
          <w:rFonts w:ascii="Arial" w:hAnsi="Arial" w:cs="Arial"/>
          <w:sz w:val="22"/>
          <w:szCs w:val="24"/>
        </w:rPr>
        <w:lastRenderedPageBreak/>
        <w:t>Inter</w:t>
      </w:r>
      <w:r w:rsidR="001E6925">
        <w:rPr>
          <w:rFonts w:ascii="Arial" w:hAnsi="Arial" w:cs="Arial"/>
          <w:sz w:val="22"/>
          <w:szCs w:val="24"/>
        </w:rPr>
        <w:t>view führen lassen (Hilfe: Fragen schon ausformulieren)</w:t>
      </w:r>
    </w:p>
    <w:p w14:paraId="786D593D" w14:textId="755E3C6E" w:rsidR="001E6925" w:rsidRPr="001E6925" w:rsidRDefault="00681F0E" w:rsidP="00BE4F24">
      <w:pPr>
        <w:pStyle w:val="Funotentext"/>
        <w:numPr>
          <w:ilvl w:val="0"/>
          <w:numId w:val="12"/>
        </w:numPr>
        <w:spacing w:line="276" w:lineRule="auto"/>
        <w:rPr>
          <w:rFonts w:ascii="Arial" w:hAnsi="Arial" w:cs="Arial"/>
          <w:b/>
          <w:color w:val="FF0000"/>
          <w:sz w:val="24"/>
          <w:szCs w:val="24"/>
        </w:rPr>
      </w:pPr>
      <w:r>
        <w:rPr>
          <w:rFonts w:ascii="Arial" w:hAnsi="Arial" w:cs="Arial"/>
          <w:sz w:val="22"/>
          <w:szCs w:val="24"/>
        </w:rPr>
        <w:t xml:space="preserve">ausgewählte Lernstrategien </w:t>
      </w:r>
      <w:r w:rsidR="007A16F2">
        <w:rPr>
          <w:rFonts w:ascii="Arial" w:hAnsi="Arial" w:cs="Arial"/>
          <w:sz w:val="22"/>
          <w:szCs w:val="24"/>
        </w:rPr>
        <w:t xml:space="preserve">in </w:t>
      </w:r>
      <w:proofErr w:type="spellStart"/>
      <w:r w:rsidR="007A16F2">
        <w:rPr>
          <w:rFonts w:ascii="Arial" w:hAnsi="Arial" w:cs="Arial"/>
          <w:sz w:val="22"/>
          <w:szCs w:val="24"/>
        </w:rPr>
        <w:t>Rapform</w:t>
      </w:r>
      <w:proofErr w:type="spellEnd"/>
      <w:r w:rsidR="007A16F2">
        <w:rPr>
          <w:rFonts w:ascii="Arial" w:hAnsi="Arial" w:cs="Arial"/>
          <w:sz w:val="22"/>
          <w:szCs w:val="24"/>
        </w:rPr>
        <w:t xml:space="preserve"> darstellen</w:t>
      </w:r>
    </w:p>
    <w:p w14:paraId="16057B17" w14:textId="398A8A60" w:rsidR="001E6925" w:rsidRPr="001E6925" w:rsidRDefault="007F05B1" w:rsidP="00BE4F24">
      <w:pPr>
        <w:pStyle w:val="Funotentext"/>
        <w:numPr>
          <w:ilvl w:val="0"/>
          <w:numId w:val="12"/>
        </w:numPr>
        <w:spacing w:line="276" w:lineRule="auto"/>
        <w:rPr>
          <w:rFonts w:ascii="Arial" w:hAnsi="Arial" w:cs="Arial"/>
          <w:b/>
          <w:color w:val="FF0000"/>
          <w:sz w:val="24"/>
          <w:szCs w:val="24"/>
        </w:rPr>
      </w:pPr>
      <w:proofErr w:type="spellStart"/>
      <w:r>
        <w:rPr>
          <w:rFonts w:ascii="Arial" w:hAnsi="Arial" w:cs="Arial"/>
          <w:sz w:val="22"/>
          <w:szCs w:val="24"/>
        </w:rPr>
        <w:t>Erklärvideo</w:t>
      </w:r>
      <w:proofErr w:type="spellEnd"/>
      <w:r>
        <w:rPr>
          <w:rFonts w:ascii="Arial" w:hAnsi="Arial" w:cs="Arial"/>
          <w:sz w:val="22"/>
          <w:szCs w:val="24"/>
        </w:rPr>
        <w:t xml:space="preserve"> </w:t>
      </w:r>
      <w:r w:rsidR="001E6925">
        <w:rPr>
          <w:rFonts w:ascii="Arial" w:hAnsi="Arial" w:cs="Arial"/>
          <w:sz w:val="22"/>
          <w:szCs w:val="24"/>
        </w:rPr>
        <w:t>drehen (Hilfe: Storyboard vorgeben)</w:t>
      </w:r>
    </w:p>
    <w:p w14:paraId="6B4FD3A1" w14:textId="77777777" w:rsidR="001E6925" w:rsidRDefault="001E6925" w:rsidP="001E6925">
      <w:pPr>
        <w:pStyle w:val="Funotentext"/>
        <w:spacing w:line="276" w:lineRule="auto"/>
        <w:rPr>
          <w:rFonts w:ascii="Arial" w:hAnsi="Arial" w:cs="Arial"/>
          <w:sz w:val="22"/>
          <w:szCs w:val="24"/>
        </w:rPr>
      </w:pPr>
    </w:p>
    <w:p w14:paraId="7076C31E" w14:textId="77777777" w:rsidR="001E6925" w:rsidRDefault="001E6925" w:rsidP="001E6925">
      <w:pPr>
        <w:pStyle w:val="Funotentext"/>
        <w:spacing w:line="276" w:lineRule="auto"/>
        <w:rPr>
          <w:rFonts w:ascii="Arial" w:hAnsi="Arial" w:cs="Arial"/>
          <w:sz w:val="22"/>
          <w:szCs w:val="24"/>
        </w:rPr>
      </w:pPr>
      <w:r>
        <w:rPr>
          <w:rFonts w:ascii="Arial" w:hAnsi="Arial" w:cs="Arial"/>
          <w:sz w:val="22"/>
          <w:szCs w:val="24"/>
        </w:rPr>
        <w:t>Die Erstellung eines Lernp</w:t>
      </w:r>
      <w:r w:rsidR="007A16F2">
        <w:rPr>
          <w:rFonts w:ascii="Arial" w:hAnsi="Arial" w:cs="Arial"/>
          <w:sz w:val="22"/>
          <w:szCs w:val="24"/>
        </w:rPr>
        <w:t>lans muss individuell erfolgen. H</w:t>
      </w:r>
      <w:r>
        <w:rPr>
          <w:rFonts w:ascii="Arial" w:hAnsi="Arial" w:cs="Arial"/>
          <w:sz w:val="22"/>
          <w:szCs w:val="24"/>
        </w:rPr>
        <w:t>ier könnte eine Checkliste (Worauf muss ich achten, daran muss ich denken) hilfreich sein.</w:t>
      </w:r>
    </w:p>
    <w:p w14:paraId="17284B04" w14:textId="77777777" w:rsidR="001E6925" w:rsidRDefault="001E6925" w:rsidP="001E6925">
      <w:pPr>
        <w:pStyle w:val="Funotentext"/>
        <w:spacing w:line="276" w:lineRule="auto"/>
        <w:rPr>
          <w:rFonts w:ascii="Arial" w:hAnsi="Arial" w:cs="Arial"/>
          <w:sz w:val="22"/>
          <w:szCs w:val="24"/>
        </w:rPr>
      </w:pPr>
    </w:p>
    <w:p w14:paraId="7FD28854" w14:textId="77777777" w:rsidR="001E6925" w:rsidRDefault="001E6925" w:rsidP="001E6925">
      <w:pPr>
        <w:pStyle w:val="Funotentext"/>
        <w:spacing w:line="276" w:lineRule="auto"/>
        <w:rPr>
          <w:rFonts w:ascii="Arial" w:hAnsi="Arial" w:cs="Arial"/>
          <w:sz w:val="22"/>
          <w:szCs w:val="24"/>
        </w:rPr>
      </w:pPr>
      <w:r>
        <w:rPr>
          <w:rFonts w:ascii="Arial" w:hAnsi="Arial" w:cs="Arial"/>
          <w:sz w:val="22"/>
          <w:szCs w:val="24"/>
        </w:rPr>
        <w:t xml:space="preserve">Durch Hilfekarten </w:t>
      </w:r>
      <w:r w:rsidR="00EC4721">
        <w:rPr>
          <w:rFonts w:ascii="Arial" w:hAnsi="Arial" w:cs="Arial"/>
          <w:sz w:val="22"/>
          <w:szCs w:val="24"/>
        </w:rPr>
        <w:t>können</w:t>
      </w:r>
      <w:r>
        <w:rPr>
          <w:rFonts w:ascii="Arial" w:hAnsi="Arial" w:cs="Arial"/>
          <w:sz w:val="22"/>
          <w:szCs w:val="24"/>
        </w:rPr>
        <w:t xml:space="preserve"> Differenzierun</w:t>
      </w:r>
      <w:r w:rsidR="007A16F2">
        <w:rPr>
          <w:rFonts w:ascii="Arial" w:hAnsi="Arial" w:cs="Arial"/>
          <w:sz w:val="22"/>
          <w:szCs w:val="24"/>
        </w:rPr>
        <w:t>gsmöglichkeiten für alle Schüler</w:t>
      </w:r>
      <w:r>
        <w:rPr>
          <w:rFonts w:ascii="Arial" w:hAnsi="Arial" w:cs="Arial"/>
          <w:sz w:val="22"/>
          <w:szCs w:val="24"/>
        </w:rPr>
        <w:t xml:space="preserve">innen </w:t>
      </w:r>
      <w:r w:rsidR="007A16F2">
        <w:rPr>
          <w:rFonts w:ascii="Arial" w:hAnsi="Arial" w:cs="Arial"/>
          <w:sz w:val="22"/>
          <w:szCs w:val="24"/>
        </w:rPr>
        <w:t xml:space="preserve">und Schüler </w:t>
      </w:r>
      <w:r>
        <w:rPr>
          <w:rFonts w:ascii="Arial" w:hAnsi="Arial" w:cs="Arial"/>
          <w:sz w:val="22"/>
          <w:szCs w:val="24"/>
        </w:rPr>
        <w:t>angeboten</w:t>
      </w:r>
      <w:r w:rsidR="00EC4721">
        <w:rPr>
          <w:rFonts w:ascii="Arial" w:hAnsi="Arial" w:cs="Arial"/>
          <w:sz w:val="22"/>
          <w:szCs w:val="24"/>
        </w:rPr>
        <w:t xml:space="preserve"> werden</w:t>
      </w:r>
      <w:r>
        <w:rPr>
          <w:rFonts w:ascii="Arial" w:hAnsi="Arial" w:cs="Arial"/>
          <w:sz w:val="22"/>
          <w:szCs w:val="24"/>
        </w:rPr>
        <w:t>.</w:t>
      </w:r>
    </w:p>
    <w:p w14:paraId="4AC50157" w14:textId="77777777" w:rsidR="00EC4721" w:rsidRDefault="00EC4721" w:rsidP="001E6925">
      <w:pPr>
        <w:pStyle w:val="Funotentext"/>
        <w:spacing w:line="276" w:lineRule="auto"/>
        <w:rPr>
          <w:rFonts w:ascii="Arial" w:hAnsi="Arial" w:cs="Arial"/>
          <w:sz w:val="22"/>
          <w:szCs w:val="24"/>
        </w:rPr>
      </w:pPr>
    </w:p>
    <w:p w14:paraId="02D14625" w14:textId="77777777" w:rsidR="00EC4721" w:rsidRDefault="00EC4721" w:rsidP="001E6925">
      <w:pPr>
        <w:pStyle w:val="Funotentext"/>
        <w:spacing w:line="276" w:lineRule="auto"/>
        <w:rPr>
          <w:rFonts w:ascii="Arial" w:hAnsi="Arial" w:cs="Arial"/>
          <w:b/>
          <w:color w:val="FF0000"/>
          <w:sz w:val="24"/>
          <w:szCs w:val="24"/>
        </w:rPr>
      </w:pPr>
    </w:p>
    <w:p w14:paraId="14A9C014" w14:textId="397F9C0B" w:rsidR="00733E10" w:rsidRPr="00B5578A" w:rsidRDefault="007E6683" w:rsidP="00BE4F24">
      <w:pPr>
        <w:pStyle w:val="Funotentext"/>
        <w:spacing w:line="276" w:lineRule="auto"/>
        <w:rPr>
          <w:rFonts w:ascii="Arial" w:hAnsi="Arial" w:cs="Arial"/>
          <w:sz w:val="22"/>
          <w:szCs w:val="22"/>
        </w:rPr>
      </w:pPr>
      <w:r w:rsidRPr="007E6683">
        <w:rPr>
          <w:rFonts w:ascii="Arial" w:hAnsi="Arial" w:cs="Arial"/>
          <w:b/>
          <w:sz w:val="24"/>
          <w:szCs w:val="24"/>
        </w:rPr>
        <w:t>Material:</w:t>
      </w:r>
    </w:p>
    <w:p w14:paraId="4F3A743D" w14:textId="77777777" w:rsidR="00733E10" w:rsidRPr="00C36A34" w:rsidRDefault="00733E10" w:rsidP="00C36A34">
      <w:pPr>
        <w:spacing w:line="276" w:lineRule="auto"/>
        <w:rPr>
          <w:rFonts w:ascii="Arial" w:hAnsi="Arial" w:cs="Arial"/>
          <w:sz w:val="22"/>
          <w:szCs w:val="22"/>
        </w:rPr>
      </w:pPr>
      <w:r w:rsidRPr="00C36A34">
        <w:rPr>
          <w:rFonts w:ascii="Arial" w:hAnsi="Arial" w:cs="Arial"/>
          <w:sz w:val="22"/>
          <w:szCs w:val="22"/>
        </w:rPr>
        <w:t>Video: Die Gedächtnismeister 14:55 min Gesamtlänge</w:t>
      </w:r>
    </w:p>
    <w:p w14:paraId="108A321D" w14:textId="20D2FC68" w:rsidR="00733E10" w:rsidRPr="00C36A34" w:rsidRDefault="00733E10" w:rsidP="00C36A34">
      <w:pPr>
        <w:spacing w:line="276" w:lineRule="auto"/>
        <w:rPr>
          <w:rFonts w:ascii="Arial" w:hAnsi="Arial" w:cs="Arial"/>
          <w:sz w:val="22"/>
          <w:szCs w:val="22"/>
        </w:rPr>
      </w:pPr>
      <w:r w:rsidRPr="00C36A34">
        <w:rPr>
          <w:rFonts w:ascii="Arial" w:hAnsi="Arial" w:cs="Arial"/>
          <w:sz w:val="22"/>
          <w:szCs w:val="22"/>
        </w:rPr>
        <w:t xml:space="preserve">Übersicht: Anhand von Niklas, der hochintelligent ist, werden verschiedene Methoden des Gedächtnistrainings gezeigt anhand der Internatsschule </w:t>
      </w:r>
      <w:proofErr w:type="spellStart"/>
      <w:r w:rsidRPr="00C36A34">
        <w:rPr>
          <w:rFonts w:ascii="Arial" w:hAnsi="Arial" w:cs="Arial"/>
          <w:sz w:val="22"/>
          <w:szCs w:val="22"/>
        </w:rPr>
        <w:t>Torgelo</w:t>
      </w:r>
      <w:proofErr w:type="spellEnd"/>
      <w:r w:rsidRPr="00C36A34">
        <w:rPr>
          <w:rFonts w:ascii="Arial" w:hAnsi="Arial" w:cs="Arial"/>
          <w:sz w:val="22"/>
          <w:szCs w:val="22"/>
        </w:rPr>
        <w:t xml:space="preserve"> mit dem G</w:t>
      </w:r>
      <w:r w:rsidR="001222FF">
        <w:rPr>
          <w:rFonts w:ascii="Arial" w:hAnsi="Arial" w:cs="Arial"/>
          <w:sz w:val="22"/>
          <w:szCs w:val="22"/>
        </w:rPr>
        <w:t xml:space="preserve">edächtnismeister Steffen Bütow. </w:t>
      </w:r>
      <w:r w:rsidRPr="00C36A34">
        <w:rPr>
          <w:rFonts w:ascii="Arial" w:hAnsi="Arial" w:cs="Arial"/>
          <w:sz w:val="22"/>
          <w:szCs w:val="22"/>
        </w:rPr>
        <w:t xml:space="preserve"> Zum Schluss ni</w:t>
      </w:r>
      <w:r w:rsidR="001222FF">
        <w:rPr>
          <w:rFonts w:ascii="Arial" w:hAnsi="Arial" w:cs="Arial"/>
          <w:sz w:val="22"/>
          <w:szCs w:val="22"/>
        </w:rPr>
        <w:t xml:space="preserve">mmt Niklas an den Norddeutschen </w:t>
      </w:r>
      <w:r w:rsidRPr="00C36A34">
        <w:rPr>
          <w:rFonts w:ascii="Arial" w:hAnsi="Arial" w:cs="Arial"/>
          <w:sz w:val="22"/>
          <w:szCs w:val="22"/>
        </w:rPr>
        <w:t>Gedächtnismeisterschaften teil. Er erreicht den</w:t>
      </w:r>
      <w:r w:rsidR="001222FF">
        <w:rPr>
          <w:rFonts w:ascii="Arial" w:hAnsi="Arial" w:cs="Arial"/>
          <w:sz w:val="22"/>
          <w:szCs w:val="22"/>
        </w:rPr>
        <w:t xml:space="preserve"> 5. Platz, da er bei einer der sieben</w:t>
      </w:r>
      <w:r w:rsidRPr="00C36A34">
        <w:rPr>
          <w:rFonts w:ascii="Arial" w:hAnsi="Arial" w:cs="Arial"/>
          <w:sz w:val="22"/>
          <w:szCs w:val="22"/>
        </w:rPr>
        <w:t xml:space="preserve"> Disziplinen plötzlich eine Art Blackout hat, was er sich selbst nicht erklären kann.</w:t>
      </w:r>
    </w:p>
    <w:p w14:paraId="20B12FDE" w14:textId="77777777" w:rsidR="00733E10" w:rsidRPr="00C36A34" w:rsidRDefault="00733E10" w:rsidP="00C36A34">
      <w:pPr>
        <w:spacing w:line="276" w:lineRule="auto"/>
        <w:rPr>
          <w:rFonts w:ascii="Arial" w:hAnsi="Arial" w:cs="Arial"/>
          <w:sz w:val="22"/>
          <w:szCs w:val="22"/>
        </w:rPr>
      </w:pPr>
      <w:r w:rsidRPr="00C36A34">
        <w:rPr>
          <w:rFonts w:ascii="Arial" w:hAnsi="Arial" w:cs="Arial"/>
          <w:sz w:val="22"/>
          <w:szCs w:val="22"/>
        </w:rPr>
        <w:t>Im Film werden auch einige Methoden gezeigt, die man auch in dem Video „Lernmethoden“ (Übungen für die Schule und Zuhause: Loci-Methode, Mastermethode, Lernkartei, optimales Wiederholen) findet.</w:t>
      </w:r>
    </w:p>
    <w:p w14:paraId="48862D5E" w14:textId="77777777" w:rsidR="00D474B3" w:rsidRPr="00C36A34" w:rsidRDefault="00D474B3" w:rsidP="00733E10">
      <w:pPr>
        <w:rPr>
          <w:rFonts w:ascii="Arial" w:hAnsi="Arial" w:cs="Arial"/>
          <w:sz w:val="22"/>
          <w:szCs w:val="22"/>
        </w:rPr>
      </w:pPr>
    </w:p>
    <w:tbl>
      <w:tblPr>
        <w:tblStyle w:val="Tabellenraster"/>
        <w:tblW w:w="0" w:type="auto"/>
        <w:tblLook w:val="04A0" w:firstRow="1" w:lastRow="0" w:firstColumn="1" w:lastColumn="0" w:noHBand="0" w:noVBand="1"/>
      </w:tblPr>
      <w:tblGrid>
        <w:gridCol w:w="3182"/>
        <w:gridCol w:w="1631"/>
        <w:gridCol w:w="4249"/>
      </w:tblGrid>
      <w:tr w:rsidR="00733E10" w:rsidRPr="00C36A34" w14:paraId="0D5DBB75" w14:textId="77777777" w:rsidTr="00733E10">
        <w:tc>
          <w:tcPr>
            <w:tcW w:w="3182" w:type="dxa"/>
          </w:tcPr>
          <w:p w14:paraId="5E874132" w14:textId="77777777" w:rsidR="00733E10" w:rsidRPr="00C36A34" w:rsidRDefault="00733E10" w:rsidP="006277B4">
            <w:pPr>
              <w:rPr>
                <w:rFonts w:ascii="Arial" w:hAnsi="Arial" w:cs="Arial"/>
              </w:rPr>
            </w:pPr>
            <w:r w:rsidRPr="00C36A34">
              <w:rPr>
                <w:rFonts w:ascii="Arial" w:hAnsi="Arial" w:cs="Arial"/>
              </w:rPr>
              <w:t>Thema</w:t>
            </w:r>
          </w:p>
        </w:tc>
        <w:tc>
          <w:tcPr>
            <w:tcW w:w="1631" w:type="dxa"/>
          </w:tcPr>
          <w:p w14:paraId="05DCF109" w14:textId="185779EB" w:rsidR="00733E10" w:rsidRPr="00C36A34" w:rsidRDefault="00733E10" w:rsidP="006277B4">
            <w:pPr>
              <w:rPr>
                <w:rFonts w:ascii="Arial" w:hAnsi="Arial" w:cs="Arial"/>
              </w:rPr>
            </w:pPr>
            <w:r w:rsidRPr="00C36A34">
              <w:rPr>
                <w:rFonts w:ascii="Arial" w:hAnsi="Arial" w:cs="Arial"/>
              </w:rPr>
              <w:t>Zeit</w:t>
            </w:r>
            <w:r w:rsidR="001222FF">
              <w:rPr>
                <w:rFonts w:ascii="Arial" w:hAnsi="Arial" w:cs="Arial"/>
              </w:rPr>
              <w:t xml:space="preserve"> [min.]</w:t>
            </w:r>
          </w:p>
        </w:tc>
        <w:tc>
          <w:tcPr>
            <w:tcW w:w="4249" w:type="dxa"/>
          </w:tcPr>
          <w:p w14:paraId="08179FE5" w14:textId="77777777" w:rsidR="00733E10" w:rsidRPr="00C36A34" w:rsidRDefault="00733E10" w:rsidP="006277B4">
            <w:pPr>
              <w:rPr>
                <w:rFonts w:ascii="Arial" w:hAnsi="Arial" w:cs="Arial"/>
              </w:rPr>
            </w:pPr>
            <w:r w:rsidRPr="00C36A34">
              <w:rPr>
                <w:rFonts w:ascii="Arial" w:hAnsi="Arial" w:cs="Arial"/>
              </w:rPr>
              <w:t>Hinweise</w:t>
            </w:r>
          </w:p>
        </w:tc>
      </w:tr>
      <w:tr w:rsidR="00733E10" w:rsidRPr="00C36A34" w14:paraId="5FB0FD28" w14:textId="77777777" w:rsidTr="00733E10">
        <w:tc>
          <w:tcPr>
            <w:tcW w:w="3182" w:type="dxa"/>
          </w:tcPr>
          <w:p w14:paraId="5FED31DF" w14:textId="77777777" w:rsidR="00733E10" w:rsidRPr="00C36A34" w:rsidRDefault="00733E10" w:rsidP="006277B4">
            <w:pPr>
              <w:rPr>
                <w:rFonts w:ascii="Arial" w:hAnsi="Arial" w:cs="Arial"/>
              </w:rPr>
            </w:pPr>
            <w:r w:rsidRPr="00C36A34">
              <w:rPr>
                <w:rFonts w:ascii="Arial" w:hAnsi="Arial" w:cs="Arial"/>
              </w:rPr>
              <w:t>Einstieg</w:t>
            </w:r>
          </w:p>
        </w:tc>
        <w:tc>
          <w:tcPr>
            <w:tcW w:w="1631" w:type="dxa"/>
          </w:tcPr>
          <w:p w14:paraId="299F24F6" w14:textId="77777777" w:rsidR="00733E10" w:rsidRPr="00C36A34" w:rsidRDefault="00733E10" w:rsidP="006277B4">
            <w:pPr>
              <w:rPr>
                <w:rFonts w:ascii="Arial" w:hAnsi="Arial" w:cs="Arial"/>
              </w:rPr>
            </w:pPr>
            <w:r w:rsidRPr="00C36A34">
              <w:rPr>
                <w:rFonts w:ascii="Arial" w:hAnsi="Arial" w:cs="Arial"/>
              </w:rPr>
              <w:t>00:00 bis 00:24</w:t>
            </w:r>
          </w:p>
        </w:tc>
        <w:tc>
          <w:tcPr>
            <w:tcW w:w="4249" w:type="dxa"/>
          </w:tcPr>
          <w:p w14:paraId="5959A8E3" w14:textId="77777777" w:rsidR="00733E10" w:rsidRPr="00C36A34" w:rsidRDefault="00733E10" w:rsidP="006277B4">
            <w:pPr>
              <w:rPr>
                <w:rFonts w:ascii="Arial" w:hAnsi="Arial" w:cs="Arial"/>
              </w:rPr>
            </w:pPr>
            <w:r w:rsidRPr="00C36A34">
              <w:rPr>
                <w:rFonts w:ascii="Arial" w:hAnsi="Arial" w:cs="Arial"/>
              </w:rPr>
              <w:t>Niklas hat ein Ziel, er will Champion werden und trainiert für die Norddeutschen Gedächtnismeisterschaften</w:t>
            </w:r>
          </w:p>
        </w:tc>
      </w:tr>
      <w:tr w:rsidR="00733E10" w:rsidRPr="00C36A34" w14:paraId="12CA4DED" w14:textId="77777777" w:rsidTr="00733E10">
        <w:tc>
          <w:tcPr>
            <w:tcW w:w="3182" w:type="dxa"/>
          </w:tcPr>
          <w:p w14:paraId="23ECC891" w14:textId="77777777" w:rsidR="00733E10" w:rsidRPr="00C36A34" w:rsidRDefault="00733E10" w:rsidP="006277B4">
            <w:pPr>
              <w:rPr>
                <w:rFonts w:ascii="Arial" w:hAnsi="Arial" w:cs="Arial"/>
              </w:rPr>
            </w:pPr>
            <w:proofErr w:type="spellStart"/>
            <w:r w:rsidRPr="00C36A34">
              <w:rPr>
                <w:rFonts w:ascii="Arial" w:hAnsi="Arial" w:cs="Arial"/>
              </w:rPr>
              <w:t>Nemotechnik</w:t>
            </w:r>
            <w:proofErr w:type="spellEnd"/>
          </w:p>
        </w:tc>
        <w:tc>
          <w:tcPr>
            <w:tcW w:w="1631" w:type="dxa"/>
          </w:tcPr>
          <w:p w14:paraId="4DD71EC5" w14:textId="77777777" w:rsidR="00733E10" w:rsidRPr="00C36A34" w:rsidRDefault="00733E10" w:rsidP="006277B4">
            <w:pPr>
              <w:rPr>
                <w:rFonts w:ascii="Arial" w:hAnsi="Arial" w:cs="Arial"/>
              </w:rPr>
            </w:pPr>
            <w:r w:rsidRPr="00C36A34">
              <w:rPr>
                <w:rFonts w:ascii="Arial" w:hAnsi="Arial" w:cs="Arial"/>
              </w:rPr>
              <w:t>00:24 bis 01:35</w:t>
            </w:r>
          </w:p>
        </w:tc>
        <w:tc>
          <w:tcPr>
            <w:tcW w:w="4249" w:type="dxa"/>
          </w:tcPr>
          <w:p w14:paraId="50C438F7" w14:textId="77777777" w:rsidR="00733E10" w:rsidRPr="00C36A34" w:rsidRDefault="00733E10" w:rsidP="006277B4">
            <w:pPr>
              <w:rPr>
                <w:rFonts w:ascii="Arial" w:hAnsi="Arial" w:cs="Arial"/>
              </w:rPr>
            </w:pPr>
            <w:r w:rsidRPr="00C36A34">
              <w:rPr>
                <w:rFonts w:ascii="Arial" w:hAnsi="Arial" w:cs="Arial"/>
              </w:rPr>
              <w:t>Fotos mit Namen verbinden und so viele wie möglich behalten, indem Eselsbrücken zwischen Fotos und Namen gebaut werden.</w:t>
            </w:r>
          </w:p>
        </w:tc>
      </w:tr>
      <w:tr w:rsidR="00733E10" w:rsidRPr="00C36A34" w14:paraId="41E3761C" w14:textId="77777777" w:rsidTr="00733E10">
        <w:tc>
          <w:tcPr>
            <w:tcW w:w="3182" w:type="dxa"/>
          </w:tcPr>
          <w:p w14:paraId="761C29AD" w14:textId="77777777" w:rsidR="00733E10" w:rsidRPr="00C36A34" w:rsidRDefault="00733E10" w:rsidP="006277B4">
            <w:pPr>
              <w:rPr>
                <w:rFonts w:ascii="Arial" w:hAnsi="Arial" w:cs="Arial"/>
              </w:rPr>
            </w:pPr>
            <w:r w:rsidRPr="00C36A34">
              <w:rPr>
                <w:rFonts w:ascii="Arial" w:hAnsi="Arial" w:cs="Arial"/>
              </w:rPr>
              <w:t xml:space="preserve">Internatsschule Schloss </w:t>
            </w:r>
            <w:proofErr w:type="spellStart"/>
            <w:r w:rsidRPr="00C36A34">
              <w:rPr>
                <w:rFonts w:ascii="Arial" w:hAnsi="Arial" w:cs="Arial"/>
              </w:rPr>
              <w:t>Torgelo</w:t>
            </w:r>
            <w:proofErr w:type="spellEnd"/>
          </w:p>
          <w:p w14:paraId="3177D4F9" w14:textId="77777777" w:rsidR="00733E10" w:rsidRPr="00C36A34" w:rsidRDefault="00733E10" w:rsidP="006277B4">
            <w:pPr>
              <w:rPr>
                <w:rFonts w:ascii="Arial" w:hAnsi="Arial" w:cs="Arial"/>
              </w:rPr>
            </w:pPr>
            <w:r w:rsidRPr="00C36A34">
              <w:rPr>
                <w:rFonts w:ascii="Arial" w:hAnsi="Arial" w:cs="Arial"/>
              </w:rPr>
              <w:t>„Die Gedächtnismeister“</w:t>
            </w:r>
          </w:p>
          <w:p w14:paraId="5D322980" w14:textId="77777777" w:rsidR="00733E10" w:rsidRPr="00C36A34" w:rsidRDefault="00733E10" w:rsidP="006277B4">
            <w:pPr>
              <w:rPr>
                <w:rFonts w:ascii="Arial" w:hAnsi="Arial" w:cs="Arial"/>
              </w:rPr>
            </w:pPr>
            <w:r w:rsidRPr="00C36A34">
              <w:rPr>
                <w:rFonts w:ascii="Arial" w:hAnsi="Arial" w:cs="Arial"/>
              </w:rPr>
              <w:t xml:space="preserve">Film von Thomas </w:t>
            </w:r>
            <w:proofErr w:type="spellStart"/>
            <w:r w:rsidRPr="00C36A34">
              <w:rPr>
                <w:rFonts w:ascii="Arial" w:hAnsi="Arial" w:cs="Arial"/>
              </w:rPr>
              <w:t>Podhostnik</w:t>
            </w:r>
            <w:proofErr w:type="spellEnd"/>
          </w:p>
        </w:tc>
        <w:tc>
          <w:tcPr>
            <w:tcW w:w="1631" w:type="dxa"/>
          </w:tcPr>
          <w:p w14:paraId="686EF38E" w14:textId="77777777" w:rsidR="00733E10" w:rsidRPr="00C36A34" w:rsidRDefault="00733E10" w:rsidP="006277B4">
            <w:pPr>
              <w:rPr>
                <w:rFonts w:ascii="Arial" w:hAnsi="Arial" w:cs="Arial"/>
              </w:rPr>
            </w:pPr>
            <w:r w:rsidRPr="00C36A34">
              <w:rPr>
                <w:rFonts w:ascii="Arial" w:hAnsi="Arial" w:cs="Arial"/>
              </w:rPr>
              <w:t>01:35 bis 02:27</w:t>
            </w:r>
          </w:p>
        </w:tc>
        <w:tc>
          <w:tcPr>
            <w:tcW w:w="4249" w:type="dxa"/>
          </w:tcPr>
          <w:p w14:paraId="0382898C" w14:textId="77777777" w:rsidR="00733E10" w:rsidRPr="00C36A34" w:rsidRDefault="00733E10" w:rsidP="006277B4">
            <w:pPr>
              <w:rPr>
                <w:rFonts w:ascii="Arial" w:hAnsi="Arial" w:cs="Arial"/>
              </w:rPr>
            </w:pPr>
            <w:r w:rsidRPr="00C36A34">
              <w:rPr>
                <w:rFonts w:ascii="Arial" w:hAnsi="Arial" w:cs="Arial"/>
              </w:rPr>
              <w:t>Hier werden moderne Lernmethoden benutzt, auch 1x pro Woche ein Gedächtnistraining, geleitet durch Steffen Bütow</w:t>
            </w:r>
          </w:p>
        </w:tc>
      </w:tr>
      <w:tr w:rsidR="00733E10" w:rsidRPr="00C36A34" w14:paraId="096C3291" w14:textId="77777777" w:rsidTr="00733E10">
        <w:tc>
          <w:tcPr>
            <w:tcW w:w="3182" w:type="dxa"/>
          </w:tcPr>
          <w:p w14:paraId="4E36D721" w14:textId="77777777" w:rsidR="00733E10" w:rsidRPr="00C36A34" w:rsidRDefault="00733E10" w:rsidP="006277B4">
            <w:pPr>
              <w:rPr>
                <w:rFonts w:ascii="Arial" w:hAnsi="Arial" w:cs="Arial"/>
              </w:rPr>
            </w:pPr>
            <w:r w:rsidRPr="00C36A34">
              <w:rPr>
                <w:rFonts w:ascii="Arial" w:hAnsi="Arial" w:cs="Arial"/>
              </w:rPr>
              <w:t>Interview mit Steffen Bütow</w:t>
            </w:r>
          </w:p>
        </w:tc>
        <w:tc>
          <w:tcPr>
            <w:tcW w:w="1631" w:type="dxa"/>
          </w:tcPr>
          <w:p w14:paraId="28E7E75B" w14:textId="77777777" w:rsidR="00733E10" w:rsidRPr="00C36A34" w:rsidRDefault="00733E10" w:rsidP="006277B4">
            <w:pPr>
              <w:rPr>
                <w:rFonts w:ascii="Arial" w:hAnsi="Arial" w:cs="Arial"/>
              </w:rPr>
            </w:pPr>
            <w:r w:rsidRPr="00C36A34">
              <w:rPr>
                <w:rFonts w:ascii="Arial" w:hAnsi="Arial" w:cs="Arial"/>
              </w:rPr>
              <w:t>02:28 bis 03:00</w:t>
            </w:r>
          </w:p>
        </w:tc>
        <w:tc>
          <w:tcPr>
            <w:tcW w:w="4249" w:type="dxa"/>
          </w:tcPr>
          <w:p w14:paraId="63A343C8" w14:textId="77777777" w:rsidR="00733E10" w:rsidRPr="00C36A34" w:rsidRDefault="00733E10" w:rsidP="006277B4">
            <w:pPr>
              <w:rPr>
                <w:rFonts w:ascii="Arial" w:hAnsi="Arial" w:cs="Arial"/>
              </w:rPr>
            </w:pPr>
            <w:r w:rsidRPr="00C36A34">
              <w:rPr>
                <w:rFonts w:ascii="Arial" w:hAnsi="Arial" w:cs="Arial"/>
              </w:rPr>
              <w:t>Gedächtnistraining kann Spaß machen</w:t>
            </w:r>
          </w:p>
        </w:tc>
      </w:tr>
      <w:tr w:rsidR="00733E10" w:rsidRPr="00C36A34" w14:paraId="4FBA1407" w14:textId="77777777" w:rsidTr="00733E10">
        <w:tc>
          <w:tcPr>
            <w:tcW w:w="3182" w:type="dxa"/>
          </w:tcPr>
          <w:p w14:paraId="16DC8F2A" w14:textId="77777777" w:rsidR="00733E10" w:rsidRPr="00C36A34" w:rsidRDefault="00733E10" w:rsidP="006277B4">
            <w:pPr>
              <w:rPr>
                <w:rFonts w:ascii="Arial" w:hAnsi="Arial" w:cs="Arial"/>
              </w:rPr>
            </w:pPr>
            <w:r w:rsidRPr="00C36A34">
              <w:rPr>
                <w:rFonts w:ascii="Arial" w:hAnsi="Arial" w:cs="Arial"/>
              </w:rPr>
              <w:t>Kartensprint</w:t>
            </w:r>
          </w:p>
        </w:tc>
        <w:tc>
          <w:tcPr>
            <w:tcW w:w="1631" w:type="dxa"/>
          </w:tcPr>
          <w:p w14:paraId="266CF15C" w14:textId="77777777" w:rsidR="00733E10" w:rsidRPr="00C36A34" w:rsidRDefault="00733E10" w:rsidP="006277B4">
            <w:pPr>
              <w:rPr>
                <w:rFonts w:ascii="Arial" w:hAnsi="Arial" w:cs="Arial"/>
              </w:rPr>
            </w:pPr>
            <w:r w:rsidRPr="00C36A34">
              <w:rPr>
                <w:rFonts w:ascii="Arial" w:hAnsi="Arial" w:cs="Arial"/>
              </w:rPr>
              <w:t>03:00 bis 03:30</w:t>
            </w:r>
          </w:p>
        </w:tc>
        <w:tc>
          <w:tcPr>
            <w:tcW w:w="4249" w:type="dxa"/>
          </w:tcPr>
          <w:p w14:paraId="3C742B9E" w14:textId="77777777" w:rsidR="00733E10" w:rsidRPr="00C36A34" w:rsidRDefault="00733E10" w:rsidP="006277B4">
            <w:pPr>
              <w:rPr>
                <w:rFonts w:ascii="Arial" w:hAnsi="Arial" w:cs="Arial"/>
              </w:rPr>
            </w:pPr>
            <w:r w:rsidRPr="00C36A34">
              <w:rPr>
                <w:rFonts w:ascii="Arial" w:hAnsi="Arial" w:cs="Arial"/>
              </w:rPr>
              <w:t>Hier soll man sich so viele Karten in einer bestimmten Zeit hintereinander merken.</w:t>
            </w:r>
          </w:p>
        </w:tc>
      </w:tr>
      <w:tr w:rsidR="00733E10" w:rsidRPr="00C36A34" w14:paraId="7023A2D4" w14:textId="77777777" w:rsidTr="00733E10">
        <w:tc>
          <w:tcPr>
            <w:tcW w:w="3182" w:type="dxa"/>
          </w:tcPr>
          <w:p w14:paraId="309F4342" w14:textId="77777777" w:rsidR="00733E10" w:rsidRPr="00C36A34" w:rsidRDefault="00733E10" w:rsidP="006277B4">
            <w:pPr>
              <w:rPr>
                <w:rFonts w:ascii="Arial" w:hAnsi="Arial" w:cs="Arial"/>
              </w:rPr>
            </w:pPr>
            <w:r w:rsidRPr="00C36A34">
              <w:rPr>
                <w:rFonts w:ascii="Arial" w:hAnsi="Arial" w:cs="Arial"/>
              </w:rPr>
              <w:t>Gehirngerechtes Lernen</w:t>
            </w:r>
          </w:p>
        </w:tc>
        <w:tc>
          <w:tcPr>
            <w:tcW w:w="1631" w:type="dxa"/>
          </w:tcPr>
          <w:p w14:paraId="68E41856" w14:textId="77777777" w:rsidR="00733E10" w:rsidRPr="00C36A34" w:rsidRDefault="00733E10" w:rsidP="006277B4">
            <w:pPr>
              <w:rPr>
                <w:rFonts w:ascii="Arial" w:hAnsi="Arial" w:cs="Arial"/>
              </w:rPr>
            </w:pPr>
            <w:r w:rsidRPr="00C36A34">
              <w:rPr>
                <w:rFonts w:ascii="Arial" w:hAnsi="Arial" w:cs="Arial"/>
              </w:rPr>
              <w:t>03:30 bis 04:00</w:t>
            </w:r>
          </w:p>
        </w:tc>
        <w:tc>
          <w:tcPr>
            <w:tcW w:w="4249" w:type="dxa"/>
          </w:tcPr>
          <w:p w14:paraId="11868186" w14:textId="2F147C6F" w:rsidR="00733E10" w:rsidRPr="00C36A34" w:rsidRDefault="00733E10" w:rsidP="001222FF">
            <w:pPr>
              <w:rPr>
                <w:rFonts w:ascii="Arial" w:hAnsi="Arial" w:cs="Arial"/>
              </w:rPr>
            </w:pPr>
            <w:r w:rsidRPr="00C36A34">
              <w:rPr>
                <w:rFonts w:ascii="Arial" w:hAnsi="Arial" w:cs="Arial"/>
              </w:rPr>
              <w:t xml:space="preserve">Jeder kann sein Gedächtnis trainieren, wenn man gehirngerecht </w:t>
            </w:r>
            <w:r w:rsidR="006C3EE9" w:rsidRPr="00C36A34">
              <w:rPr>
                <w:rFonts w:ascii="Arial" w:hAnsi="Arial" w:cs="Arial"/>
              </w:rPr>
              <w:t>l</w:t>
            </w:r>
            <w:r w:rsidRPr="00C36A34">
              <w:rPr>
                <w:rFonts w:ascii="Arial" w:hAnsi="Arial" w:cs="Arial"/>
              </w:rPr>
              <w:t xml:space="preserve">ernt. Interview mit Steffen Bütow. </w:t>
            </w:r>
          </w:p>
        </w:tc>
      </w:tr>
      <w:tr w:rsidR="00733E10" w:rsidRPr="00C36A34" w14:paraId="1EAD91CF" w14:textId="77777777" w:rsidTr="00733E10">
        <w:tc>
          <w:tcPr>
            <w:tcW w:w="3182" w:type="dxa"/>
          </w:tcPr>
          <w:p w14:paraId="222AA537" w14:textId="77777777" w:rsidR="00733E10" w:rsidRPr="00C36A34" w:rsidRDefault="00733E10" w:rsidP="006277B4">
            <w:pPr>
              <w:rPr>
                <w:rFonts w:ascii="Arial" w:hAnsi="Arial" w:cs="Arial"/>
              </w:rPr>
            </w:pPr>
            <w:r w:rsidRPr="00C36A34">
              <w:rPr>
                <w:rFonts w:ascii="Arial" w:hAnsi="Arial" w:cs="Arial"/>
              </w:rPr>
              <w:t>Geschichtsdatenlernen</w:t>
            </w:r>
          </w:p>
        </w:tc>
        <w:tc>
          <w:tcPr>
            <w:tcW w:w="1631" w:type="dxa"/>
          </w:tcPr>
          <w:p w14:paraId="5910EEBE" w14:textId="77777777" w:rsidR="00733E10" w:rsidRPr="00C36A34" w:rsidRDefault="00733E10" w:rsidP="006277B4">
            <w:pPr>
              <w:rPr>
                <w:rFonts w:ascii="Arial" w:hAnsi="Arial" w:cs="Arial"/>
              </w:rPr>
            </w:pPr>
            <w:r w:rsidRPr="00C36A34">
              <w:rPr>
                <w:rFonts w:ascii="Arial" w:hAnsi="Arial" w:cs="Arial"/>
              </w:rPr>
              <w:t>04:00 bis 04:30</w:t>
            </w:r>
          </w:p>
        </w:tc>
        <w:tc>
          <w:tcPr>
            <w:tcW w:w="4249" w:type="dxa"/>
          </w:tcPr>
          <w:p w14:paraId="79A3DEF7" w14:textId="225D90F0" w:rsidR="00733E10" w:rsidRPr="00C36A34" w:rsidRDefault="00733E10" w:rsidP="006277B4">
            <w:pPr>
              <w:rPr>
                <w:rFonts w:ascii="Arial" w:hAnsi="Arial" w:cs="Arial"/>
              </w:rPr>
            </w:pPr>
            <w:r w:rsidRPr="00C36A34">
              <w:rPr>
                <w:rFonts w:ascii="Arial" w:hAnsi="Arial" w:cs="Arial"/>
              </w:rPr>
              <w:t xml:space="preserve">Geschichtsdaten besser lernen </w:t>
            </w:r>
            <w:r w:rsidR="001222FF">
              <w:rPr>
                <w:rFonts w:ascii="Arial" w:hAnsi="Arial" w:cs="Arial"/>
              </w:rPr>
              <w:t>mit Merkwörtern und Geschichten</w:t>
            </w:r>
          </w:p>
        </w:tc>
      </w:tr>
      <w:tr w:rsidR="00733E10" w:rsidRPr="00C36A34" w14:paraId="72607AC2" w14:textId="77777777" w:rsidTr="00733E10">
        <w:tc>
          <w:tcPr>
            <w:tcW w:w="3182" w:type="dxa"/>
          </w:tcPr>
          <w:p w14:paraId="03BF7138" w14:textId="77777777" w:rsidR="00733E10" w:rsidRPr="00C36A34" w:rsidRDefault="00733E10" w:rsidP="006277B4">
            <w:pPr>
              <w:rPr>
                <w:rFonts w:ascii="Arial" w:hAnsi="Arial" w:cs="Arial"/>
              </w:rPr>
            </w:pPr>
            <w:r w:rsidRPr="00C36A34">
              <w:rPr>
                <w:rFonts w:ascii="Arial" w:hAnsi="Arial" w:cs="Arial"/>
              </w:rPr>
              <w:t>Lernen geht besser, wenn man die Phantasie nutzt</w:t>
            </w:r>
          </w:p>
        </w:tc>
        <w:tc>
          <w:tcPr>
            <w:tcW w:w="1631" w:type="dxa"/>
          </w:tcPr>
          <w:p w14:paraId="62671B9A" w14:textId="77777777" w:rsidR="00733E10" w:rsidRPr="00C36A34" w:rsidRDefault="00733E10" w:rsidP="006277B4">
            <w:pPr>
              <w:rPr>
                <w:rFonts w:ascii="Arial" w:hAnsi="Arial" w:cs="Arial"/>
              </w:rPr>
            </w:pPr>
            <w:r w:rsidRPr="00C36A34">
              <w:rPr>
                <w:rFonts w:ascii="Arial" w:hAnsi="Arial" w:cs="Arial"/>
              </w:rPr>
              <w:t>04:30 bis 04:47</w:t>
            </w:r>
          </w:p>
        </w:tc>
        <w:tc>
          <w:tcPr>
            <w:tcW w:w="4249" w:type="dxa"/>
          </w:tcPr>
          <w:p w14:paraId="289ACDDF" w14:textId="3DD2F4A6" w:rsidR="00733E10" w:rsidRPr="00C36A34" w:rsidRDefault="00733E10" w:rsidP="006277B4">
            <w:pPr>
              <w:rPr>
                <w:rFonts w:ascii="Arial" w:hAnsi="Arial" w:cs="Arial"/>
              </w:rPr>
            </w:pPr>
            <w:r w:rsidRPr="00C36A34">
              <w:rPr>
                <w:rFonts w:ascii="Arial" w:hAnsi="Arial" w:cs="Arial"/>
              </w:rPr>
              <w:t>Animation Gehirn als</w:t>
            </w:r>
            <w:r w:rsidR="001222FF">
              <w:rPr>
                <w:rFonts w:ascii="Arial" w:hAnsi="Arial" w:cs="Arial"/>
              </w:rPr>
              <w:t xml:space="preserve"> Gesicht mit Zahlen und Bildern</w:t>
            </w:r>
          </w:p>
          <w:p w14:paraId="55D89F34" w14:textId="77777777" w:rsidR="00733E10" w:rsidRPr="00C36A34" w:rsidRDefault="00733E10" w:rsidP="006277B4">
            <w:pPr>
              <w:rPr>
                <w:rFonts w:ascii="Arial" w:hAnsi="Arial" w:cs="Arial"/>
              </w:rPr>
            </w:pPr>
            <w:r w:rsidRPr="00C36A34">
              <w:rPr>
                <w:rFonts w:ascii="Arial" w:hAnsi="Arial" w:cs="Arial"/>
              </w:rPr>
              <w:t>Das Gehirn merkt sich Informationen besser, die mit Emotionen verknüpft sind.</w:t>
            </w:r>
          </w:p>
        </w:tc>
      </w:tr>
      <w:tr w:rsidR="00733E10" w:rsidRPr="00C36A34" w14:paraId="2916A25E" w14:textId="77777777" w:rsidTr="00733E10">
        <w:tc>
          <w:tcPr>
            <w:tcW w:w="3182" w:type="dxa"/>
          </w:tcPr>
          <w:p w14:paraId="7A5261C1" w14:textId="77777777" w:rsidR="00733E10" w:rsidRPr="00C36A34" w:rsidRDefault="00733E10" w:rsidP="006277B4">
            <w:pPr>
              <w:rPr>
                <w:rFonts w:ascii="Arial" w:hAnsi="Arial" w:cs="Arial"/>
              </w:rPr>
            </w:pPr>
            <w:r w:rsidRPr="00C36A34">
              <w:rPr>
                <w:rFonts w:ascii="Arial" w:hAnsi="Arial" w:cs="Arial"/>
              </w:rPr>
              <w:t>Motivation und Lernen</w:t>
            </w:r>
          </w:p>
          <w:p w14:paraId="457D1DED" w14:textId="77777777" w:rsidR="00733E10" w:rsidRPr="00C36A34" w:rsidRDefault="00733E10" w:rsidP="006277B4">
            <w:pPr>
              <w:rPr>
                <w:rFonts w:ascii="Arial" w:hAnsi="Arial" w:cs="Arial"/>
              </w:rPr>
            </w:pPr>
            <w:r w:rsidRPr="00C36A34">
              <w:rPr>
                <w:rFonts w:ascii="Arial" w:hAnsi="Arial" w:cs="Arial"/>
              </w:rPr>
              <w:t>Mastersystem</w:t>
            </w:r>
          </w:p>
        </w:tc>
        <w:tc>
          <w:tcPr>
            <w:tcW w:w="1631" w:type="dxa"/>
          </w:tcPr>
          <w:p w14:paraId="6BF1EDD4" w14:textId="77777777" w:rsidR="00733E10" w:rsidRPr="00C36A34" w:rsidRDefault="00733E10" w:rsidP="006277B4">
            <w:pPr>
              <w:rPr>
                <w:rFonts w:ascii="Arial" w:hAnsi="Arial" w:cs="Arial"/>
              </w:rPr>
            </w:pPr>
            <w:r w:rsidRPr="00C36A34">
              <w:rPr>
                <w:rFonts w:ascii="Arial" w:hAnsi="Arial" w:cs="Arial"/>
              </w:rPr>
              <w:t>04:47 bis 08:04</w:t>
            </w:r>
          </w:p>
        </w:tc>
        <w:tc>
          <w:tcPr>
            <w:tcW w:w="4249" w:type="dxa"/>
          </w:tcPr>
          <w:p w14:paraId="3B3DCAF6" w14:textId="77777777" w:rsidR="00733E10" w:rsidRPr="00C36A34" w:rsidRDefault="00733E10" w:rsidP="006277B4">
            <w:pPr>
              <w:rPr>
                <w:rFonts w:ascii="Arial" w:hAnsi="Arial" w:cs="Arial"/>
              </w:rPr>
            </w:pPr>
            <w:r w:rsidRPr="00C36A34">
              <w:rPr>
                <w:rFonts w:ascii="Arial" w:hAnsi="Arial" w:cs="Arial"/>
              </w:rPr>
              <w:t xml:space="preserve">Wette als Motivation: „Wetten, dass wir es schaffen auf einer leeren </w:t>
            </w:r>
            <w:r w:rsidRPr="00C36A34">
              <w:rPr>
                <w:rFonts w:ascii="Arial" w:hAnsi="Arial" w:cs="Arial"/>
              </w:rPr>
              <w:lastRenderedPageBreak/>
              <w:t>Deutschlandkarte alle Städte mit mehr als 25.000 Einwohner einzutragen!“</w:t>
            </w:r>
          </w:p>
          <w:p w14:paraId="4CA01D67" w14:textId="7E1B7C3D" w:rsidR="00733E10" w:rsidRPr="00C36A34" w:rsidRDefault="00733E10" w:rsidP="006277B4">
            <w:pPr>
              <w:rPr>
                <w:rFonts w:ascii="Arial" w:hAnsi="Arial" w:cs="Arial"/>
              </w:rPr>
            </w:pPr>
            <w:r w:rsidRPr="00C36A34">
              <w:rPr>
                <w:rFonts w:ascii="Arial" w:hAnsi="Arial" w:cs="Arial"/>
              </w:rPr>
              <w:t>Koo</w:t>
            </w:r>
            <w:r w:rsidR="001222FF">
              <w:rPr>
                <w:rFonts w:ascii="Arial" w:hAnsi="Arial" w:cs="Arial"/>
              </w:rPr>
              <w:t>rdinaten in Buchstaben übersetz</w:t>
            </w:r>
            <w:r w:rsidRPr="00C36A34">
              <w:rPr>
                <w:rFonts w:ascii="Arial" w:hAnsi="Arial" w:cs="Arial"/>
              </w:rPr>
              <w:t>en und mit einer Geschichte versehen, in der eine Verbindung zum Namen der Stadt enthalten ist.</w:t>
            </w:r>
          </w:p>
          <w:p w14:paraId="3594D0AF" w14:textId="09FEF523" w:rsidR="00733E10" w:rsidRPr="00C36A34" w:rsidRDefault="001222FF" w:rsidP="006277B4">
            <w:pPr>
              <w:rPr>
                <w:rFonts w:ascii="Arial" w:hAnsi="Arial" w:cs="Arial"/>
              </w:rPr>
            </w:pPr>
            <w:r>
              <w:rPr>
                <w:rFonts w:ascii="Arial" w:hAnsi="Arial" w:cs="Arial"/>
              </w:rPr>
              <w:t>Enthalten sind zwei</w:t>
            </w:r>
            <w:r w:rsidR="00733E10" w:rsidRPr="00C36A34">
              <w:rPr>
                <w:rFonts w:ascii="Arial" w:hAnsi="Arial" w:cs="Arial"/>
              </w:rPr>
              <w:t xml:space="preserve"> Interviews mit Steffen Bütow.</w:t>
            </w:r>
          </w:p>
        </w:tc>
      </w:tr>
      <w:tr w:rsidR="00733E10" w:rsidRPr="00C36A34" w14:paraId="7D039711" w14:textId="77777777" w:rsidTr="00733E10">
        <w:tc>
          <w:tcPr>
            <w:tcW w:w="3182" w:type="dxa"/>
          </w:tcPr>
          <w:p w14:paraId="645FACFD" w14:textId="77777777" w:rsidR="00733E10" w:rsidRPr="00C36A34" w:rsidRDefault="00733E10" w:rsidP="006277B4">
            <w:pPr>
              <w:rPr>
                <w:rFonts w:ascii="Arial" w:hAnsi="Arial" w:cs="Arial"/>
              </w:rPr>
            </w:pPr>
            <w:r w:rsidRPr="00C36A34">
              <w:rPr>
                <w:rFonts w:ascii="Arial" w:hAnsi="Arial" w:cs="Arial"/>
              </w:rPr>
              <w:lastRenderedPageBreak/>
              <w:t>Karteikartensystem</w:t>
            </w:r>
          </w:p>
        </w:tc>
        <w:tc>
          <w:tcPr>
            <w:tcW w:w="1631" w:type="dxa"/>
          </w:tcPr>
          <w:p w14:paraId="457C52A2" w14:textId="77777777" w:rsidR="00733E10" w:rsidRPr="00C36A34" w:rsidRDefault="00733E10" w:rsidP="006277B4">
            <w:pPr>
              <w:rPr>
                <w:rFonts w:ascii="Arial" w:hAnsi="Arial" w:cs="Arial"/>
              </w:rPr>
            </w:pPr>
            <w:r w:rsidRPr="00C36A34">
              <w:rPr>
                <w:rFonts w:ascii="Arial" w:hAnsi="Arial" w:cs="Arial"/>
              </w:rPr>
              <w:t>08:04 bis 09:22</w:t>
            </w:r>
          </w:p>
        </w:tc>
        <w:tc>
          <w:tcPr>
            <w:tcW w:w="4249" w:type="dxa"/>
          </w:tcPr>
          <w:p w14:paraId="4D7AD9D5" w14:textId="77777777" w:rsidR="00733E10" w:rsidRPr="00C36A34" w:rsidRDefault="00733E10" w:rsidP="006277B4">
            <w:pPr>
              <w:rPr>
                <w:rFonts w:ascii="Arial" w:hAnsi="Arial" w:cs="Arial"/>
              </w:rPr>
            </w:pPr>
            <w:r w:rsidRPr="00C36A34">
              <w:rPr>
                <w:rFonts w:ascii="Arial" w:hAnsi="Arial" w:cs="Arial"/>
              </w:rPr>
              <w:t>Einsatz nicht nur beim Vokabellernen.</w:t>
            </w:r>
          </w:p>
        </w:tc>
      </w:tr>
      <w:tr w:rsidR="00733E10" w:rsidRPr="00C36A34" w14:paraId="2FEE68EC" w14:textId="77777777" w:rsidTr="00733E10">
        <w:tc>
          <w:tcPr>
            <w:tcW w:w="3182" w:type="dxa"/>
          </w:tcPr>
          <w:p w14:paraId="0DC76D73" w14:textId="77777777" w:rsidR="00733E10" w:rsidRPr="00C36A34" w:rsidRDefault="00733E10" w:rsidP="006277B4">
            <w:pPr>
              <w:rPr>
                <w:rFonts w:ascii="Arial" w:hAnsi="Arial" w:cs="Arial"/>
              </w:rPr>
            </w:pPr>
            <w:r w:rsidRPr="00C36A34">
              <w:rPr>
                <w:rFonts w:ascii="Arial" w:hAnsi="Arial" w:cs="Arial"/>
              </w:rPr>
              <w:t>Laufdiktat im Jahrgang 10</w:t>
            </w:r>
          </w:p>
        </w:tc>
        <w:tc>
          <w:tcPr>
            <w:tcW w:w="1631" w:type="dxa"/>
          </w:tcPr>
          <w:p w14:paraId="36BE9B70" w14:textId="77777777" w:rsidR="00733E10" w:rsidRPr="00C36A34" w:rsidRDefault="00733E10" w:rsidP="006277B4">
            <w:pPr>
              <w:rPr>
                <w:rFonts w:ascii="Arial" w:hAnsi="Arial" w:cs="Arial"/>
              </w:rPr>
            </w:pPr>
            <w:r w:rsidRPr="00C36A34">
              <w:rPr>
                <w:rFonts w:ascii="Arial" w:hAnsi="Arial" w:cs="Arial"/>
              </w:rPr>
              <w:t>09:22 bis 10:31</w:t>
            </w:r>
          </w:p>
        </w:tc>
        <w:tc>
          <w:tcPr>
            <w:tcW w:w="4249" w:type="dxa"/>
          </w:tcPr>
          <w:p w14:paraId="495DD62D" w14:textId="7245F849" w:rsidR="00733E10" w:rsidRPr="00C36A34" w:rsidRDefault="00733E10" w:rsidP="006277B4">
            <w:pPr>
              <w:rPr>
                <w:rFonts w:ascii="Arial" w:hAnsi="Arial" w:cs="Arial"/>
              </w:rPr>
            </w:pPr>
            <w:r w:rsidRPr="00C36A34">
              <w:rPr>
                <w:rFonts w:ascii="Arial" w:hAnsi="Arial" w:cs="Arial"/>
              </w:rPr>
              <w:t>Verschiedene Texte hängen im Raum aus, die Schüler und Schülerinnen können so oft dorthin gehen, wie sie wollen, um den Text an ihrem Platz aufzusc</w:t>
            </w:r>
            <w:r w:rsidR="00625B3D">
              <w:rPr>
                <w:rFonts w:ascii="Arial" w:hAnsi="Arial" w:cs="Arial"/>
              </w:rPr>
              <w:t>hreiben. Einzige Bedingung ist</w:t>
            </w:r>
            <w:r w:rsidRPr="00C36A34">
              <w:rPr>
                <w:rFonts w:ascii="Arial" w:hAnsi="Arial" w:cs="Arial"/>
              </w:rPr>
              <w:t xml:space="preserve"> nicht </w:t>
            </w:r>
            <w:r w:rsidR="00625B3D">
              <w:rPr>
                <w:rFonts w:ascii="Arial" w:hAnsi="Arial" w:cs="Arial"/>
              </w:rPr>
              <w:t xml:space="preserve">zu </w:t>
            </w:r>
            <w:r w:rsidRPr="00C36A34">
              <w:rPr>
                <w:rFonts w:ascii="Arial" w:hAnsi="Arial" w:cs="Arial"/>
              </w:rPr>
              <w:t>sprechen. Hier findet neben dem Gedächtnis- und de</w:t>
            </w:r>
            <w:r w:rsidR="00444E6A" w:rsidRPr="00C36A34">
              <w:rPr>
                <w:rFonts w:ascii="Arial" w:hAnsi="Arial" w:cs="Arial"/>
              </w:rPr>
              <w:t>m</w:t>
            </w:r>
            <w:r w:rsidRPr="00C36A34">
              <w:rPr>
                <w:rFonts w:ascii="Arial" w:hAnsi="Arial" w:cs="Arial"/>
              </w:rPr>
              <w:t xml:space="preserve"> Rechtschreibtraining die Erweiterung des Wortschatzes statt.</w:t>
            </w:r>
          </w:p>
        </w:tc>
      </w:tr>
      <w:tr w:rsidR="00733E10" w:rsidRPr="00C36A34" w14:paraId="7DA84E21" w14:textId="77777777" w:rsidTr="00733E10">
        <w:tc>
          <w:tcPr>
            <w:tcW w:w="3182" w:type="dxa"/>
          </w:tcPr>
          <w:p w14:paraId="683BE0C7" w14:textId="77777777" w:rsidR="00733E10" w:rsidRPr="00C36A34" w:rsidRDefault="00733E10" w:rsidP="006277B4">
            <w:pPr>
              <w:rPr>
                <w:rFonts w:ascii="Arial" w:hAnsi="Arial" w:cs="Arial"/>
              </w:rPr>
            </w:pPr>
            <w:r w:rsidRPr="00C36A34">
              <w:rPr>
                <w:rFonts w:ascii="Arial" w:hAnsi="Arial" w:cs="Arial"/>
              </w:rPr>
              <w:t>Pausen sind wichtig</w:t>
            </w:r>
          </w:p>
        </w:tc>
        <w:tc>
          <w:tcPr>
            <w:tcW w:w="1631" w:type="dxa"/>
          </w:tcPr>
          <w:p w14:paraId="5C2B113A" w14:textId="77777777" w:rsidR="00733E10" w:rsidRPr="00C36A34" w:rsidRDefault="00733E10" w:rsidP="006277B4">
            <w:pPr>
              <w:rPr>
                <w:rFonts w:ascii="Arial" w:hAnsi="Arial" w:cs="Arial"/>
              </w:rPr>
            </w:pPr>
            <w:r w:rsidRPr="00C36A34">
              <w:rPr>
                <w:rFonts w:ascii="Arial" w:hAnsi="Arial" w:cs="Arial"/>
              </w:rPr>
              <w:t>10:32 bis 10:59</w:t>
            </w:r>
          </w:p>
        </w:tc>
        <w:tc>
          <w:tcPr>
            <w:tcW w:w="4249" w:type="dxa"/>
          </w:tcPr>
          <w:p w14:paraId="7B40BD3A" w14:textId="77777777" w:rsidR="00733E10" w:rsidRPr="00C36A34" w:rsidRDefault="00733E10" w:rsidP="006277B4">
            <w:pPr>
              <w:rPr>
                <w:rFonts w:ascii="Arial" w:hAnsi="Arial" w:cs="Arial"/>
              </w:rPr>
            </w:pPr>
            <w:r w:rsidRPr="00C36A34">
              <w:rPr>
                <w:rFonts w:ascii="Arial" w:hAnsi="Arial" w:cs="Arial"/>
              </w:rPr>
              <w:t>Sport und Bewegung als Entspannung</w:t>
            </w:r>
          </w:p>
        </w:tc>
      </w:tr>
      <w:tr w:rsidR="00733E10" w:rsidRPr="00C36A34" w14:paraId="392AC4AB" w14:textId="77777777" w:rsidTr="00733E10">
        <w:tc>
          <w:tcPr>
            <w:tcW w:w="3182" w:type="dxa"/>
          </w:tcPr>
          <w:p w14:paraId="3CCA5621" w14:textId="77777777" w:rsidR="00733E10" w:rsidRPr="00C36A34" w:rsidRDefault="00733E10" w:rsidP="006277B4">
            <w:pPr>
              <w:rPr>
                <w:rFonts w:ascii="Arial" w:hAnsi="Arial" w:cs="Arial"/>
              </w:rPr>
            </w:pPr>
            <w:r w:rsidRPr="00C36A34">
              <w:rPr>
                <w:rFonts w:ascii="Arial" w:hAnsi="Arial" w:cs="Arial"/>
              </w:rPr>
              <w:t>Norddeutsche</w:t>
            </w:r>
          </w:p>
          <w:p w14:paraId="3956F97E" w14:textId="77777777" w:rsidR="00733E10" w:rsidRPr="00C36A34" w:rsidRDefault="00733E10" w:rsidP="006277B4">
            <w:pPr>
              <w:rPr>
                <w:rFonts w:ascii="Arial" w:hAnsi="Arial" w:cs="Arial"/>
              </w:rPr>
            </w:pPr>
            <w:r w:rsidRPr="00C36A34">
              <w:rPr>
                <w:rFonts w:ascii="Arial" w:hAnsi="Arial" w:cs="Arial"/>
              </w:rPr>
              <w:t>Gedächtnismeisterschaft</w:t>
            </w:r>
          </w:p>
        </w:tc>
        <w:tc>
          <w:tcPr>
            <w:tcW w:w="1631" w:type="dxa"/>
          </w:tcPr>
          <w:p w14:paraId="58AE37E1" w14:textId="77777777" w:rsidR="00733E10" w:rsidRPr="00C36A34" w:rsidRDefault="00733E10" w:rsidP="006277B4">
            <w:pPr>
              <w:rPr>
                <w:rFonts w:ascii="Arial" w:hAnsi="Arial" w:cs="Arial"/>
              </w:rPr>
            </w:pPr>
            <w:r w:rsidRPr="00C36A34">
              <w:rPr>
                <w:rFonts w:ascii="Arial" w:hAnsi="Arial" w:cs="Arial"/>
              </w:rPr>
              <w:t>Ab 11:00 bis Ende</w:t>
            </w:r>
          </w:p>
        </w:tc>
        <w:tc>
          <w:tcPr>
            <w:tcW w:w="4249" w:type="dxa"/>
          </w:tcPr>
          <w:p w14:paraId="2EA29C2A" w14:textId="3E40CA7A" w:rsidR="00733E10" w:rsidRPr="00C36A34" w:rsidRDefault="00733E10" w:rsidP="006277B4">
            <w:pPr>
              <w:rPr>
                <w:rFonts w:ascii="Arial" w:hAnsi="Arial" w:cs="Arial"/>
              </w:rPr>
            </w:pPr>
            <w:r w:rsidRPr="00C36A34">
              <w:rPr>
                <w:rFonts w:ascii="Arial" w:hAnsi="Arial" w:cs="Arial"/>
              </w:rPr>
              <w:t>Teilnahme von Niklas Rohde an den Norddeutschen Gedäc</w:t>
            </w:r>
            <w:r w:rsidR="001222FF">
              <w:rPr>
                <w:rFonts w:ascii="Arial" w:hAnsi="Arial" w:cs="Arial"/>
              </w:rPr>
              <w:t>htnismeisterschaften 2007 über sieben</w:t>
            </w:r>
            <w:r w:rsidRPr="00C36A34">
              <w:rPr>
                <w:rFonts w:ascii="Arial" w:hAnsi="Arial" w:cs="Arial"/>
              </w:rPr>
              <w:t xml:space="preserve"> Disziplinen</w:t>
            </w:r>
          </w:p>
          <w:p w14:paraId="2F4DC08A" w14:textId="6B22FC32" w:rsidR="00733E10" w:rsidRPr="00C36A34" w:rsidRDefault="001222FF" w:rsidP="006277B4">
            <w:pPr>
              <w:rPr>
                <w:rFonts w:ascii="Arial" w:hAnsi="Arial" w:cs="Arial"/>
              </w:rPr>
            </w:pPr>
            <w:r>
              <w:rPr>
                <w:rFonts w:ascii="Arial" w:hAnsi="Arial" w:cs="Arial"/>
              </w:rPr>
              <w:t xml:space="preserve">Begriff </w:t>
            </w:r>
            <w:r w:rsidR="00733E10" w:rsidRPr="00C36A34">
              <w:rPr>
                <w:rFonts w:ascii="Arial" w:hAnsi="Arial" w:cs="Arial"/>
              </w:rPr>
              <w:t>Blackout wird nicht genannt.</w:t>
            </w:r>
          </w:p>
          <w:p w14:paraId="54E03A55" w14:textId="57FD59EE" w:rsidR="00733E10" w:rsidRPr="00C36A34" w:rsidRDefault="00733E10" w:rsidP="00625B3D">
            <w:pPr>
              <w:rPr>
                <w:rFonts w:ascii="Arial" w:hAnsi="Arial" w:cs="Arial"/>
              </w:rPr>
            </w:pPr>
            <w:r w:rsidRPr="00C36A34">
              <w:rPr>
                <w:rFonts w:ascii="Arial" w:hAnsi="Arial" w:cs="Arial"/>
              </w:rPr>
              <w:t xml:space="preserve">Aufteilung in </w:t>
            </w:r>
            <w:r w:rsidR="00625B3D">
              <w:rPr>
                <w:rFonts w:ascii="Arial" w:hAnsi="Arial" w:cs="Arial"/>
              </w:rPr>
              <w:t>zwei</w:t>
            </w:r>
            <w:r w:rsidRPr="00C36A34">
              <w:rPr>
                <w:rFonts w:ascii="Arial" w:hAnsi="Arial" w:cs="Arial"/>
              </w:rPr>
              <w:t xml:space="preserve"> Gruppen Kinder und Junioren.</w:t>
            </w:r>
          </w:p>
        </w:tc>
      </w:tr>
    </w:tbl>
    <w:p w14:paraId="38C79C47" w14:textId="77777777" w:rsidR="00BE4F24" w:rsidRPr="00C36A34" w:rsidRDefault="00BE4F24" w:rsidP="00D474B3">
      <w:pPr>
        <w:pStyle w:val="Funotentext"/>
        <w:spacing w:line="276" w:lineRule="auto"/>
        <w:rPr>
          <w:rFonts w:ascii="Arial" w:hAnsi="Arial" w:cs="Arial"/>
          <w:b/>
          <w:color w:val="FF0000"/>
          <w:sz w:val="22"/>
          <w:szCs w:val="22"/>
        </w:rPr>
      </w:pPr>
    </w:p>
    <w:p w14:paraId="5CC3268F" w14:textId="03FFD746" w:rsidR="00D474B3" w:rsidRDefault="00D474B3" w:rsidP="00D474B3">
      <w:pPr>
        <w:pStyle w:val="Funotentext"/>
        <w:spacing w:line="276" w:lineRule="auto"/>
        <w:rPr>
          <w:rFonts w:ascii="Arial" w:hAnsi="Arial" w:cs="Arial"/>
          <w:b/>
          <w:color w:val="FF0000"/>
          <w:sz w:val="24"/>
          <w:szCs w:val="24"/>
        </w:rPr>
      </w:pPr>
    </w:p>
    <w:p w14:paraId="08F25068" w14:textId="6BBD0571" w:rsidR="00B5578A" w:rsidRDefault="00B5578A" w:rsidP="00D474B3">
      <w:pPr>
        <w:pStyle w:val="Funotentext"/>
        <w:spacing w:line="276" w:lineRule="auto"/>
        <w:rPr>
          <w:rFonts w:ascii="Arial" w:hAnsi="Arial" w:cs="Arial"/>
          <w:b/>
          <w:color w:val="FF0000"/>
          <w:sz w:val="24"/>
          <w:szCs w:val="24"/>
        </w:rPr>
      </w:pPr>
    </w:p>
    <w:p w14:paraId="4D86B2FE" w14:textId="6524F2A8" w:rsidR="00B5578A" w:rsidRDefault="00B5578A" w:rsidP="00D474B3">
      <w:pPr>
        <w:pStyle w:val="Funotentext"/>
        <w:spacing w:line="276" w:lineRule="auto"/>
        <w:rPr>
          <w:rFonts w:ascii="Arial" w:hAnsi="Arial" w:cs="Arial"/>
          <w:b/>
          <w:color w:val="FF0000"/>
          <w:sz w:val="24"/>
          <w:szCs w:val="24"/>
        </w:rPr>
      </w:pPr>
    </w:p>
    <w:p w14:paraId="557DFCEF" w14:textId="15F58152" w:rsidR="00B5578A" w:rsidRDefault="00B5578A" w:rsidP="00D474B3">
      <w:pPr>
        <w:pStyle w:val="Funotentext"/>
        <w:spacing w:line="276" w:lineRule="auto"/>
        <w:rPr>
          <w:rFonts w:ascii="Arial" w:hAnsi="Arial" w:cs="Arial"/>
          <w:b/>
          <w:color w:val="FF0000"/>
          <w:sz w:val="24"/>
          <w:szCs w:val="24"/>
        </w:rPr>
      </w:pPr>
    </w:p>
    <w:p w14:paraId="066EEE20" w14:textId="4F9D119B" w:rsidR="00B5578A" w:rsidRDefault="00B5578A" w:rsidP="00D474B3">
      <w:pPr>
        <w:pStyle w:val="Funotentext"/>
        <w:spacing w:line="276" w:lineRule="auto"/>
        <w:rPr>
          <w:rFonts w:ascii="Arial" w:hAnsi="Arial" w:cs="Arial"/>
          <w:b/>
          <w:color w:val="FF0000"/>
          <w:sz w:val="24"/>
          <w:szCs w:val="24"/>
        </w:rPr>
      </w:pPr>
    </w:p>
    <w:p w14:paraId="57B9499D" w14:textId="0F0218FD" w:rsidR="00B5578A" w:rsidRDefault="00B5578A" w:rsidP="00D474B3">
      <w:pPr>
        <w:pStyle w:val="Funotentext"/>
        <w:spacing w:line="276" w:lineRule="auto"/>
        <w:rPr>
          <w:rFonts w:ascii="Arial" w:hAnsi="Arial" w:cs="Arial"/>
          <w:b/>
          <w:color w:val="FF0000"/>
          <w:sz w:val="24"/>
          <w:szCs w:val="24"/>
        </w:rPr>
      </w:pPr>
    </w:p>
    <w:p w14:paraId="5E855024" w14:textId="35D57F6C" w:rsidR="00B5578A" w:rsidRDefault="00B5578A" w:rsidP="00D474B3">
      <w:pPr>
        <w:pStyle w:val="Funotentext"/>
        <w:spacing w:line="276" w:lineRule="auto"/>
        <w:rPr>
          <w:rFonts w:ascii="Arial" w:hAnsi="Arial" w:cs="Arial"/>
          <w:b/>
          <w:color w:val="FF0000"/>
          <w:sz w:val="24"/>
          <w:szCs w:val="24"/>
        </w:rPr>
      </w:pPr>
    </w:p>
    <w:p w14:paraId="5A8626C1" w14:textId="06CF3297" w:rsidR="00B5578A" w:rsidRDefault="00B5578A" w:rsidP="00D474B3">
      <w:pPr>
        <w:pStyle w:val="Funotentext"/>
        <w:spacing w:line="276" w:lineRule="auto"/>
        <w:rPr>
          <w:rFonts w:ascii="Arial" w:hAnsi="Arial" w:cs="Arial"/>
          <w:b/>
          <w:color w:val="FF0000"/>
          <w:sz w:val="24"/>
          <w:szCs w:val="24"/>
        </w:rPr>
      </w:pPr>
    </w:p>
    <w:p w14:paraId="55D48C1E" w14:textId="546D74A3" w:rsidR="00B5578A" w:rsidRDefault="00B5578A" w:rsidP="00D474B3">
      <w:pPr>
        <w:pStyle w:val="Funotentext"/>
        <w:spacing w:line="276" w:lineRule="auto"/>
        <w:rPr>
          <w:rFonts w:ascii="Arial" w:hAnsi="Arial" w:cs="Arial"/>
          <w:b/>
          <w:color w:val="FF0000"/>
          <w:sz w:val="24"/>
          <w:szCs w:val="24"/>
        </w:rPr>
      </w:pPr>
    </w:p>
    <w:p w14:paraId="062068BC" w14:textId="297B9306" w:rsidR="007071B5" w:rsidRDefault="007071B5" w:rsidP="00D474B3">
      <w:pPr>
        <w:pStyle w:val="Funotentext"/>
        <w:spacing w:line="276" w:lineRule="auto"/>
        <w:rPr>
          <w:rFonts w:ascii="Arial" w:hAnsi="Arial" w:cs="Arial"/>
          <w:b/>
          <w:color w:val="FF0000"/>
          <w:sz w:val="24"/>
          <w:szCs w:val="24"/>
        </w:rPr>
      </w:pPr>
    </w:p>
    <w:p w14:paraId="04C4071A" w14:textId="173A6A64" w:rsidR="007071B5" w:rsidRDefault="007071B5" w:rsidP="00D474B3">
      <w:pPr>
        <w:pStyle w:val="Funotentext"/>
        <w:spacing w:line="276" w:lineRule="auto"/>
        <w:rPr>
          <w:rFonts w:ascii="Arial" w:hAnsi="Arial" w:cs="Arial"/>
          <w:b/>
          <w:color w:val="FF0000"/>
          <w:sz w:val="24"/>
          <w:szCs w:val="24"/>
        </w:rPr>
      </w:pPr>
    </w:p>
    <w:p w14:paraId="37103CAC" w14:textId="77777777" w:rsidR="007071B5" w:rsidRDefault="007071B5" w:rsidP="00D474B3">
      <w:pPr>
        <w:pStyle w:val="Funotentext"/>
        <w:spacing w:line="276" w:lineRule="auto"/>
        <w:rPr>
          <w:rFonts w:ascii="Arial" w:hAnsi="Arial" w:cs="Arial"/>
          <w:b/>
          <w:color w:val="FF0000"/>
          <w:sz w:val="24"/>
          <w:szCs w:val="24"/>
        </w:rPr>
      </w:pPr>
    </w:p>
    <w:p w14:paraId="4776AB49" w14:textId="18B6CB54" w:rsidR="00B5578A" w:rsidRDefault="00B5578A" w:rsidP="00D474B3">
      <w:pPr>
        <w:pStyle w:val="Funotentext"/>
        <w:spacing w:line="276" w:lineRule="auto"/>
        <w:rPr>
          <w:rFonts w:ascii="Arial" w:hAnsi="Arial" w:cs="Arial"/>
          <w:b/>
          <w:color w:val="FF0000"/>
          <w:sz w:val="24"/>
          <w:szCs w:val="24"/>
        </w:rPr>
      </w:pPr>
    </w:p>
    <w:p w14:paraId="37A32341" w14:textId="103FAF3F" w:rsidR="00B5578A" w:rsidRDefault="00B5578A" w:rsidP="00D474B3">
      <w:pPr>
        <w:pStyle w:val="Funotentext"/>
        <w:spacing w:line="276" w:lineRule="auto"/>
        <w:rPr>
          <w:rFonts w:ascii="Arial" w:hAnsi="Arial" w:cs="Arial"/>
          <w:b/>
          <w:color w:val="FF0000"/>
          <w:sz w:val="24"/>
          <w:szCs w:val="24"/>
        </w:rPr>
      </w:pPr>
    </w:p>
    <w:p w14:paraId="7632BC61" w14:textId="59B2F197" w:rsidR="00B5578A" w:rsidRDefault="00B5578A" w:rsidP="00D474B3">
      <w:pPr>
        <w:pStyle w:val="Funotentext"/>
        <w:spacing w:line="276" w:lineRule="auto"/>
        <w:rPr>
          <w:rFonts w:ascii="Arial" w:hAnsi="Arial" w:cs="Arial"/>
          <w:b/>
          <w:color w:val="FF0000"/>
          <w:sz w:val="24"/>
          <w:szCs w:val="24"/>
        </w:rPr>
      </w:pPr>
    </w:p>
    <w:p w14:paraId="40EB1A5A" w14:textId="27166FA1" w:rsidR="00B5578A" w:rsidRDefault="00B5578A" w:rsidP="00D474B3">
      <w:pPr>
        <w:pStyle w:val="Funotentext"/>
        <w:spacing w:line="276" w:lineRule="auto"/>
        <w:rPr>
          <w:rFonts w:ascii="Arial" w:hAnsi="Arial" w:cs="Arial"/>
          <w:b/>
          <w:color w:val="FF0000"/>
          <w:sz w:val="24"/>
          <w:szCs w:val="24"/>
        </w:rPr>
      </w:pPr>
    </w:p>
    <w:p w14:paraId="22C54157" w14:textId="77777777" w:rsidR="00B5578A" w:rsidRPr="00D474B3" w:rsidRDefault="00B5578A" w:rsidP="00D474B3">
      <w:pPr>
        <w:pStyle w:val="Funotentext"/>
        <w:spacing w:line="276" w:lineRule="auto"/>
        <w:rPr>
          <w:rFonts w:ascii="Arial" w:hAnsi="Arial" w:cs="Arial"/>
          <w:b/>
          <w:color w:val="FF0000"/>
          <w:sz w:val="24"/>
          <w:szCs w:val="24"/>
        </w:rPr>
      </w:pPr>
    </w:p>
    <w:p w14:paraId="65A0CB31" w14:textId="77777777" w:rsidR="005153BE" w:rsidRDefault="005153BE">
      <w:pPr>
        <w:rPr>
          <w:rFonts w:ascii="Arial" w:hAnsi="Arial" w:cs="Arial"/>
          <w:b/>
        </w:rPr>
      </w:pPr>
      <w:r>
        <w:rPr>
          <w:b/>
        </w:rPr>
        <w:br w:type="page"/>
      </w:r>
    </w:p>
    <w:p w14:paraId="45AB22D3" w14:textId="1FCBB9BA" w:rsidR="00710138" w:rsidRPr="00B5578A" w:rsidRDefault="00745125" w:rsidP="00710138">
      <w:pPr>
        <w:pStyle w:val="Aufklapper"/>
        <w:ind w:left="0"/>
        <w:jc w:val="left"/>
        <w:rPr>
          <w:rFonts w:eastAsiaTheme="minorHAnsi"/>
          <w:b/>
          <w:color w:val="auto"/>
          <w:sz w:val="24"/>
          <w:szCs w:val="24"/>
        </w:rPr>
      </w:pPr>
      <w:r w:rsidRPr="00B5578A">
        <w:rPr>
          <w:rFonts w:eastAsiaTheme="minorHAnsi"/>
          <w:b/>
          <w:color w:val="auto"/>
          <w:sz w:val="24"/>
          <w:szCs w:val="24"/>
        </w:rPr>
        <w:lastRenderedPageBreak/>
        <w:t>Entwicklungs</w:t>
      </w:r>
      <w:r w:rsidR="003B7F88" w:rsidRPr="00B5578A">
        <w:rPr>
          <w:rFonts w:eastAsiaTheme="minorHAnsi"/>
          <w:b/>
          <w:color w:val="auto"/>
          <w:sz w:val="24"/>
          <w:szCs w:val="24"/>
        </w:rPr>
        <w:t>chancen</w:t>
      </w:r>
      <w:r w:rsidR="00B5578A">
        <w:rPr>
          <w:rFonts w:eastAsiaTheme="minorHAnsi"/>
          <w:b/>
          <w:color w:val="auto"/>
          <w:sz w:val="24"/>
          <w:szCs w:val="24"/>
        </w:rPr>
        <w:t xml:space="preserve"> </w:t>
      </w:r>
    </w:p>
    <w:p w14:paraId="5163E18D" w14:textId="3214E38F" w:rsidR="00745125" w:rsidRPr="003B7F88" w:rsidRDefault="00745125" w:rsidP="00710138">
      <w:pPr>
        <w:pStyle w:val="Aufklapper"/>
        <w:ind w:left="0"/>
        <w:jc w:val="left"/>
        <w:rPr>
          <w:rFonts w:eastAsiaTheme="minorHAnsi"/>
          <w:b/>
          <w:color w:val="auto"/>
          <w:sz w:val="24"/>
          <w:szCs w:val="24"/>
        </w:rPr>
      </w:pPr>
      <w:r w:rsidRPr="00745125">
        <w:rPr>
          <w:rFonts w:eastAsiaTheme="minorHAnsi"/>
          <w:color w:val="auto"/>
        </w:rPr>
        <w:t>Im zieldifferenten Lernen kann sowohl ein Zugang über das fachliche Lernen als auch</w:t>
      </w:r>
      <w:r w:rsidR="00703A06">
        <w:rPr>
          <w:rFonts w:eastAsiaTheme="minorHAnsi"/>
          <w:color w:val="auto"/>
        </w:rPr>
        <w:t xml:space="preserve"> </w:t>
      </w:r>
      <w:r w:rsidRPr="00745125">
        <w:rPr>
          <w:rFonts w:eastAsiaTheme="minorHAnsi"/>
          <w:color w:val="auto"/>
        </w:rPr>
        <w:t>über die Entwicklungs</w:t>
      </w:r>
      <w:r w:rsidR="00DF73DA">
        <w:rPr>
          <w:rFonts w:eastAsiaTheme="minorHAnsi"/>
          <w:color w:val="auto"/>
        </w:rPr>
        <w:t>bereiche</w:t>
      </w:r>
      <w:r w:rsidRPr="00745125">
        <w:rPr>
          <w:rFonts w:eastAsiaTheme="minorHAnsi"/>
          <w:color w:val="auto"/>
        </w:rPr>
        <w:t xml:space="preserve"> gelegt werden.</w:t>
      </w:r>
      <w:r w:rsidRPr="007071B5">
        <w:rPr>
          <w:rFonts w:eastAsiaTheme="minorHAnsi"/>
          <w:vertAlign w:val="superscript"/>
        </w:rPr>
        <w:footnoteReference w:id="1"/>
      </w:r>
      <w:r w:rsidRPr="00745125">
        <w:rPr>
          <w:rFonts w:eastAsiaTheme="minorHAnsi"/>
          <w:color w:val="auto"/>
        </w:rPr>
        <w:t xml:space="preserve"> </w:t>
      </w:r>
    </w:p>
    <w:p w14:paraId="7FD0C372" w14:textId="77777777" w:rsidR="005B086A" w:rsidRPr="00745125" w:rsidRDefault="00745125" w:rsidP="005B086A">
      <w:pPr>
        <w:pStyle w:val="Aufklapper"/>
        <w:ind w:left="0" w:right="0"/>
        <w:jc w:val="left"/>
        <w:rPr>
          <w:rFonts w:eastAsiaTheme="minorHAnsi"/>
          <w:color w:val="auto"/>
        </w:rPr>
      </w:pPr>
      <w:r w:rsidRPr="00745125">
        <w:rPr>
          <w:rFonts w:eastAsiaTheme="minorHAnsi"/>
          <w:color w:val="auto"/>
        </w:rPr>
        <w:t xml:space="preserve">In diesem Unterrichtssetting können auf der Grundlage der individuellen </w:t>
      </w:r>
      <w:r w:rsidRPr="00745125">
        <w:rPr>
          <w:rFonts w:eastAsiaTheme="minorHAnsi"/>
          <w:color w:val="auto"/>
          <w:u w:val="single"/>
        </w:rPr>
        <w:t>Lern- und Entwicklungsplanung</w:t>
      </w:r>
      <w:r w:rsidRPr="00745125">
        <w:rPr>
          <w:rStyle w:val="Funotenzeichen"/>
          <w:rFonts w:eastAsiaTheme="minorHAnsi"/>
          <w:color w:val="auto"/>
          <w:u w:val="single"/>
        </w:rPr>
        <w:footnoteReference w:id="2"/>
      </w:r>
      <w:r w:rsidRPr="00745125">
        <w:rPr>
          <w:rFonts w:eastAsiaTheme="minorHAnsi"/>
          <w:color w:val="auto"/>
        </w:rPr>
        <w:t xml:space="preserve"> schwerpunktmäßig folgende Entwicklungschancen zum Tragen kommen</w:t>
      </w:r>
      <w:r w:rsidR="00E23BC4">
        <w:rPr>
          <w:rFonts w:eastAsiaTheme="minorHAnsi"/>
          <w:color w:val="auto"/>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551"/>
        <w:gridCol w:w="4394"/>
      </w:tblGrid>
      <w:tr w:rsidR="00745125" w:rsidRPr="00745125" w14:paraId="49D5B7A1" w14:textId="77777777" w:rsidTr="00703A06">
        <w:trPr>
          <w:trHeight w:val="69"/>
        </w:trPr>
        <w:tc>
          <w:tcPr>
            <w:tcW w:w="2122" w:type="dxa"/>
            <w:shd w:val="clear" w:color="auto" w:fill="FFFFFF" w:themeFill="background1"/>
            <w:vAlign w:val="center"/>
          </w:tcPr>
          <w:p w14:paraId="06E6FBD5" w14:textId="77777777" w:rsidR="00745125" w:rsidRPr="00745125" w:rsidRDefault="00745125" w:rsidP="007E3B51">
            <w:pPr>
              <w:rPr>
                <w:rFonts w:ascii="Arial" w:hAnsi="Arial" w:cs="Arial"/>
                <w:b/>
                <w:sz w:val="22"/>
                <w:szCs w:val="22"/>
              </w:rPr>
            </w:pPr>
            <w:r>
              <w:br w:type="page"/>
            </w:r>
            <w:r w:rsidRPr="00745125">
              <w:rPr>
                <w:rFonts w:ascii="Arial" w:hAnsi="Arial" w:cs="Arial"/>
                <w:b/>
                <w:sz w:val="22"/>
                <w:szCs w:val="22"/>
              </w:rPr>
              <w:t>Entwicklungs</w:t>
            </w:r>
            <w:r w:rsidR="00AD1B2A">
              <w:rPr>
                <w:rFonts w:ascii="Arial" w:hAnsi="Arial" w:cs="Arial"/>
                <w:b/>
                <w:sz w:val="22"/>
                <w:szCs w:val="22"/>
              </w:rPr>
              <w:t>-</w:t>
            </w:r>
            <w:r w:rsidRPr="00745125">
              <w:rPr>
                <w:rFonts w:ascii="Arial" w:hAnsi="Arial" w:cs="Arial"/>
                <w:b/>
                <w:sz w:val="22"/>
                <w:szCs w:val="22"/>
              </w:rPr>
              <w:t>bereiche</w:t>
            </w:r>
          </w:p>
        </w:tc>
        <w:tc>
          <w:tcPr>
            <w:tcW w:w="2551" w:type="dxa"/>
            <w:shd w:val="clear" w:color="auto" w:fill="FFFFFF" w:themeFill="background1"/>
          </w:tcPr>
          <w:p w14:paraId="6657C0F7" w14:textId="77777777" w:rsidR="00745125" w:rsidRPr="00745125" w:rsidRDefault="00745125" w:rsidP="007E3B51">
            <w:pPr>
              <w:rPr>
                <w:rFonts w:ascii="Arial" w:hAnsi="Arial" w:cs="Arial"/>
                <w:b/>
                <w:sz w:val="22"/>
                <w:szCs w:val="22"/>
              </w:rPr>
            </w:pPr>
            <w:r w:rsidRPr="00745125">
              <w:rPr>
                <w:rFonts w:ascii="Arial" w:hAnsi="Arial" w:cs="Arial"/>
                <w:b/>
                <w:sz w:val="22"/>
                <w:szCs w:val="22"/>
              </w:rPr>
              <w:t>Chancen für die Förderung</w:t>
            </w:r>
          </w:p>
        </w:tc>
        <w:tc>
          <w:tcPr>
            <w:tcW w:w="4394" w:type="dxa"/>
            <w:shd w:val="clear" w:color="auto" w:fill="FFFFFF" w:themeFill="background1"/>
            <w:vAlign w:val="center"/>
          </w:tcPr>
          <w:p w14:paraId="4F92B279" w14:textId="77777777" w:rsidR="00745125" w:rsidRPr="00745125" w:rsidRDefault="00745125" w:rsidP="007E3B51">
            <w:pPr>
              <w:rPr>
                <w:rFonts w:ascii="Arial" w:hAnsi="Arial" w:cs="Arial"/>
                <w:b/>
                <w:sz w:val="22"/>
                <w:szCs w:val="22"/>
              </w:rPr>
            </w:pPr>
            <w:r w:rsidRPr="00745125">
              <w:rPr>
                <w:rFonts w:ascii="Arial" w:hAnsi="Arial" w:cs="Arial"/>
                <w:b/>
                <w:sz w:val="22"/>
                <w:szCs w:val="22"/>
              </w:rPr>
              <w:t xml:space="preserve"> (Mögliche) Konkretisierung</w:t>
            </w:r>
          </w:p>
        </w:tc>
      </w:tr>
      <w:tr w:rsidR="00D474B3" w:rsidRPr="00745125" w14:paraId="1F6A5F97" w14:textId="77777777" w:rsidTr="00703A06">
        <w:trPr>
          <w:trHeight w:val="3980"/>
        </w:trPr>
        <w:tc>
          <w:tcPr>
            <w:tcW w:w="2122" w:type="dxa"/>
            <w:shd w:val="clear" w:color="auto" w:fill="FFFFFF" w:themeFill="background1"/>
            <w:vAlign w:val="center"/>
          </w:tcPr>
          <w:p w14:paraId="26F27601" w14:textId="77777777" w:rsidR="00D474B3" w:rsidRDefault="00D474B3" w:rsidP="007071B5">
            <w:pPr>
              <w:jc w:val="center"/>
              <w:rPr>
                <w:rFonts w:ascii="Arial" w:hAnsi="Arial" w:cs="Arial"/>
                <w:sz w:val="22"/>
                <w:szCs w:val="22"/>
              </w:rPr>
            </w:pPr>
            <w:r>
              <w:rPr>
                <w:rFonts w:ascii="Arial" w:hAnsi="Arial" w:cs="Arial"/>
                <w:sz w:val="22"/>
                <w:szCs w:val="22"/>
              </w:rPr>
              <w:t>Emotionale und soziale Entwicklung</w:t>
            </w:r>
          </w:p>
        </w:tc>
        <w:tc>
          <w:tcPr>
            <w:tcW w:w="2551" w:type="dxa"/>
            <w:shd w:val="clear" w:color="auto" w:fill="FFFFFF" w:themeFill="background1"/>
          </w:tcPr>
          <w:p w14:paraId="3EA5C806" w14:textId="77777777" w:rsidR="00D474B3" w:rsidRDefault="00D474B3" w:rsidP="00D474B3">
            <w:pPr>
              <w:rPr>
                <w:rFonts w:ascii="Arial" w:hAnsi="Arial" w:cs="Arial"/>
                <w:sz w:val="22"/>
                <w:szCs w:val="22"/>
              </w:rPr>
            </w:pPr>
            <w:r>
              <w:rPr>
                <w:rFonts w:ascii="Arial" w:hAnsi="Arial" w:cs="Arial"/>
                <w:sz w:val="22"/>
                <w:szCs w:val="22"/>
              </w:rPr>
              <w:t>Bereitschaft, sich auf Inhalte und Bearbeitungsformen einzulassen</w:t>
            </w:r>
          </w:p>
          <w:p w14:paraId="78F768D7" w14:textId="77777777" w:rsidR="00654646" w:rsidRDefault="00654646" w:rsidP="00D474B3">
            <w:pPr>
              <w:rPr>
                <w:rFonts w:ascii="Arial" w:hAnsi="Arial" w:cs="Arial"/>
                <w:sz w:val="22"/>
                <w:szCs w:val="22"/>
              </w:rPr>
            </w:pPr>
          </w:p>
          <w:p w14:paraId="467DF811" w14:textId="77777777" w:rsidR="00D474B3" w:rsidRDefault="00654646" w:rsidP="00D474B3">
            <w:pPr>
              <w:rPr>
                <w:rFonts w:ascii="Arial" w:hAnsi="Arial" w:cs="Arial"/>
                <w:sz w:val="22"/>
                <w:szCs w:val="22"/>
              </w:rPr>
            </w:pPr>
            <w:r>
              <w:rPr>
                <w:rFonts w:ascii="Arial" w:hAnsi="Arial" w:cs="Arial"/>
                <w:sz w:val="22"/>
                <w:szCs w:val="22"/>
              </w:rPr>
              <w:t>Realistische</w:t>
            </w:r>
            <w:r w:rsidR="00D474B3">
              <w:rPr>
                <w:rFonts w:ascii="Arial" w:hAnsi="Arial" w:cs="Arial"/>
                <w:sz w:val="22"/>
                <w:szCs w:val="22"/>
              </w:rPr>
              <w:t xml:space="preserve"> Selbsteinschätzung</w:t>
            </w:r>
          </w:p>
          <w:p w14:paraId="69A276AB" w14:textId="77777777" w:rsidR="00654646" w:rsidRDefault="00654646" w:rsidP="00D474B3">
            <w:pPr>
              <w:rPr>
                <w:rFonts w:ascii="Arial" w:hAnsi="Arial" w:cs="Arial"/>
                <w:sz w:val="22"/>
                <w:szCs w:val="22"/>
              </w:rPr>
            </w:pPr>
          </w:p>
          <w:p w14:paraId="18AF7DCD" w14:textId="77777777" w:rsidR="00D474B3" w:rsidRDefault="00D474B3" w:rsidP="00D474B3">
            <w:pPr>
              <w:rPr>
                <w:rFonts w:ascii="Arial" w:hAnsi="Arial" w:cs="Arial"/>
                <w:sz w:val="22"/>
                <w:szCs w:val="22"/>
              </w:rPr>
            </w:pPr>
            <w:r>
              <w:rPr>
                <w:rFonts w:ascii="Arial" w:hAnsi="Arial" w:cs="Arial"/>
                <w:sz w:val="22"/>
                <w:szCs w:val="22"/>
              </w:rPr>
              <w:t>Emotionen erkennen</w:t>
            </w:r>
            <w:r w:rsidR="00654646">
              <w:rPr>
                <w:rFonts w:ascii="Arial" w:hAnsi="Arial" w:cs="Arial"/>
                <w:sz w:val="22"/>
                <w:szCs w:val="22"/>
              </w:rPr>
              <w:t xml:space="preserve"> und äußern</w:t>
            </w:r>
          </w:p>
          <w:p w14:paraId="1F79E8BB" w14:textId="77777777" w:rsidR="00654646" w:rsidRDefault="00654646" w:rsidP="00D474B3">
            <w:pPr>
              <w:rPr>
                <w:rFonts w:ascii="Arial" w:hAnsi="Arial" w:cs="Arial"/>
                <w:sz w:val="22"/>
                <w:szCs w:val="22"/>
              </w:rPr>
            </w:pPr>
          </w:p>
          <w:p w14:paraId="22E21DCF" w14:textId="77777777" w:rsidR="00654646" w:rsidRDefault="00654646" w:rsidP="00D474B3">
            <w:pPr>
              <w:rPr>
                <w:rFonts w:ascii="Arial" w:hAnsi="Arial" w:cs="Arial"/>
                <w:sz w:val="22"/>
                <w:szCs w:val="22"/>
              </w:rPr>
            </w:pPr>
          </w:p>
          <w:p w14:paraId="579E59CD" w14:textId="77777777" w:rsidR="00654646" w:rsidRDefault="00654646" w:rsidP="00D474B3">
            <w:pPr>
              <w:rPr>
                <w:rFonts w:ascii="Arial" w:hAnsi="Arial" w:cs="Arial"/>
                <w:sz w:val="22"/>
                <w:szCs w:val="22"/>
              </w:rPr>
            </w:pPr>
          </w:p>
          <w:p w14:paraId="70E7F1E0" w14:textId="77777777" w:rsidR="00654646" w:rsidRPr="00EF5B74" w:rsidRDefault="00654646" w:rsidP="00D474B3">
            <w:pPr>
              <w:rPr>
                <w:rFonts w:ascii="Arial" w:hAnsi="Arial" w:cs="Arial"/>
                <w:sz w:val="22"/>
                <w:szCs w:val="22"/>
              </w:rPr>
            </w:pPr>
            <w:r>
              <w:rPr>
                <w:rFonts w:ascii="Arial" w:hAnsi="Arial" w:cs="Arial"/>
                <w:sz w:val="22"/>
                <w:szCs w:val="22"/>
              </w:rPr>
              <w:t>Selbstwahrnehmung</w:t>
            </w:r>
          </w:p>
        </w:tc>
        <w:tc>
          <w:tcPr>
            <w:tcW w:w="4394" w:type="dxa"/>
            <w:shd w:val="clear" w:color="auto" w:fill="FFFFFF" w:themeFill="background1"/>
          </w:tcPr>
          <w:p w14:paraId="0D370781" w14:textId="1FB9DF14" w:rsidR="00ED51BF" w:rsidRDefault="007071B5" w:rsidP="00654646">
            <w:pPr>
              <w:pStyle w:val="Listenabsatz"/>
              <w:numPr>
                <w:ilvl w:val="0"/>
                <w:numId w:val="16"/>
              </w:numPr>
              <w:rPr>
                <w:rFonts w:ascii="Arial" w:hAnsi="Arial" w:cs="Arial"/>
              </w:rPr>
            </w:pPr>
            <w:r>
              <w:rPr>
                <w:rFonts w:ascii="Arial" w:hAnsi="Arial" w:cs="Arial"/>
              </w:rPr>
              <w:t>a</w:t>
            </w:r>
            <w:r w:rsidR="00ED51BF">
              <w:rPr>
                <w:rFonts w:ascii="Arial" w:hAnsi="Arial" w:cs="Arial"/>
              </w:rPr>
              <w:t>us den Informationen Erkenntnisse für das eigene Lernverhalten ableiten</w:t>
            </w:r>
          </w:p>
          <w:p w14:paraId="13278D59" w14:textId="77777777" w:rsidR="00654646" w:rsidRPr="00654646" w:rsidRDefault="00654646" w:rsidP="00654646">
            <w:pPr>
              <w:rPr>
                <w:rFonts w:ascii="Arial" w:hAnsi="Arial" w:cs="Arial"/>
              </w:rPr>
            </w:pPr>
          </w:p>
          <w:p w14:paraId="6F664C9F" w14:textId="77777777" w:rsidR="00ED51BF" w:rsidRPr="00654646" w:rsidRDefault="00654646" w:rsidP="00654646">
            <w:pPr>
              <w:pStyle w:val="Listenabsatz"/>
              <w:numPr>
                <w:ilvl w:val="0"/>
                <w:numId w:val="16"/>
              </w:numPr>
              <w:rPr>
                <w:rFonts w:ascii="Arial" w:hAnsi="Arial" w:cs="Arial"/>
              </w:rPr>
            </w:pPr>
            <w:r>
              <w:rPr>
                <w:rFonts w:ascii="Arial" w:hAnsi="Arial" w:cs="Arial"/>
              </w:rPr>
              <w:t>Aufstellung und Umsetzung eines individuellen Lernplans</w:t>
            </w:r>
          </w:p>
          <w:p w14:paraId="42965FEE" w14:textId="77777777" w:rsidR="00ED51BF" w:rsidRDefault="00ED51BF" w:rsidP="00ED51BF">
            <w:pPr>
              <w:pStyle w:val="Listenabsatz"/>
              <w:rPr>
                <w:rFonts w:ascii="Arial" w:hAnsi="Arial" w:cs="Arial"/>
              </w:rPr>
            </w:pPr>
          </w:p>
          <w:p w14:paraId="1DEB0428" w14:textId="77777777" w:rsidR="00D474B3" w:rsidRDefault="00ED51BF" w:rsidP="00ED51BF">
            <w:pPr>
              <w:pStyle w:val="Listenabsatz"/>
              <w:numPr>
                <w:ilvl w:val="0"/>
                <w:numId w:val="16"/>
              </w:numPr>
              <w:rPr>
                <w:rFonts w:ascii="Arial" w:hAnsi="Arial" w:cs="Arial"/>
              </w:rPr>
            </w:pPr>
            <w:r>
              <w:rPr>
                <w:rFonts w:ascii="Arial" w:hAnsi="Arial" w:cs="Arial"/>
              </w:rPr>
              <w:t>Überprüfung der eigenen Lernbereitschaft, Motivation zum Lernen</w:t>
            </w:r>
          </w:p>
          <w:p w14:paraId="5C0B2C13" w14:textId="77777777" w:rsidR="00654646" w:rsidRPr="00654646" w:rsidRDefault="00654646" w:rsidP="00654646">
            <w:pPr>
              <w:pStyle w:val="Listenabsatz"/>
              <w:rPr>
                <w:rFonts w:ascii="Arial" w:hAnsi="Arial" w:cs="Arial"/>
              </w:rPr>
            </w:pPr>
          </w:p>
          <w:p w14:paraId="33A6C1ED" w14:textId="77777777" w:rsidR="00654646" w:rsidRPr="00ED51BF" w:rsidRDefault="00654646" w:rsidP="00ED51BF">
            <w:pPr>
              <w:pStyle w:val="Listenabsatz"/>
              <w:numPr>
                <w:ilvl w:val="0"/>
                <w:numId w:val="16"/>
              </w:numPr>
              <w:rPr>
                <w:rFonts w:ascii="Arial" w:hAnsi="Arial" w:cs="Arial"/>
              </w:rPr>
            </w:pPr>
            <w:r>
              <w:rPr>
                <w:rFonts w:ascii="Arial" w:hAnsi="Arial" w:cs="Arial"/>
              </w:rPr>
              <w:t xml:space="preserve">Stärken- und </w:t>
            </w:r>
            <w:proofErr w:type="spellStart"/>
            <w:r>
              <w:rPr>
                <w:rFonts w:ascii="Arial" w:hAnsi="Arial" w:cs="Arial"/>
              </w:rPr>
              <w:t>Schwächenprofil</w:t>
            </w:r>
            <w:proofErr w:type="spellEnd"/>
            <w:r>
              <w:rPr>
                <w:rFonts w:ascii="Arial" w:hAnsi="Arial" w:cs="Arial"/>
              </w:rPr>
              <w:t xml:space="preserve"> (Hinweis siehe Spalte e, Potentialanalyse)</w:t>
            </w:r>
          </w:p>
        </w:tc>
      </w:tr>
      <w:tr w:rsidR="00D474B3" w:rsidRPr="00745125" w14:paraId="65AB66A8" w14:textId="77777777" w:rsidTr="00703A06">
        <w:trPr>
          <w:trHeight w:val="3980"/>
        </w:trPr>
        <w:tc>
          <w:tcPr>
            <w:tcW w:w="2122" w:type="dxa"/>
            <w:shd w:val="clear" w:color="auto" w:fill="FFFFFF" w:themeFill="background1"/>
            <w:vAlign w:val="center"/>
          </w:tcPr>
          <w:p w14:paraId="4EE1EA10" w14:textId="77777777" w:rsidR="00D474B3" w:rsidRPr="00745125" w:rsidRDefault="00D474B3" w:rsidP="007071B5">
            <w:pPr>
              <w:jc w:val="center"/>
              <w:rPr>
                <w:rFonts w:ascii="Arial" w:hAnsi="Arial" w:cs="Arial"/>
                <w:sz w:val="22"/>
                <w:szCs w:val="22"/>
              </w:rPr>
            </w:pPr>
            <w:r>
              <w:rPr>
                <w:rFonts w:ascii="Arial" w:hAnsi="Arial" w:cs="Arial"/>
                <w:sz w:val="22"/>
                <w:szCs w:val="22"/>
              </w:rPr>
              <w:t>S</w:t>
            </w:r>
            <w:r w:rsidRPr="00745125">
              <w:rPr>
                <w:rFonts w:ascii="Arial" w:hAnsi="Arial" w:cs="Arial"/>
                <w:sz w:val="22"/>
                <w:szCs w:val="22"/>
              </w:rPr>
              <w:t xml:space="preserve">prachliches und kommunikatives </w:t>
            </w:r>
            <w:r w:rsidRPr="00745125">
              <w:rPr>
                <w:rFonts w:ascii="Arial" w:hAnsi="Arial" w:cs="Arial"/>
                <w:sz w:val="22"/>
                <w:szCs w:val="22"/>
              </w:rPr>
              <w:br/>
              <w:t>Handeln</w:t>
            </w:r>
          </w:p>
        </w:tc>
        <w:tc>
          <w:tcPr>
            <w:tcW w:w="2551" w:type="dxa"/>
            <w:shd w:val="clear" w:color="auto" w:fill="FFFFFF" w:themeFill="background1"/>
          </w:tcPr>
          <w:p w14:paraId="4BDD4938" w14:textId="77777777" w:rsidR="00D474B3" w:rsidRDefault="00D474B3" w:rsidP="00D474B3">
            <w:pPr>
              <w:rPr>
                <w:rFonts w:ascii="Arial" w:hAnsi="Arial" w:cs="Arial"/>
                <w:sz w:val="22"/>
                <w:szCs w:val="22"/>
              </w:rPr>
            </w:pPr>
          </w:p>
          <w:p w14:paraId="034EC848" w14:textId="77777777" w:rsidR="00D474B3" w:rsidRDefault="00654646" w:rsidP="00D474B3">
            <w:pPr>
              <w:rPr>
                <w:rFonts w:ascii="Arial" w:hAnsi="Arial" w:cs="Arial"/>
                <w:sz w:val="22"/>
                <w:szCs w:val="22"/>
              </w:rPr>
            </w:pPr>
            <w:r>
              <w:rPr>
                <w:rFonts w:ascii="Arial" w:hAnsi="Arial" w:cs="Arial"/>
                <w:sz w:val="22"/>
                <w:szCs w:val="22"/>
              </w:rPr>
              <w:t>eigene Gedanken versprachlichen</w:t>
            </w:r>
          </w:p>
          <w:p w14:paraId="00662AF5" w14:textId="77777777" w:rsidR="00D474B3" w:rsidRDefault="00D474B3" w:rsidP="00D474B3">
            <w:pPr>
              <w:rPr>
                <w:rFonts w:ascii="Arial" w:hAnsi="Arial" w:cs="Arial"/>
                <w:sz w:val="22"/>
                <w:szCs w:val="22"/>
              </w:rPr>
            </w:pPr>
          </w:p>
          <w:p w14:paraId="6A8AA057" w14:textId="77777777" w:rsidR="00D474B3" w:rsidRDefault="000350F5" w:rsidP="00D474B3">
            <w:pPr>
              <w:rPr>
                <w:rFonts w:ascii="Arial" w:hAnsi="Arial" w:cs="Arial"/>
                <w:sz w:val="22"/>
                <w:szCs w:val="22"/>
              </w:rPr>
            </w:pPr>
            <w:r>
              <w:rPr>
                <w:rFonts w:ascii="Arial" w:hAnsi="Arial" w:cs="Arial"/>
                <w:sz w:val="22"/>
                <w:szCs w:val="22"/>
              </w:rPr>
              <w:t>Darstellungstechniken</w:t>
            </w:r>
          </w:p>
          <w:p w14:paraId="6336284D" w14:textId="77777777" w:rsidR="000350F5" w:rsidRDefault="000350F5" w:rsidP="00D474B3">
            <w:pPr>
              <w:rPr>
                <w:rFonts w:ascii="Arial" w:hAnsi="Arial" w:cs="Arial"/>
                <w:sz w:val="22"/>
                <w:szCs w:val="22"/>
              </w:rPr>
            </w:pPr>
          </w:p>
          <w:p w14:paraId="2FB507D6" w14:textId="77777777" w:rsidR="000350F5" w:rsidRDefault="000350F5" w:rsidP="00D474B3">
            <w:pPr>
              <w:rPr>
                <w:rFonts w:ascii="Arial" w:hAnsi="Arial" w:cs="Arial"/>
                <w:sz w:val="22"/>
                <w:szCs w:val="22"/>
              </w:rPr>
            </w:pPr>
          </w:p>
          <w:p w14:paraId="4EFA6BDE" w14:textId="77777777" w:rsidR="000350F5" w:rsidRDefault="000350F5" w:rsidP="00D474B3">
            <w:pPr>
              <w:rPr>
                <w:rFonts w:ascii="Arial" w:hAnsi="Arial" w:cs="Arial"/>
                <w:sz w:val="22"/>
                <w:szCs w:val="22"/>
              </w:rPr>
            </w:pPr>
          </w:p>
          <w:p w14:paraId="7808F64B" w14:textId="77777777" w:rsidR="000350F5" w:rsidRDefault="000350F5" w:rsidP="00D474B3">
            <w:pPr>
              <w:rPr>
                <w:rFonts w:ascii="Arial" w:hAnsi="Arial" w:cs="Arial"/>
                <w:sz w:val="22"/>
                <w:szCs w:val="22"/>
              </w:rPr>
            </w:pPr>
          </w:p>
          <w:p w14:paraId="0ADD8280" w14:textId="77777777" w:rsidR="000350F5" w:rsidRDefault="000350F5" w:rsidP="00D474B3">
            <w:pPr>
              <w:rPr>
                <w:rFonts w:ascii="Arial" w:hAnsi="Arial" w:cs="Arial"/>
                <w:sz w:val="22"/>
                <w:szCs w:val="22"/>
              </w:rPr>
            </w:pPr>
          </w:p>
          <w:p w14:paraId="6EE427A9" w14:textId="77777777" w:rsidR="000350F5" w:rsidRDefault="000350F5" w:rsidP="00D474B3">
            <w:pPr>
              <w:rPr>
                <w:rFonts w:ascii="Arial" w:hAnsi="Arial" w:cs="Arial"/>
                <w:sz w:val="22"/>
                <w:szCs w:val="22"/>
              </w:rPr>
            </w:pPr>
          </w:p>
          <w:p w14:paraId="41D28351" w14:textId="77777777" w:rsidR="000350F5" w:rsidRDefault="000350F5" w:rsidP="00D474B3">
            <w:pPr>
              <w:rPr>
                <w:rFonts w:ascii="Arial" w:hAnsi="Arial" w:cs="Arial"/>
                <w:sz w:val="22"/>
                <w:szCs w:val="22"/>
              </w:rPr>
            </w:pPr>
          </w:p>
          <w:p w14:paraId="44049D42" w14:textId="77777777" w:rsidR="000350F5" w:rsidRPr="00AD1B2A" w:rsidRDefault="009776BF" w:rsidP="00D474B3">
            <w:pPr>
              <w:rPr>
                <w:rFonts w:ascii="Arial" w:hAnsi="Arial" w:cs="Arial"/>
                <w:sz w:val="22"/>
                <w:szCs w:val="22"/>
              </w:rPr>
            </w:pPr>
            <w:r>
              <w:rPr>
                <w:rFonts w:ascii="Arial" w:hAnsi="Arial" w:cs="Arial"/>
                <w:sz w:val="22"/>
                <w:szCs w:val="22"/>
              </w:rPr>
              <w:t>gezielter Einsatz von verbaler und nonverbaler Sprache</w:t>
            </w:r>
          </w:p>
        </w:tc>
        <w:tc>
          <w:tcPr>
            <w:tcW w:w="4394" w:type="dxa"/>
            <w:shd w:val="clear" w:color="auto" w:fill="FFFFFF" w:themeFill="background1"/>
          </w:tcPr>
          <w:p w14:paraId="0011B6DC" w14:textId="77777777" w:rsidR="00654646" w:rsidRPr="00654646" w:rsidRDefault="00654646" w:rsidP="00654646">
            <w:pPr>
              <w:rPr>
                <w:rFonts w:ascii="Arial" w:hAnsi="Arial" w:cs="Arial"/>
              </w:rPr>
            </w:pPr>
          </w:p>
          <w:p w14:paraId="42A0CD25" w14:textId="77777777" w:rsidR="00654646" w:rsidRDefault="00654646" w:rsidP="00D474B3">
            <w:pPr>
              <w:pStyle w:val="Listenabsatz"/>
              <w:numPr>
                <w:ilvl w:val="0"/>
                <w:numId w:val="5"/>
              </w:numPr>
              <w:rPr>
                <w:rFonts w:ascii="Arial" w:hAnsi="Arial" w:cs="Arial"/>
              </w:rPr>
            </w:pPr>
            <w:r>
              <w:rPr>
                <w:rFonts w:ascii="Arial" w:hAnsi="Arial" w:cs="Arial"/>
              </w:rPr>
              <w:t>Regeln für das eigene Lernen aufstellen</w:t>
            </w:r>
          </w:p>
          <w:p w14:paraId="2DEAD943" w14:textId="77777777" w:rsidR="00654646" w:rsidRDefault="00654646" w:rsidP="00654646">
            <w:pPr>
              <w:pStyle w:val="Listenabsatz"/>
              <w:ind w:left="360"/>
              <w:rPr>
                <w:rFonts w:ascii="Arial" w:hAnsi="Arial" w:cs="Arial"/>
              </w:rPr>
            </w:pPr>
          </w:p>
          <w:p w14:paraId="259DB822" w14:textId="77777777" w:rsidR="00D474B3" w:rsidRDefault="00D474B3" w:rsidP="00D474B3">
            <w:pPr>
              <w:pStyle w:val="Listenabsatz"/>
              <w:numPr>
                <w:ilvl w:val="0"/>
                <w:numId w:val="5"/>
              </w:numPr>
              <w:rPr>
                <w:rFonts w:ascii="Arial" w:hAnsi="Arial" w:cs="Arial"/>
              </w:rPr>
            </w:pPr>
            <w:r>
              <w:rPr>
                <w:rFonts w:ascii="Arial" w:hAnsi="Arial" w:cs="Arial"/>
              </w:rPr>
              <w:t>Erstellen eines Lernplakats (Regeln für das Lernen aufstellen) und künstlerisch gestalten oder ihre Darstellung in Form eines Raps</w:t>
            </w:r>
            <w:r w:rsidR="000350F5">
              <w:rPr>
                <w:rFonts w:ascii="Arial" w:hAnsi="Arial" w:cs="Arial"/>
              </w:rPr>
              <w:t xml:space="preserve"> oder Videos</w:t>
            </w:r>
          </w:p>
          <w:p w14:paraId="2EADAD32" w14:textId="77777777" w:rsidR="00D474B3" w:rsidRPr="00D474B3" w:rsidRDefault="00D474B3" w:rsidP="00D474B3">
            <w:pPr>
              <w:rPr>
                <w:rFonts w:ascii="Arial" w:hAnsi="Arial" w:cs="Arial"/>
              </w:rPr>
            </w:pPr>
          </w:p>
          <w:p w14:paraId="57DA1D85" w14:textId="77777777" w:rsidR="009776BF" w:rsidRPr="009776BF" w:rsidRDefault="009776BF" w:rsidP="009776BF">
            <w:pPr>
              <w:pStyle w:val="Listenabsatz"/>
              <w:numPr>
                <w:ilvl w:val="0"/>
                <w:numId w:val="5"/>
              </w:numPr>
              <w:rPr>
                <w:rFonts w:ascii="Arial" w:hAnsi="Arial" w:cs="Arial"/>
              </w:rPr>
            </w:pPr>
            <w:r>
              <w:rPr>
                <w:rFonts w:ascii="Arial" w:hAnsi="Arial" w:cs="Arial"/>
              </w:rPr>
              <w:t xml:space="preserve">Präsentation: </w:t>
            </w:r>
            <w:r w:rsidR="00D474B3">
              <w:rPr>
                <w:rFonts w:ascii="Arial" w:hAnsi="Arial" w:cs="Arial"/>
              </w:rPr>
              <w:t>Vorstellung vor der</w:t>
            </w:r>
            <w:r>
              <w:rPr>
                <w:rFonts w:ascii="Arial" w:hAnsi="Arial" w:cs="Arial"/>
              </w:rPr>
              <w:t xml:space="preserve"> Klasse mit entsprechendem Feed</w:t>
            </w:r>
            <w:r w:rsidR="00D474B3">
              <w:rPr>
                <w:rFonts w:ascii="Arial" w:hAnsi="Arial" w:cs="Arial"/>
              </w:rPr>
              <w:t>back</w:t>
            </w:r>
          </w:p>
        </w:tc>
      </w:tr>
      <w:tr w:rsidR="00D474B3" w:rsidRPr="00745125" w14:paraId="0A1EA1D6" w14:textId="77777777" w:rsidTr="00D932F4">
        <w:trPr>
          <w:trHeight w:val="4240"/>
        </w:trPr>
        <w:tc>
          <w:tcPr>
            <w:tcW w:w="2122" w:type="dxa"/>
            <w:shd w:val="clear" w:color="auto" w:fill="FFFFFF" w:themeFill="background1"/>
            <w:vAlign w:val="center"/>
          </w:tcPr>
          <w:p w14:paraId="7B8E3815" w14:textId="77777777" w:rsidR="00D474B3" w:rsidRPr="00745125" w:rsidRDefault="00D474B3" w:rsidP="00D474B3">
            <w:pPr>
              <w:rPr>
                <w:rFonts w:ascii="Arial" w:hAnsi="Arial" w:cs="Arial"/>
                <w:sz w:val="22"/>
                <w:szCs w:val="22"/>
              </w:rPr>
            </w:pPr>
          </w:p>
          <w:p w14:paraId="1A0A83E7" w14:textId="77777777" w:rsidR="00D474B3" w:rsidRPr="00745125" w:rsidRDefault="00D474B3" w:rsidP="00D474B3">
            <w:pPr>
              <w:jc w:val="center"/>
              <w:rPr>
                <w:rFonts w:ascii="Arial" w:hAnsi="Arial" w:cs="Arial"/>
                <w:sz w:val="22"/>
                <w:szCs w:val="22"/>
              </w:rPr>
            </w:pPr>
            <w:r>
              <w:rPr>
                <w:rFonts w:ascii="Arial" w:hAnsi="Arial" w:cs="Arial"/>
                <w:sz w:val="22"/>
                <w:szCs w:val="22"/>
              </w:rPr>
              <w:t>Kognitive</w:t>
            </w:r>
            <w:r w:rsidRPr="00745125">
              <w:rPr>
                <w:rFonts w:ascii="Arial" w:hAnsi="Arial" w:cs="Arial"/>
                <w:sz w:val="22"/>
                <w:szCs w:val="22"/>
              </w:rPr>
              <w:t xml:space="preserve"> Entwicklung</w:t>
            </w:r>
          </w:p>
        </w:tc>
        <w:tc>
          <w:tcPr>
            <w:tcW w:w="2551" w:type="dxa"/>
            <w:shd w:val="clear" w:color="auto" w:fill="FFFFFF" w:themeFill="background1"/>
          </w:tcPr>
          <w:p w14:paraId="2072FB94" w14:textId="77777777" w:rsidR="00D474B3" w:rsidRDefault="00D474B3" w:rsidP="00D474B3">
            <w:pPr>
              <w:rPr>
                <w:rFonts w:ascii="Arial" w:hAnsi="Arial" w:cs="Arial"/>
                <w:sz w:val="22"/>
                <w:szCs w:val="22"/>
              </w:rPr>
            </w:pPr>
            <w:r>
              <w:rPr>
                <w:rFonts w:ascii="Arial" w:hAnsi="Arial" w:cs="Arial"/>
                <w:sz w:val="22"/>
                <w:szCs w:val="22"/>
              </w:rPr>
              <w:t>das eigene Handeln planen, strukturieren und überwachen</w:t>
            </w:r>
          </w:p>
          <w:p w14:paraId="762A1B41" w14:textId="77777777" w:rsidR="00D474B3" w:rsidRDefault="00D474B3" w:rsidP="00D474B3">
            <w:pPr>
              <w:rPr>
                <w:rFonts w:ascii="Arial" w:hAnsi="Arial" w:cs="Arial"/>
                <w:sz w:val="22"/>
                <w:szCs w:val="22"/>
              </w:rPr>
            </w:pPr>
          </w:p>
          <w:p w14:paraId="4864792F" w14:textId="77777777" w:rsidR="009776BF" w:rsidRDefault="00D474B3" w:rsidP="00D474B3">
            <w:pPr>
              <w:rPr>
                <w:rFonts w:ascii="Arial" w:hAnsi="Arial" w:cs="Arial"/>
                <w:sz w:val="22"/>
                <w:szCs w:val="22"/>
              </w:rPr>
            </w:pPr>
            <w:r>
              <w:rPr>
                <w:rFonts w:ascii="Arial" w:hAnsi="Arial" w:cs="Arial"/>
                <w:sz w:val="22"/>
                <w:szCs w:val="22"/>
              </w:rPr>
              <w:t>Lösen von Problemen</w:t>
            </w:r>
          </w:p>
          <w:p w14:paraId="5189E18E" w14:textId="77777777" w:rsidR="009776BF" w:rsidRDefault="009776BF" w:rsidP="00D474B3">
            <w:pPr>
              <w:rPr>
                <w:rFonts w:ascii="Arial" w:hAnsi="Arial" w:cs="Arial"/>
                <w:sz w:val="22"/>
                <w:szCs w:val="22"/>
              </w:rPr>
            </w:pPr>
          </w:p>
          <w:p w14:paraId="319EEA7D" w14:textId="77777777" w:rsidR="00D474B3" w:rsidRDefault="009776BF" w:rsidP="00D474B3">
            <w:pPr>
              <w:rPr>
                <w:rFonts w:ascii="Arial" w:hAnsi="Arial" w:cs="Arial"/>
                <w:sz w:val="22"/>
                <w:szCs w:val="22"/>
              </w:rPr>
            </w:pPr>
            <w:r>
              <w:rPr>
                <w:rFonts w:ascii="Arial" w:hAnsi="Arial" w:cs="Arial"/>
                <w:sz w:val="22"/>
                <w:szCs w:val="22"/>
              </w:rPr>
              <w:t>Aneignen von Lern</w:t>
            </w:r>
            <w:r w:rsidR="00D474B3">
              <w:rPr>
                <w:rFonts w:ascii="Arial" w:hAnsi="Arial" w:cs="Arial"/>
                <w:sz w:val="22"/>
                <w:szCs w:val="22"/>
              </w:rPr>
              <w:t>inhalten</w:t>
            </w:r>
          </w:p>
          <w:p w14:paraId="38969873" w14:textId="77777777" w:rsidR="00D474B3" w:rsidRDefault="00D474B3" w:rsidP="00D474B3">
            <w:pPr>
              <w:rPr>
                <w:rFonts w:ascii="Arial" w:hAnsi="Arial" w:cs="Arial"/>
                <w:sz w:val="22"/>
                <w:szCs w:val="22"/>
              </w:rPr>
            </w:pPr>
          </w:p>
          <w:p w14:paraId="046341DB" w14:textId="77777777" w:rsidR="00D474B3" w:rsidRPr="00745125" w:rsidRDefault="00D474B3" w:rsidP="00D474B3">
            <w:pPr>
              <w:rPr>
                <w:rFonts w:ascii="Arial" w:hAnsi="Arial" w:cs="Arial"/>
                <w:sz w:val="22"/>
                <w:szCs w:val="22"/>
              </w:rPr>
            </w:pPr>
            <w:r>
              <w:rPr>
                <w:rFonts w:ascii="Arial" w:hAnsi="Arial" w:cs="Arial"/>
                <w:sz w:val="22"/>
                <w:szCs w:val="22"/>
              </w:rPr>
              <w:t>Transferleistungen</w:t>
            </w:r>
          </w:p>
        </w:tc>
        <w:tc>
          <w:tcPr>
            <w:tcW w:w="4394" w:type="dxa"/>
            <w:shd w:val="clear" w:color="auto" w:fill="FFFFFF" w:themeFill="background1"/>
          </w:tcPr>
          <w:p w14:paraId="6EE22C5F" w14:textId="77777777" w:rsidR="00ED51BF" w:rsidRDefault="00ED51BF" w:rsidP="00ED51BF">
            <w:pPr>
              <w:pStyle w:val="Listenabsatz"/>
              <w:ind w:left="394"/>
              <w:rPr>
                <w:rFonts w:ascii="Arial" w:hAnsi="Arial" w:cs="Arial"/>
              </w:rPr>
            </w:pPr>
          </w:p>
          <w:p w14:paraId="75CD3317" w14:textId="262DBF1E" w:rsidR="00D474B3" w:rsidRPr="00ED51BF" w:rsidRDefault="007071B5" w:rsidP="00ED51BF">
            <w:pPr>
              <w:pStyle w:val="Listenabsatz"/>
              <w:numPr>
                <w:ilvl w:val="0"/>
                <w:numId w:val="17"/>
              </w:numPr>
              <w:rPr>
                <w:rFonts w:ascii="Arial" w:hAnsi="Arial" w:cs="Arial"/>
              </w:rPr>
            </w:pPr>
            <w:r>
              <w:rPr>
                <w:rFonts w:ascii="Arial" w:hAnsi="Arial" w:cs="Arial"/>
              </w:rPr>
              <w:t>e</w:t>
            </w:r>
            <w:r w:rsidR="00D474B3" w:rsidRPr="00ED51BF">
              <w:rPr>
                <w:rFonts w:ascii="Arial" w:hAnsi="Arial" w:cs="Arial"/>
              </w:rPr>
              <w:t xml:space="preserve">igenen Lernplan erstellen </w:t>
            </w:r>
          </w:p>
          <w:p w14:paraId="5C2DFFDA" w14:textId="77777777" w:rsidR="00ED51BF" w:rsidRPr="009776BF" w:rsidRDefault="00ED51BF" w:rsidP="009776BF">
            <w:pPr>
              <w:rPr>
                <w:rFonts w:ascii="Arial" w:hAnsi="Arial" w:cs="Arial"/>
              </w:rPr>
            </w:pPr>
          </w:p>
          <w:p w14:paraId="6BBD29D5" w14:textId="2FE3C9C6" w:rsidR="009776BF" w:rsidRDefault="007071B5" w:rsidP="009776BF">
            <w:pPr>
              <w:pStyle w:val="Listenabsatz"/>
              <w:numPr>
                <w:ilvl w:val="0"/>
                <w:numId w:val="17"/>
              </w:numPr>
              <w:rPr>
                <w:rFonts w:ascii="Arial" w:hAnsi="Arial" w:cs="Arial"/>
              </w:rPr>
            </w:pPr>
            <w:r>
              <w:rPr>
                <w:rFonts w:ascii="Arial" w:hAnsi="Arial" w:cs="Arial"/>
              </w:rPr>
              <w:t>n</w:t>
            </w:r>
            <w:r w:rsidR="00ED51BF">
              <w:rPr>
                <w:rFonts w:ascii="Arial" w:hAnsi="Arial" w:cs="Arial"/>
              </w:rPr>
              <w:t>ach dem eigenen Lernplan für eine Prüfung lernen und reflektieren, ob sich das Lernergebnis verbessert hat</w:t>
            </w:r>
          </w:p>
          <w:p w14:paraId="52FAAFD6" w14:textId="77777777" w:rsidR="009776BF" w:rsidRDefault="009776BF" w:rsidP="009776BF">
            <w:pPr>
              <w:rPr>
                <w:rFonts w:ascii="Arial" w:hAnsi="Arial" w:cs="Arial"/>
              </w:rPr>
            </w:pPr>
          </w:p>
          <w:p w14:paraId="76388E77" w14:textId="77777777" w:rsidR="009776BF" w:rsidRDefault="009776BF" w:rsidP="009776BF">
            <w:pPr>
              <w:rPr>
                <w:rFonts w:ascii="Arial" w:hAnsi="Arial" w:cs="Arial"/>
              </w:rPr>
            </w:pPr>
          </w:p>
          <w:p w14:paraId="72BE5062" w14:textId="77777777" w:rsidR="009776BF" w:rsidRPr="009776BF" w:rsidRDefault="009776BF" w:rsidP="009776BF">
            <w:pPr>
              <w:rPr>
                <w:rFonts w:ascii="Arial" w:hAnsi="Arial" w:cs="Arial"/>
              </w:rPr>
            </w:pPr>
          </w:p>
        </w:tc>
      </w:tr>
    </w:tbl>
    <w:p w14:paraId="54334750" w14:textId="77777777" w:rsidR="00745125" w:rsidRPr="00745125" w:rsidRDefault="00745125" w:rsidP="00F0148E">
      <w:pPr>
        <w:rPr>
          <w:rFonts w:ascii="Arial" w:hAnsi="Arial" w:cs="Arial"/>
          <w:sz w:val="22"/>
          <w:szCs w:val="22"/>
        </w:rPr>
      </w:pPr>
    </w:p>
    <w:p w14:paraId="4E43A739" w14:textId="77777777" w:rsidR="00745125" w:rsidRPr="00745125" w:rsidRDefault="00745125" w:rsidP="00F0148E">
      <w:pPr>
        <w:rPr>
          <w:rFonts w:ascii="Arial" w:hAnsi="Arial" w:cs="Arial"/>
          <w:sz w:val="22"/>
          <w:szCs w:val="22"/>
        </w:rPr>
      </w:pPr>
    </w:p>
    <w:p w14:paraId="14730369" w14:textId="77777777" w:rsidR="00745125" w:rsidRPr="00745125" w:rsidRDefault="00745125" w:rsidP="00F0148E">
      <w:pPr>
        <w:rPr>
          <w:rFonts w:ascii="Arial" w:hAnsi="Arial" w:cs="Arial"/>
          <w:sz w:val="22"/>
          <w:szCs w:val="22"/>
        </w:rPr>
      </w:pPr>
    </w:p>
    <w:p w14:paraId="1B56947C" w14:textId="77777777" w:rsidR="00745125" w:rsidRPr="00745125" w:rsidRDefault="00745125" w:rsidP="00F0148E">
      <w:pPr>
        <w:rPr>
          <w:rFonts w:ascii="Arial" w:hAnsi="Arial" w:cs="Arial"/>
          <w:sz w:val="22"/>
          <w:szCs w:val="22"/>
        </w:rPr>
      </w:pPr>
    </w:p>
    <w:p w14:paraId="638B1B82" w14:textId="77777777" w:rsidR="00745125" w:rsidRPr="00745125" w:rsidRDefault="00745125" w:rsidP="00F0148E">
      <w:pPr>
        <w:rPr>
          <w:rFonts w:ascii="Arial" w:hAnsi="Arial" w:cs="Arial"/>
          <w:sz w:val="22"/>
          <w:szCs w:val="22"/>
        </w:rPr>
      </w:pPr>
    </w:p>
    <w:p w14:paraId="17BDD2C6" w14:textId="77777777" w:rsidR="00745125" w:rsidRPr="00745125" w:rsidRDefault="00745125" w:rsidP="00F0148E">
      <w:pPr>
        <w:rPr>
          <w:rFonts w:ascii="Arial" w:hAnsi="Arial" w:cs="Arial"/>
          <w:sz w:val="22"/>
          <w:szCs w:val="22"/>
        </w:rPr>
      </w:pPr>
    </w:p>
    <w:p w14:paraId="684BB3E5" w14:textId="77777777" w:rsidR="00745125" w:rsidRPr="00745125" w:rsidRDefault="00745125" w:rsidP="00F0148E">
      <w:pPr>
        <w:rPr>
          <w:rFonts w:ascii="Arial" w:hAnsi="Arial" w:cs="Arial"/>
          <w:sz w:val="22"/>
          <w:szCs w:val="22"/>
        </w:rPr>
      </w:pPr>
    </w:p>
    <w:p w14:paraId="3B413A59" w14:textId="77777777" w:rsidR="00745125" w:rsidRPr="005153BE" w:rsidRDefault="000D4A1B" w:rsidP="00F0148E">
      <w:pPr>
        <w:rPr>
          <w:rFonts w:ascii="Arial" w:hAnsi="Arial" w:cs="Arial"/>
          <w:b/>
          <w:sz w:val="22"/>
          <w:szCs w:val="22"/>
        </w:rPr>
      </w:pPr>
      <w:bookmarkStart w:id="0" w:name="_GoBack"/>
      <w:r w:rsidRPr="005153BE">
        <w:rPr>
          <w:rFonts w:ascii="Arial" w:hAnsi="Arial" w:cs="Arial"/>
          <w:b/>
          <w:sz w:val="22"/>
          <w:szCs w:val="22"/>
        </w:rPr>
        <w:t>Literatur:</w:t>
      </w:r>
    </w:p>
    <w:bookmarkEnd w:id="0"/>
    <w:p w14:paraId="50684039" w14:textId="77777777" w:rsidR="000D4A1B" w:rsidRDefault="000D4A1B" w:rsidP="00F0148E">
      <w:pPr>
        <w:rPr>
          <w:rStyle w:val="Hyperlink"/>
          <w:rFonts w:ascii="Arial" w:hAnsi="Arial" w:cs="Arial"/>
          <w:sz w:val="22"/>
          <w:szCs w:val="22"/>
        </w:rPr>
      </w:pPr>
    </w:p>
    <w:p w14:paraId="4A74A705" w14:textId="77777777" w:rsidR="000D4A1B" w:rsidRDefault="00A23A8B" w:rsidP="00F0148E">
      <w:pPr>
        <w:rPr>
          <w:rStyle w:val="Hyperlink"/>
          <w:rFonts w:ascii="Arial" w:hAnsi="Arial" w:cs="Arial"/>
          <w:sz w:val="22"/>
          <w:szCs w:val="22"/>
        </w:rPr>
      </w:pPr>
      <w:hyperlink r:id="rId12" w:history="1">
        <w:r w:rsidR="000D4A1B" w:rsidRPr="00E12D7F">
          <w:rPr>
            <w:rStyle w:val="Hyperlink"/>
            <w:rFonts w:ascii="Arial" w:hAnsi="Arial" w:cs="Arial"/>
            <w:sz w:val="22"/>
            <w:szCs w:val="22"/>
          </w:rPr>
          <w:t>https://www.schulentwicklung.nrw.de/materialdatenbank/material/view/5506</w:t>
        </w:r>
      </w:hyperlink>
    </w:p>
    <w:p w14:paraId="78383C43" w14:textId="77777777" w:rsidR="000D4A1B" w:rsidRDefault="000D4A1B" w:rsidP="00F0148E">
      <w:pPr>
        <w:rPr>
          <w:rStyle w:val="Hyperlink"/>
          <w:rFonts w:ascii="Arial" w:hAnsi="Arial" w:cs="Arial"/>
          <w:sz w:val="22"/>
          <w:szCs w:val="22"/>
        </w:rPr>
      </w:pPr>
    </w:p>
    <w:p w14:paraId="206CC131" w14:textId="77777777" w:rsidR="000D4A1B" w:rsidRDefault="000D4A1B" w:rsidP="00F0148E">
      <w:pPr>
        <w:rPr>
          <w:rFonts w:ascii="Arial" w:hAnsi="Arial" w:cs="Arial"/>
          <w:sz w:val="22"/>
          <w:szCs w:val="22"/>
        </w:rPr>
      </w:pPr>
      <w:r>
        <w:rPr>
          <w:rFonts w:ascii="Arial" w:hAnsi="Arial" w:cs="Arial"/>
          <w:sz w:val="22"/>
          <w:szCs w:val="22"/>
        </w:rPr>
        <w:t xml:space="preserve">Edmond Film </w:t>
      </w:r>
      <w:r w:rsidRPr="007A6732">
        <w:rPr>
          <w:rFonts w:ascii="Arial" w:hAnsi="Arial" w:cs="Arial"/>
          <w:sz w:val="22"/>
          <w:szCs w:val="22"/>
        </w:rPr>
        <w:t>5551464_Die_Gedaechtnismeister_ON_REPORTAGE</w:t>
      </w:r>
    </w:p>
    <w:p w14:paraId="073C292E" w14:textId="77777777" w:rsidR="00A719B9" w:rsidRDefault="00A719B9" w:rsidP="00F0148E">
      <w:pPr>
        <w:rPr>
          <w:rFonts w:ascii="Arial" w:hAnsi="Arial" w:cs="Arial"/>
          <w:sz w:val="22"/>
          <w:szCs w:val="22"/>
        </w:rPr>
      </w:pPr>
    </w:p>
    <w:p w14:paraId="2A047BEA" w14:textId="77777777" w:rsidR="00A719B9" w:rsidRDefault="00ED51BF" w:rsidP="00F0148E">
      <w:pPr>
        <w:rPr>
          <w:rFonts w:ascii="Arial" w:hAnsi="Arial" w:cs="Arial"/>
          <w:sz w:val="22"/>
        </w:rPr>
      </w:pPr>
      <w:r>
        <w:rPr>
          <w:rFonts w:ascii="Arial" w:hAnsi="Arial" w:cs="Arial"/>
          <w:sz w:val="22"/>
        </w:rPr>
        <w:t xml:space="preserve">Edmond Film </w:t>
      </w:r>
      <w:r w:rsidR="00A719B9" w:rsidRPr="00021815">
        <w:rPr>
          <w:rFonts w:ascii="Arial" w:hAnsi="Arial" w:cs="Arial"/>
          <w:sz w:val="22"/>
        </w:rPr>
        <w:t>5551464_Die_richtige_Lernsituation_ON_ERKLAERFILM</w:t>
      </w:r>
    </w:p>
    <w:p w14:paraId="09128E50" w14:textId="77777777" w:rsidR="00ED51BF" w:rsidRDefault="00ED51BF" w:rsidP="00F0148E">
      <w:pPr>
        <w:rPr>
          <w:rFonts w:ascii="Arial" w:hAnsi="Arial" w:cs="Arial"/>
          <w:sz w:val="22"/>
        </w:rPr>
      </w:pPr>
    </w:p>
    <w:p w14:paraId="27EA3F6C" w14:textId="77777777" w:rsidR="00ED51BF" w:rsidRPr="00ED51BF" w:rsidRDefault="00ED51BF" w:rsidP="00F0148E">
      <w:pPr>
        <w:rPr>
          <w:rFonts w:ascii="Arial" w:hAnsi="Arial" w:cs="Arial"/>
          <w:sz w:val="22"/>
          <w:szCs w:val="22"/>
          <w:lang w:val="en-US"/>
        </w:rPr>
      </w:pPr>
      <w:r w:rsidRPr="00ED51BF">
        <w:rPr>
          <w:rFonts w:ascii="Arial" w:hAnsi="Arial" w:cs="Arial"/>
          <w:sz w:val="22"/>
          <w:lang w:val="en-US"/>
        </w:rPr>
        <w:t>Edmond Film 5551464_Lernmethoden_ON_ERKLAERFILM</w:t>
      </w:r>
    </w:p>
    <w:p w14:paraId="608FDA17" w14:textId="77777777" w:rsidR="000D4A1B" w:rsidRPr="00ED51BF" w:rsidRDefault="000D4A1B" w:rsidP="00F0148E">
      <w:pPr>
        <w:rPr>
          <w:rFonts w:ascii="Arial" w:hAnsi="Arial" w:cs="Arial"/>
          <w:sz w:val="22"/>
          <w:szCs w:val="22"/>
          <w:lang w:val="en-US"/>
        </w:rPr>
      </w:pPr>
    </w:p>
    <w:p w14:paraId="09AE859E" w14:textId="77777777" w:rsidR="000D4A1B" w:rsidRPr="006C3EE9" w:rsidRDefault="00A23A8B" w:rsidP="00F0148E">
      <w:pPr>
        <w:rPr>
          <w:rStyle w:val="Hyperlink"/>
          <w:rFonts w:ascii="Arial" w:hAnsi="Arial" w:cs="Arial"/>
          <w:sz w:val="22"/>
          <w:szCs w:val="22"/>
          <w:lang w:val="en-US"/>
        </w:rPr>
      </w:pPr>
      <w:hyperlink r:id="rId13" w:history="1">
        <w:r w:rsidR="000D4A1B" w:rsidRPr="006C3EE9">
          <w:rPr>
            <w:rStyle w:val="Hyperlink"/>
            <w:rFonts w:ascii="Arial" w:hAnsi="Arial" w:cs="Arial"/>
            <w:sz w:val="22"/>
            <w:szCs w:val="22"/>
            <w:lang w:val="en-US"/>
          </w:rPr>
          <w:t>https://www.schulentwicklung.nrw.de/cms/inklusiver-fachunterricht/lernumgebungen-gestalten/lernfoerderung/lernfoerderung.html</w:t>
        </w:r>
      </w:hyperlink>
    </w:p>
    <w:p w14:paraId="0748A909" w14:textId="77777777" w:rsidR="000D4A1B" w:rsidRPr="006C3EE9" w:rsidRDefault="000D4A1B" w:rsidP="00F0148E">
      <w:pPr>
        <w:rPr>
          <w:rStyle w:val="Hyperlink"/>
          <w:rFonts w:ascii="Arial" w:hAnsi="Arial" w:cs="Arial"/>
          <w:sz w:val="22"/>
          <w:szCs w:val="22"/>
          <w:lang w:val="en-US"/>
        </w:rPr>
      </w:pPr>
    </w:p>
    <w:p w14:paraId="09897F50" w14:textId="77777777" w:rsidR="000D4A1B" w:rsidRDefault="000D4A1B">
      <w:pPr>
        <w:rPr>
          <w:rFonts w:ascii="Arial" w:hAnsi="Arial" w:cs="Arial"/>
          <w:sz w:val="22"/>
          <w:szCs w:val="22"/>
        </w:rPr>
      </w:pPr>
      <w:r>
        <w:rPr>
          <w:rFonts w:ascii="Arial" w:hAnsi="Arial" w:cs="Arial"/>
          <w:sz w:val="22"/>
          <w:szCs w:val="22"/>
        </w:rPr>
        <w:t>KLIPPERT, H. Methodentraining, Beltz-Verlag, Weinheim und Basel 2000</w:t>
      </w:r>
    </w:p>
    <w:p w14:paraId="7AE5C6A6" w14:textId="77777777" w:rsidR="000D4A1B" w:rsidRDefault="000D4A1B">
      <w:pPr>
        <w:rPr>
          <w:rFonts w:ascii="Arial" w:hAnsi="Arial" w:cs="Arial"/>
          <w:sz w:val="22"/>
          <w:szCs w:val="22"/>
        </w:rPr>
      </w:pPr>
    </w:p>
    <w:p w14:paraId="5C02BD0C" w14:textId="77777777" w:rsidR="00253DE6" w:rsidRPr="009F6C6E" w:rsidRDefault="00781DEE">
      <w:r>
        <w:rPr>
          <w:rFonts w:ascii="Arial" w:hAnsi="Arial" w:cs="Arial"/>
          <w:sz w:val="22"/>
        </w:rPr>
        <w:t>Unterricht Biologie, Nr. 392, 2014, Seelze: Friedrich-Verlag</w:t>
      </w:r>
    </w:p>
    <w:sectPr w:rsidR="00253DE6" w:rsidRPr="009F6C6E" w:rsidSect="00703A06">
      <w:headerReference w:type="even" r:id="rId14"/>
      <w:headerReference w:type="default" r:id="rId15"/>
      <w:footerReference w:type="even" r:id="rId16"/>
      <w:footerReference w:type="default" r:id="rId17"/>
      <w:headerReference w:type="first" r:id="rId18"/>
      <w:footerReference w:type="first" r:id="rId19"/>
      <w:pgSz w:w="11900" w:h="16840"/>
      <w:pgMar w:top="1417" w:right="1411"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9A632" w16cid:durableId="21D588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31CC" w14:textId="77777777" w:rsidR="00D95DED" w:rsidRDefault="00D95DED" w:rsidP="00F0148E">
      <w:r>
        <w:separator/>
      </w:r>
    </w:p>
  </w:endnote>
  <w:endnote w:type="continuationSeparator" w:id="0">
    <w:p w14:paraId="464C590D" w14:textId="77777777" w:rsidR="00D95DED" w:rsidRDefault="00D95DED" w:rsidP="00F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8FCC" w14:textId="77777777" w:rsidR="00486BAF" w:rsidRDefault="00486B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66693047"/>
        <w:docPartObj>
          <w:docPartGallery w:val="Page Numbers (Bottom of Page)"/>
          <w:docPartUnique/>
        </w:docPartObj>
      </w:sdtPr>
      <w:sdtEndPr>
        <w:rPr>
          <w:rFonts w:asciiTheme="minorHAnsi" w:eastAsiaTheme="minorHAnsi" w:hAnsiTheme="minorHAnsi" w:cstheme="minorBidi"/>
          <w:sz w:val="24"/>
          <w:szCs w:val="24"/>
        </w:rPr>
      </w:sdtEndPr>
      <w:sdtContent>
        <w:tr w:rsidR="00C124EF" w14:paraId="10A49BDA" w14:textId="77777777">
          <w:trPr>
            <w:trHeight w:val="727"/>
          </w:trPr>
          <w:tc>
            <w:tcPr>
              <w:tcW w:w="4000" w:type="pct"/>
              <w:tcBorders>
                <w:right w:val="triple" w:sz="4" w:space="0" w:color="4472C4" w:themeColor="accent1"/>
              </w:tcBorders>
            </w:tcPr>
            <w:p w14:paraId="07347224" w14:textId="77777777" w:rsidR="00C124EF" w:rsidRDefault="00C124E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20B901F" w14:textId="0A9671ED" w:rsidR="00C124EF" w:rsidRDefault="00C124E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23A8B">
                <w:rPr>
                  <w:noProof/>
                </w:rPr>
                <w:t>2</w:t>
              </w:r>
              <w:r>
                <w:fldChar w:fldCharType="end"/>
              </w:r>
            </w:p>
          </w:tc>
        </w:tr>
      </w:sdtContent>
    </w:sdt>
  </w:tbl>
  <w:p w14:paraId="15FBC295" w14:textId="77777777" w:rsidR="00C124EF" w:rsidRDefault="00C124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9EE6" w14:textId="77777777" w:rsidR="00486BAF" w:rsidRDefault="00486B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07EF" w14:textId="77777777" w:rsidR="00D95DED" w:rsidRDefault="00D95DED" w:rsidP="00F0148E">
      <w:r>
        <w:separator/>
      </w:r>
    </w:p>
  </w:footnote>
  <w:footnote w:type="continuationSeparator" w:id="0">
    <w:p w14:paraId="676E24BE" w14:textId="77777777" w:rsidR="00D95DED" w:rsidRDefault="00D95DED" w:rsidP="00F0148E">
      <w:r>
        <w:continuationSeparator/>
      </w:r>
    </w:p>
  </w:footnote>
  <w:footnote w:id="1">
    <w:p w14:paraId="6F26650A" w14:textId="77777777" w:rsidR="00745125" w:rsidRPr="007071B5" w:rsidRDefault="00745125" w:rsidP="00745125">
      <w:pPr>
        <w:pStyle w:val="Funotentext"/>
        <w:rPr>
          <w:rFonts w:ascii="Arial" w:hAnsi="Arial" w:cs="Arial"/>
        </w:rPr>
      </w:pPr>
      <w:r>
        <w:rPr>
          <w:rStyle w:val="Funotenzeichen"/>
        </w:rPr>
        <w:footnoteRef/>
      </w:r>
      <w:r>
        <w:t xml:space="preserve"> </w:t>
      </w:r>
      <w:r w:rsidRPr="007071B5">
        <w:rPr>
          <w:rFonts w:ascii="Arial" w:hAnsi="Arial" w:cs="Arial"/>
        </w:rPr>
        <w:t xml:space="preserve">bitte direkt verlinken: </w:t>
      </w:r>
      <w:hyperlink r:id="rId1" w:history="1">
        <w:r w:rsidRPr="007071B5">
          <w:rPr>
            <w:rStyle w:val="Hyperlink"/>
            <w:rFonts w:ascii="Arial" w:hAnsi="Arial" w:cs="Arial"/>
          </w:rPr>
          <w:t>https://www.schulentwicklung.nrw.de/cms/inklusiver-fachunterricht/entwicklungsbereiche/index.html</w:t>
        </w:r>
      </w:hyperlink>
      <w:r w:rsidRPr="007071B5">
        <w:rPr>
          <w:rFonts w:ascii="Arial" w:hAnsi="Arial" w:cs="Arial"/>
        </w:rPr>
        <w:t xml:space="preserve"> </w:t>
      </w:r>
    </w:p>
  </w:footnote>
  <w:footnote w:id="2">
    <w:p w14:paraId="2EFF1231" w14:textId="77777777" w:rsidR="00745125" w:rsidRDefault="00745125" w:rsidP="00745125">
      <w:pPr>
        <w:pStyle w:val="Funotentext"/>
      </w:pPr>
      <w:r w:rsidRPr="007071B5">
        <w:rPr>
          <w:rStyle w:val="Funotenzeichen"/>
          <w:rFonts w:ascii="Arial" w:hAnsi="Arial" w:cs="Arial"/>
        </w:rPr>
        <w:footnoteRef/>
      </w:r>
      <w:r w:rsidRPr="007071B5">
        <w:rPr>
          <w:rFonts w:ascii="Arial" w:hAnsi="Arial" w:cs="Arial"/>
        </w:rPr>
        <w:t xml:space="preserve"> bitte direkt verlinken: </w:t>
      </w:r>
      <w:hyperlink r:id="rId2" w:history="1">
        <w:r w:rsidRPr="007071B5">
          <w:rPr>
            <w:rStyle w:val="Hyperlink"/>
            <w:rFonts w:ascii="Arial" w:hAnsi="Arial" w:cs="Arial"/>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8D83" w14:textId="77777777" w:rsidR="00486BAF" w:rsidRDefault="00486B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4A10" w14:textId="4E6E4F40" w:rsidR="00486BAF" w:rsidRDefault="00486BAF" w:rsidP="00486BAF">
    <w:pPr>
      <w:pStyle w:val="Kopfzeile"/>
      <w:jc w:val="right"/>
    </w:pPr>
    <w:r>
      <w:rPr>
        <w:noProof/>
        <w:lang w:eastAsia="de-DE"/>
      </w:rPr>
      <w:drawing>
        <wp:inline distT="0" distB="0" distL="0" distR="0" wp14:anchorId="78E3262F" wp14:editId="2EA70411">
          <wp:extent cx="1505032" cy="403134"/>
          <wp:effectExtent l="0" t="0" r="0" b="0"/>
          <wp:docPr id="9" name="Grafik 9"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448" cy="4128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C036" w14:textId="77777777" w:rsidR="00486BAF" w:rsidRDefault="00486B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C1A"/>
    <w:multiLevelType w:val="multilevel"/>
    <w:tmpl w:val="571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C36DD"/>
    <w:multiLevelType w:val="hybridMultilevel"/>
    <w:tmpl w:val="014863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9B12A5"/>
    <w:multiLevelType w:val="hybridMultilevel"/>
    <w:tmpl w:val="116CD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BA5A5F"/>
    <w:multiLevelType w:val="hybridMultilevel"/>
    <w:tmpl w:val="978C7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E2780C"/>
    <w:multiLevelType w:val="hybridMultilevel"/>
    <w:tmpl w:val="7DD4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4A3B43"/>
    <w:multiLevelType w:val="hybridMultilevel"/>
    <w:tmpl w:val="51B02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401E88"/>
    <w:multiLevelType w:val="hybridMultilevel"/>
    <w:tmpl w:val="7AE66386"/>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7" w15:restartNumberingAfterBreak="0">
    <w:nsid w:val="46875DEB"/>
    <w:multiLevelType w:val="hybridMultilevel"/>
    <w:tmpl w:val="440C0F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2F66F9"/>
    <w:multiLevelType w:val="hybridMultilevel"/>
    <w:tmpl w:val="6776A46A"/>
    <w:lvl w:ilvl="0" w:tplc="04EE5640">
      <w:numFmt w:val="bullet"/>
      <w:lvlText w:val="-"/>
      <w:lvlJc w:val="left"/>
      <w:pPr>
        <w:ind w:left="720" w:hanging="360"/>
      </w:pPr>
      <w:rPr>
        <w:rFonts w:ascii="Arial" w:eastAsiaTheme="minorHAnsi" w:hAnsi="Arial" w:cs="Arial" w:hint="default"/>
        <w:b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307FDA"/>
    <w:multiLevelType w:val="hybridMultilevel"/>
    <w:tmpl w:val="532A08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CF81925"/>
    <w:multiLevelType w:val="hybridMultilevel"/>
    <w:tmpl w:val="9F6C85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FBF08EC"/>
    <w:multiLevelType w:val="hybridMultilevel"/>
    <w:tmpl w:val="E8B2816C"/>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2" w15:restartNumberingAfterBreak="0">
    <w:nsid w:val="5A1F1688"/>
    <w:multiLevelType w:val="hybridMultilevel"/>
    <w:tmpl w:val="39340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2900AD1"/>
    <w:multiLevelType w:val="hybridMultilevel"/>
    <w:tmpl w:val="FC5AAD3E"/>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4" w15:restartNumberingAfterBreak="0">
    <w:nsid w:val="66812181"/>
    <w:multiLevelType w:val="hybridMultilevel"/>
    <w:tmpl w:val="6F3005FE"/>
    <w:lvl w:ilvl="0" w:tplc="E33284A6">
      <w:numFmt w:val="bullet"/>
      <w:lvlText w:val="-"/>
      <w:lvlJc w:val="left"/>
      <w:pPr>
        <w:ind w:left="720" w:hanging="360"/>
      </w:pPr>
      <w:rPr>
        <w:rFonts w:ascii="Arial" w:eastAsiaTheme="minorHAnsi" w:hAnsi="Arial" w:cs="Arial" w:hint="default"/>
        <w:b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02C0C"/>
    <w:multiLevelType w:val="hybridMultilevel"/>
    <w:tmpl w:val="11289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F42BEE"/>
    <w:multiLevelType w:val="hybridMultilevel"/>
    <w:tmpl w:val="049AD3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11"/>
  </w:num>
  <w:num w:numId="8">
    <w:abstractNumId w:val="10"/>
  </w:num>
  <w:num w:numId="9">
    <w:abstractNumId w:val="14"/>
  </w:num>
  <w:num w:numId="10">
    <w:abstractNumId w:val="5"/>
  </w:num>
  <w:num w:numId="11">
    <w:abstractNumId w:val="15"/>
  </w:num>
  <w:num w:numId="12">
    <w:abstractNumId w:val="8"/>
  </w:num>
  <w:num w:numId="13">
    <w:abstractNumId w:val="12"/>
  </w:num>
  <w:num w:numId="14">
    <w:abstractNumId w:val="9"/>
  </w:num>
  <w:num w:numId="15">
    <w:abstractNumId w:val="1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E"/>
    <w:rsid w:val="00021815"/>
    <w:rsid w:val="000350F5"/>
    <w:rsid w:val="000417A7"/>
    <w:rsid w:val="00067576"/>
    <w:rsid w:val="000B290E"/>
    <w:rsid w:val="000C2D73"/>
    <w:rsid w:val="000D4A1B"/>
    <w:rsid w:val="000D79AB"/>
    <w:rsid w:val="00105F88"/>
    <w:rsid w:val="00120117"/>
    <w:rsid w:val="001222FF"/>
    <w:rsid w:val="00123977"/>
    <w:rsid w:val="001307C2"/>
    <w:rsid w:val="00134C84"/>
    <w:rsid w:val="001867FC"/>
    <w:rsid w:val="001C5DBE"/>
    <w:rsid w:val="001D3F1C"/>
    <w:rsid w:val="001E6925"/>
    <w:rsid w:val="001F40BD"/>
    <w:rsid w:val="001F4F8F"/>
    <w:rsid w:val="00226610"/>
    <w:rsid w:val="0024390A"/>
    <w:rsid w:val="00253DE6"/>
    <w:rsid w:val="00255B0F"/>
    <w:rsid w:val="002837A1"/>
    <w:rsid w:val="002A7106"/>
    <w:rsid w:val="002F5C6A"/>
    <w:rsid w:val="003048DF"/>
    <w:rsid w:val="00343B12"/>
    <w:rsid w:val="003B7F88"/>
    <w:rsid w:val="00410BB8"/>
    <w:rsid w:val="00436D2F"/>
    <w:rsid w:val="00444E6A"/>
    <w:rsid w:val="00482958"/>
    <w:rsid w:val="00486BAF"/>
    <w:rsid w:val="00494922"/>
    <w:rsid w:val="004F5159"/>
    <w:rsid w:val="005153BE"/>
    <w:rsid w:val="005535F2"/>
    <w:rsid w:val="005563B3"/>
    <w:rsid w:val="00574D79"/>
    <w:rsid w:val="005B086A"/>
    <w:rsid w:val="005C5A43"/>
    <w:rsid w:val="00625B3D"/>
    <w:rsid w:val="00654646"/>
    <w:rsid w:val="00681F0E"/>
    <w:rsid w:val="006B7113"/>
    <w:rsid w:val="006C3EE9"/>
    <w:rsid w:val="006E0441"/>
    <w:rsid w:val="006E058E"/>
    <w:rsid w:val="00703A06"/>
    <w:rsid w:val="007071B5"/>
    <w:rsid w:val="00710138"/>
    <w:rsid w:val="00733E10"/>
    <w:rsid w:val="00745125"/>
    <w:rsid w:val="00762C27"/>
    <w:rsid w:val="00781DEE"/>
    <w:rsid w:val="007A16F2"/>
    <w:rsid w:val="007A35D7"/>
    <w:rsid w:val="007A6732"/>
    <w:rsid w:val="007D3155"/>
    <w:rsid w:val="007D7F4C"/>
    <w:rsid w:val="007E1219"/>
    <w:rsid w:val="007E6683"/>
    <w:rsid w:val="007E741D"/>
    <w:rsid w:val="007F05B1"/>
    <w:rsid w:val="0080483B"/>
    <w:rsid w:val="00807453"/>
    <w:rsid w:val="00847054"/>
    <w:rsid w:val="00861FDA"/>
    <w:rsid w:val="008A20D8"/>
    <w:rsid w:val="008D5139"/>
    <w:rsid w:val="008E008E"/>
    <w:rsid w:val="008E0288"/>
    <w:rsid w:val="00900800"/>
    <w:rsid w:val="00927DF7"/>
    <w:rsid w:val="0094662D"/>
    <w:rsid w:val="00956365"/>
    <w:rsid w:val="00966FAC"/>
    <w:rsid w:val="009776BF"/>
    <w:rsid w:val="009A587E"/>
    <w:rsid w:val="009A5E33"/>
    <w:rsid w:val="009C1DBF"/>
    <w:rsid w:val="009E207D"/>
    <w:rsid w:val="009F6C6E"/>
    <w:rsid w:val="00A0400B"/>
    <w:rsid w:val="00A12FF9"/>
    <w:rsid w:val="00A23A8B"/>
    <w:rsid w:val="00A719B9"/>
    <w:rsid w:val="00A75AFA"/>
    <w:rsid w:val="00AB704E"/>
    <w:rsid w:val="00AD1B2A"/>
    <w:rsid w:val="00AE7C21"/>
    <w:rsid w:val="00B0038B"/>
    <w:rsid w:val="00B5578A"/>
    <w:rsid w:val="00B64C25"/>
    <w:rsid w:val="00B67959"/>
    <w:rsid w:val="00B803EB"/>
    <w:rsid w:val="00B92CB6"/>
    <w:rsid w:val="00BA5F2B"/>
    <w:rsid w:val="00BB1242"/>
    <w:rsid w:val="00BB4EC0"/>
    <w:rsid w:val="00BD0CE8"/>
    <w:rsid w:val="00BD340A"/>
    <w:rsid w:val="00BE4F24"/>
    <w:rsid w:val="00C111E0"/>
    <w:rsid w:val="00C124EF"/>
    <w:rsid w:val="00C36A34"/>
    <w:rsid w:val="00C53169"/>
    <w:rsid w:val="00C6144B"/>
    <w:rsid w:val="00C67CDD"/>
    <w:rsid w:val="00C67E1E"/>
    <w:rsid w:val="00CA3634"/>
    <w:rsid w:val="00CB5C46"/>
    <w:rsid w:val="00CC2737"/>
    <w:rsid w:val="00CC4DDC"/>
    <w:rsid w:val="00CE13DF"/>
    <w:rsid w:val="00D2449C"/>
    <w:rsid w:val="00D35C47"/>
    <w:rsid w:val="00D474B3"/>
    <w:rsid w:val="00D5671D"/>
    <w:rsid w:val="00D656C2"/>
    <w:rsid w:val="00D932F4"/>
    <w:rsid w:val="00D95DED"/>
    <w:rsid w:val="00DA337E"/>
    <w:rsid w:val="00DD1DAA"/>
    <w:rsid w:val="00DE3FA2"/>
    <w:rsid w:val="00DF73DA"/>
    <w:rsid w:val="00E23BC4"/>
    <w:rsid w:val="00E57869"/>
    <w:rsid w:val="00E93932"/>
    <w:rsid w:val="00E939C7"/>
    <w:rsid w:val="00EA059D"/>
    <w:rsid w:val="00EB2D0A"/>
    <w:rsid w:val="00EC4721"/>
    <w:rsid w:val="00ED399E"/>
    <w:rsid w:val="00ED4CA3"/>
    <w:rsid w:val="00ED51BF"/>
    <w:rsid w:val="00EF5B74"/>
    <w:rsid w:val="00F0148E"/>
    <w:rsid w:val="00F16EAD"/>
    <w:rsid w:val="00F46B96"/>
    <w:rsid w:val="00F97443"/>
    <w:rsid w:val="00FA604B"/>
    <w:rsid w:val="00FA7744"/>
    <w:rsid w:val="00FD3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D1E5"/>
  <w15:docId w15:val="{B7E74A77-A197-4DF7-ABFF-B858079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48E"/>
  </w:style>
  <w:style w:type="paragraph" w:styleId="berschrift1">
    <w:name w:val="heading 1"/>
    <w:basedOn w:val="Standard"/>
    <w:link w:val="berschrift1Zchn"/>
    <w:uiPriority w:val="9"/>
    <w:qFormat/>
    <w:rsid w:val="003048D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048D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48E"/>
    <w:pPr>
      <w:spacing w:after="160" w:line="259" w:lineRule="auto"/>
      <w:ind w:left="720"/>
      <w:contextualSpacing/>
    </w:pPr>
    <w:rPr>
      <w:sz w:val="22"/>
      <w:szCs w:val="22"/>
    </w:rPr>
  </w:style>
  <w:style w:type="table" w:styleId="Tabellenraster">
    <w:name w:val="Table Grid"/>
    <w:basedOn w:val="NormaleTabelle"/>
    <w:uiPriority w:val="39"/>
    <w:rsid w:val="00F01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48E"/>
    <w:pPr>
      <w:tabs>
        <w:tab w:val="center" w:pos="4536"/>
        <w:tab w:val="right" w:pos="9072"/>
      </w:tabs>
    </w:pPr>
  </w:style>
  <w:style w:type="character" w:customStyle="1" w:styleId="KopfzeileZchn">
    <w:name w:val="Kopfzeile Zchn"/>
    <w:basedOn w:val="Absatz-Standardschriftart"/>
    <w:link w:val="Kopfzeile"/>
    <w:uiPriority w:val="99"/>
    <w:rsid w:val="00F0148E"/>
  </w:style>
  <w:style w:type="paragraph" w:styleId="Sprechblasentext">
    <w:name w:val="Balloon Text"/>
    <w:basedOn w:val="Standard"/>
    <w:link w:val="SprechblasentextZchn"/>
    <w:uiPriority w:val="99"/>
    <w:semiHidden/>
    <w:unhideWhenUsed/>
    <w:rsid w:val="00F014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148E"/>
    <w:rPr>
      <w:rFonts w:ascii="Times New Roman" w:hAnsi="Times New Roman" w:cs="Times New Roman"/>
      <w:sz w:val="18"/>
      <w:szCs w:val="18"/>
    </w:rPr>
  </w:style>
  <w:style w:type="paragraph" w:styleId="Fuzeile">
    <w:name w:val="footer"/>
    <w:basedOn w:val="Standard"/>
    <w:link w:val="FuzeileZchn"/>
    <w:uiPriority w:val="99"/>
    <w:unhideWhenUsed/>
    <w:rsid w:val="00F0148E"/>
    <w:pPr>
      <w:tabs>
        <w:tab w:val="center" w:pos="4536"/>
        <w:tab w:val="right" w:pos="9072"/>
      </w:tabs>
    </w:pPr>
  </w:style>
  <w:style w:type="character" w:customStyle="1" w:styleId="FuzeileZchn">
    <w:name w:val="Fußzeile Zchn"/>
    <w:basedOn w:val="Absatz-Standardschriftart"/>
    <w:link w:val="Fuzeile"/>
    <w:uiPriority w:val="99"/>
    <w:rsid w:val="00F0148E"/>
  </w:style>
  <w:style w:type="character" w:styleId="Hyperlink">
    <w:name w:val="Hyperlink"/>
    <w:basedOn w:val="Absatz-Standardschriftart"/>
    <w:uiPriority w:val="99"/>
    <w:unhideWhenUsed/>
    <w:rsid w:val="00745125"/>
    <w:rPr>
      <w:color w:val="0000FF"/>
      <w:u w:val="single"/>
    </w:rPr>
  </w:style>
  <w:style w:type="paragraph" w:styleId="Funotentext">
    <w:name w:val="footnote text"/>
    <w:basedOn w:val="Standard"/>
    <w:link w:val="FunotentextZchn"/>
    <w:uiPriority w:val="99"/>
    <w:unhideWhenUsed/>
    <w:qFormat/>
    <w:rsid w:val="00745125"/>
    <w:rPr>
      <w:sz w:val="20"/>
      <w:szCs w:val="20"/>
    </w:rPr>
  </w:style>
  <w:style w:type="character" w:customStyle="1" w:styleId="FunotentextZchn">
    <w:name w:val="Fußnotentext Zchn"/>
    <w:basedOn w:val="Absatz-Standardschriftart"/>
    <w:link w:val="Funotentext"/>
    <w:uiPriority w:val="99"/>
    <w:rsid w:val="00745125"/>
    <w:rPr>
      <w:sz w:val="20"/>
      <w:szCs w:val="20"/>
    </w:rPr>
  </w:style>
  <w:style w:type="character" w:styleId="Funotenzeichen">
    <w:name w:val="footnote reference"/>
    <w:basedOn w:val="Absatz-Standardschriftart"/>
    <w:uiPriority w:val="99"/>
    <w:unhideWhenUsed/>
    <w:qFormat/>
    <w:rsid w:val="00745125"/>
    <w:rPr>
      <w:vertAlign w:val="superscript"/>
    </w:rPr>
  </w:style>
  <w:style w:type="paragraph" w:customStyle="1" w:styleId="Aufklapper">
    <w:name w:val="Aufklapper"/>
    <w:basedOn w:val="Standard"/>
    <w:link w:val="AufklapperZchn"/>
    <w:qFormat/>
    <w:rsid w:val="00745125"/>
    <w:pPr>
      <w:spacing w:after="200" w:line="276" w:lineRule="auto"/>
      <w:ind w:left="567" w:right="567"/>
      <w:jc w:val="both"/>
    </w:pPr>
    <w:rPr>
      <w:rFonts w:ascii="Arial" w:eastAsiaTheme="minorEastAsia" w:hAnsi="Arial" w:cs="Arial"/>
      <w:color w:val="525252" w:themeColor="accent3" w:themeShade="80"/>
      <w:sz w:val="22"/>
      <w:szCs w:val="22"/>
    </w:rPr>
  </w:style>
  <w:style w:type="character" w:customStyle="1" w:styleId="AufklapperZchn">
    <w:name w:val="Aufklapper Zchn"/>
    <w:basedOn w:val="Absatz-Standardschriftart"/>
    <w:link w:val="Aufklapper"/>
    <w:rsid w:val="00745125"/>
    <w:rPr>
      <w:rFonts w:ascii="Arial" w:eastAsiaTheme="minorEastAsia" w:hAnsi="Arial" w:cs="Arial"/>
      <w:color w:val="525252" w:themeColor="accent3" w:themeShade="80"/>
      <w:sz w:val="22"/>
      <w:szCs w:val="22"/>
    </w:rPr>
  </w:style>
  <w:style w:type="character" w:customStyle="1" w:styleId="berschrift1Zchn">
    <w:name w:val="Überschrift 1 Zchn"/>
    <w:basedOn w:val="Absatz-Standardschriftart"/>
    <w:link w:val="berschrift1"/>
    <w:uiPriority w:val="9"/>
    <w:rsid w:val="003048D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048D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048DF"/>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3048DF"/>
    <w:rPr>
      <w:i/>
      <w:iCs/>
    </w:rPr>
  </w:style>
  <w:style w:type="character" w:styleId="Kommentarzeichen">
    <w:name w:val="annotation reference"/>
    <w:basedOn w:val="Absatz-Standardschriftart"/>
    <w:uiPriority w:val="99"/>
    <w:semiHidden/>
    <w:unhideWhenUsed/>
    <w:rsid w:val="00134C84"/>
    <w:rPr>
      <w:sz w:val="16"/>
      <w:szCs w:val="16"/>
    </w:rPr>
  </w:style>
  <w:style w:type="paragraph" w:styleId="Kommentartext">
    <w:name w:val="annotation text"/>
    <w:basedOn w:val="Standard"/>
    <w:link w:val="KommentartextZchn"/>
    <w:uiPriority w:val="99"/>
    <w:semiHidden/>
    <w:unhideWhenUsed/>
    <w:rsid w:val="00134C84"/>
    <w:rPr>
      <w:sz w:val="20"/>
      <w:szCs w:val="20"/>
    </w:rPr>
  </w:style>
  <w:style w:type="character" w:customStyle="1" w:styleId="KommentartextZchn">
    <w:name w:val="Kommentartext Zchn"/>
    <w:basedOn w:val="Absatz-Standardschriftart"/>
    <w:link w:val="Kommentartext"/>
    <w:uiPriority w:val="99"/>
    <w:semiHidden/>
    <w:rsid w:val="00134C84"/>
    <w:rPr>
      <w:sz w:val="20"/>
      <w:szCs w:val="20"/>
    </w:rPr>
  </w:style>
  <w:style w:type="paragraph" w:styleId="Kommentarthema">
    <w:name w:val="annotation subject"/>
    <w:basedOn w:val="Kommentartext"/>
    <w:next w:val="Kommentartext"/>
    <w:link w:val="KommentarthemaZchn"/>
    <w:uiPriority w:val="99"/>
    <w:semiHidden/>
    <w:unhideWhenUsed/>
    <w:rsid w:val="00134C84"/>
    <w:rPr>
      <w:b/>
      <w:bCs/>
    </w:rPr>
  </w:style>
  <w:style w:type="character" w:customStyle="1" w:styleId="KommentarthemaZchn">
    <w:name w:val="Kommentarthema Zchn"/>
    <w:basedOn w:val="KommentartextZchn"/>
    <w:link w:val="Kommentarthema"/>
    <w:uiPriority w:val="99"/>
    <w:semiHidden/>
    <w:rsid w:val="00134C84"/>
    <w:rPr>
      <w:b/>
      <w:bCs/>
      <w:sz w:val="20"/>
      <w:szCs w:val="20"/>
    </w:rPr>
  </w:style>
  <w:style w:type="character" w:customStyle="1" w:styleId="UnresolvedMention">
    <w:name w:val="Unresolved Mention"/>
    <w:basedOn w:val="Absatz-Standardschriftart"/>
    <w:uiPriority w:val="99"/>
    <w:semiHidden/>
    <w:unhideWhenUsed/>
    <w:rsid w:val="000B290E"/>
    <w:rPr>
      <w:color w:val="605E5C"/>
      <w:shd w:val="clear" w:color="auto" w:fill="E1DFDD"/>
    </w:rPr>
  </w:style>
  <w:style w:type="character" w:styleId="BesuchterLink">
    <w:name w:val="FollowedHyperlink"/>
    <w:basedOn w:val="Absatz-Standardschriftart"/>
    <w:uiPriority w:val="99"/>
    <w:semiHidden/>
    <w:unhideWhenUsed/>
    <w:rsid w:val="000B2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3741">
      <w:bodyDiv w:val="1"/>
      <w:marLeft w:val="0"/>
      <w:marRight w:val="0"/>
      <w:marTop w:val="0"/>
      <w:marBottom w:val="0"/>
      <w:divBdr>
        <w:top w:val="none" w:sz="0" w:space="0" w:color="auto"/>
        <w:left w:val="none" w:sz="0" w:space="0" w:color="auto"/>
        <w:bottom w:val="none" w:sz="0" w:space="0" w:color="auto"/>
        <w:right w:val="none" w:sz="0" w:space="0" w:color="auto"/>
      </w:divBdr>
      <w:divsChild>
        <w:div w:id="804395937">
          <w:marLeft w:val="0"/>
          <w:marRight w:val="0"/>
          <w:marTop w:val="0"/>
          <w:marBottom w:val="0"/>
          <w:divBdr>
            <w:top w:val="none" w:sz="0" w:space="0" w:color="auto"/>
            <w:left w:val="none" w:sz="0" w:space="0" w:color="auto"/>
            <w:bottom w:val="none" w:sz="0" w:space="0" w:color="auto"/>
            <w:right w:val="none" w:sz="0" w:space="0" w:color="auto"/>
          </w:divBdr>
          <w:divsChild>
            <w:div w:id="6803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8739">
      <w:bodyDiv w:val="1"/>
      <w:marLeft w:val="0"/>
      <w:marRight w:val="0"/>
      <w:marTop w:val="0"/>
      <w:marBottom w:val="0"/>
      <w:divBdr>
        <w:top w:val="none" w:sz="0" w:space="0" w:color="auto"/>
        <w:left w:val="none" w:sz="0" w:space="0" w:color="auto"/>
        <w:bottom w:val="none" w:sz="0" w:space="0" w:color="auto"/>
        <w:right w:val="none" w:sz="0" w:space="0" w:color="auto"/>
      </w:divBdr>
      <w:divsChild>
        <w:div w:id="1254820230">
          <w:marLeft w:val="0"/>
          <w:marRight w:val="0"/>
          <w:marTop w:val="0"/>
          <w:marBottom w:val="0"/>
          <w:divBdr>
            <w:top w:val="none" w:sz="0" w:space="0" w:color="auto"/>
            <w:left w:val="none" w:sz="0" w:space="0" w:color="auto"/>
            <w:bottom w:val="none" w:sz="0" w:space="0" w:color="auto"/>
            <w:right w:val="none" w:sz="0" w:space="0" w:color="auto"/>
          </w:divBdr>
        </w:div>
        <w:div w:id="1726446235">
          <w:marLeft w:val="0"/>
          <w:marRight w:val="0"/>
          <w:marTop w:val="0"/>
          <w:marBottom w:val="0"/>
          <w:divBdr>
            <w:top w:val="none" w:sz="0" w:space="0" w:color="auto"/>
            <w:left w:val="none" w:sz="0" w:space="0" w:color="auto"/>
            <w:bottom w:val="none" w:sz="0" w:space="0" w:color="auto"/>
            <w:right w:val="none" w:sz="0" w:space="0" w:color="auto"/>
          </w:divBdr>
        </w:div>
      </w:divsChild>
    </w:div>
    <w:div w:id="1831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5506" TargetMode="External"/><Relationship Id="rId13" Type="http://schemas.openxmlformats.org/officeDocument/2006/relationships/hyperlink" Target="https://www.schulentwicklung.nrw.de/cms/inklusiver-fachunterricht/lernumgebungen-gestalten/lernfoerderung/lernfoerderung.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hulentwicklung.nrw.de/materialdatenbank/material/view/55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fileadmin/bbb/schule/Schulen_in_Berlin_und_Brandenburg/schulformen_und_schularten/ganztagsschulen/__Archiv/gestaltung/Selbstgesteuertes_Lernen_expertis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essers\AppData\Local\Temp\(https:\bildungsserver.berlinbrandenburg.de\fileadmin\bbb\schule\Schulen_in_Berlin_und_Brandenburg\schulformen_und_schularten\ganztagsschulen\__Archiv\gestaltung\Selbstgesteuertes_Lernen_expertis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rbeitsblaetter.stangl-taller.at/LERNEN/Lernstrategien.shtml" TargetMode="Externa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0E99-334F-467D-8382-D19CE795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9440</Characters>
  <Application>Microsoft Office Word</Application>
  <DocSecurity>0</DocSecurity>
  <Lines>358</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Schnelle</dc:creator>
  <cp:lastModifiedBy>Esser, Susanne</cp:lastModifiedBy>
  <cp:revision>4</cp:revision>
  <cp:lastPrinted>2020-01-08T18:11:00Z</cp:lastPrinted>
  <dcterms:created xsi:type="dcterms:W3CDTF">2020-03-04T08:33:00Z</dcterms:created>
  <dcterms:modified xsi:type="dcterms:W3CDTF">2020-03-04T11:04:00Z</dcterms:modified>
</cp:coreProperties>
</file>