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E56C" w14:textId="2B879CEA" w:rsidR="00D80A30" w:rsidRPr="006C12FE" w:rsidRDefault="00E66A86" w:rsidP="00EA707E">
      <w:pPr>
        <w:rPr>
          <w:rFonts w:cstheme="minorHAnsi"/>
          <w:b/>
        </w:rPr>
      </w:pPr>
      <w:r>
        <w:rPr>
          <w:rFonts w:cstheme="minorHAnsi"/>
          <w:b/>
        </w:rPr>
        <w:t>Exemplarische</w:t>
      </w:r>
      <w:r w:rsidR="00E9072D">
        <w:rPr>
          <w:rFonts w:cstheme="minorHAnsi"/>
          <w:b/>
        </w:rPr>
        <w:t xml:space="preserve"> Ausschreibung</w:t>
      </w:r>
      <w:r w:rsidR="006C12FE">
        <w:rPr>
          <w:rFonts w:cstheme="minorHAnsi"/>
          <w:b/>
        </w:rPr>
        <w:t>:</w:t>
      </w:r>
      <w:r w:rsidR="006C12FE" w:rsidRPr="006C12FE">
        <w:rPr>
          <w:rFonts w:cstheme="minorHAnsi"/>
          <w:b/>
        </w:rPr>
        <w:t xml:space="preserve"> </w:t>
      </w:r>
      <w:r w:rsidR="000E4945">
        <w:rPr>
          <w:rFonts w:cstheme="minorHAnsi"/>
          <w:b/>
        </w:rPr>
        <w:t>Durchgängige Sprachbildung</w:t>
      </w:r>
      <w:r w:rsidR="006C12FE">
        <w:rPr>
          <w:rFonts w:cstheme="minorHAnsi"/>
          <w:b/>
        </w:rPr>
        <w:t xml:space="preserve"> </w:t>
      </w:r>
      <w:r w:rsidR="00E9072D">
        <w:rPr>
          <w:rFonts w:cstheme="minorHAnsi"/>
          <w:b/>
        </w:rPr>
        <w:t xml:space="preserve">als </w:t>
      </w:r>
      <w:r w:rsidR="00316A40">
        <w:rPr>
          <w:rFonts w:cstheme="minorHAnsi"/>
          <w:b/>
        </w:rPr>
        <w:t>schulische Entwicklungsaufgabe</w:t>
      </w:r>
      <w:r w:rsidR="006C12FE">
        <w:rPr>
          <w:rFonts w:cstheme="minorHAnsi"/>
          <w:b/>
        </w:rPr>
        <w:t xml:space="preserve"> </w:t>
      </w:r>
    </w:p>
    <w:p w14:paraId="71C44C0E" w14:textId="77777777" w:rsidR="00446FB1" w:rsidRPr="006C12FE" w:rsidRDefault="00446FB1" w:rsidP="00EA707E">
      <w:pPr>
        <w:rPr>
          <w:rFonts w:cstheme="minorHAnsi"/>
        </w:rPr>
      </w:pPr>
    </w:p>
    <w:p w14:paraId="12A69D8A" w14:textId="4890EE53" w:rsidR="00446FB1" w:rsidRPr="001C032D" w:rsidRDefault="00446FB1" w:rsidP="00EA707E">
      <w:pPr>
        <w:rPr>
          <w:rFonts w:eastAsia="Times New Roman" w:cstheme="minorHAnsi"/>
          <w:shd w:val="clear" w:color="auto" w:fill="FFFFFF"/>
          <w:lang w:eastAsia="de-DE"/>
        </w:rPr>
      </w:pPr>
      <w:r w:rsidRPr="001C032D">
        <w:rPr>
          <w:rFonts w:eastAsia="Times New Roman" w:cstheme="minorHAnsi"/>
          <w:shd w:val="clear" w:color="auto" w:fill="FFFFFF"/>
          <w:lang w:eastAsia="de-DE"/>
        </w:rPr>
        <w:t xml:space="preserve">Unter Berücksichtigung der aktuellen pädagogischen Herausforderungen einer neuen Unterrichtskultur sowie der Bedingungen von Schulentwicklungsprozessen wird aufgezeigt, </w:t>
      </w:r>
      <w:r w:rsidR="00700BBD" w:rsidRPr="001C032D">
        <w:rPr>
          <w:rFonts w:eastAsia="Times New Roman" w:cstheme="minorHAnsi"/>
          <w:shd w:val="clear" w:color="auto" w:fill="FFFFFF"/>
          <w:lang w:eastAsia="de-DE"/>
        </w:rPr>
        <w:t xml:space="preserve">welche </w:t>
      </w:r>
      <w:r w:rsidR="000E4945">
        <w:rPr>
          <w:rFonts w:eastAsia="Times New Roman" w:cstheme="minorHAnsi"/>
          <w:shd w:val="clear" w:color="auto" w:fill="FFFFFF"/>
          <w:lang w:eastAsia="de-DE"/>
        </w:rPr>
        <w:t>Chancen</w:t>
      </w:r>
      <w:r w:rsidRPr="001C032D">
        <w:rPr>
          <w:rFonts w:eastAsia="Times New Roman" w:cstheme="minorHAnsi"/>
          <w:shd w:val="clear" w:color="auto" w:fill="FFFFFF"/>
          <w:lang w:eastAsia="de-DE"/>
        </w:rPr>
        <w:t xml:space="preserve"> </w:t>
      </w:r>
      <w:r w:rsidR="000E4945">
        <w:rPr>
          <w:rFonts w:eastAsia="Times New Roman" w:cstheme="minorHAnsi"/>
          <w:shd w:val="clear" w:color="auto" w:fill="FFFFFF"/>
          <w:lang w:eastAsia="de-DE"/>
        </w:rPr>
        <w:t>eine konsequente Sprachbildung</w:t>
      </w:r>
      <w:r w:rsidR="00700BBD" w:rsidRPr="001C032D">
        <w:rPr>
          <w:rFonts w:eastAsia="Times New Roman" w:cstheme="minorHAnsi"/>
          <w:shd w:val="clear" w:color="auto" w:fill="FFFFFF"/>
          <w:lang w:eastAsia="de-DE"/>
        </w:rPr>
        <w:t xml:space="preserve"> </w:t>
      </w:r>
      <w:r w:rsidR="00316A40">
        <w:rPr>
          <w:rFonts w:eastAsia="Times New Roman" w:cstheme="minorHAnsi"/>
          <w:shd w:val="clear" w:color="auto" w:fill="FFFFFF"/>
          <w:lang w:eastAsia="de-DE"/>
        </w:rPr>
        <w:t>mit Blick auf</w:t>
      </w:r>
      <w:r w:rsidRPr="001C032D">
        <w:rPr>
          <w:rFonts w:eastAsia="Times New Roman" w:cstheme="minorHAnsi"/>
          <w:shd w:val="clear" w:color="auto" w:fill="FFFFFF"/>
          <w:lang w:eastAsia="de-DE"/>
        </w:rPr>
        <w:t xml:space="preserve"> </w:t>
      </w:r>
      <w:r w:rsidR="00316A40">
        <w:rPr>
          <w:rFonts w:eastAsia="Times New Roman" w:cstheme="minorHAnsi"/>
          <w:shd w:val="clear" w:color="auto" w:fill="FFFFFF"/>
          <w:lang w:eastAsia="de-DE"/>
        </w:rPr>
        <w:t>Lernerfolg, Bildungs</w:t>
      </w:r>
      <w:r w:rsidR="000E4945">
        <w:rPr>
          <w:rFonts w:eastAsia="Times New Roman" w:cstheme="minorHAnsi"/>
          <w:shd w:val="clear" w:color="auto" w:fill="FFFFFF"/>
          <w:lang w:eastAsia="de-DE"/>
        </w:rPr>
        <w:t xml:space="preserve">gerechtigkeit </w:t>
      </w:r>
      <w:r w:rsidR="00316A40">
        <w:rPr>
          <w:rFonts w:eastAsia="Times New Roman" w:cstheme="minorHAnsi"/>
          <w:shd w:val="clear" w:color="auto" w:fill="FFFFFF"/>
          <w:lang w:eastAsia="de-DE"/>
        </w:rPr>
        <w:t>und Unterrichtsqualität bietet</w:t>
      </w:r>
      <w:r w:rsidR="000E4945">
        <w:rPr>
          <w:rFonts w:eastAsia="Times New Roman" w:cstheme="minorHAnsi"/>
          <w:shd w:val="clear" w:color="auto" w:fill="FFFFFF"/>
          <w:lang w:eastAsia="de-DE"/>
        </w:rPr>
        <w:t>.</w:t>
      </w:r>
    </w:p>
    <w:p w14:paraId="1CF672B4" w14:textId="610FBBC2" w:rsidR="006C12FE" w:rsidRDefault="006C12FE" w:rsidP="00EA707E">
      <w:pPr>
        <w:rPr>
          <w:rFonts w:eastAsia="Times New Roman" w:cstheme="minorHAnsi"/>
          <w:lang w:eastAsia="de-DE"/>
        </w:rPr>
      </w:pPr>
      <w:r w:rsidRPr="001C032D">
        <w:rPr>
          <w:rFonts w:eastAsia="Times New Roman" w:cstheme="minorHAnsi"/>
          <w:lang w:eastAsia="de-DE"/>
        </w:rPr>
        <w:t>D</w:t>
      </w:r>
      <w:r w:rsidR="00E9072D">
        <w:rPr>
          <w:rFonts w:eastAsia="Times New Roman" w:cstheme="minorHAnsi"/>
          <w:lang w:eastAsia="de-DE"/>
        </w:rPr>
        <w:t>as</w:t>
      </w:r>
      <w:r w:rsidRPr="001C032D">
        <w:rPr>
          <w:rFonts w:eastAsia="Times New Roman" w:cstheme="minorHAnsi"/>
          <w:lang w:eastAsia="de-DE"/>
        </w:rPr>
        <w:t xml:space="preserve"> Fortbildung</w:t>
      </w:r>
      <w:r w:rsidR="00E9072D">
        <w:rPr>
          <w:rFonts w:eastAsia="Times New Roman" w:cstheme="minorHAnsi"/>
          <w:lang w:eastAsia="de-DE"/>
        </w:rPr>
        <w:t>sangebot</w:t>
      </w:r>
      <w:r w:rsidRPr="001C032D">
        <w:rPr>
          <w:rFonts w:eastAsia="Times New Roman" w:cstheme="minorHAnsi"/>
          <w:lang w:eastAsia="de-DE"/>
        </w:rPr>
        <w:t xml:space="preserve"> richtet sich an Schulleitungen, Steuergruppen, Fortbildungsbeauftragte</w:t>
      </w:r>
      <w:r w:rsidR="00841C8F" w:rsidRPr="001C032D">
        <w:rPr>
          <w:rFonts w:eastAsia="Times New Roman" w:cstheme="minorHAnsi"/>
          <w:lang w:eastAsia="de-DE"/>
        </w:rPr>
        <w:t xml:space="preserve">, </w:t>
      </w:r>
      <w:r w:rsidR="000E4945">
        <w:rPr>
          <w:rFonts w:eastAsia="Times New Roman" w:cstheme="minorHAnsi"/>
          <w:lang w:eastAsia="de-DE"/>
        </w:rPr>
        <w:t xml:space="preserve">Sprachbildungsbeauftragte, </w:t>
      </w:r>
      <w:r w:rsidRPr="001C032D">
        <w:rPr>
          <w:rFonts w:eastAsia="Times New Roman" w:cstheme="minorHAnsi"/>
          <w:lang w:eastAsia="de-DE"/>
        </w:rPr>
        <w:t>Koordinator</w:t>
      </w:r>
      <w:r w:rsidR="00700BBD" w:rsidRPr="001C032D">
        <w:rPr>
          <w:rFonts w:eastAsia="Times New Roman" w:cstheme="minorHAnsi"/>
          <w:lang w:eastAsia="de-DE"/>
        </w:rPr>
        <w:t>innen und Koordinatoren</w:t>
      </w:r>
      <w:r w:rsidR="00841C8F" w:rsidRPr="001C032D">
        <w:rPr>
          <w:rFonts w:eastAsia="Times New Roman" w:cstheme="minorHAnsi"/>
          <w:lang w:eastAsia="de-DE"/>
        </w:rPr>
        <w:t xml:space="preserve"> sowie Lehrkräfte, die </w:t>
      </w:r>
      <w:r w:rsidR="00316A40">
        <w:rPr>
          <w:rFonts w:eastAsia="Times New Roman" w:cstheme="minorHAnsi"/>
          <w:lang w:eastAsia="de-DE"/>
        </w:rPr>
        <w:t>unter anderem</w:t>
      </w:r>
      <w:r w:rsidR="004C66C4">
        <w:rPr>
          <w:rFonts w:eastAsia="Times New Roman" w:cstheme="minorHAnsi"/>
          <w:lang w:eastAsia="de-DE"/>
        </w:rPr>
        <w:t xml:space="preserve"> </w:t>
      </w:r>
      <w:r w:rsidR="00700BBD" w:rsidRPr="001C032D">
        <w:rPr>
          <w:rFonts w:eastAsia="Times New Roman" w:cstheme="minorHAnsi"/>
          <w:lang w:eastAsia="de-DE"/>
        </w:rPr>
        <w:t>mit Unterstützung von</w:t>
      </w:r>
      <w:r w:rsidR="00841C8F" w:rsidRPr="001C032D">
        <w:rPr>
          <w:rFonts w:eastAsia="Times New Roman" w:cstheme="minorHAnsi"/>
          <w:lang w:eastAsia="de-DE"/>
        </w:rPr>
        <w:t xml:space="preserve"> Schulentwicklungsberatung </w:t>
      </w:r>
      <w:r w:rsidR="000E4945">
        <w:rPr>
          <w:rFonts w:eastAsia="Times New Roman" w:cstheme="minorHAnsi"/>
          <w:lang w:eastAsia="de-DE"/>
        </w:rPr>
        <w:t>eine durchgängige Sprachbildung</w:t>
      </w:r>
      <w:r w:rsidR="00841C8F" w:rsidRPr="001C032D">
        <w:rPr>
          <w:rFonts w:eastAsia="Times New Roman" w:cstheme="minorHAnsi"/>
          <w:lang w:eastAsia="de-DE"/>
        </w:rPr>
        <w:t xml:space="preserve"> im Schulprogramm </w:t>
      </w:r>
      <w:r w:rsidR="00700BBD" w:rsidRPr="001C032D">
        <w:rPr>
          <w:rFonts w:eastAsia="Times New Roman" w:cstheme="minorHAnsi"/>
          <w:lang w:eastAsia="de-DE"/>
        </w:rPr>
        <w:t>verankern wollen.</w:t>
      </w:r>
      <w:r w:rsidR="00A45B28">
        <w:rPr>
          <w:rFonts w:eastAsia="Times New Roman" w:cstheme="minorHAnsi"/>
          <w:lang w:eastAsia="de-DE"/>
        </w:rPr>
        <w:br/>
      </w:r>
    </w:p>
    <w:p w14:paraId="359B2661" w14:textId="77777777" w:rsidR="00B128C7" w:rsidRDefault="00B128C7" w:rsidP="00EA707E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Zentrale Inhalte des Angebots:</w:t>
      </w:r>
    </w:p>
    <w:p w14:paraId="1C1C198D" w14:textId="77777777" w:rsidR="00B128C7" w:rsidRPr="00B128C7" w:rsidRDefault="00571CBB" w:rsidP="00E21F8C">
      <w:pPr>
        <w:spacing w:before="120"/>
        <w:rPr>
          <w:rFonts w:eastAsia="Times New Roman" w:cstheme="minorHAnsi"/>
          <w:b/>
          <w:lang w:eastAsia="de-DE"/>
        </w:rPr>
      </w:pPr>
      <w:r>
        <w:rPr>
          <w:rFonts w:eastAsia="Times New Roman" w:cstheme="minorHAnsi"/>
          <w:b/>
          <w:lang w:eastAsia="de-DE"/>
        </w:rPr>
        <w:t>Grundlagen</w:t>
      </w:r>
    </w:p>
    <w:p w14:paraId="7D0D068B" w14:textId="77777777" w:rsidR="00B128C7" w:rsidRPr="00B128C7" w:rsidRDefault="008108CE" w:rsidP="00B128C7">
      <w:pPr>
        <w:pStyle w:val="Listenabsatz"/>
        <w:numPr>
          <w:ilvl w:val="0"/>
          <w:numId w:val="3"/>
        </w:num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Begründung der Notwendigkeit für eine durchgängige Sprachbildung</w:t>
      </w:r>
    </w:p>
    <w:p w14:paraId="77C0F7E8" w14:textId="45CE352F" w:rsidR="00B128C7" w:rsidRDefault="00571CBB" w:rsidP="00571CBB">
      <w:pPr>
        <w:pStyle w:val="Listenabsatz"/>
        <w:numPr>
          <w:ilvl w:val="0"/>
          <w:numId w:val="3"/>
        </w:num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Grundsätzliche Überlegungen zur Entwicklung der Sprachbildung an der Schule</w:t>
      </w:r>
    </w:p>
    <w:p w14:paraId="12DB2F35" w14:textId="77777777" w:rsidR="00AE286B" w:rsidRPr="00571CBB" w:rsidRDefault="00AE286B" w:rsidP="00AE286B">
      <w:pPr>
        <w:pStyle w:val="Listenabsatz"/>
        <w:rPr>
          <w:rFonts w:eastAsia="Times New Roman" w:cstheme="minorHAnsi"/>
          <w:lang w:eastAsia="de-DE"/>
        </w:rPr>
      </w:pPr>
    </w:p>
    <w:p w14:paraId="40F37166" w14:textId="62603E8C" w:rsidR="00B128C7" w:rsidRPr="00B128C7" w:rsidRDefault="00571CBB" w:rsidP="00EA707E">
      <w:pPr>
        <w:rPr>
          <w:rFonts w:eastAsia="Times New Roman" w:cstheme="minorHAnsi"/>
          <w:b/>
          <w:lang w:eastAsia="de-DE"/>
        </w:rPr>
      </w:pPr>
      <w:r>
        <w:rPr>
          <w:rFonts w:eastAsia="Times New Roman" w:cstheme="minorHAnsi"/>
          <w:b/>
          <w:lang w:eastAsia="de-DE"/>
        </w:rPr>
        <w:t>Sprachbildung in der schulischen</w:t>
      </w:r>
      <w:r w:rsidR="00B128C7" w:rsidRPr="00B128C7">
        <w:rPr>
          <w:rFonts w:eastAsia="Times New Roman" w:cstheme="minorHAnsi"/>
          <w:b/>
          <w:lang w:eastAsia="de-DE"/>
        </w:rPr>
        <w:t xml:space="preserve"> Praxis</w:t>
      </w:r>
      <w:r w:rsidR="00316A40">
        <w:rPr>
          <w:rFonts w:eastAsia="Times New Roman" w:cstheme="minorHAnsi"/>
          <w:b/>
          <w:lang w:eastAsia="de-DE"/>
        </w:rPr>
        <w:t xml:space="preserve"> – Entwicklungsschritte</w:t>
      </w:r>
    </w:p>
    <w:p w14:paraId="5652221B" w14:textId="77777777" w:rsidR="00B128C7" w:rsidRPr="00B128C7" w:rsidRDefault="00B128C7" w:rsidP="00B128C7">
      <w:pPr>
        <w:pStyle w:val="Listenabsatz"/>
        <w:numPr>
          <w:ilvl w:val="0"/>
          <w:numId w:val="2"/>
        </w:numPr>
        <w:rPr>
          <w:rFonts w:eastAsia="Times New Roman" w:cstheme="minorHAnsi"/>
          <w:lang w:eastAsia="de-DE"/>
        </w:rPr>
      </w:pPr>
      <w:r w:rsidRPr="00B128C7">
        <w:rPr>
          <w:rFonts w:eastAsia="Times New Roman" w:cstheme="minorHAnsi"/>
          <w:lang w:eastAsia="de-DE"/>
        </w:rPr>
        <w:t xml:space="preserve">Implementation von </w:t>
      </w:r>
      <w:r w:rsidR="00571CBB">
        <w:rPr>
          <w:rFonts w:eastAsia="Times New Roman" w:cstheme="minorHAnsi"/>
          <w:lang w:eastAsia="de-DE"/>
        </w:rPr>
        <w:t>durchgängiger Sprachbildung</w:t>
      </w:r>
      <w:r w:rsidRPr="00B128C7">
        <w:rPr>
          <w:rFonts w:eastAsia="Times New Roman" w:cstheme="minorHAnsi"/>
          <w:lang w:eastAsia="de-DE"/>
        </w:rPr>
        <w:t xml:space="preserve"> an der Schule</w:t>
      </w:r>
    </w:p>
    <w:p w14:paraId="3BF71CCB" w14:textId="77777777" w:rsidR="00571CBB" w:rsidRPr="00B128C7" w:rsidRDefault="00571CBB" w:rsidP="00E21F8C">
      <w:pPr>
        <w:pStyle w:val="Listenabsatz"/>
        <w:numPr>
          <w:ilvl w:val="0"/>
          <w:numId w:val="2"/>
        </w:numPr>
        <w:spacing w:after="24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Weiterführende Hinweise und Materialien</w:t>
      </w:r>
      <w:bookmarkStart w:id="0" w:name="_GoBack"/>
      <w:bookmarkEnd w:id="0"/>
    </w:p>
    <w:p w14:paraId="12186DC4" w14:textId="51BA01E6" w:rsidR="006757BC" w:rsidRDefault="00841C8F" w:rsidP="00EA707E">
      <w:pPr>
        <w:rPr>
          <w:rFonts w:eastAsia="Times New Roman" w:cstheme="minorHAnsi"/>
          <w:lang w:eastAsia="de-DE"/>
        </w:rPr>
      </w:pPr>
      <w:r w:rsidRPr="001C032D">
        <w:rPr>
          <w:rFonts w:eastAsia="Times New Roman" w:cstheme="minorHAnsi"/>
          <w:lang w:eastAsia="de-DE"/>
        </w:rPr>
        <w:t xml:space="preserve">Neben einer komprimierten Übersicht </w:t>
      </w:r>
      <w:r w:rsidR="00571CBB">
        <w:rPr>
          <w:rFonts w:eastAsia="Times New Roman" w:cstheme="minorHAnsi"/>
          <w:lang w:eastAsia="de-DE"/>
        </w:rPr>
        <w:t>aktueller Forderungen und Ansätze</w:t>
      </w:r>
      <w:r w:rsidRPr="001C032D">
        <w:rPr>
          <w:rFonts w:eastAsia="Times New Roman" w:cstheme="minorHAnsi"/>
          <w:lang w:eastAsia="de-DE"/>
        </w:rPr>
        <w:t xml:space="preserve"> liegt der Schwerpunkt der </w:t>
      </w:r>
      <w:r w:rsidR="00E9072D">
        <w:rPr>
          <w:rFonts w:eastAsia="Times New Roman" w:cstheme="minorHAnsi"/>
          <w:lang w:eastAsia="de-DE"/>
        </w:rPr>
        <w:t>Beratung und Unterstützung</w:t>
      </w:r>
      <w:r w:rsidR="00E9072D" w:rsidRPr="001C032D">
        <w:rPr>
          <w:rFonts w:eastAsia="Times New Roman" w:cstheme="minorHAnsi"/>
          <w:lang w:eastAsia="de-DE"/>
        </w:rPr>
        <w:t xml:space="preserve"> </w:t>
      </w:r>
      <w:r w:rsidR="00E9072D">
        <w:rPr>
          <w:rFonts w:eastAsia="Times New Roman" w:cstheme="minorHAnsi"/>
          <w:lang w:eastAsia="de-DE"/>
        </w:rPr>
        <w:t>bei</w:t>
      </w:r>
      <w:r w:rsidR="00027D31">
        <w:rPr>
          <w:rFonts w:eastAsia="Times New Roman" w:cstheme="minorHAnsi"/>
          <w:lang w:eastAsia="de-DE"/>
        </w:rPr>
        <w:t xml:space="preserve"> der Planung und Gestaltung des</w:t>
      </w:r>
      <w:r w:rsidRPr="001C032D">
        <w:rPr>
          <w:rFonts w:eastAsia="Times New Roman" w:cstheme="minorHAnsi"/>
          <w:lang w:eastAsia="de-DE"/>
        </w:rPr>
        <w:t xml:space="preserve"> Implementationsprozess</w:t>
      </w:r>
      <w:r w:rsidR="00D4314C">
        <w:rPr>
          <w:rFonts w:eastAsia="Times New Roman" w:cstheme="minorHAnsi"/>
          <w:lang w:eastAsia="de-DE"/>
        </w:rPr>
        <w:t>es</w:t>
      </w:r>
      <w:r w:rsidRPr="001C032D">
        <w:rPr>
          <w:rFonts w:eastAsia="Times New Roman" w:cstheme="minorHAnsi"/>
          <w:lang w:eastAsia="de-DE"/>
        </w:rPr>
        <w:t xml:space="preserve">. </w:t>
      </w:r>
      <w:r w:rsidR="00700BBD" w:rsidRPr="001C032D">
        <w:rPr>
          <w:rFonts w:eastAsia="Times New Roman" w:cstheme="minorHAnsi"/>
          <w:lang w:eastAsia="de-DE"/>
        </w:rPr>
        <w:t>Hierzu</w:t>
      </w:r>
      <w:r w:rsidRPr="001C032D">
        <w:rPr>
          <w:rFonts w:eastAsia="Times New Roman" w:cstheme="minorHAnsi"/>
          <w:lang w:eastAsia="de-DE"/>
        </w:rPr>
        <w:t xml:space="preserve"> gibt es Anregungen für ein </w:t>
      </w:r>
      <w:r w:rsidR="00732CFB">
        <w:rPr>
          <w:rFonts w:eastAsia="Times New Roman" w:cstheme="minorHAnsi"/>
          <w:lang w:eastAsia="de-DE"/>
        </w:rPr>
        <w:t>systemisch ausgerichtetes</w:t>
      </w:r>
      <w:r w:rsidRPr="001C032D">
        <w:rPr>
          <w:rFonts w:eastAsia="Times New Roman" w:cstheme="minorHAnsi"/>
          <w:lang w:eastAsia="de-DE"/>
        </w:rPr>
        <w:t xml:space="preserve"> und inhaltliches Vorgehen zur Entwicklung eines schuleigenen </w:t>
      </w:r>
      <w:r w:rsidR="00D4314C">
        <w:rPr>
          <w:rFonts w:eastAsia="Times New Roman" w:cstheme="minorHAnsi"/>
          <w:lang w:eastAsia="de-DE"/>
        </w:rPr>
        <w:t>Konzepts zur Sprachbildung</w:t>
      </w:r>
      <w:r w:rsidRPr="001C032D">
        <w:rPr>
          <w:rFonts w:eastAsia="Times New Roman" w:cstheme="minorHAnsi"/>
          <w:lang w:eastAsia="de-DE"/>
        </w:rPr>
        <w:t xml:space="preserve">, zur Identifizierung </w:t>
      </w:r>
      <w:r w:rsidR="00027D31">
        <w:rPr>
          <w:rFonts w:eastAsia="Times New Roman" w:cstheme="minorHAnsi"/>
          <w:lang w:eastAsia="de-DE"/>
        </w:rPr>
        <w:t xml:space="preserve">der </w:t>
      </w:r>
      <w:r w:rsidRPr="001C032D">
        <w:rPr>
          <w:rFonts w:eastAsia="Times New Roman" w:cstheme="minorHAnsi"/>
          <w:lang w:eastAsia="de-DE"/>
        </w:rPr>
        <w:t>zu beteiligende</w:t>
      </w:r>
      <w:r w:rsidR="00027D31">
        <w:rPr>
          <w:rFonts w:eastAsia="Times New Roman" w:cstheme="minorHAnsi"/>
          <w:lang w:eastAsia="de-DE"/>
        </w:rPr>
        <w:t>n</w:t>
      </w:r>
      <w:r w:rsidRPr="001C032D">
        <w:rPr>
          <w:rFonts w:eastAsia="Times New Roman" w:cstheme="minorHAnsi"/>
          <w:lang w:eastAsia="de-DE"/>
        </w:rPr>
        <w:t xml:space="preserve"> </w:t>
      </w:r>
      <w:r w:rsidR="004C37FA">
        <w:rPr>
          <w:rFonts w:eastAsia="Times New Roman" w:cstheme="minorHAnsi"/>
          <w:lang w:eastAsia="de-DE"/>
        </w:rPr>
        <w:t>Stakeholder</w:t>
      </w:r>
      <w:r w:rsidR="004C66C4" w:rsidRPr="001C032D">
        <w:rPr>
          <w:rFonts w:eastAsia="Times New Roman" w:cstheme="minorHAnsi"/>
          <w:lang w:eastAsia="de-DE"/>
        </w:rPr>
        <w:t xml:space="preserve"> </w:t>
      </w:r>
      <w:r w:rsidRPr="001C032D">
        <w:rPr>
          <w:rFonts w:eastAsia="Times New Roman" w:cstheme="minorHAnsi"/>
          <w:lang w:eastAsia="de-DE"/>
        </w:rPr>
        <w:t>für die Umsetzung und Implementierung sowie zu Gelingensbedingungen und Herausforderungen.</w:t>
      </w:r>
    </w:p>
    <w:p w14:paraId="4E37BFC2" w14:textId="77777777" w:rsidR="0025573A" w:rsidRDefault="0025573A" w:rsidP="00EA707E">
      <w:pPr>
        <w:rPr>
          <w:rFonts w:eastAsia="Times New Roman" w:cstheme="minorHAnsi"/>
          <w:noProof/>
          <w:lang w:eastAsia="de-DE"/>
        </w:rPr>
      </w:pPr>
    </w:p>
    <w:p w14:paraId="5DA8BF66" w14:textId="77777777" w:rsidR="0038543A" w:rsidRDefault="0038543A" w:rsidP="00B128C7">
      <w:pPr>
        <w:rPr>
          <w:i/>
        </w:rPr>
      </w:pPr>
    </w:p>
    <w:p w14:paraId="0A6DF932" w14:textId="77777777" w:rsidR="0038543A" w:rsidRDefault="0038543A" w:rsidP="00B128C7">
      <w:pPr>
        <w:rPr>
          <w:i/>
        </w:rPr>
      </w:pPr>
    </w:p>
    <w:p w14:paraId="193E01A8" w14:textId="77777777" w:rsidR="0038543A" w:rsidRDefault="0038543A" w:rsidP="00B128C7">
      <w:pPr>
        <w:rPr>
          <w:i/>
        </w:rPr>
      </w:pPr>
    </w:p>
    <w:p w14:paraId="4BC46139" w14:textId="79464E7D" w:rsidR="00B128C7" w:rsidRDefault="00B128C7" w:rsidP="00B128C7">
      <w:pPr>
        <w:rPr>
          <w:i/>
        </w:rPr>
      </w:pPr>
      <w:r w:rsidRPr="000A5263">
        <w:rPr>
          <w:i/>
        </w:rPr>
        <w:t>Verortung im Referenzrahmen</w:t>
      </w:r>
      <w:r w:rsidR="0086598C">
        <w:rPr>
          <w:i/>
        </w:rPr>
        <w:t xml:space="preserve"> Schulqualität NRW</w:t>
      </w:r>
      <w:r w:rsidRPr="000A5263">
        <w:rPr>
          <w:i/>
        </w:rPr>
        <w:t>:</w:t>
      </w:r>
    </w:p>
    <w:p w14:paraId="47D2A930" w14:textId="77777777" w:rsidR="0086598C" w:rsidRPr="000A5263" w:rsidRDefault="0086598C" w:rsidP="00B128C7">
      <w:pPr>
        <w:rPr>
          <w:i/>
        </w:rPr>
      </w:pPr>
    </w:p>
    <w:p w14:paraId="77B17C56" w14:textId="77777777" w:rsidR="00B128C7" w:rsidRPr="00952771" w:rsidRDefault="00B128C7" w:rsidP="00B128C7">
      <w:pPr>
        <w:rPr>
          <w:i/>
        </w:rPr>
      </w:pPr>
      <w:r w:rsidRPr="000A5263">
        <w:t>2.</w:t>
      </w:r>
      <w:r w:rsidR="00952771">
        <w:t>9</w:t>
      </w:r>
      <w:r w:rsidRPr="000A5263">
        <w:t xml:space="preserve"> </w:t>
      </w:r>
      <w:r w:rsidR="00952771">
        <w:t>Bildungssprache und sprachsensibler (Fach-)Unterricht</w:t>
      </w:r>
    </w:p>
    <w:p w14:paraId="6EFBF0A4" w14:textId="77777777" w:rsidR="00E21F8C" w:rsidRPr="00CD6DFC" w:rsidRDefault="00630925" w:rsidP="00CD6DFC">
      <w:pPr>
        <w:rPr>
          <w:rFonts w:eastAsia="Times New Roman" w:cstheme="minorHAnsi"/>
          <w:lang w:eastAsia="de-DE"/>
        </w:rPr>
      </w:pPr>
      <w:r w:rsidRPr="00CD6DFC">
        <w:rPr>
          <w:rFonts w:eastAsia="Times New Roman" w:cstheme="minorHAnsi"/>
          <w:lang w:eastAsia="de-DE"/>
        </w:rPr>
        <w:t>2.</w:t>
      </w:r>
      <w:r w:rsidR="00CD6DFC" w:rsidRPr="00CD6DFC">
        <w:rPr>
          <w:rFonts w:eastAsia="Times New Roman" w:cstheme="minorHAnsi"/>
          <w:lang w:eastAsia="de-DE"/>
        </w:rPr>
        <w:t>9</w:t>
      </w:r>
      <w:r w:rsidR="00E21F8C" w:rsidRPr="00CD6DFC">
        <w:rPr>
          <w:rFonts w:eastAsia="Times New Roman" w:cstheme="minorHAnsi"/>
          <w:lang w:eastAsia="de-DE"/>
        </w:rPr>
        <w:t xml:space="preserve">.1 </w:t>
      </w:r>
      <w:r w:rsidR="00CD6DFC" w:rsidRPr="00CD6DFC">
        <w:rPr>
          <w:rFonts w:eastAsia="Times New Roman" w:cstheme="minorHAnsi"/>
          <w:lang w:eastAsia="de-DE"/>
        </w:rPr>
        <w:t>Die Schule fördert den Erwerb der Bildungssprache systematisch und koordiniert.</w:t>
      </w:r>
    </w:p>
    <w:p w14:paraId="524BB817" w14:textId="77777777" w:rsidR="00131622" w:rsidRPr="001C032D" w:rsidRDefault="00CD6DFC">
      <w:pPr>
        <w:rPr>
          <w:rFonts w:eastAsia="Times New Roman" w:cstheme="minorHAnsi"/>
          <w:lang w:eastAsia="de-DE"/>
        </w:rPr>
      </w:pPr>
      <w:r w:rsidRPr="00CD6DFC">
        <w:rPr>
          <w:rFonts w:eastAsia="Times New Roman" w:cstheme="minorHAnsi"/>
          <w:lang w:eastAsia="de-DE"/>
        </w:rPr>
        <w:t>2.9.2 Sprachliche Kompetenzen von Schülerinnen und Schülern anderer Herkunftssprachen werden nach Möglichkeit aufgegriffen und berücksichtigt.</w:t>
      </w:r>
    </w:p>
    <w:sectPr w:rsidR="00131622" w:rsidRPr="001C032D" w:rsidSect="00316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8D890" w14:textId="77777777" w:rsidR="00490195" w:rsidRDefault="00490195" w:rsidP="00732CFB">
      <w:r>
        <w:separator/>
      </w:r>
    </w:p>
  </w:endnote>
  <w:endnote w:type="continuationSeparator" w:id="0">
    <w:p w14:paraId="6905B532" w14:textId="77777777" w:rsidR="00490195" w:rsidRDefault="00490195" w:rsidP="0073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0C656" w14:textId="77777777" w:rsidR="001E7BF7" w:rsidRDefault="001E7B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6203"/>
      <w:docPartObj>
        <w:docPartGallery w:val="Page Numbers (Bottom of Page)"/>
        <w:docPartUnique/>
      </w:docPartObj>
    </w:sdtPr>
    <w:sdtEndPr/>
    <w:sdtContent>
      <w:p w14:paraId="79210E60" w14:textId="1CC7E815" w:rsidR="00316A40" w:rsidRDefault="00316A40" w:rsidP="00316A40">
        <w:pPr>
          <w:pStyle w:val="Fuzeile"/>
        </w:pPr>
        <w:r w:rsidRPr="00316A40">
          <w:t xml:space="preserve"> </w:t>
        </w:r>
      </w:p>
      <w:sdt>
        <w:sdtPr>
          <w:id w:val="1731274861"/>
          <w:docPartObj>
            <w:docPartGallery w:val="Page Numbers (Bottom of Page)"/>
            <w:docPartUnique/>
          </w:docPartObj>
        </w:sdtPr>
        <w:sdtEndPr/>
        <w:sdtContent>
          <w:p w14:paraId="779D01DC" w14:textId="77777777" w:rsidR="0038543A" w:rsidRDefault="00316A40">
            <w:pPr>
              <w:pStyle w:val="Fuzeile"/>
              <w:rPr>
                <w:rFonts w:cstheme="minorHAnsi"/>
                <w:color w:val="333333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6D41BDFF" wp14:editId="0E22E1F1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330200</wp:posOffset>
                  </wp:positionV>
                  <wp:extent cx="907415" cy="317500"/>
                  <wp:effectExtent l="0" t="0" r="6985" b="6350"/>
                  <wp:wrapThrough wrapText="bothSides">
                    <wp:wrapPolygon edited="0">
                      <wp:start x="0" y="0"/>
                      <wp:lineTo x="0" y="20736"/>
                      <wp:lineTo x="21313" y="20736"/>
                      <wp:lineTo x="21313" y="0"/>
                      <wp:lineTo x="0" y="0"/>
                    </wp:wrapPolygon>
                  </wp:wrapThrough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y-s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BF7">
              <w:rPr>
                <w:noProof/>
              </w:rPr>
              <w:pict w14:anchorId="632BC5F8">
                <v:group id="officeArt object" o:spid="_x0000_s1031" alt="Gruppe 33" style="position:absolute;margin-left:-7.55pt;margin-top:769pt;width:610.45pt;height:15pt;z-index:-251638784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" filled="f" stroked="f" strokeweight="1pt">
                    <v:stroke miterlimit="4"/>
                    <v:textbox inset="0,0,0,0">
                      <w:txbxContent>
                        <w:p w14:paraId="0D98D6FE" w14:textId="2CAC78A7" w:rsidR="00316A40" w:rsidRDefault="00316A40" w:rsidP="00316A4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7BF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">
                    <v:polyline id="AutoShape 27" o:spid="_x0000_s1034" style="position:absolute;rotation:180;visibility:visible;mso-wrap-style:square;v-text-anchor:top" points="69561,0,80361,0,80361,21600,91161,2160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" filled="f" strokecolor="#a5a5a5">
                      <v:stroke joinstyle="miter"/>
                      <v:path arrowok="t" o:extrusionok="f" o:connecttype="custom" o:connectlocs="398581,73026;398581,73026;398581,73026;398581,73026" o:connectangles="0,90,180,270"/>
                    </v:polyline>
                    <v:polyline id="AutoShape 28" o:spid="_x0000_s1035" style="position:absolute;rotation:180;flip:x;visibility:visible;mso-wrap-style:square;v-text-anchor:top" points="0,0,20904,0,20904,21600,21600,2160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" filled="f" strokecolor="#a5a5a5">
                      <v:stroke joinstyle="miter"/>
                      <v:path arrowok="t" o:extrusionok="f" o:connecttype="custom" o:connectlocs="3478089,73026;3478089,73026;3478089,73026;3478089,73026" o:connectangles="0,90,180,270"/>
                    </v:polyline>
                  </v:group>
                  <w10:wrap anchorx="page" anchory="page"/>
                </v:group>
              </w:pict>
            </w:r>
            <w:r w:rsidRPr="00B94136">
              <w:rPr>
                <w:rFonts w:cstheme="minorHAnsi"/>
                <w:color w:val="333333"/>
                <w:sz w:val="18"/>
                <w:szCs w:val="18"/>
              </w:rPr>
              <w:t xml:space="preserve">Diese </w:t>
            </w:r>
            <w:r>
              <w:rPr>
                <w:rFonts w:cstheme="minorHAnsi"/>
                <w:color w:val="333333"/>
                <w:sz w:val="18"/>
                <w:szCs w:val="18"/>
              </w:rPr>
              <w:t>Ausschreibung</w:t>
            </w:r>
            <w:r w:rsidRPr="00B94136">
              <w:rPr>
                <w:rFonts w:cstheme="minorHAnsi"/>
                <w:color w:val="333333"/>
                <w:sz w:val="18"/>
                <w:szCs w:val="18"/>
              </w:rPr>
              <w:t xml:space="preserve"> (Titel, Unter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titel, Text, Logo, etc.) </w:t>
            </w:r>
            <w:r w:rsidRPr="00B94136">
              <w:rPr>
                <w:rFonts w:cstheme="minorHAnsi"/>
                <w:color w:val="333333"/>
                <w:sz w:val="18"/>
                <w:szCs w:val="18"/>
              </w:rPr>
              <w:t xml:space="preserve">steht unter der Lizenz </w:t>
            </w:r>
            <w:hyperlink r:id="rId2" w:tgtFrame="_blank" w:history="1">
              <w:r w:rsidRPr="00B94136">
                <w:rPr>
                  <w:rStyle w:val="Hyperlink"/>
                  <w:rFonts w:cstheme="minorHAnsi"/>
                  <w:sz w:val="18"/>
                  <w:szCs w:val="18"/>
                </w:rPr>
                <w:t>CC BY-SA 4.0</w:t>
              </w:r>
            </w:hyperlink>
            <w:r w:rsidRPr="00B94136">
              <w:rPr>
                <w:rFonts w:cstheme="minorHAnsi"/>
                <w:color w:val="333333"/>
                <w:sz w:val="18"/>
                <w:szCs w:val="18"/>
              </w:rPr>
              <w:t xml:space="preserve"> und kann unter deren Bedingungen kostenlos und frei verwendet, verändert und weitergegeben werden. Urheber im Sinne der Lizenz ist die </w:t>
            </w:r>
            <w:hyperlink r:id="rId3" w:tgtFrame="_blank" w:history="1">
              <w:r w:rsidRPr="00B94136">
                <w:rPr>
                  <w:rStyle w:val="Hyperlink"/>
                  <w:rFonts w:cstheme="minorHAnsi"/>
                  <w:sz w:val="18"/>
                  <w:szCs w:val="18"/>
                </w:rPr>
                <w:t>QUA-LiS NRW</w:t>
              </w:r>
            </w:hyperlink>
            <w:r w:rsidRPr="00B94136">
              <w:rPr>
                <w:rFonts w:cstheme="minorHAnsi"/>
                <w:color w:val="333333"/>
                <w:sz w:val="18"/>
                <w:szCs w:val="18"/>
              </w:rPr>
              <w:t>.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p w14:paraId="4A99FC04" w14:textId="1728143C" w:rsidR="00316A40" w:rsidRPr="00316A40" w:rsidRDefault="001E7BF7">
            <w:pPr>
              <w:pStyle w:val="Fuzeile"/>
              <w:rPr>
                <w:rFonts w:cstheme="minorHAnsi"/>
                <w:color w:val="333333"/>
                <w:sz w:val="18"/>
                <w:szCs w:val="18"/>
              </w:rPr>
            </w:pPr>
          </w:p>
        </w:sdtContent>
      </w:sdt>
      <w:p w14:paraId="076E8F53" w14:textId="201A6F72" w:rsidR="00423706" w:rsidRPr="00316A40" w:rsidRDefault="00423706">
        <w:pPr>
          <w:pStyle w:val="Fuzeile"/>
          <w:rPr>
            <w:rFonts w:cstheme="minorHAnsi"/>
            <w:color w:val="333333"/>
            <w:sz w:val="18"/>
            <w:szCs w:val="18"/>
          </w:rPr>
        </w:pPr>
        <w:r>
          <w:rPr>
            <w:rFonts w:cstheme="minorHAnsi"/>
            <w:color w:val="333333"/>
            <w:sz w:val="18"/>
            <w:szCs w:val="18"/>
          </w:rPr>
          <w:t xml:space="preserve"> </w:t>
        </w:r>
      </w:p>
    </w:sdtContent>
  </w:sdt>
  <w:p w14:paraId="377D1F66" w14:textId="77777777" w:rsidR="00423706" w:rsidRDefault="004237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2F1AE" w14:textId="77777777" w:rsidR="001E7BF7" w:rsidRDefault="001E7B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E0B2B" w14:textId="77777777" w:rsidR="00490195" w:rsidRDefault="00490195" w:rsidP="00732CFB">
      <w:r>
        <w:separator/>
      </w:r>
    </w:p>
  </w:footnote>
  <w:footnote w:type="continuationSeparator" w:id="0">
    <w:p w14:paraId="1A9E3CEF" w14:textId="77777777" w:rsidR="00490195" w:rsidRDefault="00490195" w:rsidP="0073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0B25" w14:textId="77777777" w:rsidR="001E7BF7" w:rsidRDefault="001E7B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CCBF" w14:textId="77777777" w:rsidR="00732CFB" w:rsidRPr="007A3DB8" w:rsidRDefault="00732CFB" w:rsidP="00732CFB">
    <w:pPr>
      <w:framePr w:w="2058" w:h="1860" w:hSpace="142" w:wrap="notBeside" w:vAnchor="page" w:hAnchor="page" w:x="7276" w:y="857"/>
      <w:rPr>
        <w:b/>
        <w:sz w:val="16"/>
        <w:szCs w:val="16"/>
      </w:rPr>
    </w:pPr>
    <w:r w:rsidRPr="007A3DB8">
      <w:rPr>
        <w:rFonts w:cs="Arial"/>
        <w:b/>
        <w:sz w:val="16"/>
        <w:szCs w:val="16"/>
      </w:rPr>
      <w:t>Qualitäts- und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>UnterstützungsAgentur</w:t>
    </w:r>
    <w:r>
      <w:rPr>
        <w:rFonts w:cs="Arial"/>
        <w:b/>
        <w:sz w:val="16"/>
        <w:szCs w:val="16"/>
      </w:rPr>
      <w:t xml:space="preserve"> -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 xml:space="preserve">Landesinstitut für Schule </w:t>
    </w:r>
  </w:p>
  <w:p w14:paraId="11BA0EC0" w14:textId="77777777" w:rsidR="00D4314C" w:rsidRDefault="00D4314C" w:rsidP="00732CFB">
    <w:pPr>
      <w:pStyle w:val="Kopfzeile"/>
      <w:spacing w:after="240"/>
    </w:pPr>
  </w:p>
  <w:p w14:paraId="06779FCB" w14:textId="38F10783" w:rsidR="00732CFB" w:rsidRDefault="00732CFB" w:rsidP="00732CFB">
    <w:pPr>
      <w:pStyle w:val="Kopfzeile"/>
      <w:spacing w:after="240"/>
    </w:pPr>
    <w:r>
      <w:rPr>
        <w:noProof/>
        <w:lang w:eastAsia="de-DE"/>
      </w:rPr>
      <w:drawing>
        <wp:anchor distT="0" distB="0" distL="114300" distR="114300" simplePos="0" relativeHeight="251650048" behindDoc="0" locked="1" layoutInCell="1" allowOverlap="1" wp14:anchorId="00E5A64B" wp14:editId="05293283">
          <wp:simplePos x="0" y="0"/>
          <wp:positionH relativeFrom="page">
            <wp:posOffset>821055</wp:posOffset>
          </wp:positionH>
          <wp:positionV relativeFrom="page">
            <wp:posOffset>389255</wp:posOffset>
          </wp:positionV>
          <wp:extent cx="2232025" cy="702310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1" layoutInCell="1" allowOverlap="1" wp14:anchorId="188385F7" wp14:editId="08B70073">
          <wp:simplePos x="0" y="0"/>
          <wp:positionH relativeFrom="page">
            <wp:posOffset>5941060</wp:posOffset>
          </wp:positionH>
          <wp:positionV relativeFrom="page">
            <wp:posOffset>540385</wp:posOffset>
          </wp:positionV>
          <wp:extent cx="543560" cy="579755"/>
          <wp:effectExtent l="0" t="0" r="889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39F182" w14:textId="77777777" w:rsidR="00732CFB" w:rsidRDefault="00732CFB">
    <w:pPr>
      <w:pStyle w:val="Kopfzeile"/>
    </w:pPr>
  </w:p>
  <w:p w14:paraId="67F2DBFF" w14:textId="77777777" w:rsidR="000C096A" w:rsidRDefault="000C096A">
    <w:pPr>
      <w:pStyle w:val="Kopfzeile"/>
    </w:pPr>
  </w:p>
  <w:p w14:paraId="6AEEA252" w14:textId="77777777" w:rsidR="000C096A" w:rsidRDefault="000C096A" w:rsidP="000C096A">
    <w:pPr>
      <w:pStyle w:val="Kopfzeile"/>
      <w:jc w:val="center"/>
      <w:rPr>
        <w:i/>
      </w:rPr>
    </w:pPr>
  </w:p>
  <w:p w14:paraId="5FD61813" w14:textId="77777777" w:rsidR="000C096A" w:rsidRDefault="000C096A" w:rsidP="000C096A">
    <w:pPr>
      <w:pStyle w:val="Kopfzeile"/>
      <w:jc w:val="center"/>
    </w:pPr>
    <w:r w:rsidRPr="0003158C">
      <w:rPr>
        <w:i/>
      </w:rPr>
      <w:t>Fortbildungsmaterialien zur Schul- und Unterrichtsentwicklung aus Netzwerkprojekten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EDB9" w14:textId="77777777" w:rsidR="001E7BF7" w:rsidRDefault="001E7B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E8A"/>
    <w:multiLevelType w:val="multilevel"/>
    <w:tmpl w:val="F3CC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15A3C"/>
    <w:multiLevelType w:val="hybridMultilevel"/>
    <w:tmpl w:val="17742930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0AE"/>
    <w:multiLevelType w:val="hybridMultilevel"/>
    <w:tmpl w:val="9D622726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5765"/>
    <w:multiLevelType w:val="hybridMultilevel"/>
    <w:tmpl w:val="7ED8C7BE"/>
    <w:lvl w:ilvl="0" w:tplc="5EA668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FB1"/>
    <w:rsid w:val="00027D31"/>
    <w:rsid w:val="00085D9C"/>
    <w:rsid w:val="000C096A"/>
    <w:rsid w:val="000D18C6"/>
    <w:rsid w:val="000E4945"/>
    <w:rsid w:val="00131622"/>
    <w:rsid w:val="0014656E"/>
    <w:rsid w:val="001C032D"/>
    <w:rsid w:val="001E7BF7"/>
    <w:rsid w:val="0025573A"/>
    <w:rsid w:val="002A5F94"/>
    <w:rsid w:val="00316A40"/>
    <w:rsid w:val="0038543A"/>
    <w:rsid w:val="004207FF"/>
    <w:rsid w:val="00423706"/>
    <w:rsid w:val="00446FB1"/>
    <w:rsid w:val="00490195"/>
    <w:rsid w:val="004C37FA"/>
    <w:rsid w:val="004C66C4"/>
    <w:rsid w:val="00543F72"/>
    <w:rsid w:val="00571CBB"/>
    <w:rsid w:val="005C3934"/>
    <w:rsid w:val="005D0584"/>
    <w:rsid w:val="00630925"/>
    <w:rsid w:val="006757BC"/>
    <w:rsid w:val="00692FD6"/>
    <w:rsid w:val="006C12FE"/>
    <w:rsid w:val="006C6AF4"/>
    <w:rsid w:val="00700BBD"/>
    <w:rsid w:val="00725CBA"/>
    <w:rsid w:val="00732CFB"/>
    <w:rsid w:val="00780D46"/>
    <w:rsid w:val="008108CE"/>
    <w:rsid w:val="00841C8F"/>
    <w:rsid w:val="0086598C"/>
    <w:rsid w:val="008717FB"/>
    <w:rsid w:val="008C2F54"/>
    <w:rsid w:val="008D0851"/>
    <w:rsid w:val="008D700D"/>
    <w:rsid w:val="00952771"/>
    <w:rsid w:val="00A45B28"/>
    <w:rsid w:val="00AB4CA9"/>
    <w:rsid w:val="00AE286B"/>
    <w:rsid w:val="00B128C7"/>
    <w:rsid w:val="00B8052D"/>
    <w:rsid w:val="00BC4663"/>
    <w:rsid w:val="00C03163"/>
    <w:rsid w:val="00C3757D"/>
    <w:rsid w:val="00CB31F8"/>
    <w:rsid w:val="00CD6DFC"/>
    <w:rsid w:val="00D4314C"/>
    <w:rsid w:val="00D507AE"/>
    <w:rsid w:val="00D80A30"/>
    <w:rsid w:val="00D931EB"/>
    <w:rsid w:val="00E21F8C"/>
    <w:rsid w:val="00E23E78"/>
    <w:rsid w:val="00E54BD1"/>
    <w:rsid w:val="00E66A86"/>
    <w:rsid w:val="00E9072D"/>
    <w:rsid w:val="00EA707E"/>
    <w:rsid w:val="00EC7320"/>
    <w:rsid w:val="00F1058F"/>
    <w:rsid w:val="00F20FB0"/>
    <w:rsid w:val="00F73E3C"/>
    <w:rsid w:val="00FA3688"/>
    <w:rsid w:val="00FC353B"/>
    <w:rsid w:val="00FE26DD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E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4C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12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3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3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21F8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32C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2CFB"/>
  </w:style>
  <w:style w:type="paragraph" w:styleId="Fuzeile">
    <w:name w:val="footer"/>
    <w:basedOn w:val="Standard"/>
    <w:link w:val="FuzeileZchn"/>
    <w:uiPriority w:val="99"/>
    <w:unhideWhenUsed/>
    <w:rsid w:val="00732C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2CFB"/>
  </w:style>
  <w:style w:type="paragraph" w:styleId="StandardWeb">
    <w:name w:val="Normal (Web)"/>
    <w:basedOn w:val="Standard"/>
    <w:uiPriority w:val="99"/>
    <w:semiHidden/>
    <w:unhideWhenUsed/>
    <w:rsid w:val="00C375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C3757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5B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5B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5B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5B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5B2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2022-01-07T15:45:00Z</dcterms:created>
  <dcterms:modified xsi:type="dcterms:W3CDTF">2022-05-03T11:40:00Z</dcterms:modified>
</cp:coreProperties>
</file>