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825F5" w14:textId="77777777" w:rsidR="00221265" w:rsidRPr="00B60EBE" w:rsidRDefault="00221265" w:rsidP="00221265">
      <w:pPr>
        <w:jc w:val="center"/>
        <w:rPr>
          <w:rFonts w:asciiTheme="minorHAnsi" w:hAnsiTheme="minorHAnsi" w:cstheme="minorHAnsi"/>
          <w:noProof/>
          <w:spacing w:val="-11"/>
          <w:sz w:val="48"/>
        </w:rPr>
      </w:pPr>
    </w:p>
    <w:p w14:paraId="52DD840B" w14:textId="77F408EA" w:rsidR="00221265" w:rsidRPr="00B60EBE" w:rsidRDefault="00DE2143" w:rsidP="00ED3B1A">
      <w:pPr>
        <w:rPr>
          <w:rFonts w:asciiTheme="minorHAnsi" w:hAnsiTheme="minorHAnsi" w:cstheme="minorHAnsi"/>
          <w:b/>
          <w:bCs/>
          <w:noProof/>
          <w:spacing w:val="-12"/>
          <w:sz w:val="32"/>
          <w:szCs w:val="32"/>
        </w:rPr>
      </w:pPr>
      <w:r w:rsidRPr="00B60EBE">
        <w:rPr>
          <w:rFonts w:asciiTheme="minorHAnsi" w:hAnsiTheme="minorHAnsi" w:cstheme="minorHAnsi"/>
          <w:b/>
          <w:bCs/>
          <w:noProof/>
          <w:spacing w:val="-11"/>
          <w:sz w:val="32"/>
          <w:szCs w:val="32"/>
        </w:rPr>
        <w:t xml:space="preserve">M </w:t>
      </w:r>
      <w:r w:rsidR="00125947" w:rsidRPr="00B60EBE">
        <w:rPr>
          <w:rFonts w:asciiTheme="minorHAnsi" w:hAnsiTheme="minorHAnsi" w:cstheme="minorHAnsi"/>
          <w:b/>
          <w:bCs/>
          <w:noProof/>
          <w:spacing w:val="-11"/>
          <w:sz w:val="32"/>
          <w:szCs w:val="32"/>
        </w:rPr>
        <w:t>1</w:t>
      </w:r>
      <w:r w:rsidRPr="00B60EBE">
        <w:rPr>
          <w:rFonts w:asciiTheme="minorHAnsi" w:hAnsiTheme="minorHAnsi" w:cstheme="minorHAnsi"/>
          <w:b/>
          <w:bCs/>
          <w:noProof/>
          <w:spacing w:val="-11"/>
          <w:sz w:val="32"/>
          <w:szCs w:val="32"/>
        </w:rPr>
        <w:t xml:space="preserve">: </w:t>
      </w:r>
      <w:r w:rsidR="0077285E" w:rsidRPr="00B60EBE">
        <w:rPr>
          <w:rFonts w:asciiTheme="minorHAnsi" w:hAnsiTheme="minorHAnsi" w:cstheme="minorHAnsi"/>
          <w:b/>
          <w:bCs/>
          <w:noProof/>
          <w:spacing w:val="-11"/>
          <w:sz w:val="32"/>
          <w:szCs w:val="32"/>
        </w:rPr>
        <w:t>Überblick über die</w:t>
      </w:r>
      <w:r w:rsidR="00221265" w:rsidRPr="00B60EBE">
        <w:rPr>
          <w:rFonts w:asciiTheme="minorHAnsi" w:hAnsiTheme="minorHAnsi" w:cstheme="minorHAnsi"/>
          <w:b/>
          <w:bCs/>
          <w:noProof/>
          <w:spacing w:val="-7"/>
          <w:sz w:val="32"/>
          <w:szCs w:val="32"/>
        </w:rPr>
        <w:t xml:space="preserve"> </w:t>
      </w:r>
      <w:r w:rsidR="00221265" w:rsidRPr="00B60EBE">
        <w:rPr>
          <w:rFonts w:asciiTheme="minorHAnsi" w:hAnsiTheme="minorHAnsi" w:cstheme="minorHAnsi"/>
          <w:b/>
          <w:bCs/>
          <w:noProof/>
          <w:spacing w:val="-12"/>
          <w:sz w:val="32"/>
          <w:szCs w:val="32"/>
        </w:rPr>
        <w:t>Laborhelferausbildung</w:t>
      </w:r>
    </w:p>
    <w:p w14:paraId="171F7CFB" w14:textId="77777777" w:rsidR="00221265" w:rsidRPr="00B60EBE" w:rsidRDefault="00221265" w:rsidP="00221265">
      <w:pPr>
        <w:pStyle w:val="berschrift4"/>
        <w:spacing w:before="480"/>
        <w:ind w:left="195"/>
        <w:jc w:val="both"/>
        <w:rPr>
          <w:rFonts w:asciiTheme="minorHAnsi" w:hAnsiTheme="minorHAnsi" w:cstheme="minorHAnsi"/>
          <w:noProof/>
        </w:rPr>
      </w:pPr>
      <w:r w:rsidRPr="00B60EBE">
        <w:rPr>
          <w:rFonts w:asciiTheme="minorHAnsi" w:hAnsiTheme="minorHAnsi" w:cstheme="minorHAnsi"/>
          <w:noProof/>
          <w:color w:val="365F91"/>
        </w:rPr>
        <w:t>Beschreibung und Ablauf der Laborhelferausbildung</w:t>
      </w:r>
    </w:p>
    <w:p w14:paraId="1B4CDB79" w14:textId="45884BCB" w:rsidR="00AA5D84" w:rsidRPr="00B60EBE" w:rsidRDefault="00221265" w:rsidP="00221265">
      <w:pPr>
        <w:spacing w:before="47" w:line="276" w:lineRule="auto"/>
        <w:ind w:left="195" w:right="192"/>
        <w:jc w:val="both"/>
        <w:rPr>
          <w:rFonts w:asciiTheme="minorHAnsi" w:hAnsiTheme="minorHAnsi" w:cstheme="minorHAnsi"/>
          <w:noProof/>
        </w:rPr>
      </w:pPr>
      <w:r w:rsidRPr="00B60EBE">
        <w:rPr>
          <w:rFonts w:asciiTheme="minorHAnsi" w:hAnsiTheme="minorHAnsi" w:cstheme="minorHAnsi"/>
          <w:noProof/>
        </w:rPr>
        <w:t>Labor</w:t>
      </w:r>
      <w:r w:rsidR="00B60EBE" w:rsidRPr="00B60EBE">
        <w:rPr>
          <w:rFonts w:asciiTheme="minorHAnsi" w:hAnsiTheme="minorHAnsi" w:cstheme="minorHAnsi"/>
          <w:noProof/>
        </w:rPr>
        <w:t>helferinnen und -</w:t>
      </w:r>
      <w:r w:rsidRPr="00B60EBE">
        <w:rPr>
          <w:rFonts w:asciiTheme="minorHAnsi" w:hAnsiTheme="minorHAnsi" w:cstheme="minorHAnsi"/>
          <w:noProof/>
        </w:rPr>
        <w:t xml:space="preserve">helfer sind </w:t>
      </w:r>
      <w:r w:rsidR="00487B13" w:rsidRPr="00B60EBE">
        <w:rPr>
          <w:rFonts w:asciiTheme="minorHAnsi" w:hAnsiTheme="minorHAnsi" w:cstheme="minorHAnsi"/>
          <w:noProof/>
        </w:rPr>
        <w:t xml:space="preserve">Schülerinnen und </w:t>
      </w:r>
      <w:r w:rsidRPr="00B60EBE">
        <w:rPr>
          <w:rFonts w:asciiTheme="minorHAnsi" w:hAnsiTheme="minorHAnsi" w:cstheme="minorHAnsi"/>
          <w:noProof/>
        </w:rPr>
        <w:t>Schüler, die für die schulische Betreuung naturwissenschaftlicher und technischer Angebote ausgebildet wurden. Im Rahmen des Ganz</w:t>
      </w:r>
      <w:r w:rsidR="00531CDD" w:rsidRPr="00B60EBE">
        <w:rPr>
          <w:rFonts w:asciiTheme="minorHAnsi" w:hAnsiTheme="minorHAnsi" w:cstheme="minorHAnsi"/>
          <w:noProof/>
        </w:rPr>
        <w:t xml:space="preserve"> </w:t>
      </w:r>
      <w:r w:rsidRPr="00B60EBE">
        <w:rPr>
          <w:rFonts w:asciiTheme="minorHAnsi" w:hAnsiTheme="minorHAnsi" w:cstheme="minorHAnsi"/>
          <w:noProof/>
        </w:rPr>
        <w:t>In-Projekts</w:t>
      </w:r>
      <w:r w:rsidR="00992401" w:rsidRPr="00B60EBE">
        <w:rPr>
          <w:rFonts w:asciiTheme="minorHAnsi" w:hAnsiTheme="minorHAnsi" w:cstheme="minorHAnsi"/>
          <w:noProof/>
        </w:rPr>
        <w:t xml:space="preserve"> </w:t>
      </w:r>
      <w:r w:rsidRPr="00B60EBE">
        <w:rPr>
          <w:rFonts w:asciiTheme="minorHAnsi" w:hAnsiTheme="minorHAnsi" w:cstheme="minorHAnsi"/>
          <w:noProof/>
        </w:rPr>
        <w:t>wurden</w:t>
      </w:r>
      <w:r w:rsidRPr="00B60EBE">
        <w:rPr>
          <w:rFonts w:asciiTheme="minorHAnsi" w:hAnsiTheme="minorHAnsi" w:cstheme="minorHAnsi"/>
          <w:noProof/>
          <w:spacing w:val="-5"/>
        </w:rPr>
        <w:t xml:space="preserve"> </w:t>
      </w:r>
      <w:r w:rsidRPr="00B60EBE">
        <w:rPr>
          <w:rFonts w:asciiTheme="minorHAnsi" w:hAnsiTheme="minorHAnsi" w:cstheme="minorHAnsi"/>
          <w:noProof/>
        </w:rPr>
        <w:t>über</w:t>
      </w:r>
      <w:r w:rsidRPr="00B60EBE">
        <w:rPr>
          <w:rFonts w:asciiTheme="minorHAnsi" w:hAnsiTheme="minorHAnsi" w:cstheme="minorHAnsi"/>
          <w:noProof/>
          <w:spacing w:val="-4"/>
        </w:rPr>
        <w:t xml:space="preserve"> </w:t>
      </w:r>
      <w:r w:rsidRPr="00B60EBE">
        <w:rPr>
          <w:rFonts w:asciiTheme="minorHAnsi" w:hAnsiTheme="minorHAnsi" w:cstheme="minorHAnsi"/>
          <w:noProof/>
        </w:rPr>
        <w:t>hundert</w:t>
      </w:r>
      <w:r w:rsidRPr="00B60EBE">
        <w:rPr>
          <w:rFonts w:asciiTheme="minorHAnsi" w:hAnsiTheme="minorHAnsi" w:cstheme="minorHAnsi"/>
          <w:noProof/>
          <w:spacing w:val="-3"/>
        </w:rPr>
        <w:t xml:space="preserve"> </w:t>
      </w:r>
      <w:r w:rsidRPr="00B60EBE">
        <w:rPr>
          <w:rFonts w:asciiTheme="minorHAnsi" w:hAnsiTheme="minorHAnsi" w:cstheme="minorHAnsi"/>
          <w:noProof/>
        </w:rPr>
        <w:t>Schüler</w:t>
      </w:r>
      <w:r w:rsidR="00487B13" w:rsidRPr="00B60EBE">
        <w:rPr>
          <w:rFonts w:asciiTheme="minorHAnsi" w:hAnsiTheme="minorHAnsi" w:cstheme="minorHAnsi"/>
          <w:noProof/>
        </w:rPr>
        <w:t>innen und Schüler</w:t>
      </w:r>
      <w:r w:rsidRPr="00B60EBE">
        <w:rPr>
          <w:rFonts w:asciiTheme="minorHAnsi" w:hAnsiTheme="minorHAnsi" w:cstheme="minorHAnsi"/>
          <w:noProof/>
          <w:spacing w:val="-4"/>
        </w:rPr>
        <w:t xml:space="preserve"> </w:t>
      </w:r>
      <w:r w:rsidRPr="00B60EBE">
        <w:rPr>
          <w:rFonts w:asciiTheme="minorHAnsi" w:hAnsiTheme="minorHAnsi" w:cstheme="minorHAnsi"/>
          <w:noProof/>
        </w:rPr>
        <w:t>der</w:t>
      </w:r>
      <w:r w:rsidRPr="00B60EBE">
        <w:rPr>
          <w:rFonts w:asciiTheme="minorHAnsi" w:hAnsiTheme="minorHAnsi" w:cstheme="minorHAnsi"/>
          <w:noProof/>
          <w:spacing w:val="-3"/>
        </w:rPr>
        <w:t xml:space="preserve"> </w:t>
      </w:r>
      <w:r w:rsidRPr="00B60EBE">
        <w:rPr>
          <w:rFonts w:asciiTheme="minorHAnsi" w:hAnsiTheme="minorHAnsi" w:cstheme="minorHAnsi"/>
          <w:noProof/>
        </w:rPr>
        <w:t>achten</w:t>
      </w:r>
      <w:r w:rsidRPr="00B60EBE">
        <w:rPr>
          <w:rFonts w:asciiTheme="minorHAnsi" w:hAnsiTheme="minorHAnsi" w:cstheme="minorHAnsi"/>
          <w:noProof/>
          <w:spacing w:val="-5"/>
        </w:rPr>
        <w:t xml:space="preserve"> </w:t>
      </w:r>
      <w:r w:rsidRPr="00B60EBE">
        <w:rPr>
          <w:rFonts w:asciiTheme="minorHAnsi" w:hAnsiTheme="minorHAnsi" w:cstheme="minorHAnsi"/>
          <w:noProof/>
        </w:rPr>
        <w:t>und</w:t>
      </w:r>
      <w:r w:rsidRPr="00B60EBE">
        <w:rPr>
          <w:rFonts w:asciiTheme="minorHAnsi" w:hAnsiTheme="minorHAnsi" w:cstheme="minorHAnsi"/>
          <w:noProof/>
          <w:spacing w:val="-4"/>
        </w:rPr>
        <w:t xml:space="preserve"> </w:t>
      </w:r>
      <w:r w:rsidRPr="00B60EBE">
        <w:rPr>
          <w:rFonts w:asciiTheme="minorHAnsi" w:hAnsiTheme="minorHAnsi" w:cstheme="minorHAnsi"/>
          <w:noProof/>
        </w:rPr>
        <w:t>neunten</w:t>
      </w:r>
      <w:r w:rsidRPr="00B60EBE">
        <w:rPr>
          <w:rFonts w:asciiTheme="minorHAnsi" w:hAnsiTheme="minorHAnsi" w:cstheme="minorHAnsi"/>
          <w:noProof/>
          <w:spacing w:val="-7"/>
        </w:rPr>
        <w:t xml:space="preserve"> </w:t>
      </w:r>
      <w:r w:rsidR="00B60EBE" w:rsidRPr="00B60EBE">
        <w:rPr>
          <w:rFonts w:asciiTheme="minorHAnsi" w:hAnsiTheme="minorHAnsi" w:cstheme="minorHAnsi"/>
          <w:noProof/>
        </w:rPr>
        <w:t>Klassen</w:t>
      </w:r>
      <w:r w:rsidRPr="00B60EBE">
        <w:rPr>
          <w:rFonts w:asciiTheme="minorHAnsi" w:hAnsiTheme="minorHAnsi" w:cstheme="minorHAnsi"/>
          <w:noProof/>
          <w:spacing w:val="-3"/>
        </w:rPr>
        <w:t xml:space="preserve"> </w:t>
      </w:r>
      <w:r w:rsidRPr="00B60EBE">
        <w:rPr>
          <w:rFonts w:asciiTheme="minorHAnsi" w:hAnsiTheme="minorHAnsi" w:cstheme="minorHAnsi"/>
          <w:noProof/>
        </w:rPr>
        <w:t>zu</w:t>
      </w:r>
      <w:r w:rsidRPr="00B60EBE">
        <w:rPr>
          <w:rFonts w:asciiTheme="minorHAnsi" w:hAnsiTheme="minorHAnsi" w:cstheme="minorHAnsi"/>
          <w:noProof/>
          <w:spacing w:val="-5"/>
        </w:rPr>
        <w:t xml:space="preserve"> </w:t>
      </w:r>
      <w:r w:rsidRPr="00B60EBE">
        <w:rPr>
          <w:rFonts w:asciiTheme="minorHAnsi" w:hAnsiTheme="minorHAnsi" w:cstheme="minorHAnsi"/>
          <w:noProof/>
        </w:rPr>
        <w:t>Labor</w:t>
      </w:r>
      <w:r w:rsidR="00B60EBE" w:rsidRPr="00B60EBE">
        <w:rPr>
          <w:rFonts w:asciiTheme="minorHAnsi" w:hAnsiTheme="minorHAnsi" w:cstheme="minorHAnsi"/>
          <w:noProof/>
        </w:rPr>
        <w:t>helferinnen und -</w:t>
      </w:r>
      <w:r w:rsidRPr="00B60EBE">
        <w:rPr>
          <w:rFonts w:asciiTheme="minorHAnsi" w:hAnsiTheme="minorHAnsi" w:cstheme="minorHAnsi"/>
          <w:noProof/>
        </w:rPr>
        <w:t>helfern</w:t>
      </w:r>
      <w:r w:rsidRPr="00B60EBE">
        <w:rPr>
          <w:rFonts w:asciiTheme="minorHAnsi" w:hAnsiTheme="minorHAnsi" w:cstheme="minorHAnsi"/>
          <w:noProof/>
          <w:spacing w:val="-5"/>
        </w:rPr>
        <w:t xml:space="preserve"> </w:t>
      </w:r>
      <w:r w:rsidRPr="00B60EBE">
        <w:rPr>
          <w:rFonts w:asciiTheme="minorHAnsi" w:hAnsiTheme="minorHAnsi" w:cstheme="minorHAnsi"/>
          <w:noProof/>
        </w:rPr>
        <w:t>ausgebildet.</w:t>
      </w:r>
      <w:r w:rsidRPr="00B60EBE">
        <w:rPr>
          <w:rFonts w:asciiTheme="minorHAnsi" w:hAnsiTheme="minorHAnsi" w:cstheme="minorHAnsi"/>
          <w:noProof/>
          <w:spacing w:val="-4"/>
        </w:rPr>
        <w:t xml:space="preserve"> </w:t>
      </w:r>
      <w:r w:rsidRPr="00B60EBE">
        <w:rPr>
          <w:rFonts w:asciiTheme="minorHAnsi" w:hAnsiTheme="minorHAnsi" w:cstheme="minorHAnsi"/>
          <w:noProof/>
        </w:rPr>
        <w:t>Die Ausbildung besteht schulseitig aus einer fachinhaltlichen Grundlagenschulung (Modul 1) und einem Praxismodul (Modul 2) sowie einer methodisch ausgerichteten universitären Schulung (Modul 3) zur Betreuung von Schülergruppen (Peer-Tutoring). Für die Zertifizierung der Ausbildung müssen die Schüler</w:t>
      </w:r>
      <w:r w:rsidR="00487B13" w:rsidRPr="00B60EBE">
        <w:rPr>
          <w:rFonts w:asciiTheme="minorHAnsi" w:hAnsiTheme="minorHAnsi" w:cstheme="minorHAnsi"/>
          <w:noProof/>
        </w:rPr>
        <w:t>innen und Schüler</w:t>
      </w:r>
      <w:r w:rsidRPr="00B60EBE">
        <w:rPr>
          <w:rFonts w:asciiTheme="minorHAnsi" w:hAnsiTheme="minorHAnsi" w:cstheme="minorHAnsi"/>
          <w:noProof/>
        </w:rPr>
        <w:t xml:space="preserve"> zusätzlich die Teilnahme an einem Erste-Hilfe-Kurs nachweisen. Durch die schulseitigen Module wird gewährleistet, dass die spezifischen Bedarfe der Schulen berücksichtigt werden und die Ausbildungsbedingungen optimiert werden können. Sollen die Labor</w:t>
      </w:r>
      <w:r w:rsidR="00B60EBE" w:rsidRPr="00B60EBE">
        <w:rPr>
          <w:rFonts w:asciiTheme="minorHAnsi" w:hAnsiTheme="minorHAnsi" w:cstheme="minorHAnsi"/>
          <w:noProof/>
        </w:rPr>
        <w:t>helferinnen und -</w:t>
      </w:r>
      <w:r w:rsidRPr="00B60EBE">
        <w:rPr>
          <w:rFonts w:asciiTheme="minorHAnsi" w:hAnsiTheme="minorHAnsi" w:cstheme="minorHAnsi"/>
          <w:noProof/>
        </w:rPr>
        <w:t>helfer beispielsweise naturwissenschaftliche</w:t>
      </w:r>
      <w:r w:rsidRPr="00B60EBE">
        <w:rPr>
          <w:rFonts w:asciiTheme="minorHAnsi" w:hAnsiTheme="minorHAnsi" w:cstheme="minorHAnsi"/>
          <w:noProof/>
          <w:spacing w:val="-10"/>
        </w:rPr>
        <w:t xml:space="preserve"> </w:t>
      </w:r>
      <w:r w:rsidRPr="00B60EBE">
        <w:rPr>
          <w:rFonts w:asciiTheme="minorHAnsi" w:hAnsiTheme="minorHAnsi" w:cstheme="minorHAnsi"/>
          <w:noProof/>
        </w:rPr>
        <w:t>Experimente</w:t>
      </w:r>
      <w:r w:rsidRPr="00B60EBE">
        <w:rPr>
          <w:rFonts w:asciiTheme="minorHAnsi" w:hAnsiTheme="minorHAnsi" w:cstheme="minorHAnsi"/>
          <w:noProof/>
          <w:spacing w:val="-9"/>
        </w:rPr>
        <w:t xml:space="preserve"> </w:t>
      </w:r>
      <w:r w:rsidRPr="00B60EBE">
        <w:rPr>
          <w:rFonts w:asciiTheme="minorHAnsi" w:hAnsiTheme="minorHAnsi" w:cstheme="minorHAnsi"/>
          <w:noProof/>
        </w:rPr>
        <w:t>betreuen,</w:t>
      </w:r>
      <w:r w:rsidRPr="00B60EBE">
        <w:rPr>
          <w:rFonts w:asciiTheme="minorHAnsi" w:hAnsiTheme="minorHAnsi" w:cstheme="minorHAnsi"/>
          <w:noProof/>
          <w:spacing w:val="-10"/>
        </w:rPr>
        <w:t xml:space="preserve"> </w:t>
      </w:r>
      <w:r w:rsidRPr="00B60EBE">
        <w:rPr>
          <w:rFonts w:asciiTheme="minorHAnsi" w:hAnsiTheme="minorHAnsi" w:cstheme="minorHAnsi"/>
          <w:noProof/>
        </w:rPr>
        <w:t>werden</w:t>
      </w:r>
      <w:r w:rsidRPr="00B60EBE">
        <w:rPr>
          <w:rFonts w:asciiTheme="minorHAnsi" w:hAnsiTheme="minorHAnsi" w:cstheme="minorHAnsi"/>
          <w:noProof/>
          <w:spacing w:val="-11"/>
        </w:rPr>
        <w:t xml:space="preserve"> </w:t>
      </w:r>
      <w:r w:rsidRPr="00B60EBE">
        <w:rPr>
          <w:rFonts w:asciiTheme="minorHAnsi" w:hAnsiTheme="minorHAnsi" w:cstheme="minorHAnsi"/>
          <w:noProof/>
        </w:rPr>
        <w:t>schulseitig</w:t>
      </w:r>
      <w:r w:rsidRPr="00B60EBE">
        <w:rPr>
          <w:rFonts w:asciiTheme="minorHAnsi" w:hAnsiTheme="minorHAnsi" w:cstheme="minorHAnsi"/>
          <w:noProof/>
          <w:spacing w:val="-11"/>
        </w:rPr>
        <w:t xml:space="preserve"> </w:t>
      </w:r>
      <w:r w:rsidRPr="00B60EBE">
        <w:rPr>
          <w:rFonts w:asciiTheme="minorHAnsi" w:hAnsiTheme="minorHAnsi" w:cstheme="minorHAnsi"/>
          <w:noProof/>
        </w:rPr>
        <w:t>die</w:t>
      </w:r>
      <w:r w:rsidRPr="00B60EBE">
        <w:rPr>
          <w:rFonts w:asciiTheme="minorHAnsi" w:hAnsiTheme="minorHAnsi" w:cstheme="minorHAnsi"/>
          <w:noProof/>
          <w:spacing w:val="-9"/>
        </w:rPr>
        <w:t xml:space="preserve"> </w:t>
      </w:r>
      <w:r w:rsidRPr="00B60EBE">
        <w:rPr>
          <w:rFonts w:asciiTheme="minorHAnsi" w:hAnsiTheme="minorHAnsi" w:cstheme="minorHAnsi"/>
          <w:noProof/>
        </w:rPr>
        <w:t>physikalischen,</w:t>
      </w:r>
      <w:r w:rsidRPr="00B60EBE">
        <w:rPr>
          <w:rFonts w:asciiTheme="minorHAnsi" w:hAnsiTheme="minorHAnsi" w:cstheme="minorHAnsi"/>
          <w:noProof/>
          <w:spacing w:val="-10"/>
        </w:rPr>
        <w:t xml:space="preserve"> </w:t>
      </w:r>
      <w:r w:rsidRPr="00B60EBE">
        <w:rPr>
          <w:rFonts w:asciiTheme="minorHAnsi" w:hAnsiTheme="minorHAnsi" w:cstheme="minorHAnsi"/>
          <w:noProof/>
        </w:rPr>
        <w:t>chemischen</w:t>
      </w:r>
      <w:r w:rsidRPr="00B60EBE">
        <w:rPr>
          <w:rFonts w:asciiTheme="minorHAnsi" w:hAnsiTheme="minorHAnsi" w:cstheme="minorHAnsi"/>
          <w:noProof/>
          <w:spacing w:val="-11"/>
        </w:rPr>
        <w:t xml:space="preserve"> </w:t>
      </w:r>
      <w:r w:rsidRPr="00B60EBE">
        <w:rPr>
          <w:rFonts w:asciiTheme="minorHAnsi" w:hAnsiTheme="minorHAnsi" w:cstheme="minorHAnsi"/>
          <w:noProof/>
        </w:rPr>
        <w:t>und biologischen Grundlagen dieser Experimente vermittelt, Sicherheitsaspekte thematisiert, typische Betreuungsexperimente</w:t>
      </w:r>
      <w:r w:rsidRPr="00B60EBE">
        <w:rPr>
          <w:rFonts w:asciiTheme="minorHAnsi" w:hAnsiTheme="minorHAnsi" w:cstheme="minorHAnsi"/>
          <w:noProof/>
          <w:spacing w:val="-7"/>
        </w:rPr>
        <w:t xml:space="preserve"> </w:t>
      </w:r>
      <w:r w:rsidRPr="00B60EBE">
        <w:rPr>
          <w:rFonts w:asciiTheme="minorHAnsi" w:hAnsiTheme="minorHAnsi" w:cstheme="minorHAnsi"/>
          <w:noProof/>
        </w:rPr>
        <w:t>eingeübt</w:t>
      </w:r>
      <w:r w:rsidRPr="00B60EBE">
        <w:rPr>
          <w:rFonts w:asciiTheme="minorHAnsi" w:hAnsiTheme="minorHAnsi" w:cstheme="minorHAnsi"/>
          <w:noProof/>
          <w:spacing w:val="-5"/>
        </w:rPr>
        <w:t xml:space="preserve"> </w:t>
      </w:r>
      <w:r w:rsidRPr="00B60EBE">
        <w:rPr>
          <w:rFonts w:asciiTheme="minorHAnsi" w:hAnsiTheme="minorHAnsi" w:cstheme="minorHAnsi"/>
          <w:noProof/>
        </w:rPr>
        <w:t>und</w:t>
      </w:r>
      <w:r w:rsidRPr="00B60EBE">
        <w:rPr>
          <w:rFonts w:asciiTheme="minorHAnsi" w:hAnsiTheme="minorHAnsi" w:cstheme="minorHAnsi"/>
          <w:noProof/>
          <w:spacing w:val="-5"/>
        </w:rPr>
        <w:t xml:space="preserve"> </w:t>
      </w:r>
      <w:r w:rsidRPr="00B60EBE">
        <w:rPr>
          <w:rFonts w:asciiTheme="minorHAnsi" w:hAnsiTheme="minorHAnsi" w:cstheme="minorHAnsi"/>
          <w:noProof/>
        </w:rPr>
        <w:t>in</w:t>
      </w:r>
      <w:r w:rsidRPr="00B60EBE">
        <w:rPr>
          <w:rFonts w:asciiTheme="minorHAnsi" w:hAnsiTheme="minorHAnsi" w:cstheme="minorHAnsi"/>
          <w:noProof/>
          <w:spacing w:val="-6"/>
        </w:rPr>
        <w:t xml:space="preserve"> </w:t>
      </w:r>
      <w:r w:rsidRPr="00B60EBE">
        <w:rPr>
          <w:rFonts w:asciiTheme="minorHAnsi" w:hAnsiTheme="minorHAnsi" w:cstheme="minorHAnsi"/>
          <w:noProof/>
        </w:rPr>
        <w:t>der</w:t>
      </w:r>
      <w:r w:rsidRPr="00B60EBE">
        <w:rPr>
          <w:rFonts w:asciiTheme="minorHAnsi" w:hAnsiTheme="minorHAnsi" w:cstheme="minorHAnsi"/>
          <w:noProof/>
          <w:spacing w:val="-8"/>
        </w:rPr>
        <w:t xml:space="preserve"> </w:t>
      </w:r>
      <w:r w:rsidRPr="00B60EBE">
        <w:rPr>
          <w:rFonts w:asciiTheme="minorHAnsi" w:hAnsiTheme="minorHAnsi" w:cstheme="minorHAnsi"/>
          <w:noProof/>
        </w:rPr>
        <w:t>Praxis</w:t>
      </w:r>
      <w:r w:rsidRPr="00B60EBE">
        <w:rPr>
          <w:rFonts w:asciiTheme="minorHAnsi" w:hAnsiTheme="minorHAnsi" w:cstheme="minorHAnsi"/>
          <w:noProof/>
          <w:spacing w:val="-7"/>
        </w:rPr>
        <w:t xml:space="preserve"> </w:t>
      </w:r>
      <w:r w:rsidRPr="00B60EBE">
        <w:rPr>
          <w:rFonts w:asciiTheme="minorHAnsi" w:hAnsiTheme="minorHAnsi" w:cstheme="minorHAnsi"/>
          <w:noProof/>
        </w:rPr>
        <w:t>umgesetzt.</w:t>
      </w:r>
      <w:r w:rsidRPr="00B60EBE">
        <w:rPr>
          <w:rFonts w:asciiTheme="minorHAnsi" w:hAnsiTheme="minorHAnsi" w:cstheme="minorHAnsi"/>
          <w:noProof/>
          <w:spacing w:val="-6"/>
        </w:rPr>
        <w:t xml:space="preserve"> </w:t>
      </w:r>
      <w:r w:rsidRPr="00B60EBE">
        <w:rPr>
          <w:rFonts w:asciiTheme="minorHAnsi" w:hAnsiTheme="minorHAnsi" w:cstheme="minorHAnsi"/>
          <w:noProof/>
        </w:rPr>
        <w:t>Sollen</w:t>
      </w:r>
      <w:r w:rsidRPr="00B60EBE">
        <w:rPr>
          <w:rFonts w:asciiTheme="minorHAnsi" w:hAnsiTheme="minorHAnsi" w:cstheme="minorHAnsi"/>
          <w:noProof/>
          <w:spacing w:val="-6"/>
        </w:rPr>
        <w:t xml:space="preserve"> </w:t>
      </w:r>
      <w:r w:rsidRPr="00B60EBE">
        <w:rPr>
          <w:rFonts w:asciiTheme="minorHAnsi" w:hAnsiTheme="minorHAnsi" w:cstheme="minorHAnsi"/>
          <w:noProof/>
        </w:rPr>
        <w:t>die</w:t>
      </w:r>
      <w:r w:rsidRPr="00B60EBE">
        <w:rPr>
          <w:rFonts w:asciiTheme="minorHAnsi" w:hAnsiTheme="minorHAnsi" w:cstheme="minorHAnsi"/>
          <w:noProof/>
          <w:spacing w:val="-6"/>
        </w:rPr>
        <w:t xml:space="preserve"> </w:t>
      </w:r>
      <w:r w:rsidRPr="00B60EBE">
        <w:rPr>
          <w:rFonts w:asciiTheme="minorHAnsi" w:hAnsiTheme="minorHAnsi" w:cstheme="minorHAnsi"/>
          <w:noProof/>
        </w:rPr>
        <w:t>Labor</w:t>
      </w:r>
      <w:r w:rsidR="00B60EBE" w:rsidRPr="00B60EBE">
        <w:rPr>
          <w:rFonts w:asciiTheme="minorHAnsi" w:hAnsiTheme="minorHAnsi" w:cstheme="minorHAnsi"/>
          <w:noProof/>
        </w:rPr>
        <w:t>helferinnen und -</w:t>
      </w:r>
      <w:r w:rsidRPr="00B60EBE">
        <w:rPr>
          <w:rFonts w:asciiTheme="minorHAnsi" w:hAnsiTheme="minorHAnsi" w:cstheme="minorHAnsi"/>
          <w:noProof/>
        </w:rPr>
        <w:t>helfer</w:t>
      </w:r>
      <w:r w:rsidRPr="00B60EBE">
        <w:rPr>
          <w:rFonts w:asciiTheme="minorHAnsi" w:hAnsiTheme="minorHAnsi" w:cstheme="minorHAnsi"/>
          <w:noProof/>
          <w:spacing w:val="-8"/>
        </w:rPr>
        <w:t xml:space="preserve"> </w:t>
      </w:r>
      <w:r w:rsidRPr="00B60EBE">
        <w:rPr>
          <w:rFonts w:asciiTheme="minorHAnsi" w:hAnsiTheme="minorHAnsi" w:cstheme="minorHAnsi"/>
          <w:noProof/>
        </w:rPr>
        <w:t>eine</w:t>
      </w:r>
      <w:r w:rsidRPr="00B60EBE">
        <w:rPr>
          <w:rFonts w:asciiTheme="minorHAnsi" w:hAnsiTheme="minorHAnsi" w:cstheme="minorHAnsi"/>
          <w:noProof/>
          <w:spacing w:val="-6"/>
        </w:rPr>
        <w:t xml:space="preserve"> </w:t>
      </w:r>
      <w:r w:rsidRPr="00B60EBE">
        <w:rPr>
          <w:rFonts w:asciiTheme="minorHAnsi" w:hAnsiTheme="minorHAnsi" w:cstheme="minorHAnsi"/>
          <w:noProof/>
        </w:rPr>
        <w:t>Technik-AG mitbetreuen, werden entsprechend andere inhaltliche Grundlagen gelegt. Die Seminare der Universität erlauben es, die Schüler</w:t>
      </w:r>
      <w:r w:rsidR="00487B13" w:rsidRPr="00B60EBE">
        <w:rPr>
          <w:rFonts w:asciiTheme="minorHAnsi" w:hAnsiTheme="minorHAnsi" w:cstheme="minorHAnsi"/>
          <w:noProof/>
        </w:rPr>
        <w:t>innen und Schüler</w:t>
      </w:r>
      <w:r w:rsidRPr="00B60EBE">
        <w:rPr>
          <w:rFonts w:asciiTheme="minorHAnsi" w:hAnsiTheme="minorHAnsi" w:cstheme="minorHAnsi"/>
          <w:noProof/>
        </w:rPr>
        <w:t xml:space="preserve"> auf Basis dieser Grundlagen einheitlich zu</w:t>
      </w:r>
      <w:r w:rsidRPr="00B60EBE">
        <w:rPr>
          <w:rFonts w:asciiTheme="minorHAnsi" w:hAnsiTheme="minorHAnsi" w:cstheme="minorHAnsi"/>
          <w:noProof/>
          <w:spacing w:val="-20"/>
        </w:rPr>
        <w:t xml:space="preserve"> </w:t>
      </w:r>
      <w:r w:rsidRPr="00B60EBE">
        <w:rPr>
          <w:rFonts w:asciiTheme="minorHAnsi" w:hAnsiTheme="minorHAnsi" w:cstheme="minorHAnsi"/>
          <w:noProof/>
        </w:rPr>
        <w:t>instruieren.</w:t>
      </w:r>
    </w:p>
    <w:p w14:paraId="7009E784" w14:textId="77777777" w:rsidR="00221265" w:rsidRPr="00B60EBE" w:rsidRDefault="00221265" w:rsidP="00ED3B1A">
      <w:pPr>
        <w:spacing w:before="47" w:line="276" w:lineRule="auto"/>
        <w:ind w:left="195" w:right="192"/>
        <w:jc w:val="both"/>
        <w:rPr>
          <w:rFonts w:asciiTheme="minorHAnsi" w:hAnsiTheme="minorHAnsi" w:cstheme="minorHAnsi"/>
          <w:noProof/>
        </w:rPr>
      </w:pPr>
    </w:p>
    <w:p w14:paraId="5634090C" w14:textId="615466DC" w:rsidR="00AA5D84" w:rsidRPr="00B60EBE" w:rsidRDefault="00221265" w:rsidP="00221265">
      <w:pPr>
        <w:spacing w:line="276" w:lineRule="auto"/>
        <w:ind w:left="195" w:right="193"/>
        <w:jc w:val="both"/>
        <w:rPr>
          <w:rFonts w:asciiTheme="minorHAnsi" w:hAnsiTheme="minorHAnsi" w:cstheme="minorHAnsi"/>
          <w:noProof/>
        </w:rPr>
      </w:pPr>
      <w:r w:rsidRPr="00B60EBE">
        <w:rPr>
          <w:rFonts w:asciiTheme="minorHAnsi" w:hAnsiTheme="minorHAnsi" w:cstheme="minorHAnsi"/>
          <w:noProof/>
        </w:rPr>
        <w:t>Die Laborhelferausbildung ist im Rahmen des Projekts „Ganz In. Mit Ganztag mehr Zukunft. Das neue Ganztagsgymnasium NRW“ in Zusammenarbeit de</w:t>
      </w:r>
      <w:r w:rsidR="00B54F1E" w:rsidRPr="00B60EBE">
        <w:rPr>
          <w:rFonts w:asciiTheme="minorHAnsi" w:hAnsiTheme="minorHAnsi" w:cstheme="minorHAnsi"/>
          <w:noProof/>
        </w:rPr>
        <w:t>r</w:t>
      </w:r>
      <w:r w:rsidR="00691115" w:rsidRPr="00B60EBE">
        <w:rPr>
          <w:rFonts w:asciiTheme="minorHAnsi" w:hAnsiTheme="minorHAnsi" w:cstheme="minorHAnsi"/>
          <w:noProof/>
        </w:rPr>
        <w:t xml:space="preserve"> </w:t>
      </w:r>
      <w:r w:rsidRPr="00B60EBE">
        <w:rPr>
          <w:rFonts w:asciiTheme="minorHAnsi" w:hAnsiTheme="minorHAnsi" w:cstheme="minorHAnsi"/>
          <w:noProof/>
        </w:rPr>
        <w:t>Physikdidaktik der Universität Duisburg-Essen mit Projektschulen entstanden. Ausgangspunkt war die Überlegung, eine zu den Sport</w:t>
      </w:r>
      <w:r w:rsidR="00B60EBE" w:rsidRPr="00B60EBE">
        <w:rPr>
          <w:rFonts w:asciiTheme="minorHAnsi" w:hAnsiTheme="minorHAnsi" w:cstheme="minorHAnsi"/>
          <w:noProof/>
        </w:rPr>
        <w:t>helferinnen und -</w:t>
      </w:r>
      <w:r w:rsidRPr="00B60EBE">
        <w:rPr>
          <w:rFonts w:asciiTheme="minorHAnsi" w:hAnsiTheme="minorHAnsi" w:cstheme="minorHAnsi"/>
          <w:noProof/>
        </w:rPr>
        <w:t xml:space="preserve">helfern analoge Qualifizierung von </w:t>
      </w:r>
      <w:r w:rsidR="00691115" w:rsidRPr="00B60EBE">
        <w:rPr>
          <w:rFonts w:asciiTheme="minorHAnsi" w:hAnsiTheme="minorHAnsi" w:cstheme="minorHAnsi"/>
          <w:noProof/>
        </w:rPr>
        <w:t xml:space="preserve">Schülerinnen und </w:t>
      </w:r>
      <w:r w:rsidRPr="00B60EBE">
        <w:rPr>
          <w:rFonts w:asciiTheme="minorHAnsi" w:hAnsiTheme="minorHAnsi" w:cstheme="minorHAnsi"/>
          <w:noProof/>
        </w:rPr>
        <w:t>Schülern zu schaffen, damit sie naturwissenschaftliche Angebote im Ganztag mitbetreuen können.</w:t>
      </w:r>
    </w:p>
    <w:p w14:paraId="0BE40A6E" w14:textId="77777777" w:rsidR="00221265" w:rsidRPr="00B60EBE" w:rsidRDefault="00221265" w:rsidP="00ED3B1A">
      <w:pPr>
        <w:spacing w:line="276" w:lineRule="auto"/>
        <w:ind w:left="195" w:right="193"/>
        <w:jc w:val="both"/>
        <w:rPr>
          <w:noProof/>
        </w:rPr>
      </w:pPr>
    </w:p>
    <w:p w14:paraId="17173709" w14:textId="004EFD63" w:rsidR="00AA5D84" w:rsidRPr="00B60EBE" w:rsidRDefault="00221265" w:rsidP="00221265">
      <w:pPr>
        <w:spacing w:line="276" w:lineRule="auto"/>
        <w:ind w:left="195" w:right="191"/>
        <w:jc w:val="both"/>
        <w:rPr>
          <w:rFonts w:asciiTheme="minorHAnsi" w:hAnsiTheme="minorHAnsi" w:cstheme="minorHAnsi"/>
          <w:noProof/>
        </w:rPr>
      </w:pPr>
      <w:r w:rsidRPr="00B60EBE">
        <w:rPr>
          <w:rFonts w:asciiTheme="minorHAnsi" w:hAnsiTheme="minorHAnsi" w:cstheme="minorHAnsi"/>
          <w:noProof/>
        </w:rPr>
        <w:t>Das universitäre Modul hat in diesem Projekt zum Ziel, dass die Schüler</w:t>
      </w:r>
      <w:r w:rsidR="00500455" w:rsidRPr="00B60EBE">
        <w:rPr>
          <w:rFonts w:asciiTheme="minorHAnsi" w:hAnsiTheme="minorHAnsi" w:cstheme="minorHAnsi"/>
          <w:noProof/>
        </w:rPr>
        <w:t>innen und Schüler</w:t>
      </w:r>
      <w:r w:rsidRPr="00B60EBE">
        <w:rPr>
          <w:rFonts w:asciiTheme="minorHAnsi" w:hAnsiTheme="minorHAnsi" w:cstheme="minorHAnsi"/>
          <w:noProof/>
        </w:rPr>
        <w:t xml:space="preserve"> </w:t>
      </w:r>
      <w:r w:rsidR="00C1183A" w:rsidRPr="00B60EBE">
        <w:rPr>
          <w:rFonts w:asciiTheme="minorHAnsi" w:hAnsiTheme="minorHAnsi" w:cstheme="minorHAnsi"/>
          <w:noProof/>
        </w:rPr>
        <w:t xml:space="preserve">lernen, sich bei ihrer Betreuung </w:t>
      </w:r>
      <w:r w:rsidRPr="00B60EBE">
        <w:rPr>
          <w:rFonts w:asciiTheme="minorHAnsi" w:hAnsiTheme="minorHAnsi" w:cstheme="minorHAnsi"/>
          <w:noProof/>
        </w:rPr>
        <w:t>möglichst zurück</w:t>
      </w:r>
      <w:r w:rsidR="00B60EBE" w:rsidRPr="00B60EBE">
        <w:rPr>
          <w:rFonts w:asciiTheme="minorHAnsi" w:hAnsiTheme="minorHAnsi" w:cstheme="minorHAnsi"/>
          <w:noProof/>
        </w:rPr>
        <w:t>zu</w:t>
      </w:r>
      <w:r w:rsidRPr="00B60EBE">
        <w:rPr>
          <w:rFonts w:asciiTheme="minorHAnsi" w:hAnsiTheme="minorHAnsi" w:cstheme="minorHAnsi"/>
          <w:noProof/>
        </w:rPr>
        <w:t xml:space="preserve">halten und nur bei Bedarf mit minimalen und adaptiven Hinweisen </w:t>
      </w:r>
      <w:r w:rsidR="00B60EBE" w:rsidRPr="00B60EBE">
        <w:rPr>
          <w:rFonts w:asciiTheme="minorHAnsi" w:hAnsiTheme="minorHAnsi" w:cstheme="minorHAnsi"/>
          <w:noProof/>
        </w:rPr>
        <w:t xml:space="preserve">zu </w:t>
      </w:r>
      <w:r w:rsidRPr="00B60EBE">
        <w:rPr>
          <w:rFonts w:asciiTheme="minorHAnsi" w:hAnsiTheme="minorHAnsi" w:cstheme="minorHAnsi"/>
          <w:noProof/>
        </w:rPr>
        <w:t>helfen. Darüber hinaus sollten die Betreuenden eine druckerzeugende Sprache vermeiden und die Betreuten bei Unsicherheiten und Schwierigkeiten emotional unterstützen. Es besteht derzeit aus einem eintägigen Seminar, das im Alfried Krupp-Schülerlabor der Ruhr-Universität Bochum angeboten wird.</w:t>
      </w:r>
    </w:p>
    <w:p w14:paraId="73C8C8B5" w14:textId="77777777" w:rsidR="00221265" w:rsidRPr="00B60EBE" w:rsidRDefault="00221265" w:rsidP="00ED3B1A">
      <w:pPr>
        <w:spacing w:line="276" w:lineRule="auto"/>
        <w:ind w:left="195" w:right="191"/>
        <w:jc w:val="both"/>
        <w:rPr>
          <w:noProof/>
        </w:rPr>
      </w:pPr>
    </w:p>
    <w:p w14:paraId="78C8B5E5" w14:textId="23A46E34" w:rsidR="00221265" w:rsidRPr="00B60EBE" w:rsidRDefault="00221265" w:rsidP="00221265">
      <w:pPr>
        <w:spacing w:line="276" w:lineRule="auto"/>
        <w:ind w:left="195" w:right="194"/>
        <w:jc w:val="both"/>
        <w:rPr>
          <w:rFonts w:asciiTheme="minorHAnsi" w:hAnsiTheme="minorHAnsi" w:cstheme="minorHAnsi"/>
          <w:noProof/>
        </w:rPr>
      </w:pPr>
      <w:r w:rsidRPr="00B60EBE">
        <w:rPr>
          <w:rFonts w:asciiTheme="minorHAnsi" w:hAnsiTheme="minorHAnsi" w:cstheme="minorHAnsi"/>
          <w:noProof/>
        </w:rPr>
        <w:lastRenderedPageBreak/>
        <w:t xml:space="preserve">Zu Beginn des </w:t>
      </w:r>
      <w:r w:rsidR="00C21431" w:rsidRPr="00B60EBE">
        <w:rPr>
          <w:rFonts w:asciiTheme="minorHAnsi" w:hAnsiTheme="minorHAnsi" w:cstheme="minorHAnsi"/>
          <w:noProof/>
        </w:rPr>
        <w:t xml:space="preserve">universitären </w:t>
      </w:r>
      <w:r w:rsidRPr="00B60EBE">
        <w:rPr>
          <w:rFonts w:asciiTheme="minorHAnsi" w:hAnsiTheme="minorHAnsi" w:cstheme="minorHAnsi"/>
          <w:noProof/>
        </w:rPr>
        <w:t>Seminars werden das Betreuungskonzept und die folgenden vier Betreuungsregeln vorgestellt:</w:t>
      </w:r>
    </w:p>
    <w:p w14:paraId="46F712FE" w14:textId="77777777" w:rsidR="00221265" w:rsidRPr="00B60EBE" w:rsidRDefault="00221265" w:rsidP="00221265">
      <w:pPr>
        <w:pStyle w:val="Textkrper"/>
        <w:spacing w:before="3"/>
        <w:rPr>
          <w:rFonts w:asciiTheme="minorHAnsi" w:hAnsiTheme="minorHAnsi" w:cstheme="minorHAnsi"/>
          <w:noProof/>
          <w:sz w:val="16"/>
        </w:rPr>
      </w:pPr>
    </w:p>
    <w:p w14:paraId="0FA07D68" w14:textId="2FEF5C56" w:rsidR="00221265" w:rsidRPr="00B60EBE" w:rsidRDefault="00221265" w:rsidP="00221265">
      <w:pPr>
        <w:pStyle w:val="Listenabsatz"/>
        <w:numPr>
          <w:ilvl w:val="0"/>
          <w:numId w:val="3"/>
        </w:numPr>
        <w:tabs>
          <w:tab w:val="left" w:pos="916"/>
        </w:tabs>
        <w:spacing w:before="0"/>
        <w:ind w:hanging="360"/>
        <w:rPr>
          <w:rFonts w:asciiTheme="minorHAnsi" w:hAnsiTheme="minorHAnsi" w:cstheme="minorHAnsi"/>
          <w:noProof/>
        </w:rPr>
      </w:pPr>
      <w:r w:rsidRPr="00B60EBE">
        <w:rPr>
          <w:rFonts w:asciiTheme="minorHAnsi" w:hAnsiTheme="minorHAnsi" w:cstheme="minorHAnsi"/>
          <w:noProof/>
        </w:rPr>
        <w:t>Hilf nur, wenn dein Schüler</w:t>
      </w:r>
      <w:r w:rsidR="00C1183A" w:rsidRPr="00B60EBE">
        <w:rPr>
          <w:rFonts w:asciiTheme="minorHAnsi" w:hAnsiTheme="minorHAnsi" w:cstheme="minorHAnsi"/>
          <w:noProof/>
        </w:rPr>
        <w:t xml:space="preserve"> oder deine Schülerin</w:t>
      </w:r>
      <w:r w:rsidRPr="00B60EBE">
        <w:rPr>
          <w:rFonts w:asciiTheme="minorHAnsi" w:hAnsiTheme="minorHAnsi" w:cstheme="minorHAnsi"/>
          <w:noProof/>
        </w:rPr>
        <w:t xml:space="preserve"> wirklich Hilfe</w:t>
      </w:r>
      <w:r w:rsidRPr="00B60EBE">
        <w:rPr>
          <w:rFonts w:asciiTheme="minorHAnsi" w:hAnsiTheme="minorHAnsi" w:cstheme="minorHAnsi"/>
          <w:noProof/>
          <w:spacing w:val="-5"/>
        </w:rPr>
        <w:t xml:space="preserve"> </w:t>
      </w:r>
      <w:r w:rsidRPr="00B60EBE">
        <w:rPr>
          <w:rFonts w:asciiTheme="minorHAnsi" w:hAnsiTheme="minorHAnsi" w:cstheme="minorHAnsi"/>
          <w:noProof/>
        </w:rPr>
        <w:t>braucht.</w:t>
      </w:r>
    </w:p>
    <w:p w14:paraId="1AF7BE2C" w14:textId="311E5F7A" w:rsidR="00221265" w:rsidRPr="00B60EBE" w:rsidRDefault="00221265" w:rsidP="00221265">
      <w:pPr>
        <w:pStyle w:val="Listenabsatz"/>
        <w:numPr>
          <w:ilvl w:val="0"/>
          <w:numId w:val="3"/>
        </w:numPr>
        <w:tabs>
          <w:tab w:val="left" w:pos="916"/>
        </w:tabs>
        <w:spacing w:before="41"/>
        <w:ind w:hanging="360"/>
        <w:rPr>
          <w:rFonts w:asciiTheme="minorHAnsi" w:hAnsiTheme="minorHAnsi" w:cstheme="minorHAnsi"/>
          <w:noProof/>
        </w:rPr>
      </w:pPr>
      <w:r w:rsidRPr="00B60EBE">
        <w:rPr>
          <w:rFonts w:asciiTheme="minorHAnsi" w:hAnsiTheme="minorHAnsi" w:cstheme="minorHAnsi"/>
          <w:noProof/>
        </w:rPr>
        <w:t xml:space="preserve">Hilf nur so viel, dass dein Schüler </w:t>
      </w:r>
      <w:r w:rsidR="00C1183A" w:rsidRPr="00B60EBE">
        <w:rPr>
          <w:rFonts w:asciiTheme="minorHAnsi" w:hAnsiTheme="minorHAnsi" w:cstheme="minorHAnsi"/>
          <w:noProof/>
        </w:rPr>
        <w:t xml:space="preserve">oder deine Schülerin </w:t>
      </w:r>
      <w:r w:rsidRPr="00B60EBE">
        <w:rPr>
          <w:rFonts w:asciiTheme="minorHAnsi" w:hAnsiTheme="minorHAnsi" w:cstheme="minorHAnsi"/>
          <w:noProof/>
        </w:rPr>
        <w:t>selber weiterarbeiten</w:t>
      </w:r>
      <w:r w:rsidRPr="00B60EBE">
        <w:rPr>
          <w:rFonts w:asciiTheme="minorHAnsi" w:hAnsiTheme="minorHAnsi" w:cstheme="minorHAnsi"/>
          <w:noProof/>
          <w:spacing w:val="-8"/>
        </w:rPr>
        <w:t xml:space="preserve"> </w:t>
      </w:r>
      <w:r w:rsidRPr="00B60EBE">
        <w:rPr>
          <w:rFonts w:asciiTheme="minorHAnsi" w:hAnsiTheme="minorHAnsi" w:cstheme="minorHAnsi"/>
          <w:noProof/>
        </w:rPr>
        <w:t>kann.</w:t>
      </w:r>
    </w:p>
    <w:p w14:paraId="2D476B16" w14:textId="77777777" w:rsidR="00221265" w:rsidRPr="00B60EBE" w:rsidRDefault="00221265" w:rsidP="00221265">
      <w:pPr>
        <w:pStyle w:val="Listenabsatz"/>
        <w:numPr>
          <w:ilvl w:val="0"/>
          <w:numId w:val="3"/>
        </w:numPr>
        <w:tabs>
          <w:tab w:val="left" w:pos="917"/>
        </w:tabs>
        <w:spacing w:before="41"/>
        <w:ind w:left="916"/>
        <w:rPr>
          <w:rFonts w:asciiTheme="minorHAnsi" w:hAnsiTheme="minorHAnsi" w:cstheme="minorHAnsi"/>
          <w:noProof/>
        </w:rPr>
      </w:pPr>
      <w:r w:rsidRPr="00B60EBE">
        <w:rPr>
          <w:rFonts w:asciiTheme="minorHAnsi" w:hAnsiTheme="minorHAnsi" w:cstheme="minorHAnsi"/>
          <w:noProof/>
        </w:rPr>
        <w:t>Befiehl nicht, sondern</w:t>
      </w:r>
      <w:r w:rsidRPr="00B60EBE">
        <w:rPr>
          <w:rFonts w:asciiTheme="minorHAnsi" w:hAnsiTheme="minorHAnsi" w:cstheme="minorHAnsi"/>
          <w:noProof/>
          <w:spacing w:val="-6"/>
        </w:rPr>
        <w:t xml:space="preserve"> </w:t>
      </w:r>
      <w:r w:rsidRPr="00B60EBE">
        <w:rPr>
          <w:rFonts w:asciiTheme="minorHAnsi" w:hAnsiTheme="minorHAnsi" w:cstheme="minorHAnsi"/>
          <w:noProof/>
        </w:rPr>
        <w:t>berate.</w:t>
      </w:r>
    </w:p>
    <w:p w14:paraId="27E40150" w14:textId="77777777" w:rsidR="00221265" w:rsidRPr="00B60EBE" w:rsidRDefault="00221265" w:rsidP="00221265">
      <w:pPr>
        <w:pStyle w:val="Listenabsatz"/>
        <w:numPr>
          <w:ilvl w:val="0"/>
          <w:numId w:val="3"/>
        </w:numPr>
        <w:tabs>
          <w:tab w:val="left" w:pos="917"/>
        </w:tabs>
        <w:spacing w:before="41"/>
        <w:ind w:left="916" w:hanging="360"/>
        <w:rPr>
          <w:rFonts w:asciiTheme="minorHAnsi" w:hAnsiTheme="minorHAnsi" w:cstheme="minorHAnsi"/>
          <w:noProof/>
        </w:rPr>
      </w:pPr>
      <w:r w:rsidRPr="00B60EBE">
        <w:rPr>
          <w:rFonts w:asciiTheme="minorHAnsi" w:hAnsiTheme="minorHAnsi" w:cstheme="minorHAnsi"/>
          <w:noProof/>
        </w:rPr>
        <w:t>Gib Sicherheit und ermutige bei</w:t>
      </w:r>
      <w:r w:rsidRPr="00B60EBE">
        <w:rPr>
          <w:rFonts w:asciiTheme="minorHAnsi" w:hAnsiTheme="minorHAnsi" w:cstheme="minorHAnsi"/>
          <w:noProof/>
          <w:spacing w:val="-1"/>
        </w:rPr>
        <w:t xml:space="preserve"> </w:t>
      </w:r>
      <w:r w:rsidRPr="00B60EBE">
        <w:rPr>
          <w:rFonts w:asciiTheme="minorHAnsi" w:hAnsiTheme="minorHAnsi" w:cstheme="minorHAnsi"/>
          <w:noProof/>
        </w:rPr>
        <w:t>Schwierigkeiten.</w:t>
      </w:r>
    </w:p>
    <w:p w14:paraId="71131720" w14:textId="77777777" w:rsidR="00221265" w:rsidRPr="00B60EBE" w:rsidRDefault="00221265" w:rsidP="00221265">
      <w:pPr>
        <w:pStyle w:val="Textkrper"/>
        <w:spacing w:before="6"/>
        <w:rPr>
          <w:rFonts w:asciiTheme="minorHAnsi" w:hAnsiTheme="minorHAnsi" w:cstheme="minorHAnsi"/>
          <w:noProof/>
          <w:sz w:val="19"/>
        </w:rPr>
      </w:pPr>
    </w:p>
    <w:p w14:paraId="046B2841" w14:textId="1DC53A96" w:rsidR="00221265" w:rsidRPr="00B60EBE" w:rsidRDefault="00221265" w:rsidP="00221265">
      <w:pPr>
        <w:spacing w:line="276" w:lineRule="auto"/>
        <w:ind w:left="195" w:right="192"/>
        <w:jc w:val="both"/>
        <w:rPr>
          <w:rFonts w:asciiTheme="minorHAnsi" w:hAnsiTheme="minorHAnsi" w:cstheme="minorHAnsi"/>
          <w:noProof/>
        </w:rPr>
      </w:pPr>
      <w:r w:rsidRPr="00B60EBE">
        <w:rPr>
          <w:rFonts w:asciiTheme="minorHAnsi" w:hAnsiTheme="minorHAnsi" w:cstheme="minorHAnsi"/>
          <w:noProof/>
        </w:rPr>
        <w:t>Anschließend werden die Betreuungsregeln in Kleingruppen an mehreren Stationen anhand von ausgewählten Beispielexperimenten er</w:t>
      </w:r>
      <w:r w:rsidR="00C1183A" w:rsidRPr="00B60EBE">
        <w:rPr>
          <w:rFonts w:asciiTheme="minorHAnsi" w:hAnsiTheme="minorHAnsi" w:cstheme="minorHAnsi"/>
          <w:noProof/>
        </w:rPr>
        <w:t>läutert</w:t>
      </w:r>
      <w:r w:rsidRPr="00B60EBE">
        <w:rPr>
          <w:rFonts w:asciiTheme="minorHAnsi" w:hAnsiTheme="minorHAnsi" w:cstheme="minorHAnsi"/>
          <w:noProof/>
        </w:rPr>
        <w:t>. An zwei Videosequenzen, je eines als Positivbeispiel und eines</w:t>
      </w:r>
      <w:r w:rsidRPr="00B60EBE">
        <w:rPr>
          <w:rFonts w:asciiTheme="minorHAnsi" w:hAnsiTheme="minorHAnsi" w:cstheme="minorHAnsi"/>
          <w:noProof/>
          <w:spacing w:val="-7"/>
        </w:rPr>
        <w:t xml:space="preserve"> </w:t>
      </w:r>
      <w:r w:rsidRPr="00B60EBE">
        <w:rPr>
          <w:rFonts w:asciiTheme="minorHAnsi" w:hAnsiTheme="minorHAnsi" w:cstheme="minorHAnsi"/>
          <w:noProof/>
        </w:rPr>
        <w:t>als</w:t>
      </w:r>
      <w:r w:rsidRPr="00B60EBE">
        <w:rPr>
          <w:rFonts w:asciiTheme="minorHAnsi" w:hAnsiTheme="minorHAnsi" w:cstheme="minorHAnsi"/>
          <w:noProof/>
          <w:spacing w:val="-7"/>
        </w:rPr>
        <w:t xml:space="preserve"> </w:t>
      </w:r>
      <w:r w:rsidRPr="00B60EBE">
        <w:rPr>
          <w:rFonts w:asciiTheme="minorHAnsi" w:hAnsiTheme="minorHAnsi" w:cstheme="minorHAnsi"/>
          <w:noProof/>
        </w:rPr>
        <w:t>Negativbeispiel</w:t>
      </w:r>
      <w:r w:rsidR="00C21431" w:rsidRPr="00B60EBE">
        <w:rPr>
          <w:rFonts w:asciiTheme="minorHAnsi" w:hAnsiTheme="minorHAnsi" w:cstheme="minorHAnsi"/>
          <w:noProof/>
        </w:rPr>
        <w:t xml:space="preserve"> (s.</w:t>
      </w:r>
      <w:r w:rsidR="002B1F14" w:rsidRPr="00B60EBE">
        <w:rPr>
          <w:rFonts w:asciiTheme="minorHAnsi" w:hAnsiTheme="minorHAnsi" w:cstheme="minorHAnsi"/>
          <w:noProof/>
        </w:rPr>
        <w:t xml:space="preserve"> </w:t>
      </w:r>
      <w:r w:rsidR="00261822" w:rsidRPr="00B60EBE">
        <w:rPr>
          <w:rFonts w:asciiTheme="minorHAnsi" w:hAnsiTheme="minorHAnsi" w:cstheme="minorHAnsi"/>
          <w:noProof/>
        </w:rPr>
        <w:t xml:space="preserve">Transkriptionen </w:t>
      </w:r>
      <w:r w:rsidR="00C21431" w:rsidRPr="00B60EBE">
        <w:rPr>
          <w:rFonts w:asciiTheme="minorHAnsi" w:hAnsiTheme="minorHAnsi" w:cstheme="minorHAnsi"/>
          <w:noProof/>
        </w:rPr>
        <w:t>Material M</w:t>
      </w:r>
      <w:r w:rsidR="00682B7D" w:rsidRPr="00B60EBE">
        <w:rPr>
          <w:rFonts w:asciiTheme="minorHAnsi" w:hAnsiTheme="minorHAnsi" w:cstheme="minorHAnsi"/>
          <w:noProof/>
        </w:rPr>
        <w:t>6</w:t>
      </w:r>
      <w:r w:rsidR="00C21431" w:rsidRPr="00B60EBE">
        <w:rPr>
          <w:rFonts w:asciiTheme="minorHAnsi" w:hAnsiTheme="minorHAnsi" w:cstheme="minorHAnsi"/>
          <w:noProof/>
        </w:rPr>
        <w:t>)</w:t>
      </w:r>
      <w:r w:rsidRPr="00B60EBE">
        <w:rPr>
          <w:rFonts w:asciiTheme="minorHAnsi" w:hAnsiTheme="minorHAnsi" w:cstheme="minorHAnsi"/>
          <w:noProof/>
        </w:rPr>
        <w:t>,</w:t>
      </w:r>
      <w:r w:rsidRPr="00B60EBE">
        <w:rPr>
          <w:rFonts w:asciiTheme="minorHAnsi" w:hAnsiTheme="minorHAnsi" w:cstheme="minorHAnsi"/>
          <w:noProof/>
          <w:spacing w:val="-9"/>
        </w:rPr>
        <w:t xml:space="preserve"> </w:t>
      </w:r>
      <w:r w:rsidRPr="00B60EBE">
        <w:rPr>
          <w:rFonts w:asciiTheme="minorHAnsi" w:hAnsiTheme="minorHAnsi" w:cstheme="minorHAnsi"/>
          <w:noProof/>
        </w:rPr>
        <w:t>werden</w:t>
      </w:r>
      <w:r w:rsidRPr="00B60EBE">
        <w:rPr>
          <w:rFonts w:asciiTheme="minorHAnsi" w:hAnsiTheme="minorHAnsi" w:cstheme="minorHAnsi"/>
          <w:noProof/>
          <w:spacing w:val="-7"/>
        </w:rPr>
        <w:t xml:space="preserve"> </w:t>
      </w:r>
      <w:r w:rsidRPr="00B60EBE">
        <w:rPr>
          <w:rFonts w:asciiTheme="minorHAnsi" w:hAnsiTheme="minorHAnsi" w:cstheme="minorHAnsi"/>
          <w:noProof/>
        </w:rPr>
        <w:t>die</w:t>
      </w:r>
      <w:r w:rsidRPr="00B60EBE">
        <w:rPr>
          <w:rFonts w:asciiTheme="minorHAnsi" w:hAnsiTheme="minorHAnsi" w:cstheme="minorHAnsi"/>
          <w:noProof/>
          <w:spacing w:val="-6"/>
        </w:rPr>
        <w:t xml:space="preserve"> </w:t>
      </w:r>
      <w:r w:rsidRPr="00B60EBE">
        <w:rPr>
          <w:rFonts w:asciiTheme="minorHAnsi" w:hAnsiTheme="minorHAnsi" w:cstheme="minorHAnsi"/>
          <w:noProof/>
        </w:rPr>
        <w:t>Regeln</w:t>
      </w:r>
      <w:r w:rsidRPr="00B60EBE">
        <w:rPr>
          <w:rFonts w:asciiTheme="minorHAnsi" w:hAnsiTheme="minorHAnsi" w:cstheme="minorHAnsi"/>
          <w:noProof/>
          <w:spacing w:val="-10"/>
        </w:rPr>
        <w:t xml:space="preserve"> </w:t>
      </w:r>
      <w:r w:rsidRPr="00B60EBE">
        <w:rPr>
          <w:rFonts w:asciiTheme="minorHAnsi" w:hAnsiTheme="minorHAnsi" w:cstheme="minorHAnsi"/>
          <w:noProof/>
        </w:rPr>
        <w:t>veranschaulicht</w:t>
      </w:r>
      <w:r w:rsidRPr="00B60EBE">
        <w:rPr>
          <w:rFonts w:asciiTheme="minorHAnsi" w:hAnsiTheme="minorHAnsi" w:cstheme="minorHAnsi"/>
          <w:noProof/>
          <w:spacing w:val="-6"/>
        </w:rPr>
        <w:t xml:space="preserve"> </w:t>
      </w:r>
      <w:r w:rsidRPr="00B60EBE">
        <w:rPr>
          <w:rFonts w:asciiTheme="minorHAnsi" w:hAnsiTheme="minorHAnsi" w:cstheme="minorHAnsi"/>
          <w:noProof/>
        </w:rPr>
        <w:t>und</w:t>
      </w:r>
      <w:r w:rsidRPr="00B60EBE">
        <w:rPr>
          <w:rFonts w:asciiTheme="minorHAnsi" w:hAnsiTheme="minorHAnsi" w:cstheme="minorHAnsi"/>
          <w:noProof/>
          <w:spacing w:val="-7"/>
        </w:rPr>
        <w:t xml:space="preserve"> </w:t>
      </w:r>
      <w:r w:rsidRPr="00B60EBE">
        <w:rPr>
          <w:rFonts w:asciiTheme="minorHAnsi" w:hAnsiTheme="minorHAnsi" w:cstheme="minorHAnsi"/>
          <w:noProof/>
        </w:rPr>
        <w:t>mit</w:t>
      </w:r>
      <w:r w:rsidRPr="00B60EBE">
        <w:rPr>
          <w:rFonts w:asciiTheme="minorHAnsi" w:hAnsiTheme="minorHAnsi" w:cstheme="minorHAnsi"/>
          <w:noProof/>
          <w:spacing w:val="-6"/>
        </w:rPr>
        <w:t xml:space="preserve"> </w:t>
      </w:r>
      <w:r w:rsidRPr="00B60EBE">
        <w:rPr>
          <w:rFonts w:asciiTheme="minorHAnsi" w:hAnsiTheme="minorHAnsi" w:cstheme="minorHAnsi"/>
          <w:noProof/>
        </w:rPr>
        <w:t>Hilfe</w:t>
      </w:r>
      <w:r w:rsidRPr="00B60EBE">
        <w:rPr>
          <w:rFonts w:asciiTheme="minorHAnsi" w:hAnsiTheme="minorHAnsi" w:cstheme="minorHAnsi"/>
          <w:noProof/>
          <w:spacing w:val="-6"/>
        </w:rPr>
        <w:t xml:space="preserve"> </w:t>
      </w:r>
      <w:r w:rsidRPr="00B60EBE">
        <w:rPr>
          <w:rFonts w:asciiTheme="minorHAnsi" w:hAnsiTheme="minorHAnsi" w:cstheme="minorHAnsi"/>
          <w:noProof/>
        </w:rPr>
        <w:t>einer</w:t>
      </w:r>
      <w:r w:rsidRPr="00B60EBE">
        <w:rPr>
          <w:rFonts w:asciiTheme="minorHAnsi" w:hAnsiTheme="minorHAnsi" w:cstheme="minorHAnsi"/>
          <w:noProof/>
          <w:spacing w:val="-7"/>
        </w:rPr>
        <w:t xml:space="preserve"> </w:t>
      </w:r>
      <w:r w:rsidR="009A2E16" w:rsidRPr="00B60EBE">
        <w:rPr>
          <w:rFonts w:asciiTheme="minorHAnsi" w:hAnsiTheme="minorHAnsi" w:cstheme="minorHAnsi"/>
          <w:noProof/>
        </w:rPr>
        <w:t>Beobachtungsliste</w:t>
      </w:r>
      <w:r w:rsidR="002B1F14" w:rsidRPr="00B60EBE">
        <w:rPr>
          <w:rFonts w:asciiTheme="minorHAnsi" w:hAnsiTheme="minorHAnsi" w:cstheme="minorHAnsi"/>
          <w:noProof/>
        </w:rPr>
        <w:t xml:space="preserve"> (M</w:t>
      </w:r>
      <w:r w:rsidR="00682B7D" w:rsidRPr="00B60EBE">
        <w:rPr>
          <w:rFonts w:asciiTheme="minorHAnsi" w:hAnsiTheme="minorHAnsi" w:cstheme="minorHAnsi"/>
          <w:noProof/>
        </w:rPr>
        <w:t>7)</w:t>
      </w:r>
      <w:r w:rsidR="009A2E16" w:rsidRPr="00B60EBE">
        <w:rPr>
          <w:rFonts w:asciiTheme="minorHAnsi" w:hAnsiTheme="minorHAnsi" w:cstheme="minorHAnsi"/>
          <w:noProof/>
          <w:spacing w:val="-6"/>
        </w:rPr>
        <w:t xml:space="preserve"> </w:t>
      </w:r>
      <w:r w:rsidRPr="00B60EBE">
        <w:rPr>
          <w:rFonts w:asciiTheme="minorHAnsi" w:hAnsiTheme="minorHAnsi" w:cstheme="minorHAnsi"/>
          <w:noProof/>
        </w:rPr>
        <w:t>reflektiert. Abschließend können die Schülerinnen und Schüler die jeweilige Regel der Station in Rollenspielen einüben. Im Rollenspiel gibt es drei Rollen: Betreu</w:t>
      </w:r>
      <w:r w:rsidR="00C21431" w:rsidRPr="00B60EBE">
        <w:rPr>
          <w:rFonts w:asciiTheme="minorHAnsi" w:hAnsiTheme="minorHAnsi" w:cstheme="minorHAnsi"/>
          <w:noProof/>
        </w:rPr>
        <w:t>end</w:t>
      </w:r>
      <w:r w:rsidRPr="00B60EBE">
        <w:rPr>
          <w:rFonts w:asciiTheme="minorHAnsi" w:hAnsiTheme="minorHAnsi" w:cstheme="minorHAnsi"/>
          <w:noProof/>
        </w:rPr>
        <w:t>e, Betreute und Beobachte</w:t>
      </w:r>
      <w:r w:rsidR="00C21431" w:rsidRPr="00B60EBE">
        <w:rPr>
          <w:rFonts w:asciiTheme="minorHAnsi" w:hAnsiTheme="minorHAnsi" w:cstheme="minorHAnsi"/>
          <w:noProof/>
        </w:rPr>
        <w:t>nde</w:t>
      </w:r>
      <w:r w:rsidRPr="00B60EBE">
        <w:rPr>
          <w:rFonts w:asciiTheme="minorHAnsi" w:hAnsiTheme="minorHAnsi" w:cstheme="minorHAnsi"/>
          <w:noProof/>
        </w:rPr>
        <w:t>. Damit alle Teilnehmenden Betreuungserfahrung sammeln, werden nach jedem Rollenspiel die Rollen</w:t>
      </w:r>
      <w:r w:rsidRPr="00B60EBE">
        <w:rPr>
          <w:rFonts w:asciiTheme="minorHAnsi" w:hAnsiTheme="minorHAnsi" w:cstheme="minorHAnsi"/>
          <w:noProof/>
          <w:spacing w:val="-33"/>
        </w:rPr>
        <w:t xml:space="preserve"> </w:t>
      </w:r>
      <w:r w:rsidRPr="00B60EBE">
        <w:rPr>
          <w:rFonts w:asciiTheme="minorHAnsi" w:hAnsiTheme="minorHAnsi" w:cstheme="minorHAnsi"/>
          <w:noProof/>
        </w:rPr>
        <w:t>getauscht.</w:t>
      </w:r>
    </w:p>
    <w:p w14:paraId="350C28FE" w14:textId="2AF4757D" w:rsidR="00221265" w:rsidRPr="00B60EBE" w:rsidRDefault="00221265" w:rsidP="00221265">
      <w:pPr>
        <w:spacing w:before="34" w:line="278" w:lineRule="auto"/>
        <w:ind w:left="196" w:right="192"/>
        <w:jc w:val="both"/>
        <w:rPr>
          <w:rFonts w:asciiTheme="minorHAnsi" w:hAnsiTheme="minorHAnsi" w:cstheme="minorHAnsi"/>
          <w:noProof/>
        </w:rPr>
      </w:pPr>
      <w:r w:rsidRPr="00B60EBE">
        <w:rPr>
          <w:rFonts w:asciiTheme="minorHAnsi" w:hAnsiTheme="minorHAnsi" w:cstheme="minorHAnsi"/>
          <w:noProof/>
        </w:rPr>
        <w:t xml:space="preserve">Nach der Stationsarbeitsphase werden typische Betreuungssituationen nachgespielt. Dabei spielt die Seminarleitung einen Betreuten, der sich vor dem </w:t>
      </w:r>
      <w:r w:rsidR="001F6B4E" w:rsidRPr="00B60EBE">
        <w:rPr>
          <w:rFonts w:asciiTheme="minorHAnsi" w:hAnsiTheme="minorHAnsi" w:cstheme="minorHAnsi"/>
          <w:noProof/>
        </w:rPr>
        <w:t xml:space="preserve">beobachtenden </w:t>
      </w:r>
      <w:r w:rsidRPr="00B60EBE">
        <w:rPr>
          <w:rFonts w:asciiTheme="minorHAnsi" w:hAnsiTheme="minorHAnsi" w:cstheme="minorHAnsi"/>
          <w:noProof/>
        </w:rPr>
        <w:t>Plenum betreuen lässt. Das Plenum und die Seminarleitung geben Feedback.</w:t>
      </w:r>
    </w:p>
    <w:p w14:paraId="2E8D6560" w14:textId="0732E37D" w:rsidR="00221265" w:rsidRPr="00B60EBE" w:rsidRDefault="00221265" w:rsidP="00221265">
      <w:pPr>
        <w:spacing w:before="193" w:line="276" w:lineRule="auto"/>
        <w:ind w:left="196" w:right="196"/>
        <w:jc w:val="both"/>
        <w:rPr>
          <w:rFonts w:asciiTheme="minorHAnsi" w:hAnsiTheme="minorHAnsi" w:cstheme="minorHAnsi"/>
          <w:noProof/>
        </w:rPr>
      </w:pPr>
      <w:r w:rsidRPr="00B60EBE">
        <w:rPr>
          <w:rFonts w:asciiTheme="minorHAnsi" w:hAnsiTheme="minorHAnsi" w:cstheme="minorHAnsi"/>
          <w:noProof/>
        </w:rPr>
        <w:t xml:space="preserve">Abschließend werden typische </w:t>
      </w:r>
      <w:r w:rsidR="001F6B4E" w:rsidRPr="00B60EBE">
        <w:rPr>
          <w:rFonts w:asciiTheme="minorHAnsi" w:hAnsiTheme="minorHAnsi" w:cstheme="minorHAnsi"/>
          <w:noProof/>
        </w:rPr>
        <w:t xml:space="preserve">unbewusste </w:t>
      </w:r>
      <w:r w:rsidRPr="00B60EBE">
        <w:rPr>
          <w:rFonts w:asciiTheme="minorHAnsi" w:hAnsiTheme="minorHAnsi" w:cstheme="minorHAnsi"/>
          <w:noProof/>
        </w:rPr>
        <w:t>Überzeugungen diskutiert, um Fehlvorstellungen über Autonomieunterstützung zu thematisieren und ein autonomieunterstützendes Verhalten zu fördern.</w:t>
      </w:r>
    </w:p>
    <w:p w14:paraId="0176EA32" w14:textId="77777777" w:rsidR="00221265" w:rsidRPr="00B60EBE" w:rsidRDefault="00221265" w:rsidP="00221265">
      <w:pPr>
        <w:pStyle w:val="Textkrper"/>
        <w:spacing w:before="3"/>
        <w:rPr>
          <w:rFonts w:asciiTheme="minorHAnsi" w:hAnsiTheme="minorHAnsi" w:cstheme="minorHAnsi"/>
          <w:noProof/>
          <w:sz w:val="16"/>
        </w:rPr>
      </w:pPr>
    </w:p>
    <w:p w14:paraId="4A033D3B" w14:textId="5FEBBD24" w:rsidR="00221265" w:rsidRPr="00B60EBE" w:rsidRDefault="00221265" w:rsidP="00221265">
      <w:pPr>
        <w:spacing w:line="278" w:lineRule="auto"/>
        <w:ind w:left="195" w:right="193"/>
        <w:jc w:val="both"/>
        <w:rPr>
          <w:rFonts w:asciiTheme="minorHAnsi" w:hAnsiTheme="minorHAnsi" w:cstheme="minorHAnsi"/>
          <w:noProof/>
        </w:rPr>
      </w:pPr>
      <w:r w:rsidRPr="00B60EBE">
        <w:rPr>
          <w:rFonts w:asciiTheme="minorHAnsi" w:hAnsiTheme="minorHAnsi" w:cstheme="minorHAnsi"/>
          <w:noProof/>
        </w:rPr>
        <w:t>Der</w:t>
      </w:r>
      <w:r w:rsidRPr="00B60EBE">
        <w:rPr>
          <w:rFonts w:asciiTheme="minorHAnsi" w:hAnsiTheme="minorHAnsi" w:cstheme="minorHAnsi"/>
          <w:noProof/>
          <w:spacing w:val="-5"/>
        </w:rPr>
        <w:t xml:space="preserve"> </w:t>
      </w:r>
      <w:r w:rsidRPr="00B60EBE">
        <w:rPr>
          <w:rFonts w:asciiTheme="minorHAnsi" w:hAnsiTheme="minorHAnsi" w:cstheme="minorHAnsi"/>
          <w:noProof/>
        </w:rPr>
        <w:t>Ablaufplan</w:t>
      </w:r>
      <w:r w:rsidRPr="00B60EBE">
        <w:rPr>
          <w:rFonts w:asciiTheme="minorHAnsi" w:hAnsiTheme="minorHAnsi" w:cstheme="minorHAnsi"/>
          <w:noProof/>
          <w:spacing w:val="-5"/>
        </w:rPr>
        <w:t xml:space="preserve"> </w:t>
      </w:r>
      <w:r w:rsidRPr="00B60EBE">
        <w:rPr>
          <w:rFonts w:asciiTheme="minorHAnsi" w:hAnsiTheme="minorHAnsi" w:cstheme="minorHAnsi"/>
          <w:noProof/>
        </w:rPr>
        <w:t>ist</w:t>
      </w:r>
      <w:r w:rsidRPr="00B60EBE">
        <w:rPr>
          <w:rFonts w:asciiTheme="minorHAnsi" w:hAnsiTheme="minorHAnsi" w:cstheme="minorHAnsi"/>
          <w:noProof/>
          <w:spacing w:val="-4"/>
        </w:rPr>
        <w:t xml:space="preserve"> </w:t>
      </w:r>
      <w:r w:rsidR="003D1BB9" w:rsidRPr="00B60EBE">
        <w:rPr>
          <w:rFonts w:asciiTheme="minorHAnsi" w:hAnsiTheme="minorHAnsi" w:cstheme="minorHAnsi"/>
          <w:noProof/>
        </w:rPr>
        <w:t xml:space="preserve">im Material </w:t>
      </w:r>
      <w:r w:rsidR="00AA5D84" w:rsidRPr="00B60EBE">
        <w:rPr>
          <w:rFonts w:asciiTheme="minorHAnsi" w:hAnsiTheme="minorHAnsi" w:cstheme="minorHAnsi"/>
          <w:noProof/>
        </w:rPr>
        <w:t xml:space="preserve">M2 </w:t>
      </w:r>
      <w:r w:rsidRPr="00B60EBE">
        <w:rPr>
          <w:rFonts w:asciiTheme="minorHAnsi" w:hAnsiTheme="minorHAnsi" w:cstheme="minorHAnsi"/>
          <w:noProof/>
        </w:rPr>
        <w:t>dargestellt.</w:t>
      </w:r>
      <w:r w:rsidRPr="00B60EBE">
        <w:rPr>
          <w:rFonts w:asciiTheme="minorHAnsi" w:hAnsiTheme="minorHAnsi" w:cstheme="minorHAnsi"/>
          <w:noProof/>
          <w:spacing w:val="-7"/>
        </w:rPr>
        <w:t xml:space="preserve"> </w:t>
      </w:r>
      <w:r w:rsidRPr="00B60EBE">
        <w:rPr>
          <w:rFonts w:asciiTheme="minorHAnsi" w:hAnsiTheme="minorHAnsi" w:cstheme="minorHAnsi"/>
          <w:noProof/>
        </w:rPr>
        <w:t>Eine</w:t>
      </w:r>
      <w:r w:rsidRPr="00B60EBE">
        <w:rPr>
          <w:rFonts w:asciiTheme="minorHAnsi" w:hAnsiTheme="minorHAnsi" w:cstheme="minorHAnsi"/>
          <w:noProof/>
          <w:spacing w:val="-4"/>
        </w:rPr>
        <w:t xml:space="preserve"> </w:t>
      </w:r>
      <w:r w:rsidRPr="00B60EBE">
        <w:rPr>
          <w:rFonts w:asciiTheme="minorHAnsi" w:hAnsiTheme="minorHAnsi" w:cstheme="minorHAnsi"/>
          <w:noProof/>
        </w:rPr>
        <w:t>Liste</w:t>
      </w:r>
      <w:r w:rsidRPr="00B60EBE">
        <w:rPr>
          <w:rFonts w:asciiTheme="minorHAnsi" w:hAnsiTheme="minorHAnsi" w:cstheme="minorHAnsi"/>
          <w:noProof/>
          <w:spacing w:val="-4"/>
        </w:rPr>
        <w:t xml:space="preserve"> </w:t>
      </w:r>
      <w:r w:rsidRPr="00B60EBE">
        <w:rPr>
          <w:rFonts w:asciiTheme="minorHAnsi" w:hAnsiTheme="minorHAnsi" w:cstheme="minorHAnsi"/>
          <w:noProof/>
        </w:rPr>
        <w:t>benötigter</w:t>
      </w:r>
      <w:r w:rsidRPr="00B60EBE">
        <w:rPr>
          <w:rFonts w:asciiTheme="minorHAnsi" w:hAnsiTheme="minorHAnsi" w:cstheme="minorHAnsi"/>
          <w:noProof/>
          <w:spacing w:val="-4"/>
        </w:rPr>
        <w:t xml:space="preserve"> </w:t>
      </w:r>
      <w:r w:rsidRPr="00B60EBE">
        <w:rPr>
          <w:rFonts w:asciiTheme="minorHAnsi" w:hAnsiTheme="minorHAnsi" w:cstheme="minorHAnsi"/>
          <w:noProof/>
        </w:rPr>
        <w:t>Materialien</w:t>
      </w:r>
      <w:r w:rsidRPr="00B60EBE">
        <w:rPr>
          <w:rFonts w:asciiTheme="minorHAnsi" w:hAnsiTheme="minorHAnsi" w:cstheme="minorHAnsi"/>
          <w:noProof/>
          <w:spacing w:val="-5"/>
        </w:rPr>
        <w:t xml:space="preserve"> </w:t>
      </w:r>
      <w:r w:rsidRPr="00B60EBE">
        <w:rPr>
          <w:rFonts w:asciiTheme="minorHAnsi" w:hAnsiTheme="minorHAnsi" w:cstheme="minorHAnsi"/>
          <w:noProof/>
        </w:rPr>
        <w:t>befindet</w:t>
      </w:r>
      <w:r w:rsidRPr="00B60EBE">
        <w:rPr>
          <w:rFonts w:asciiTheme="minorHAnsi" w:hAnsiTheme="minorHAnsi" w:cstheme="minorHAnsi"/>
          <w:noProof/>
          <w:spacing w:val="-4"/>
        </w:rPr>
        <w:t xml:space="preserve"> </w:t>
      </w:r>
      <w:r w:rsidRPr="00B60EBE">
        <w:rPr>
          <w:rFonts w:asciiTheme="minorHAnsi" w:hAnsiTheme="minorHAnsi" w:cstheme="minorHAnsi"/>
          <w:noProof/>
        </w:rPr>
        <w:t>sich</w:t>
      </w:r>
      <w:r w:rsidRPr="00B60EBE">
        <w:rPr>
          <w:rFonts w:asciiTheme="minorHAnsi" w:hAnsiTheme="minorHAnsi" w:cstheme="minorHAnsi"/>
          <w:noProof/>
          <w:spacing w:val="-6"/>
        </w:rPr>
        <w:t xml:space="preserve"> </w:t>
      </w:r>
      <w:r w:rsidR="00682B7D" w:rsidRPr="00B60EBE">
        <w:rPr>
          <w:rFonts w:asciiTheme="minorHAnsi" w:hAnsiTheme="minorHAnsi" w:cstheme="minorHAnsi"/>
          <w:noProof/>
        </w:rPr>
        <w:t xml:space="preserve">in </w:t>
      </w:r>
      <w:r w:rsidR="00261822" w:rsidRPr="00B60EBE">
        <w:rPr>
          <w:rFonts w:asciiTheme="minorHAnsi" w:hAnsiTheme="minorHAnsi" w:cstheme="minorHAnsi"/>
          <w:noProof/>
        </w:rPr>
        <w:t xml:space="preserve">Material </w:t>
      </w:r>
      <w:r w:rsidR="00AA5D84" w:rsidRPr="00B60EBE">
        <w:rPr>
          <w:rFonts w:asciiTheme="minorHAnsi" w:hAnsiTheme="minorHAnsi" w:cstheme="minorHAnsi"/>
          <w:noProof/>
        </w:rPr>
        <w:t>M5</w:t>
      </w:r>
      <w:r w:rsidRPr="00B60EBE">
        <w:rPr>
          <w:rFonts w:asciiTheme="minorHAnsi" w:hAnsiTheme="minorHAnsi" w:cstheme="minorHAnsi"/>
          <w:noProof/>
        </w:rPr>
        <w:t xml:space="preserve">. </w:t>
      </w:r>
      <w:r w:rsidR="00AA5D84" w:rsidRPr="00B60EBE">
        <w:rPr>
          <w:rFonts w:asciiTheme="minorHAnsi" w:hAnsiTheme="minorHAnsi" w:cstheme="minorHAnsi"/>
          <w:noProof/>
        </w:rPr>
        <w:t xml:space="preserve">Weitere </w:t>
      </w:r>
      <w:r w:rsidRPr="00B60EBE">
        <w:rPr>
          <w:rFonts w:asciiTheme="minorHAnsi" w:hAnsiTheme="minorHAnsi" w:cstheme="minorHAnsi"/>
          <w:noProof/>
        </w:rPr>
        <w:t xml:space="preserve">Materialien (z.B. Präsentationsfolien, Stationsmaterialien) befinden sich </w:t>
      </w:r>
      <w:r w:rsidR="00AA5D84" w:rsidRPr="00B60EBE">
        <w:rPr>
          <w:rFonts w:asciiTheme="minorHAnsi" w:hAnsiTheme="minorHAnsi" w:cstheme="minorHAnsi"/>
          <w:noProof/>
        </w:rPr>
        <w:t xml:space="preserve">ebenfalls </w:t>
      </w:r>
      <w:r w:rsidRPr="00B60EBE">
        <w:rPr>
          <w:rFonts w:asciiTheme="minorHAnsi" w:hAnsiTheme="minorHAnsi" w:cstheme="minorHAnsi"/>
          <w:noProof/>
        </w:rPr>
        <w:t>in der Materialsammlung</w:t>
      </w:r>
      <w:r w:rsidR="003D1BB9" w:rsidRPr="00B60EBE">
        <w:rPr>
          <w:rFonts w:asciiTheme="minorHAnsi" w:hAnsiTheme="minorHAnsi" w:cstheme="minorHAnsi"/>
          <w:noProof/>
        </w:rPr>
        <w:t>.</w:t>
      </w:r>
    </w:p>
    <w:p w14:paraId="7950DBB2" w14:textId="77777777" w:rsidR="00221265" w:rsidRPr="00B60EBE" w:rsidRDefault="00221265" w:rsidP="00221265">
      <w:pPr>
        <w:pStyle w:val="Textkrper"/>
        <w:rPr>
          <w:rFonts w:asciiTheme="minorHAnsi" w:hAnsiTheme="minorHAnsi" w:cstheme="minorHAnsi"/>
          <w:noProof/>
          <w:sz w:val="22"/>
        </w:rPr>
      </w:pPr>
    </w:p>
    <w:p w14:paraId="33A5CA56" w14:textId="7A5003CE" w:rsidR="00884A68" w:rsidRPr="00B60EBE" w:rsidRDefault="00884A68" w:rsidP="00221265">
      <w:pPr>
        <w:pStyle w:val="Textkrper"/>
        <w:spacing w:before="9"/>
        <w:rPr>
          <w:rFonts w:asciiTheme="minorHAnsi" w:hAnsiTheme="minorHAnsi" w:cstheme="minorHAnsi"/>
          <w:noProof/>
          <w:sz w:val="16"/>
        </w:rPr>
      </w:pPr>
    </w:p>
    <w:p w14:paraId="6AAEE960" w14:textId="77777777" w:rsidR="00884A68" w:rsidRPr="00B60EBE" w:rsidRDefault="00884A68" w:rsidP="00221265">
      <w:pPr>
        <w:pStyle w:val="Textkrper"/>
        <w:spacing w:before="9"/>
        <w:rPr>
          <w:rFonts w:asciiTheme="minorHAnsi" w:hAnsiTheme="minorHAnsi" w:cstheme="minorHAnsi"/>
          <w:noProof/>
          <w:sz w:val="16"/>
        </w:rPr>
      </w:pPr>
    </w:p>
    <w:p w14:paraId="30A1441F" w14:textId="77777777" w:rsidR="00221265" w:rsidRPr="00B60EBE" w:rsidRDefault="00221265" w:rsidP="00221265">
      <w:pPr>
        <w:pStyle w:val="berschrift4"/>
        <w:spacing w:before="1"/>
        <w:ind w:left="195"/>
        <w:jc w:val="both"/>
        <w:rPr>
          <w:rFonts w:asciiTheme="minorHAnsi" w:hAnsiTheme="minorHAnsi" w:cstheme="minorHAnsi"/>
          <w:noProof/>
        </w:rPr>
      </w:pPr>
      <w:bookmarkStart w:id="0" w:name="Theoretischer_Hintergrund"/>
      <w:bookmarkEnd w:id="0"/>
      <w:r w:rsidRPr="00B60EBE">
        <w:rPr>
          <w:rFonts w:asciiTheme="minorHAnsi" w:hAnsiTheme="minorHAnsi" w:cstheme="minorHAnsi"/>
          <w:noProof/>
          <w:color w:val="365F91"/>
        </w:rPr>
        <w:t>Theoretischer Hintergrund</w:t>
      </w:r>
    </w:p>
    <w:p w14:paraId="5CD71D8E" w14:textId="15D8A8F8" w:rsidR="007B037B" w:rsidRPr="00B60EBE" w:rsidRDefault="00221265" w:rsidP="0011487C">
      <w:pPr>
        <w:spacing w:before="50" w:line="276" w:lineRule="auto"/>
        <w:ind w:left="195" w:right="190"/>
        <w:jc w:val="both"/>
        <w:rPr>
          <w:rFonts w:asciiTheme="minorHAnsi" w:hAnsiTheme="minorHAnsi" w:cstheme="minorHAnsi"/>
          <w:noProof/>
        </w:rPr>
      </w:pPr>
      <w:r w:rsidRPr="00B60EBE">
        <w:rPr>
          <w:rFonts w:asciiTheme="minorHAnsi" w:hAnsiTheme="minorHAnsi" w:cstheme="minorHAnsi"/>
          <w:noProof/>
        </w:rPr>
        <w:t xml:space="preserve">Im Folgenden sollen die theoretischen Überlegungen zur Gestaltung der Intervention und der </w:t>
      </w:r>
      <w:r w:rsidR="009A2E16" w:rsidRPr="00B60EBE">
        <w:rPr>
          <w:rFonts w:asciiTheme="minorHAnsi" w:hAnsiTheme="minorHAnsi" w:cstheme="minorHAnsi"/>
          <w:noProof/>
        </w:rPr>
        <w:t xml:space="preserve">bereitgestellten </w:t>
      </w:r>
      <w:r w:rsidRPr="00B60EBE">
        <w:rPr>
          <w:rFonts w:asciiTheme="minorHAnsi" w:hAnsiTheme="minorHAnsi" w:cstheme="minorHAnsi"/>
          <w:noProof/>
        </w:rPr>
        <w:t xml:space="preserve">Materialien skizziert werden. Die Materialien weisen keine Literaturverweise auf, da </w:t>
      </w:r>
      <w:r w:rsidRPr="00B60EBE">
        <w:rPr>
          <w:rFonts w:asciiTheme="minorHAnsi" w:hAnsiTheme="minorHAnsi" w:cstheme="minorHAnsi"/>
          <w:noProof/>
          <w:spacing w:val="-3"/>
        </w:rPr>
        <w:t xml:space="preserve">es </w:t>
      </w:r>
      <w:r w:rsidRPr="00B60EBE">
        <w:rPr>
          <w:rFonts w:asciiTheme="minorHAnsi" w:hAnsiTheme="minorHAnsi" w:cstheme="minorHAnsi"/>
          <w:noProof/>
        </w:rPr>
        <w:t>sich</w:t>
      </w:r>
      <w:r w:rsidRPr="00B60EBE">
        <w:rPr>
          <w:rFonts w:asciiTheme="minorHAnsi" w:hAnsiTheme="minorHAnsi" w:cstheme="minorHAnsi"/>
          <w:noProof/>
          <w:spacing w:val="-15"/>
        </w:rPr>
        <w:t xml:space="preserve"> </w:t>
      </w:r>
      <w:r w:rsidRPr="00B60EBE">
        <w:rPr>
          <w:rFonts w:asciiTheme="minorHAnsi" w:hAnsiTheme="minorHAnsi" w:cstheme="minorHAnsi"/>
          <w:noProof/>
        </w:rPr>
        <w:t>überwiegend</w:t>
      </w:r>
      <w:r w:rsidRPr="00B60EBE">
        <w:rPr>
          <w:rFonts w:asciiTheme="minorHAnsi" w:hAnsiTheme="minorHAnsi" w:cstheme="minorHAnsi"/>
          <w:noProof/>
          <w:spacing w:val="-15"/>
        </w:rPr>
        <w:t xml:space="preserve"> </w:t>
      </w:r>
      <w:r w:rsidRPr="00B60EBE">
        <w:rPr>
          <w:rFonts w:asciiTheme="minorHAnsi" w:hAnsiTheme="minorHAnsi" w:cstheme="minorHAnsi"/>
          <w:noProof/>
        </w:rPr>
        <w:t>um</w:t>
      </w:r>
      <w:r w:rsidRPr="00B60EBE">
        <w:rPr>
          <w:rFonts w:asciiTheme="minorHAnsi" w:hAnsiTheme="minorHAnsi" w:cstheme="minorHAnsi"/>
          <w:noProof/>
          <w:spacing w:val="-13"/>
        </w:rPr>
        <w:t xml:space="preserve"> </w:t>
      </w:r>
      <w:r w:rsidRPr="00B60EBE">
        <w:rPr>
          <w:rFonts w:asciiTheme="minorHAnsi" w:hAnsiTheme="minorHAnsi" w:cstheme="minorHAnsi"/>
          <w:noProof/>
        </w:rPr>
        <w:t>Materialien</w:t>
      </w:r>
      <w:r w:rsidRPr="00B60EBE">
        <w:rPr>
          <w:rFonts w:asciiTheme="minorHAnsi" w:hAnsiTheme="minorHAnsi" w:cstheme="minorHAnsi"/>
          <w:noProof/>
          <w:spacing w:val="-14"/>
        </w:rPr>
        <w:t xml:space="preserve"> </w:t>
      </w:r>
      <w:r w:rsidRPr="00B60EBE">
        <w:rPr>
          <w:rFonts w:asciiTheme="minorHAnsi" w:hAnsiTheme="minorHAnsi" w:cstheme="minorHAnsi"/>
          <w:noProof/>
        </w:rPr>
        <w:t>für</w:t>
      </w:r>
      <w:r w:rsidRPr="00B60EBE">
        <w:rPr>
          <w:rFonts w:asciiTheme="minorHAnsi" w:hAnsiTheme="minorHAnsi" w:cstheme="minorHAnsi"/>
          <w:noProof/>
          <w:spacing w:val="-14"/>
        </w:rPr>
        <w:t xml:space="preserve"> </w:t>
      </w:r>
      <w:r w:rsidRPr="00B60EBE">
        <w:rPr>
          <w:rFonts w:asciiTheme="minorHAnsi" w:hAnsiTheme="minorHAnsi" w:cstheme="minorHAnsi"/>
          <w:noProof/>
        </w:rPr>
        <w:t>Schüler</w:t>
      </w:r>
      <w:r w:rsidR="00B028DF" w:rsidRPr="00B60EBE">
        <w:rPr>
          <w:rFonts w:asciiTheme="minorHAnsi" w:hAnsiTheme="minorHAnsi" w:cstheme="minorHAnsi"/>
          <w:noProof/>
        </w:rPr>
        <w:t>innen und Schüler</w:t>
      </w:r>
      <w:r w:rsidRPr="00B60EBE">
        <w:rPr>
          <w:rFonts w:asciiTheme="minorHAnsi" w:hAnsiTheme="minorHAnsi" w:cstheme="minorHAnsi"/>
          <w:noProof/>
          <w:spacing w:val="-14"/>
        </w:rPr>
        <w:t xml:space="preserve"> </w:t>
      </w:r>
      <w:r w:rsidRPr="00B60EBE">
        <w:rPr>
          <w:rFonts w:asciiTheme="minorHAnsi" w:hAnsiTheme="minorHAnsi" w:cstheme="minorHAnsi"/>
          <w:noProof/>
        </w:rPr>
        <w:t>handelt;</w:t>
      </w:r>
      <w:r w:rsidRPr="00B60EBE">
        <w:rPr>
          <w:rFonts w:asciiTheme="minorHAnsi" w:hAnsiTheme="minorHAnsi" w:cstheme="minorHAnsi"/>
          <w:noProof/>
          <w:spacing w:val="-15"/>
        </w:rPr>
        <w:t xml:space="preserve"> </w:t>
      </w:r>
      <w:r w:rsidRPr="00B60EBE">
        <w:rPr>
          <w:rFonts w:asciiTheme="minorHAnsi" w:hAnsiTheme="minorHAnsi" w:cstheme="minorHAnsi"/>
          <w:noProof/>
        </w:rPr>
        <w:t>die</w:t>
      </w:r>
      <w:r w:rsidRPr="00B60EBE">
        <w:rPr>
          <w:rFonts w:asciiTheme="minorHAnsi" w:hAnsiTheme="minorHAnsi" w:cstheme="minorHAnsi"/>
          <w:noProof/>
          <w:spacing w:val="-12"/>
        </w:rPr>
        <w:t xml:space="preserve"> </w:t>
      </w:r>
      <w:r w:rsidRPr="00B60EBE">
        <w:rPr>
          <w:rFonts w:asciiTheme="minorHAnsi" w:hAnsiTheme="minorHAnsi" w:cstheme="minorHAnsi"/>
          <w:noProof/>
        </w:rPr>
        <w:t>genutzten</w:t>
      </w:r>
      <w:r w:rsidRPr="00B60EBE">
        <w:rPr>
          <w:rFonts w:asciiTheme="minorHAnsi" w:hAnsiTheme="minorHAnsi" w:cstheme="minorHAnsi"/>
          <w:noProof/>
          <w:spacing w:val="-15"/>
        </w:rPr>
        <w:t xml:space="preserve"> </w:t>
      </w:r>
      <w:r w:rsidRPr="00B60EBE">
        <w:rPr>
          <w:rFonts w:asciiTheme="minorHAnsi" w:hAnsiTheme="minorHAnsi" w:cstheme="minorHAnsi"/>
          <w:noProof/>
        </w:rPr>
        <w:t>Quellen</w:t>
      </w:r>
      <w:r w:rsidRPr="00B60EBE">
        <w:rPr>
          <w:rFonts w:asciiTheme="minorHAnsi" w:hAnsiTheme="minorHAnsi" w:cstheme="minorHAnsi"/>
          <w:noProof/>
          <w:spacing w:val="-17"/>
        </w:rPr>
        <w:t xml:space="preserve"> </w:t>
      </w:r>
      <w:r w:rsidRPr="00B60EBE">
        <w:rPr>
          <w:rFonts w:asciiTheme="minorHAnsi" w:hAnsiTheme="minorHAnsi" w:cstheme="minorHAnsi"/>
          <w:noProof/>
        </w:rPr>
        <w:t>werden</w:t>
      </w:r>
      <w:r w:rsidRPr="00B60EBE">
        <w:rPr>
          <w:rFonts w:asciiTheme="minorHAnsi" w:hAnsiTheme="minorHAnsi" w:cstheme="minorHAnsi"/>
          <w:noProof/>
          <w:spacing w:val="-14"/>
        </w:rPr>
        <w:t xml:space="preserve"> </w:t>
      </w:r>
      <w:r w:rsidRPr="00B60EBE">
        <w:rPr>
          <w:rFonts w:asciiTheme="minorHAnsi" w:hAnsiTheme="minorHAnsi" w:cstheme="minorHAnsi"/>
          <w:noProof/>
        </w:rPr>
        <w:t>bei</w:t>
      </w:r>
      <w:r w:rsidRPr="00B60EBE">
        <w:rPr>
          <w:rFonts w:asciiTheme="minorHAnsi" w:hAnsiTheme="minorHAnsi" w:cstheme="minorHAnsi"/>
          <w:noProof/>
          <w:spacing w:val="-14"/>
        </w:rPr>
        <w:t xml:space="preserve"> </w:t>
      </w:r>
      <w:r w:rsidRPr="00B60EBE">
        <w:rPr>
          <w:rFonts w:asciiTheme="minorHAnsi" w:hAnsiTheme="minorHAnsi" w:cstheme="minorHAnsi"/>
          <w:noProof/>
        </w:rPr>
        <w:t>der</w:t>
      </w:r>
      <w:r w:rsidRPr="00B60EBE">
        <w:rPr>
          <w:rFonts w:asciiTheme="minorHAnsi" w:hAnsiTheme="minorHAnsi" w:cstheme="minorHAnsi"/>
          <w:noProof/>
          <w:spacing w:val="-14"/>
        </w:rPr>
        <w:t xml:space="preserve"> </w:t>
      </w:r>
      <w:r w:rsidRPr="00B60EBE">
        <w:rPr>
          <w:rFonts w:asciiTheme="minorHAnsi" w:hAnsiTheme="minorHAnsi" w:cstheme="minorHAnsi"/>
          <w:noProof/>
        </w:rPr>
        <w:t xml:space="preserve">Darlegung des theoretischen Hintergrundes angegeben. </w:t>
      </w:r>
    </w:p>
    <w:p w14:paraId="6086DFF5" w14:textId="77777777" w:rsidR="007B037B" w:rsidRPr="00B60EBE" w:rsidRDefault="007B037B" w:rsidP="00221265">
      <w:pPr>
        <w:spacing w:before="50" w:line="276" w:lineRule="auto"/>
        <w:ind w:left="195" w:right="190"/>
        <w:jc w:val="both"/>
        <w:rPr>
          <w:rFonts w:asciiTheme="minorHAnsi" w:hAnsiTheme="minorHAnsi" w:cstheme="minorHAnsi"/>
          <w:noProof/>
        </w:rPr>
      </w:pPr>
    </w:p>
    <w:p w14:paraId="02016AAA" w14:textId="77777777" w:rsidR="00221265" w:rsidRPr="00B60EBE" w:rsidRDefault="00221265" w:rsidP="00221265">
      <w:pPr>
        <w:pStyle w:val="Textkrper"/>
        <w:spacing w:before="6"/>
        <w:rPr>
          <w:rFonts w:asciiTheme="minorHAnsi" w:hAnsiTheme="minorHAnsi" w:cstheme="minorHAnsi"/>
          <w:noProof/>
          <w:sz w:val="16"/>
        </w:rPr>
      </w:pPr>
    </w:p>
    <w:p w14:paraId="0B65BEE6" w14:textId="77777777" w:rsidR="00221265" w:rsidRPr="00B60EBE" w:rsidRDefault="00221265" w:rsidP="00221265">
      <w:pPr>
        <w:pStyle w:val="berschrift5"/>
        <w:ind w:left="195"/>
        <w:jc w:val="both"/>
        <w:rPr>
          <w:rFonts w:asciiTheme="minorHAnsi" w:hAnsiTheme="minorHAnsi" w:cstheme="minorHAnsi"/>
          <w:noProof/>
        </w:rPr>
      </w:pPr>
      <w:bookmarkStart w:id="1" w:name="Konzeption_der_Intervention"/>
      <w:bookmarkEnd w:id="1"/>
      <w:r w:rsidRPr="00B60EBE">
        <w:rPr>
          <w:rFonts w:asciiTheme="minorHAnsi" w:hAnsiTheme="minorHAnsi" w:cstheme="minorHAnsi"/>
          <w:noProof/>
          <w:color w:val="365F91"/>
        </w:rPr>
        <w:t>Konzeption der Intervention</w:t>
      </w:r>
    </w:p>
    <w:p w14:paraId="59592771" w14:textId="44FFB423" w:rsidR="00221265" w:rsidRPr="00B60EBE" w:rsidRDefault="00221265" w:rsidP="00221265">
      <w:pPr>
        <w:spacing w:before="43" w:line="276" w:lineRule="auto"/>
        <w:ind w:left="195" w:right="191"/>
        <w:jc w:val="both"/>
        <w:rPr>
          <w:rFonts w:asciiTheme="minorHAnsi" w:hAnsiTheme="minorHAnsi" w:cstheme="minorHAnsi"/>
          <w:noProof/>
        </w:rPr>
      </w:pPr>
      <w:r w:rsidRPr="00B60EBE">
        <w:rPr>
          <w:rFonts w:asciiTheme="minorHAnsi" w:hAnsiTheme="minorHAnsi" w:cstheme="minorHAnsi"/>
          <w:noProof/>
        </w:rPr>
        <w:t>Ziel der Intervention ist die Förderung eines autonomieunterstützenden Motivier-Stils (im Folgenden Motivating</w:t>
      </w:r>
      <w:r w:rsidRPr="00B60EBE">
        <w:rPr>
          <w:rFonts w:asciiTheme="minorHAnsi" w:hAnsiTheme="minorHAnsi" w:cstheme="minorHAnsi"/>
          <w:noProof/>
          <w:spacing w:val="-7"/>
        </w:rPr>
        <w:t xml:space="preserve"> </w:t>
      </w:r>
      <w:r w:rsidRPr="00B60EBE">
        <w:rPr>
          <w:rFonts w:asciiTheme="minorHAnsi" w:hAnsiTheme="minorHAnsi" w:cstheme="minorHAnsi"/>
          <w:noProof/>
        </w:rPr>
        <w:t>Style)</w:t>
      </w:r>
      <w:r w:rsidRPr="00B60EBE">
        <w:rPr>
          <w:rFonts w:asciiTheme="minorHAnsi" w:hAnsiTheme="minorHAnsi" w:cstheme="minorHAnsi"/>
          <w:noProof/>
          <w:spacing w:val="-6"/>
        </w:rPr>
        <w:t xml:space="preserve"> </w:t>
      </w:r>
      <w:r w:rsidRPr="00B60EBE">
        <w:rPr>
          <w:rFonts w:asciiTheme="minorHAnsi" w:hAnsiTheme="minorHAnsi" w:cstheme="minorHAnsi"/>
          <w:noProof/>
        </w:rPr>
        <w:t>und</w:t>
      </w:r>
      <w:r w:rsidRPr="00B60EBE">
        <w:rPr>
          <w:rFonts w:asciiTheme="minorHAnsi" w:hAnsiTheme="minorHAnsi" w:cstheme="minorHAnsi"/>
          <w:noProof/>
          <w:spacing w:val="-6"/>
        </w:rPr>
        <w:t xml:space="preserve"> </w:t>
      </w:r>
      <w:r w:rsidRPr="00B60EBE">
        <w:rPr>
          <w:rFonts w:asciiTheme="minorHAnsi" w:hAnsiTheme="minorHAnsi" w:cstheme="minorHAnsi"/>
          <w:noProof/>
        </w:rPr>
        <w:t>die</w:t>
      </w:r>
      <w:r w:rsidRPr="00B60EBE">
        <w:rPr>
          <w:rFonts w:asciiTheme="minorHAnsi" w:hAnsiTheme="minorHAnsi" w:cstheme="minorHAnsi"/>
          <w:noProof/>
          <w:spacing w:val="-6"/>
        </w:rPr>
        <w:t xml:space="preserve"> </w:t>
      </w:r>
      <w:r w:rsidRPr="00B60EBE">
        <w:rPr>
          <w:rFonts w:asciiTheme="minorHAnsi" w:hAnsiTheme="minorHAnsi" w:cstheme="minorHAnsi"/>
          <w:noProof/>
        </w:rPr>
        <w:t>Reduktion</w:t>
      </w:r>
      <w:r w:rsidRPr="00B60EBE">
        <w:rPr>
          <w:rFonts w:asciiTheme="minorHAnsi" w:hAnsiTheme="minorHAnsi" w:cstheme="minorHAnsi"/>
          <w:noProof/>
          <w:spacing w:val="-7"/>
        </w:rPr>
        <w:t xml:space="preserve"> </w:t>
      </w:r>
      <w:r w:rsidRPr="00B60EBE">
        <w:rPr>
          <w:rFonts w:asciiTheme="minorHAnsi" w:hAnsiTheme="minorHAnsi" w:cstheme="minorHAnsi"/>
          <w:noProof/>
        </w:rPr>
        <w:t>eines</w:t>
      </w:r>
      <w:r w:rsidRPr="00B60EBE">
        <w:rPr>
          <w:rFonts w:asciiTheme="minorHAnsi" w:hAnsiTheme="minorHAnsi" w:cstheme="minorHAnsi"/>
          <w:noProof/>
          <w:spacing w:val="-6"/>
        </w:rPr>
        <w:t xml:space="preserve"> </w:t>
      </w:r>
      <w:r w:rsidRPr="00B60EBE">
        <w:rPr>
          <w:rFonts w:asciiTheme="minorHAnsi" w:hAnsiTheme="minorHAnsi" w:cstheme="minorHAnsi"/>
          <w:noProof/>
        </w:rPr>
        <w:t>kontrollierenden</w:t>
      </w:r>
      <w:r w:rsidRPr="00B60EBE">
        <w:rPr>
          <w:rFonts w:asciiTheme="minorHAnsi" w:hAnsiTheme="minorHAnsi" w:cstheme="minorHAnsi"/>
          <w:noProof/>
          <w:spacing w:val="-7"/>
        </w:rPr>
        <w:t xml:space="preserve"> </w:t>
      </w:r>
      <w:r w:rsidRPr="00B60EBE">
        <w:rPr>
          <w:rFonts w:asciiTheme="minorHAnsi" w:hAnsiTheme="minorHAnsi" w:cstheme="minorHAnsi"/>
          <w:noProof/>
        </w:rPr>
        <w:t>Motivating</w:t>
      </w:r>
      <w:r w:rsidRPr="00B60EBE">
        <w:rPr>
          <w:rFonts w:asciiTheme="minorHAnsi" w:hAnsiTheme="minorHAnsi" w:cstheme="minorHAnsi"/>
          <w:noProof/>
          <w:spacing w:val="-6"/>
        </w:rPr>
        <w:t xml:space="preserve"> </w:t>
      </w:r>
      <w:r w:rsidRPr="00B60EBE">
        <w:rPr>
          <w:rFonts w:asciiTheme="minorHAnsi" w:hAnsiTheme="minorHAnsi" w:cstheme="minorHAnsi"/>
          <w:noProof/>
        </w:rPr>
        <w:t>Styles</w:t>
      </w:r>
      <w:r w:rsidRPr="00B60EBE">
        <w:rPr>
          <w:rFonts w:asciiTheme="minorHAnsi" w:hAnsiTheme="minorHAnsi" w:cstheme="minorHAnsi"/>
          <w:noProof/>
          <w:spacing w:val="-7"/>
        </w:rPr>
        <w:t xml:space="preserve"> </w:t>
      </w:r>
      <w:r w:rsidRPr="00B60EBE">
        <w:rPr>
          <w:rFonts w:asciiTheme="minorHAnsi" w:hAnsiTheme="minorHAnsi" w:cstheme="minorHAnsi"/>
          <w:noProof/>
        </w:rPr>
        <w:t>(Reeve,</w:t>
      </w:r>
      <w:r w:rsidRPr="00B60EBE">
        <w:rPr>
          <w:rFonts w:asciiTheme="minorHAnsi" w:hAnsiTheme="minorHAnsi" w:cstheme="minorHAnsi"/>
          <w:noProof/>
          <w:spacing w:val="-9"/>
        </w:rPr>
        <w:t xml:space="preserve"> </w:t>
      </w:r>
      <w:r w:rsidRPr="00B60EBE">
        <w:rPr>
          <w:rFonts w:asciiTheme="minorHAnsi" w:hAnsiTheme="minorHAnsi" w:cstheme="minorHAnsi"/>
          <w:noProof/>
        </w:rPr>
        <w:t>2009).</w:t>
      </w:r>
      <w:r w:rsidRPr="00B60EBE">
        <w:rPr>
          <w:rFonts w:asciiTheme="minorHAnsi" w:hAnsiTheme="minorHAnsi" w:cstheme="minorHAnsi"/>
          <w:noProof/>
          <w:spacing w:val="-6"/>
        </w:rPr>
        <w:t xml:space="preserve"> </w:t>
      </w:r>
      <w:r w:rsidRPr="00B60EBE">
        <w:rPr>
          <w:rFonts w:asciiTheme="minorHAnsi" w:hAnsiTheme="minorHAnsi" w:cstheme="minorHAnsi"/>
          <w:noProof/>
        </w:rPr>
        <w:t>Nach</w:t>
      </w:r>
      <w:r w:rsidRPr="00B60EBE">
        <w:rPr>
          <w:rFonts w:asciiTheme="minorHAnsi" w:hAnsiTheme="minorHAnsi" w:cstheme="minorHAnsi"/>
          <w:noProof/>
          <w:spacing w:val="-7"/>
        </w:rPr>
        <w:t xml:space="preserve"> </w:t>
      </w:r>
      <w:r w:rsidRPr="00B60EBE">
        <w:rPr>
          <w:rFonts w:asciiTheme="minorHAnsi" w:hAnsiTheme="minorHAnsi" w:cstheme="minorHAnsi"/>
          <w:noProof/>
        </w:rPr>
        <w:t>den Vorschlägen</w:t>
      </w:r>
      <w:r w:rsidRPr="00B60EBE">
        <w:rPr>
          <w:rFonts w:asciiTheme="minorHAnsi" w:hAnsiTheme="minorHAnsi" w:cstheme="minorHAnsi"/>
          <w:noProof/>
          <w:spacing w:val="-10"/>
        </w:rPr>
        <w:t xml:space="preserve"> </w:t>
      </w:r>
      <w:r w:rsidRPr="00B60EBE">
        <w:rPr>
          <w:rFonts w:asciiTheme="minorHAnsi" w:hAnsiTheme="minorHAnsi" w:cstheme="minorHAnsi"/>
          <w:noProof/>
        </w:rPr>
        <w:t>einer</w:t>
      </w:r>
      <w:r w:rsidRPr="00B60EBE">
        <w:rPr>
          <w:rFonts w:asciiTheme="minorHAnsi" w:hAnsiTheme="minorHAnsi" w:cstheme="minorHAnsi"/>
          <w:noProof/>
          <w:spacing w:val="-11"/>
        </w:rPr>
        <w:t xml:space="preserve"> </w:t>
      </w:r>
      <w:r w:rsidRPr="00B60EBE">
        <w:rPr>
          <w:rFonts w:asciiTheme="minorHAnsi" w:hAnsiTheme="minorHAnsi" w:cstheme="minorHAnsi"/>
          <w:noProof/>
        </w:rPr>
        <w:t>Metastudie</w:t>
      </w:r>
      <w:r w:rsidRPr="00B60EBE">
        <w:rPr>
          <w:rFonts w:asciiTheme="minorHAnsi" w:hAnsiTheme="minorHAnsi" w:cstheme="minorHAnsi"/>
          <w:noProof/>
          <w:spacing w:val="-7"/>
        </w:rPr>
        <w:t xml:space="preserve"> </w:t>
      </w:r>
      <w:r w:rsidRPr="00B60EBE">
        <w:rPr>
          <w:rFonts w:asciiTheme="minorHAnsi" w:hAnsiTheme="minorHAnsi" w:cstheme="minorHAnsi"/>
          <w:noProof/>
        </w:rPr>
        <w:t>von</w:t>
      </w:r>
      <w:r w:rsidRPr="00B60EBE">
        <w:rPr>
          <w:rFonts w:asciiTheme="minorHAnsi" w:hAnsiTheme="minorHAnsi" w:cstheme="minorHAnsi"/>
          <w:noProof/>
          <w:spacing w:val="-9"/>
        </w:rPr>
        <w:t xml:space="preserve"> </w:t>
      </w:r>
      <w:r w:rsidRPr="00B60EBE">
        <w:rPr>
          <w:rFonts w:asciiTheme="minorHAnsi" w:hAnsiTheme="minorHAnsi" w:cstheme="minorHAnsi"/>
          <w:noProof/>
        </w:rPr>
        <w:t>Su</w:t>
      </w:r>
      <w:r w:rsidRPr="00B60EBE">
        <w:rPr>
          <w:rFonts w:asciiTheme="minorHAnsi" w:hAnsiTheme="minorHAnsi" w:cstheme="minorHAnsi"/>
          <w:noProof/>
          <w:spacing w:val="-9"/>
        </w:rPr>
        <w:t xml:space="preserve"> </w:t>
      </w:r>
      <w:r w:rsidRPr="00B60EBE">
        <w:rPr>
          <w:rFonts w:asciiTheme="minorHAnsi" w:hAnsiTheme="minorHAnsi" w:cstheme="minorHAnsi"/>
          <w:noProof/>
        </w:rPr>
        <w:t>&amp;</w:t>
      </w:r>
      <w:r w:rsidRPr="00B60EBE">
        <w:rPr>
          <w:rFonts w:asciiTheme="minorHAnsi" w:hAnsiTheme="minorHAnsi" w:cstheme="minorHAnsi"/>
          <w:noProof/>
          <w:spacing w:val="-8"/>
        </w:rPr>
        <w:t xml:space="preserve"> </w:t>
      </w:r>
      <w:r w:rsidRPr="00B60EBE">
        <w:rPr>
          <w:rFonts w:asciiTheme="minorHAnsi" w:hAnsiTheme="minorHAnsi" w:cstheme="minorHAnsi"/>
          <w:noProof/>
        </w:rPr>
        <w:t>Reeve</w:t>
      </w:r>
      <w:r w:rsidRPr="00B60EBE">
        <w:rPr>
          <w:rFonts w:asciiTheme="minorHAnsi" w:hAnsiTheme="minorHAnsi" w:cstheme="minorHAnsi"/>
          <w:noProof/>
          <w:spacing w:val="-7"/>
        </w:rPr>
        <w:t xml:space="preserve"> </w:t>
      </w:r>
      <w:r w:rsidRPr="00B60EBE">
        <w:rPr>
          <w:rFonts w:asciiTheme="minorHAnsi" w:hAnsiTheme="minorHAnsi" w:cstheme="minorHAnsi"/>
          <w:noProof/>
        </w:rPr>
        <w:t>(2011)</w:t>
      </w:r>
      <w:r w:rsidRPr="00B60EBE">
        <w:rPr>
          <w:rFonts w:asciiTheme="minorHAnsi" w:hAnsiTheme="minorHAnsi" w:cstheme="minorHAnsi"/>
          <w:noProof/>
          <w:spacing w:val="-9"/>
        </w:rPr>
        <w:t xml:space="preserve"> </w:t>
      </w:r>
      <w:r w:rsidRPr="00B60EBE">
        <w:rPr>
          <w:rFonts w:asciiTheme="minorHAnsi" w:hAnsiTheme="minorHAnsi" w:cstheme="minorHAnsi"/>
          <w:noProof/>
        </w:rPr>
        <w:t>über</w:t>
      </w:r>
      <w:r w:rsidRPr="00B60EBE">
        <w:rPr>
          <w:rFonts w:asciiTheme="minorHAnsi" w:hAnsiTheme="minorHAnsi" w:cstheme="minorHAnsi"/>
          <w:noProof/>
          <w:spacing w:val="-6"/>
        </w:rPr>
        <w:t xml:space="preserve"> </w:t>
      </w:r>
      <w:r w:rsidRPr="00B60EBE">
        <w:rPr>
          <w:rFonts w:asciiTheme="minorHAnsi" w:hAnsiTheme="minorHAnsi" w:cstheme="minorHAnsi"/>
          <w:noProof/>
        </w:rPr>
        <w:t>die</w:t>
      </w:r>
      <w:r w:rsidRPr="00B60EBE">
        <w:rPr>
          <w:rFonts w:asciiTheme="minorHAnsi" w:hAnsiTheme="minorHAnsi" w:cstheme="minorHAnsi"/>
          <w:noProof/>
          <w:spacing w:val="-8"/>
        </w:rPr>
        <w:t xml:space="preserve"> </w:t>
      </w:r>
      <w:r w:rsidRPr="00B60EBE">
        <w:rPr>
          <w:rFonts w:asciiTheme="minorHAnsi" w:hAnsiTheme="minorHAnsi" w:cstheme="minorHAnsi"/>
          <w:noProof/>
        </w:rPr>
        <w:lastRenderedPageBreak/>
        <w:t>Wirksamkeit</w:t>
      </w:r>
      <w:r w:rsidRPr="00B60EBE">
        <w:rPr>
          <w:rFonts w:asciiTheme="minorHAnsi" w:hAnsiTheme="minorHAnsi" w:cstheme="minorHAnsi"/>
          <w:noProof/>
          <w:spacing w:val="-10"/>
        </w:rPr>
        <w:t xml:space="preserve"> </w:t>
      </w:r>
      <w:r w:rsidRPr="00B60EBE">
        <w:rPr>
          <w:rFonts w:asciiTheme="minorHAnsi" w:hAnsiTheme="minorHAnsi" w:cstheme="minorHAnsi"/>
          <w:noProof/>
        </w:rPr>
        <w:t>von</w:t>
      </w:r>
      <w:r w:rsidRPr="00B60EBE">
        <w:rPr>
          <w:rFonts w:asciiTheme="minorHAnsi" w:hAnsiTheme="minorHAnsi" w:cstheme="minorHAnsi"/>
          <w:noProof/>
          <w:spacing w:val="-9"/>
        </w:rPr>
        <w:t xml:space="preserve"> </w:t>
      </w:r>
      <w:r w:rsidRPr="00B60EBE">
        <w:rPr>
          <w:rFonts w:asciiTheme="minorHAnsi" w:hAnsiTheme="minorHAnsi" w:cstheme="minorHAnsi"/>
          <w:noProof/>
        </w:rPr>
        <w:t>Interventionen</w:t>
      </w:r>
      <w:r w:rsidRPr="00B60EBE">
        <w:rPr>
          <w:rFonts w:asciiTheme="minorHAnsi" w:hAnsiTheme="minorHAnsi" w:cstheme="minorHAnsi"/>
          <w:noProof/>
          <w:spacing w:val="-7"/>
        </w:rPr>
        <w:t xml:space="preserve"> </w:t>
      </w:r>
      <w:r w:rsidRPr="00B60EBE">
        <w:rPr>
          <w:rFonts w:asciiTheme="minorHAnsi" w:hAnsiTheme="minorHAnsi" w:cstheme="minorHAnsi"/>
          <w:noProof/>
        </w:rPr>
        <w:t>auf</w:t>
      </w:r>
      <w:r w:rsidRPr="00B60EBE">
        <w:rPr>
          <w:rFonts w:asciiTheme="minorHAnsi" w:hAnsiTheme="minorHAnsi" w:cstheme="minorHAnsi"/>
          <w:noProof/>
          <w:spacing w:val="-8"/>
        </w:rPr>
        <w:t xml:space="preserve"> </w:t>
      </w:r>
      <w:r w:rsidRPr="00B60EBE">
        <w:rPr>
          <w:rFonts w:asciiTheme="minorHAnsi" w:hAnsiTheme="minorHAnsi" w:cstheme="minorHAnsi"/>
          <w:noProof/>
        </w:rPr>
        <w:t>die Motivating Styles dauert die Intervention sechs Stunden (zuzüglich einer Mittagspause), sie findet außerschulisch in universitären Räumlichkeiten statt und sie nutzt sowohl digitale Präsentationen als auch</w:t>
      </w:r>
      <w:r w:rsidRPr="00B60EBE">
        <w:rPr>
          <w:rFonts w:asciiTheme="minorHAnsi" w:hAnsiTheme="minorHAnsi" w:cstheme="minorHAnsi"/>
          <w:noProof/>
          <w:spacing w:val="-16"/>
        </w:rPr>
        <w:t xml:space="preserve"> </w:t>
      </w:r>
      <w:r w:rsidRPr="00B60EBE">
        <w:rPr>
          <w:rFonts w:asciiTheme="minorHAnsi" w:hAnsiTheme="minorHAnsi" w:cstheme="minorHAnsi"/>
          <w:noProof/>
        </w:rPr>
        <w:t>analoge</w:t>
      </w:r>
      <w:r w:rsidRPr="00B60EBE">
        <w:rPr>
          <w:rFonts w:asciiTheme="minorHAnsi" w:hAnsiTheme="minorHAnsi" w:cstheme="minorHAnsi"/>
          <w:noProof/>
          <w:spacing w:val="-16"/>
        </w:rPr>
        <w:t xml:space="preserve"> </w:t>
      </w:r>
      <w:r w:rsidRPr="00B60EBE">
        <w:rPr>
          <w:rFonts w:asciiTheme="minorHAnsi" w:hAnsiTheme="minorHAnsi" w:cstheme="minorHAnsi"/>
          <w:noProof/>
        </w:rPr>
        <w:t>Medien</w:t>
      </w:r>
      <w:r w:rsidRPr="00B60EBE">
        <w:rPr>
          <w:rFonts w:asciiTheme="minorHAnsi" w:hAnsiTheme="minorHAnsi" w:cstheme="minorHAnsi"/>
          <w:noProof/>
          <w:spacing w:val="-15"/>
        </w:rPr>
        <w:t xml:space="preserve"> </w:t>
      </w:r>
      <w:r w:rsidRPr="00B60EBE">
        <w:rPr>
          <w:rFonts w:asciiTheme="minorHAnsi" w:hAnsiTheme="minorHAnsi" w:cstheme="minorHAnsi"/>
          <w:noProof/>
        </w:rPr>
        <w:t>(z.B.</w:t>
      </w:r>
      <w:r w:rsidRPr="00B60EBE">
        <w:rPr>
          <w:rFonts w:asciiTheme="minorHAnsi" w:hAnsiTheme="minorHAnsi" w:cstheme="minorHAnsi"/>
          <w:noProof/>
          <w:spacing w:val="-17"/>
        </w:rPr>
        <w:t xml:space="preserve"> </w:t>
      </w:r>
      <w:r w:rsidRPr="00B60EBE">
        <w:rPr>
          <w:rFonts w:asciiTheme="minorHAnsi" w:hAnsiTheme="minorHAnsi" w:cstheme="minorHAnsi"/>
          <w:noProof/>
        </w:rPr>
        <w:t>Arbeitsblätter).</w:t>
      </w:r>
      <w:r w:rsidRPr="00B60EBE">
        <w:rPr>
          <w:rFonts w:asciiTheme="minorHAnsi" w:hAnsiTheme="minorHAnsi" w:cstheme="minorHAnsi"/>
          <w:noProof/>
          <w:spacing w:val="-14"/>
        </w:rPr>
        <w:t xml:space="preserve"> </w:t>
      </w:r>
      <w:r w:rsidRPr="00B60EBE">
        <w:rPr>
          <w:rFonts w:asciiTheme="minorHAnsi" w:hAnsiTheme="minorHAnsi" w:cstheme="minorHAnsi"/>
          <w:noProof/>
        </w:rPr>
        <w:t>Der</w:t>
      </w:r>
      <w:r w:rsidRPr="00B60EBE">
        <w:rPr>
          <w:rFonts w:asciiTheme="minorHAnsi" w:hAnsiTheme="minorHAnsi" w:cstheme="minorHAnsi"/>
          <w:noProof/>
          <w:spacing w:val="-15"/>
        </w:rPr>
        <w:t xml:space="preserve"> </w:t>
      </w:r>
      <w:r w:rsidRPr="00B60EBE">
        <w:rPr>
          <w:rFonts w:asciiTheme="minorHAnsi" w:hAnsiTheme="minorHAnsi" w:cstheme="minorHAnsi"/>
          <w:noProof/>
        </w:rPr>
        <w:t>Fokus</w:t>
      </w:r>
      <w:r w:rsidRPr="00B60EBE">
        <w:rPr>
          <w:rFonts w:asciiTheme="minorHAnsi" w:hAnsiTheme="minorHAnsi" w:cstheme="minorHAnsi"/>
          <w:noProof/>
          <w:spacing w:val="-14"/>
        </w:rPr>
        <w:t xml:space="preserve"> </w:t>
      </w:r>
      <w:r w:rsidRPr="00B60EBE">
        <w:rPr>
          <w:rFonts w:asciiTheme="minorHAnsi" w:hAnsiTheme="minorHAnsi" w:cstheme="minorHAnsi"/>
          <w:noProof/>
        </w:rPr>
        <w:t>liegt</w:t>
      </w:r>
      <w:r w:rsidRPr="00B60EBE">
        <w:rPr>
          <w:rFonts w:asciiTheme="minorHAnsi" w:hAnsiTheme="minorHAnsi" w:cstheme="minorHAnsi"/>
          <w:noProof/>
          <w:spacing w:val="-13"/>
        </w:rPr>
        <w:t xml:space="preserve"> </w:t>
      </w:r>
      <w:r w:rsidRPr="00B60EBE">
        <w:rPr>
          <w:rFonts w:asciiTheme="minorHAnsi" w:hAnsiTheme="minorHAnsi" w:cstheme="minorHAnsi"/>
          <w:noProof/>
        </w:rPr>
        <w:t>auf</w:t>
      </w:r>
      <w:r w:rsidRPr="00B60EBE">
        <w:rPr>
          <w:rFonts w:asciiTheme="minorHAnsi" w:hAnsiTheme="minorHAnsi" w:cstheme="minorHAnsi"/>
          <w:noProof/>
          <w:spacing w:val="-15"/>
        </w:rPr>
        <w:t xml:space="preserve"> </w:t>
      </w:r>
      <w:r w:rsidRPr="00B60EBE">
        <w:rPr>
          <w:rFonts w:asciiTheme="minorHAnsi" w:hAnsiTheme="minorHAnsi" w:cstheme="minorHAnsi"/>
          <w:noProof/>
        </w:rPr>
        <w:t>dem</w:t>
      </w:r>
      <w:r w:rsidRPr="00B60EBE">
        <w:rPr>
          <w:rFonts w:asciiTheme="minorHAnsi" w:hAnsiTheme="minorHAnsi" w:cstheme="minorHAnsi"/>
          <w:noProof/>
          <w:spacing w:val="-13"/>
        </w:rPr>
        <w:t xml:space="preserve"> </w:t>
      </w:r>
      <w:r w:rsidRPr="00B60EBE">
        <w:rPr>
          <w:rFonts w:asciiTheme="minorHAnsi" w:hAnsiTheme="minorHAnsi" w:cstheme="minorHAnsi"/>
          <w:noProof/>
        </w:rPr>
        <w:t>Einüben</w:t>
      </w:r>
      <w:r w:rsidRPr="00B60EBE">
        <w:rPr>
          <w:rFonts w:asciiTheme="minorHAnsi" w:hAnsiTheme="minorHAnsi" w:cstheme="minorHAnsi"/>
          <w:noProof/>
          <w:spacing w:val="-15"/>
        </w:rPr>
        <w:t xml:space="preserve"> </w:t>
      </w:r>
      <w:r w:rsidRPr="00B60EBE">
        <w:rPr>
          <w:rFonts w:asciiTheme="minorHAnsi" w:hAnsiTheme="minorHAnsi" w:cstheme="minorHAnsi"/>
          <w:noProof/>
        </w:rPr>
        <w:t xml:space="preserve">autonomieunterstützender Verhaltensweisen (Su &amp; Reeve, 2011). In Anlehnung an die Ergebnisse von Berger, Müller </w:t>
      </w:r>
      <w:r w:rsidR="00707691" w:rsidRPr="00B60EBE">
        <w:rPr>
          <w:rFonts w:asciiTheme="minorHAnsi" w:hAnsiTheme="minorHAnsi" w:cstheme="minorHAnsi"/>
          <w:noProof/>
        </w:rPr>
        <w:t xml:space="preserve">&amp; </w:t>
      </w:r>
      <w:r w:rsidRPr="00B60EBE">
        <w:rPr>
          <w:rFonts w:asciiTheme="minorHAnsi" w:hAnsiTheme="minorHAnsi" w:cstheme="minorHAnsi"/>
          <w:noProof/>
        </w:rPr>
        <w:t>Hänze (2017) für Cross-Age-</w:t>
      </w:r>
      <w:r w:rsidR="00B60EBE" w:rsidRPr="00B60EBE">
        <w:rPr>
          <w:rFonts w:asciiTheme="minorHAnsi" w:hAnsiTheme="minorHAnsi" w:cstheme="minorHAnsi"/>
          <w:noProof/>
        </w:rPr>
        <w:t>Tutorinnen und -</w:t>
      </w:r>
      <w:r w:rsidRPr="00B60EBE">
        <w:rPr>
          <w:rFonts w:asciiTheme="minorHAnsi" w:hAnsiTheme="minorHAnsi" w:cstheme="minorHAnsi"/>
          <w:noProof/>
        </w:rPr>
        <w:t>Tutoren werden diese Verhaltensweisen den Labor</w:t>
      </w:r>
      <w:r w:rsidR="00B60EBE" w:rsidRPr="00B60EBE">
        <w:rPr>
          <w:rFonts w:asciiTheme="minorHAnsi" w:hAnsiTheme="minorHAnsi" w:cstheme="minorHAnsi"/>
          <w:noProof/>
        </w:rPr>
        <w:t xml:space="preserve">helferinnen und </w:t>
      </w:r>
      <w:r w:rsidRPr="00B60EBE">
        <w:rPr>
          <w:rFonts w:asciiTheme="minorHAnsi" w:hAnsiTheme="minorHAnsi" w:cstheme="minorHAnsi"/>
          <w:noProof/>
        </w:rPr>
        <w:t>helfern durch prototypische Videosequenzen</w:t>
      </w:r>
      <w:r w:rsidRPr="00B60EBE">
        <w:rPr>
          <w:rFonts w:asciiTheme="minorHAnsi" w:hAnsiTheme="minorHAnsi" w:cstheme="minorHAnsi"/>
          <w:noProof/>
          <w:spacing w:val="-8"/>
        </w:rPr>
        <w:t xml:space="preserve"> </w:t>
      </w:r>
      <w:r w:rsidRPr="00B60EBE">
        <w:rPr>
          <w:rFonts w:asciiTheme="minorHAnsi" w:hAnsiTheme="minorHAnsi" w:cstheme="minorHAnsi"/>
          <w:noProof/>
        </w:rPr>
        <w:t>veranschaulicht</w:t>
      </w:r>
      <w:r w:rsidRPr="00B60EBE">
        <w:rPr>
          <w:rFonts w:asciiTheme="minorHAnsi" w:hAnsiTheme="minorHAnsi" w:cstheme="minorHAnsi"/>
          <w:noProof/>
          <w:spacing w:val="-4"/>
        </w:rPr>
        <w:t xml:space="preserve"> </w:t>
      </w:r>
      <w:r w:rsidRPr="00B60EBE">
        <w:rPr>
          <w:rFonts w:asciiTheme="minorHAnsi" w:hAnsiTheme="minorHAnsi" w:cstheme="minorHAnsi"/>
          <w:noProof/>
        </w:rPr>
        <w:t>und</w:t>
      </w:r>
      <w:r w:rsidRPr="00B60EBE">
        <w:rPr>
          <w:rFonts w:asciiTheme="minorHAnsi" w:hAnsiTheme="minorHAnsi" w:cstheme="minorHAnsi"/>
          <w:noProof/>
          <w:spacing w:val="-5"/>
        </w:rPr>
        <w:t xml:space="preserve"> </w:t>
      </w:r>
      <w:r w:rsidRPr="00B60EBE">
        <w:rPr>
          <w:rFonts w:asciiTheme="minorHAnsi" w:hAnsiTheme="minorHAnsi" w:cstheme="minorHAnsi"/>
          <w:noProof/>
        </w:rPr>
        <w:t>durch</w:t>
      </w:r>
      <w:r w:rsidRPr="00B60EBE">
        <w:rPr>
          <w:rFonts w:asciiTheme="minorHAnsi" w:hAnsiTheme="minorHAnsi" w:cstheme="minorHAnsi"/>
          <w:noProof/>
          <w:spacing w:val="-5"/>
        </w:rPr>
        <w:t xml:space="preserve"> </w:t>
      </w:r>
      <w:r w:rsidRPr="00B60EBE">
        <w:rPr>
          <w:rFonts w:asciiTheme="minorHAnsi" w:hAnsiTheme="minorHAnsi" w:cstheme="minorHAnsi"/>
          <w:noProof/>
        </w:rPr>
        <w:t>Rollenspiele</w:t>
      </w:r>
      <w:r w:rsidRPr="00B60EBE">
        <w:rPr>
          <w:rFonts w:asciiTheme="minorHAnsi" w:hAnsiTheme="minorHAnsi" w:cstheme="minorHAnsi"/>
          <w:noProof/>
          <w:spacing w:val="-4"/>
        </w:rPr>
        <w:t xml:space="preserve"> </w:t>
      </w:r>
      <w:r w:rsidRPr="00B60EBE">
        <w:rPr>
          <w:rFonts w:asciiTheme="minorHAnsi" w:hAnsiTheme="minorHAnsi" w:cstheme="minorHAnsi"/>
          <w:noProof/>
        </w:rPr>
        <w:t>eingeübt.</w:t>
      </w:r>
      <w:r w:rsidRPr="00B60EBE">
        <w:rPr>
          <w:rFonts w:asciiTheme="minorHAnsi" w:hAnsiTheme="minorHAnsi" w:cstheme="minorHAnsi"/>
          <w:noProof/>
          <w:spacing w:val="-5"/>
        </w:rPr>
        <w:t xml:space="preserve"> </w:t>
      </w:r>
      <w:r w:rsidRPr="00B60EBE">
        <w:rPr>
          <w:rFonts w:asciiTheme="minorHAnsi" w:hAnsiTheme="minorHAnsi" w:cstheme="minorHAnsi"/>
          <w:noProof/>
        </w:rPr>
        <w:t>Aufbauend</w:t>
      </w:r>
      <w:r w:rsidRPr="00B60EBE">
        <w:rPr>
          <w:rFonts w:asciiTheme="minorHAnsi" w:hAnsiTheme="minorHAnsi" w:cstheme="minorHAnsi"/>
          <w:noProof/>
          <w:spacing w:val="-6"/>
        </w:rPr>
        <w:t xml:space="preserve"> </w:t>
      </w:r>
      <w:r w:rsidRPr="00B60EBE">
        <w:rPr>
          <w:rFonts w:asciiTheme="minorHAnsi" w:hAnsiTheme="minorHAnsi" w:cstheme="minorHAnsi"/>
          <w:noProof/>
        </w:rPr>
        <w:t>auf</w:t>
      </w:r>
      <w:r w:rsidRPr="00B60EBE">
        <w:rPr>
          <w:rFonts w:asciiTheme="minorHAnsi" w:hAnsiTheme="minorHAnsi" w:cstheme="minorHAnsi"/>
          <w:noProof/>
          <w:spacing w:val="-4"/>
        </w:rPr>
        <w:t xml:space="preserve"> </w:t>
      </w:r>
      <w:r w:rsidRPr="00B60EBE">
        <w:rPr>
          <w:rFonts w:asciiTheme="minorHAnsi" w:hAnsiTheme="minorHAnsi" w:cstheme="minorHAnsi"/>
          <w:noProof/>
        </w:rPr>
        <w:t>diesen</w:t>
      </w:r>
      <w:r w:rsidRPr="00B60EBE">
        <w:rPr>
          <w:rFonts w:asciiTheme="minorHAnsi" w:hAnsiTheme="minorHAnsi" w:cstheme="minorHAnsi"/>
          <w:noProof/>
          <w:spacing w:val="-5"/>
        </w:rPr>
        <w:t xml:space="preserve"> </w:t>
      </w:r>
      <w:r w:rsidRPr="00B60EBE">
        <w:rPr>
          <w:rFonts w:asciiTheme="minorHAnsi" w:hAnsiTheme="minorHAnsi" w:cstheme="minorHAnsi"/>
          <w:noProof/>
        </w:rPr>
        <w:t>allgemeinen Empfehlungen</w:t>
      </w:r>
      <w:r w:rsidRPr="00B60EBE">
        <w:rPr>
          <w:rFonts w:asciiTheme="minorHAnsi" w:hAnsiTheme="minorHAnsi" w:cstheme="minorHAnsi"/>
          <w:noProof/>
          <w:spacing w:val="-10"/>
        </w:rPr>
        <w:t xml:space="preserve"> </w:t>
      </w:r>
      <w:r w:rsidRPr="00B60EBE">
        <w:rPr>
          <w:rFonts w:asciiTheme="minorHAnsi" w:hAnsiTheme="minorHAnsi" w:cstheme="minorHAnsi"/>
          <w:noProof/>
        </w:rPr>
        <w:t>ist</w:t>
      </w:r>
      <w:r w:rsidRPr="00B60EBE">
        <w:rPr>
          <w:rFonts w:asciiTheme="minorHAnsi" w:hAnsiTheme="minorHAnsi" w:cstheme="minorHAnsi"/>
          <w:noProof/>
          <w:spacing w:val="-8"/>
        </w:rPr>
        <w:t xml:space="preserve"> </w:t>
      </w:r>
      <w:r w:rsidRPr="00B60EBE">
        <w:rPr>
          <w:rFonts w:asciiTheme="minorHAnsi" w:hAnsiTheme="minorHAnsi" w:cstheme="minorHAnsi"/>
          <w:noProof/>
        </w:rPr>
        <w:t>der</w:t>
      </w:r>
      <w:r w:rsidRPr="00B60EBE">
        <w:rPr>
          <w:rFonts w:asciiTheme="minorHAnsi" w:hAnsiTheme="minorHAnsi" w:cstheme="minorHAnsi"/>
          <w:noProof/>
          <w:spacing w:val="-10"/>
        </w:rPr>
        <w:t xml:space="preserve"> </w:t>
      </w:r>
      <w:r w:rsidRPr="00B60EBE">
        <w:rPr>
          <w:rFonts w:asciiTheme="minorHAnsi" w:hAnsiTheme="minorHAnsi" w:cstheme="minorHAnsi"/>
          <w:noProof/>
        </w:rPr>
        <w:t>Ablauf</w:t>
      </w:r>
      <w:r w:rsidRPr="00B60EBE">
        <w:rPr>
          <w:rFonts w:asciiTheme="minorHAnsi" w:hAnsiTheme="minorHAnsi" w:cstheme="minorHAnsi"/>
          <w:noProof/>
          <w:spacing w:val="-7"/>
        </w:rPr>
        <w:t xml:space="preserve"> </w:t>
      </w:r>
      <w:r w:rsidRPr="00B60EBE">
        <w:rPr>
          <w:rFonts w:asciiTheme="minorHAnsi" w:hAnsiTheme="minorHAnsi" w:cstheme="minorHAnsi"/>
          <w:noProof/>
        </w:rPr>
        <w:t>der</w:t>
      </w:r>
      <w:r w:rsidRPr="00B60EBE">
        <w:rPr>
          <w:rFonts w:asciiTheme="minorHAnsi" w:hAnsiTheme="minorHAnsi" w:cstheme="minorHAnsi"/>
          <w:noProof/>
          <w:spacing w:val="-8"/>
        </w:rPr>
        <w:t xml:space="preserve"> </w:t>
      </w:r>
      <w:r w:rsidRPr="00B60EBE">
        <w:rPr>
          <w:rFonts w:asciiTheme="minorHAnsi" w:hAnsiTheme="minorHAnsi" w:cstheme="minorHAnsi"/>
          <w:noProof/>
        </w:rPr>
        <w:t>Intervention</w:t>
      </w:r>
      <w:r w:rsidRPr="00B60EBE">
        <w:rPr>
          <w:rFonts w:asciiTheme="minorHAnsi" w:hAnsiTheme="minorHAnsi" w:cstheme="minorHAnsi"/>
          <w:noProof/>
          <w:spacing w:val="-8"/>
        </w:rPr>
        <w:t xml:space="preserve"> </w:t>
      </w:r>
      <w:r w:rsidRPr="00B60EBE">
        <w:rPr>
          <w:rFonts w:asciiTheme="minorHAnsi" w:hAnsiTheme="minorHAnsi" w:cstheme="minorHAnsi"/>
          <w:noProof/>
        </w:rPr>
        <w:t>an</w:t>
      </w:r>
      <w:r w:rsidRPr="00B60EBE">
        <w:rPr>
          <w:rFonts w:asciiTheme="minorHAnsi" w:hAnsiTheme="minorHAnsi" w:cstheme="minorHAnsi"/>
          <w:noProof/>
          <w:spacing w:val="-10"/>
        </w:rPr>
        <w:t xml:space="preserve"> </w:t>
      </w:r>
      <w:r w:rsidRPr="00B60EBE">
        <w:rPr>
          <w:rFonts w:asciiTheme="minorHAnsi" w:hAnsiTheme="minorHAnsi" w:cstheme="minorHAnsi"/>
          <w:noProof/>
        </w:rPr>
        <w:t>Reeve</w:t>
      </w:r>
      <w:r w:rsidRPr="00B60EBE">
        <w:rPr>
          <w:rFonts w:asciiTheme="minorHAnsi" w:hAnsiTheme="minorHAnsi" w:cstheme="minorHAnsi"/>
          <w:noProof/>
          <w:spacing w:val="-7"/>
        </w:rPr>
        <w:t xml:space="preserve"> </w:t>
      </w:r>
      <w:r w:rsidRPr="00B60EBE">
        <w:rPr>
          <w:rFonts w:asciiTheme="minorHAnsi" w:hAnsiTheme="minorHAnsi" w:cstheme="minorHAnsi"/>
          <w:noProof/>
        </w:rPr>
        <w:t>(1998)</w:t>
      </w:r>
      <w:r w:rsidRPr="00B60EBE">
        <w:rPr>
          <w:rFonts w:asciiTheme="minorHAnsi" w:hAnsiTheme="minorHAnsi" w:cstheme="minorHAnsi"/>
          <w:noProof/>
          <w:spacing w:val="-6"/>
        </w:rPr>
        <w:t xml:space="preserve"> </w:t>
      </w:r>
      <w:r w:rsidRPr="00B60EBE">
        <w:rPr>
          <w:rFonts w:asciiTheme="minorHAnsi" w:hAnsiTheme="minorHAnsi" w:cstheme="minorHAnsi"/>
          <w:noProof/>
        </w:rPr>
        <w:t>angelehnt.</w:t>
      </w:r>
      <w:r w:rsidRPr="00B60EBE">
        <w:rPr>
          <w:rFonts w:asciiTheme="minorHAnsi" w:hAnsiTheme="minorHAnsi" w:cstheme="minorHAnsi"/>
          <w:noProof/>
          <w:spacing w:val="-8"/>
        </w:rPr>
        <w:t xml:space="preserve"> </w:t>
      </w:r>
      <w:r w:rsidRPr="00B60EBE">
        <w:rPr>
          <w:rFonts w:asciiTheme="minorHAnsi" w:hAnsiTheme="minorHAnsi" w:cstheme="minorHAnsi"/>
          <w:noProof/>
        </w:rPr>
        <w:t>Als</w:t>
      </w:r>
      <w:r w:rsidRPr="00B60EBE">
        <w:rPr>
          <w:rFonts w:asciiTheme="minorHAnsi" w:hAnsiTheme="minorHAnsi" w:cstheme="minorHAnsi"/>
          <w:noProof/>
          <w:spacing w:val="-9"/>
        </w:rPr>
        <w:t xml:space="preserve"> </w:t>
      </w:r>
      <w:r w:rsidRPr="00B60EBE">
        <w:rPr>
          <w:rFonts w:asciiTheme="minorHAnsi" w:hAnsiTheme="minorHAnsi" w:cstheme="minorHAnsi"/>
          <w:noProof/>
        </w:rPr>
        <w:t>Lerngegenstand</w:t>
      </w:r>
      <w:r w:rsidRPr="00B60EBE">
        <w:rPr>
          <w:rFonts w:asciiTheme="minorHAnsi" w:hAnsiTheme="minorHAnsi" w:cstheme="minorHAnsi"/>
          <w:noProof/>
          <w:spacing w:val="-8"/>
        </w:rPr>
        <w:t xml:space="preserve"> </w:t>
      </w:r>
      <w:r w:rsidRPr="00B60EBE">
        <w:rPr>
          <w:rFonts w:asciiTheme="minorHAnsi" w:hAnsiTheme="minorHAnsi" w:cstheme="minorHAnsi"/>
          <w:noProof/>
        </w:rPr>
        <w:t>werden Betreuungssituationen mit einfachen Experimenten zur elektrischen Leitfähigkeit und zur Förderung der Variablen-Kontroll-Strategie eingesetzt (siehe unten). In der letzten Phase der In</w:t>
      </w:r>
      <w:r w:rsidR="00682B7D" w:rsidRPr="00B60EBE">
        <w:rPr>
          <w:rFonts w:asciiTheme="minorHAnsi" w:hAnsiTheme="minorHAnsi" w:cstheme="minorHAnsi"/>
          <w:noProof/>
        </w:rPr>
        <w:t>ter</w:t>
      </w:r>
      <w:r w:rsidRPr="00B60EBE">
        <w:rPr>
          <w:rFonts w:asciiTheme="minorHAnsi" w:hAnsiTheme="minorHAnsi" w:cstheme="minorHAnsi"/>
          <w:noProof/>
        </w:rPr>
        <w:t>vention können die</w:t>
      </w:r>
      <w:r w:rsidRPr="00B60EBE">
        <w:rPr>
          <w:rFonts w:asciiTheme="minorHAnsi" w:hAnsiTheme="minorHAnsi" w:cstheme="minorHAnsi"/>
          <w:noProof/>
          <w:spacing w:val="-12"/>
        </w:rPr>
        <w:t xml:space="preserve"> </w:t>
      </w:r>
      <w:r w:rsidRPr="00B60EBE">
        <w:rPr>
          <w:rFonts w:asciiTheme="minorHAnsi" w:hAnsiTheme="minorHAnsi" w:cstheme="minorHAnsi"/>
          <w:noProof/>
        </w:rPr>
        <w:t>Teilnehmenden</w:t>
      </w:r>
      <w:r w:rsidRPr="00B60EBE">
        <w:rPr>
          <w:rFonts w:asciiTheme="minorHAnsi" w:hAnsiTheme="minorHAnsi" w:cstheme="minorHAnsi"/>
          <w:noProof/>
          <w:spacing w:val="-12"/>
        </w:rPr>
        <w:t xml:space="preserve"> </w:t>
      </w:r>
      <w:r w:rsidRPr="00B60EBE">
        <w:rPr>
          <w:rFonts w:asciiTheme="minorHAnsi" w:hAnsiTheme="minorHAnsi" w:cstheme="minorHAnsi"/>
          <w:noProof/>
        </w:rPr>
        <w:t>darüber</w:t>
      </w:r>
      <w:r w:rsidRPr="00B60EBE">
        <w:rPr>
          <w:rFonts w:asciiTheme="minorHAnsi" w:hAnsiTheme="minorHAnsi" w:cstheme="minorHAnsi"/>
          <w:noProof/>
          <w:spacing w:val="-13"/>
        </w:rPr>
        <w:t xml:space="preserve"> </w:t>
      </w:r>
      <w:r w:rsidRPr="00B60EBE">
        <w:rPr>
          <w:rFonts w:asciiTheme="minorHAnsi" w:hAnsiTheme="minorHAnsi" w:cstheme="minorHAnsi"/>
          <w:noProof/>
        </w:rPr>
        <w:t>diskutieren,</w:t>
      </w:r>
      <w:r w:rsidRPr="00B60EBE">
        <w:rPr>
          <w:rFonts w:asciiTheme="minorHAnsi" w:hAnsiTheme="minorHAnsi" w:cstheme="minorHAnsi"/>
          <w:noProof/>
          <w:spacing w:val="-14"/>
        </w:rPr>
        <w:t xml:space="preserve"> </w:t>
      </w:r>
      <w:r w:rsidRPr="00B60EBE">
        <w:rPr>
          <w:rFonts w:asciiTheme="minorHAnsi" w:hAnsiTheme="minorHAnsi" w:cstheme="minorHAnsi"/>
          <w:noProof/>
        </w:rPr>
        <w:t>ob</w:t>
      </w:r>
      <w:r w:rsidRPr="00B60EBE">
        <w:rPr>
          <w:rFonts w:asciiTheme="minorHAnsi" w:hAnsiTheme="minorHAnsi" w:cstheme="minorHAnsi"/>
          <w:noProof/>
          <w:spacing w:val="-15"/>
        </w:rPr>
        <w:t xml:space="preserve"> </w:t>
      </w:r>
      <w:r w:rsidRPr="00B60EBE">
        <w:rPr>
          <w:rFonts w:asciiTheme="minorHAnsi" w:hAnsiTheme="minorHAnsi" w:cstheme="minorHAnsi"/>
          <w:noProof/>
        </w:rPr>
        <w:t>sie</w:t>
      </w:r>
      <w:r w:rsidRPr="00B60EBE">
        <w:rPr>
          <w:rFonts w:asciiTheme="minorHAnsi" w:hAnsiTheme="minorHAnsi" w:cstheme="minorHAnsi"/>
          <w:noProof/>
          <w:spacing w:val="-14"/>
        </w:rPr>
        <w:t xml:space="preserve"> </w:t>
      </w:r>
      <w:r w:rsidRPr="00B60EBE">
        <w:rPr>
          <w:rFonts w:asciiTheme="minorHAnsi" w:hAnsiTheme="minorHAnsi" w:cstheme="minorHAnsi"/>
          <w:noProof/>
        </w:rPr>
        <w:t>Autonomieunterstützung</w:t>
      </w:r>
      <w:r w:rsidRPr="00B60EBE">
        <w:rPr>
          <w:rFonts w:asciiTheme="minorHAnsi" w:hAnsiTheme="minorHAnsi" w:cstheme="minorHAnsi"/>
          <w:noProof/>
          <w:spacing w:val="-12"/>
        </w:rPr>
        <w:t xml:space="preserve"> </w:t>
      </w:r>
      <w:r w:rsidRPr="00B60EBE">
        <w:rPr>
          <w:rFonts w:asciiTheme="minorHAnsi" w:hAnsiTheme="minorHAnsi" w:cstheme="minorHAnsi"/>
          <w:noProof/>
        </w:rPr>
        <w:t>und</w:t>
      </w:r>
      <w:r w:rsidRPr="00B60EBE">
        <w:rPr>
          <w:rFonts w:asciiTheme="minorHAnsi" w:hAnsiTheme="minorHAnsi" w:cstheme="minorHAnsi"/>
          <w:noProof/>
          <w:spacing w:val="-15"/>
        </w:rPr>
        <w:t xml:space="preserve"> </w:t>
      </w:r>
      <w:r w:rsidRPr="00B60EBE">
        <w:rPr>
          <w:rFonts w:asciiTheme="minorHAnsi" w:hAnsiTheme="minorHAnsi" w:cstheme="minorHAnsi"/>
          <w:noProof/>
        </w:rPr>
        <w:t>Kontrolle</w:t>
      </w:r>
      <w:r w:rsidRPr="00B60EBE">
        <w:rPr>
          <w:rFonts w:asciiTheme="minorHAnsi" w:hAnsiTheme="minorHAnsi" w:cstheme="minorHAnsi"/>
          <w:noProof/>
          <w:spacing w:val="-14"/>
        </w:rPr>
        <w:t xml:space="preserve"> </w:t>
      </w:r>
      <w:r w:rsidRPr="00B60EBE">
        <w:rPr>
          <w:rFonts w:asciiTheme="minorHAnsi" w:hAnsiTheme="minorHAnsi" w:cstheme="minorHAnsi"/>
          <w:noProof/>
        </w:rPr>
        <w:t>für</w:t>
      </w:r>
      <w:r w:rsidRPr="00B60EBE">
        <w:rPr>
          <w:rFonts w:asciiTheme="minorHAnsi" w:hAnsiTheme="minorHAnsi" w:cstheme="minorHAnsi"/>
          <w:noProof/>
          <w:spacing w:val="-14"/>
        </w:rPr>
        <w:t xml:space="preserve"> </w:t>
      </w:r>
      <w:r w:rsidRPr="00B60EBE">
        <w:rPr>
          <w:rFonts w:asciiTheme="minorHAnsi" w:hAnsiTheme="minorHAnsi" w:cstheme="minorHAnsi"/>
          <w:noProof/>
        </w:rPr>
        <w:t>effektiv</w:t>
      </w:r>
      <w:r w:rsidRPr="00B60EBE">
        <w:rPr>
          <w:rFonts w:asciiTheme="minorHAnsi" w:hAnsiTheme="minorHAnsi" w:cstheme="minorHAnsi"/>
          <w:noProof/>
          <w:spacing w:val="-13"/>
        </w:rPr>
        <w:t xml:space="preserve"> </w:t>
      </w:r>
      <w:r w:rsidRPr="00B60EBE">
        <w:rPr>
          <w:rFonts w:asciiTheme="minorHAnsi" w:hAnsiTheme="minorHAnsi" w:cstheme="minorHAnsi"/>
          <w:noProof/>
        </w:rPr>
        <w:t>und einfach zu implementieren halten. Studien haben die Relevanz dieser Überzeugungen für den Interventionserfolg herausgestellt (Reeve, 1998; Reeve &amp; Cheon,</w:t>
      </w:r>
      <w:r w:rsidRPr="00B60EBE">
        <w:rPr>
          <w:rFonts w:asciiTheme="minorHAnsi" w:hAnsiTheme="minorHAnsi" w:cstheme="minorHAnsi"/>
          <w:noProof/>
          <w:spacing w:val="-10"/>
        </w:rPr>
        <w:t xml:space="preserve"> </w:t>
      </w:r>
      <w:r w:rsidRPr="00B60EBE">
        <w:rPr>
          <w:rFonts w:asciiTheme="minorHAnsi" w:hAnsiTheme="minorHAnsi" w:cstheme="minorHAnsi"/>
          <w:noProof/>
        </w:rPr>
        <w:t>2016).</w:t>
      </w:r>
    </w:p>
    <w:p w14:paraId="4C4AF920" w14:textId="77777777" w:rsidR="00221265" w:rsidRPr="00B60EBE" w:rsidRDefault="00221265" w:rsidP="00221265">
      <w:pPr>
        <w:pStyle w:val="Textkrper"/>
        <w:spacing w:before="9"/>
        <w:rPr>
          <w:rFonts w:asciiTheme="minorHAnsi" w:hAnsiTheme="minorHAnsi" w:cstheme="minorHAnsi"/>
          <w:noProof/>
          <w:sz w:val="16"/>
        </w:rPr>
      </w:pPr>
    </w:p>
    <w:p w14:paraId="73441E6F" w14:textId="77777777" w:rsidR="00221265" w:rsidRPr="00B60EBE" w:rsidRDefault="00221265" w:rsidP="00221265">
      <w:pPr>
        <w:pStyle w:val="berschrift5"/>
        <w:ind w:left="195"/>
        <w:jc w:val="both"/>
        <w:rPr>
          <w:rFonts w:asciiTheme="minorHAnsi" w:hAnsiTheme="minorHAnsi" w:cstheme="minorHAnsi"/>
          <w:noProof/>
        </w:rPr>
      </w:pPr>
      <w:bookmarkStart w:id="2" w:name="Experimente"/>
      <w:bookmarkEnd w:id="2"/>
      <w:r w:rsidRPr="00B60EBE">
        <w:rPr>
          <w:rFonts w:asciiTheme="minorHAnsi" w:hAnsiTheme="minorHAnsi" w:cstheme="minorHAnsi"/>
          <w:noProof/>
          <w:color w:val="365F91"/>
        </w:rPr>
        <w:t>Experimente</w:t>
      </w:r>
    </w:p>
    <w:p w14:paraId="101DEC47" w14:textId="4E1D1360" w:rsidR="00707691" w:rsidRPr="00B60EBE" w:rsidRDefault="00221265" w:rsidP="00707691">
      <w:pPr>
        <w:spacing w:before="42" w:line="276" w:lineRule="auto"/>
        <w:ind w:left="195" w:right="193"/>
        <w:jc w:val="both"/>
        <w:rPr>
          <w:rFonts w:asciiTheme="minorHAnsi" w:hAnsiTheme="minorHAnsi" w:cstheme="minorHAnsi"/>
          <w:noProof/>
        </w:rPr>
      </w:pPr>
      <w:r w:rsidRPr="00B60EBE">
        <w:rPr>
          <w:rFonts w:asciiTheme="minorHAnsi" w:hAnsiTheme="minorHAnsi" w:cstheme="minorHAnsi"/>
          <w:noProof/>
        </w:rPr>
        <w:t>Die Intervention beginnt mit einem Vortrag über die Variablen-Kontroll-Strategie</w:t>
      </w:r>
      <w:r w:rsidR="002B1F14" w:rsidRPr="00B60EBE">
        <w:rPr>
          <w:rFonts w:asciiTheme="minorHAnsi" w:hAnsiTheme="minorHAnsi" w:cstheme="minorHAnsi"/>
          <w:noProof/>
        </w:rPr>
        <w:t xml:space="preserve"> (M</w:t>
      </w:r>
      <w:r w:rsidR="00B43A5B" w:rsidRPr="00B60EBE">
        <w:rPr>
          <w:rFonts w:asciiTheme="minorHAnsi" w:hAnsiTheme="minorHAnsi" w:cstheme="minorHAnsi"/>
          <w:noProof/>
        </w:rPr>
        <w:t>3)</w:t>
      </w:r>
      <w:r w:rsidRPr="00B60EBE">
        <w:rPr>
          <w:rFonts w:asciiTheme="minorHAnsi" w:hAnsiTheme="minorHAnsi" w:cstheme="minorHAnsi"/>
          <w:noProof/>
        </w:rPr>
        <w:t xml:space="preserve"> und einer Erläuterung zweier physikalischer Experimente. Entsprechend der Variablen-Kontroll-Strategie sollte man bei einem Experiment immer nur genau eine unabhängige Variable, z.B. die Länge oder das Material eines Kabels, verändern. So ist gewährleistet, dass man beobachtete Änderungen einer abhängigen Variablen, z.B. die Helligkeit einer Glühlampe, auf die Änderung der unabhängigen Variablen zurückführen kann. Werden gleichzeitig mehrere unabhängige Variablen verändert, z.B. gleichzeitig Kabellänge und Kabelmaterial, lassen </w:t>
      </w:r>
      <w:r w:rsidR="00B43A5B" w:rsidRPr="00B60EBE">
        <w:rPr>
          <w:rFonts w:asciiTheme="minorHAnsi" w:hAnsiTheme="minorHAnsi" w:cstheme="minorHAnsi"/>
          <w:noProof/>
        </w:rPr>
        <w:t xml:space="preserve">sich </w:t>
      </w:r>
      <w:r w:rsidRPr="00B60EBE">
        <w:rPr>
          <w:rFonts w:asciiTheme="minorHAnsi" w:hAnsiTheme="minorHAnsi" w:cstheme="minorHAnsi"/>
          <w:noProof/>
        </w:rPr>
        <w:t>die Änderungen der abhängigen Variablen nicht eindeutig interpretieren.</w:t>
      </w:r>
    </w:p>
    <w:p w14:paraId="5E13328A" w14:textId="77777777" w:rsidR="00221265" w:rsidRPr="00B60EBE" w:rsidRDefault="00221265" w:rsidP="00221265">
      <w:pPr>
        <w:spacing w:before="34" w:line="278" w:lineRule="auto"/>
        <w:ind w:left="196" w:right="194"/>
        <w:jc w:val="both"/>
        <w:rPr>
          <w:rFonts w:asciiTheme="minorHAnsi" w:hAnsiTheme="minorHAnsi" w:cstheme="minorHAnsi"/>
          <w:noProof/>
        </w:rPr>
      </w:pPr>
      <w:r w:rsidRPr="00B60EBE">
        <w:rPr>
          <w:rFonts w:asciiTheme="minorHAnsi" w:hAnsiTheme="minorHAnsi" w:cstheme="minorHAnsi"/>
          <w:noProof/>
        </w:rPr>
        <w:t>Die Experimente sollen dabei nicht im Vordergrund stehen, sondern als Grundlage für Betreuungsgelegenheiten dienen.</w:t>
      </w:r>
    </w:p>
    <w:p w14:paraId="2186CB4D" w14:textId="77777777" w:rsidR="00221265" w:rsidRPr="00B60EBE" w:rsidRDefault="00221265" w:rsidP="00221265">
      <w:pPr>
        <w:pStyle w:val="Textkrper"/>
        <w:spacing w:before="196"/>
        <w:ind w:left="195"/>
        <w:rPr>
          <w:rFonts w:asciiTheme="minorHAnsi" w:hAnsiTheme="minorHAnsi" w:cstheme="minorHAnsi"/>
          <w:noProof/>
        </w:rPr>
      </w:pPr>
      <w:bookmarkStart w:id="3" w:name="Das_Leiter-Isolator-Experiment"/>
      <w:bookmarkEnd w:id="3"/>
      <w:r w:rsidRPr="00B60EBE">
        <w:rPr>
          <w:rFonts w:asciiTheme="minorHAnsi" w:hAnsiTheme="minorHAnsi" w:cstheme="minorHAnsi"/>
          <w:noProof/>
          <w:color w:val="243F60"/>
        </w:rPr>
        <w:t>Das Leiter-Isolator-Experiment</w:t>
      </w:r>
    </w:p>
    <w:p w14:paraId="4B32036B" w14:textId="767144ED" w:rsidR="00221265" w:rsidRPr="00B60EBE" w:rsidRDefault="00221265" w:rsidP="00221265">
      <w:pPr>
        <w:spacing w:before="42" w:line="276" w:lineRule="auto"/>
        <w:ind w:left="195" w:right="191"/>
        <w:jc w:val="both"/>
        <w:rPr>
          <w:rFonts w:asciiTheme="minorHAnsi" w:hAnsiTheme="minorHAnsi" w:cstheme="minorHAnsi"/>
          <w:noProof/>
        </w:rPr>
      </w:pPr>
      <w:r w:rsidRPr="00B60EBE">
        <w:rPr>
          <w:rFonts w:asciiTheme="minorHAnsi" w:hAnsiTheme="minorHAnsi" w:cstheme="minorHAnsi"/>
          <w:noProof/>
        </w:rPr>
        <w:t xml:space="preserve">Das Ziel des ersten Experimentes ist es, verschiedene Gegenstände (z.B. Taschentuch, Büroklammer, o.Ä.) als Leiter oder Isolator zu klassifizieren. Dafür stehen verschiedene Gegenstände, Kabel, eine Batterie und Klemmen zur Verfügung. Eine Materialliste befindet sich </w:t>
      </w:r>
      <w:r w:rsidR="0017470A" w:rsidRPr="00B60EBE">
        <w:rPr>
          <w:rFonts w:asciiTheme="minorHAnsi" w:hAnsiTheme="minorHAnsi" w:cstheme="minorHAnsi"/>
          <w:noProof/>
        </w:rPr>
        <w:t>im Material</w:t>
      </w:r>
      <w:r w:rsidR="00915E21" w:rsidRPr="00B60EBE">
        <w:rPr>
          <w:rFonts w:asciiTheme="minorHAnsi" w:hAnsiTheme="minorHAnsi" w:cstheme="minorHAnsi"/>
          <w:noProof/>
        </w:rPr>
        <w:t xml:space="preserve"> M5</w:t>
      </w:r>
      <w:r w:rsidRPr="00B60EBE">
        <w:rPr>
          <w:rFonts w:asciiTheme="minorHAnsi" w:hAnsiTheme="minorHAnsi" w:cstheme="minorHAnsi"/>
          <w:noProof/>
        </w:rPr>
        <w:t>.</w:t>
      </w:r>
    </w:p>
    <w:p w14:paraId="58B9ED6C" w14:textId="77777777" w:rsidR="00221265" w:rsidRPr="00B60EBE" w:rsidRDefault="00221265" w:rsidP="00221265">
      <w:pPr>
        <w:pStyle w:val="Textkrper"/>
        <w:spacing w:before="4"/>
        <w:rPr>
          <w:rFonts w:asciiTheme="minorHAnsi" w:hAnsiTheme="minorHAnsi" w:cstheme="minorHAnsi"/>
          <w:noProof/>
          <w:sz w:val="16"/>
        </w:rPr>
      </w:pPr>
    </w:p>
    <w:p w14:paraId="6FD621FF" w14:textId="65C63355" w:rsidR="00221265" w:rsidRPr="00B60EBE" w:rsidRDefault="00221265" w:rsidP="00221265">
      <w:pPr>
        <w:pStyle w:val="Textkrper"/>
        <w:spacing w:before="1"/>
        <w:ind w:left="195"/>
        <w:rPr>
          <w:rFonts w:asciiTheme="minorHAnsi" w:hAnsiTheme="minorHAnsi" w:cstheme="minorHAnsi"/>
          <w:noProof/>
        </w:rPr>
      </w:pPr>
      <w:bookmarkStart w:id="4" w:name="Das_Variable-Kontroll-Experiment"/>
      <w:bookmarkEnd w:id="4"/>
      <w:r w:rsidRPr="00B60EBE">
        <w:rPr>
          <w:rFonts w:asciiTheme="minorHAnsi" w:hAnsiTheme="minorHAnsi" w:cstheme="minorHAnsi"/>
          <w:noProof/>
          <w:color w:val="243F60"/>
        </w:rPr>
        <w:t>Das Variable</w:t>
      </w:r>
      <w:r w:rsidR="00455E6E" w:rsidRPr="00B60EBE">
        <w:rPr>
          <w:rFonts w:asciiTheme="minorHAnsi" w:hAnsiTheme="minorHAnsi" w:cstheme="minorHAnsi"/>
          <w:noProof/>
          <w:color w:val="243F60"/>
        </w:rPr>
        <w:t>n</w:t>
      </w:r>
      <w:r w:rsidRPr="00B60EBE">
        <w:rPr>
          <w:rFonts w:asciiTheme="minorHAnsi" w:hAnsiTheme="minorHAnsi" w:cstheme="minorHAnsi"/>
          <w:noProof/>
          <w:color w:val="243F60"/>
        </w:rPr>
        <w:t>-Kontroll-Experiment</w:t>
      </w:r>
    </w:p>
    <w:p w14:paraId="04E324B5" w14:textId="041ACEBF" w:rsidR="00221265" w:rsidRPr="00B60EBE" w:rsidRDefault="00221265" w:rsidP="00221265">
      <w:pPr>
        <w:spacing w:before="42" w:line="276" w:lineRule="auto"/>
        <w:ind w:left="195" w:right="189"/>
        <w:jc w:val="both"/>
        <w:rPr>
          <w:rFonts w:asciiTheme="minorHAnsi" w:hAnsiTheme="minorHAnsi" w:cstheme="minorHAnsi"/>
          <w:noProof/>
        </w:rPr>
      </w:pPr>
      <w:r w:rsidRPr="00B60EBE">
        <w:rPr>
          <w:rFonts w:asciiTheme="minorHAnsi" w:hAnsiTheme="minorHAnsi" w:cstheme="minorHAnsi"/>
          <w:noProof/>
        </w:rPr>
        <w:t>Im</w:t>
      </w:r>
      <w:r w:rsidRPr="00B60EBE">
        <w:rPr>
          <w:rFonts w:asciiTheme="minorHAnsi" w:hAnsiTheme="minorHAnsi" w:cstheme="minorHAnsi"/>
          <w:noProof/>
          <w:spacing w:val="-3"/>
        </w:rPr>
        <w:t xml:space="preserve"> </w:t>
      </w:r>
      <w:r w:rsidRPr="00B60EBE">
        <w:rPr>
          <w:rFonts w:asciiTheme="minorHAnsi" w:hAnsiTheme="minorHAnsi" w:cstheme="minorHAnsi"/>
          <w:noProof/>
        </w:rPr>
        <w:t>zweiten</w:t>
      </w:r>
      <w:r w:rsidRPr="00B60EBE">
        <w:rPr>
          <w:rFonts w:asciiTheme="minorHAnsi" w:hAnsiTheme="minorHAnsi" w:cstheme="minorHAnsi"/>
          <w:noProof/>
          <w:spacing w:val="-7"/>
        </w:rPr>
        <w:t xml:space="preserve"> </w:t>
      </w:r>
      <w:r w:rsidRPr="00B60EBE">
        <w:rPr>
          <w:rFonts w:asciiTheme="minorHAnsi" w:hAnsiTheme="minorHAnsi" w:cstheme="minorHAnsi"/>
          <w:noProof/>
        </w:rPr>
        <w:t>Experiment</w:t>
      </w:r>
      <w:r w:rsidRPr="00B60EBE">
        <w:rPr>
          <w:rFonts w:asciiTheme="minorHAnsi" w:hAnsiTheme="minorHAnsi" w:cstheme="minorHAnsi"/>
          <w:noProof/>
          <w:spacing w:val="-4"/>
        </w:rPr>
        <w:t xml:space="preserve"> </w:t>
      </w:r>
      <w:r w:rsidRPr="00B60EBE">
        <w:rPr>
          <w:rFonts w:asciiTheme="minorHAnsi" w:hAnsiTheme="minorHAnsi" w:cstheme="minorHAnsi"/>
          <w:noProof/>
        </w:rPr>
        <w:t>soll</w:t>
      </w:r>
      <w:r w:rsidRPr="00B60EBE">
        <w:rPr>
          <w:rFonts w:asciiTheme="minorHAnsi" w:hAnsiTheme="minorHAnsi" w:cstheme="minorHAnsi"/>
          <w:noProof/>
          <w:spacing w:val="-7"/>
        </w:rPr>
        <w:t xml:space="preserve"> </w:t>
      </w:r>
      <w:r w:rsidRPr="00B60EBE">
        <w:rPr>
          <w:rFonts w:asciiTheme="minorHAnsi" w:hAnsiTheme="minorHAnsi" w:cstheme="minorHAnsi"/>
          <w:noProof/>
        </w:rPr>
        <w:t>herausgefunden</w:t>
      </w:r>
      <w:bookmarkStart w:id="5" w:name="_GoBack"/>
      <w:bookmarkEnd w:id="5"/>
      <w:r w:rsidRPr="00B60EBE">
        <w:rPr>
          <w:rFonts w:asciiTheme="minorHAnsi" w:hAnsiTheme="minorHAnsi" w:cstheme="minorHAnsi"/>
          <w:noProof/>
          <w:spacing w:val="-5"/>
        </w:rPr>
        <w:t xml:space="preserve"> </w:t>
      </w:r>
      <w:r w:rsidRPr="00B60EBE">
        <w:rPr>
          <w:rFonts w:asciiTheme="minorHAnsi" w:hAnsiTheme="minorHAnsi" w:cstheme="minorHAnsi"/>
          <w:noProof/>
        </w:rPr>
        <w:t>werden,</w:t>
      </w:r>
      <w:r w:rsidRPr="00B60EBE">
        <w:rPr>
          <w:rFonts w:asciiTheme="minorHAnsi" w:hAnsiTheme="minorHAnsi" w:cstheme="minorHAnsi"/>
          <w:noProof/>
          <w:spacing w:val="-7"/>
        </w:rPr>
        <w:t xml:space="preserve"> </w:t>
      </w:r>
      <w:r w:rsidRPr="00B60EBE">
        <w:rPr>
          <w:rFonts w:asciiTheme="minorHAnsi" w:hAnsiTheme="minorHAnsi" w:cstheme="minorHAnsi"/>
          <w:noProof/>
        </w:rPr>
        <w:t>ob</w:t>
      </w:r>
      <w:r w:rsidRPr="00B60EBE">
        <w:rPr>
          <w:rFonts w:asciiTheme="minorHAnsi" w:hAnsiTheme="minorHAnsi" w:cstheme="minorHAnsi"/>
          <w:noProof/>
          <w:spacing w:val="-5"/>
        </w:rPr>
        <w:t xml:space="preserve"> </w:t>
      </w:r>
      <w:r w:rsidRPr="00B60EBE">
        <w:rPr>
          <w:rFonts w:asciiTheme="minorHAnsi" w:hAnsiTheme="minorHAnsi" w:cstheme="minorHAnsi"/>
          <w:noProof/>
        </w:rPr>
        <w:t>die</w:t>
      </w:r>
      <w:r w:rsidRPr="00B60EBE">
        <w:rPr>
          <w:rFonts w:asciiTheme="minorHAnsi" w:hAnsiTheme="minorHAnsi" w:cstheme="minorHAnsi"/>
          <w:noProof/>
          <w:spacing w:val="-3"/>
        </w:rPr>
        <w:t xml:space="preserve"> </w:t>
      </w:r>
      <w:r w:rsidRPr="00B60EBE">
        <w:rPr>
          <w:rFonts w:asciiTheme="minorHAnsi" w:hAnsiTheme="minorHAnsi" w:cstheme="minorHAnsi"/>
          <w:noProof/>
        </w:rPr>
        <w:t>Helligkeit</w:t>
      </w:r>
      <w:r w:rsidRPr="00B60EBE">
        <w:rPr>
          <w:rFonts w:asciiTheme="minorHAnsi" w:hAnsiTheme="minorHAnsi" w:cstheme="minorHAnsi"/>
          <w:noProof/>
          <w:spacing w:val="-6"/>
        </w:rPr>
        <w:t xml:space="preserve"> </w:t>
      </w:r>
      <w:r w:rsidRPr="00B60EBE">
        <w:rPr>
          <w:rFonts w:asciiTheme="minorHAnsi" w:hAnsiTheme="minorHAnsi" w:cstheme="minorHAnsi"/>
          <w:noProof/>
        </w:rPr>
        <w:t>einer</w:t>
      </w:r>
      <w:r w:rsidRPr="00B60EBE">
        <w:rPr>
          <w:rFonts w:asciiTheme="minorHAnsi" w:hAnsiTheme="minorHAnsi" w:cstheme="minorHAnsi"/>
          <w:noProof/>
          <w:spacing w:val="-4"/>
        </w:rPr>
        <w:t xml:space="preserve"> </w:t>
      </w:r>
      <w:r w:rsidRPr="00B60EBE">
        <w:rPr>
          <w:rFonts w:asciiTheme="minorHAnsi" w:hAnsiTheme="minorHAnsi" w:cstheme="minorHAnsi"/>
          <w:noProof/>
        </w:rPr>
        <w:t>Glühlampe</w:t>
      </w:r>
      <w:r w:rsidRPr="00B60EBE">
        <w:rPr>
          <w:rFonts w:asciiTheme="minorHAnsi" w:hAnsiTheme="minorHAnsi" w:cstheme="minorHAnsi"/>
          <w:noProof/>
          <w:spacing w:val="-6"/>
        </w:rPr>
        <w:t xml:space="preserve"> </w:t>
      </w:r>
      <w:r w:rsidRPr="00B60EBE">
        <w:rPr>
          <w:rFonts w:asciiTheme="minorHAnsi" w:hAnsiTheme="minorHAnsi" w:cstheme="minorHAnsi"/>
          <w:noProof/>
        </w:rPr>
        <w:t>von</w:t>
      </w:r>
      <w:r w:rsidRPr="00B60EBE">
        <w:rPr>
          <w:rFonts w:asciiTheme="minorHAnsi" w:hAnsiTheme="minorHAnsi" w:cstheme="minorHAnsi"/>
          <w:noProof/>
          <w:spacing w:val="-5"/>
        </w:rPr>
        <w:t xml:space="preserve"> </w:t>
      </w:r>
      <w:r w:rsidRPr="00B60EBE">
        <w:rPr>
          <w:rFonts w:asciiTheme="minorHAnsi" w:hAnsiTheme="minorHAnsi" w:cstheme="minorHAnsi"/>
          <w:noProof/>
        </w:rPr>
        <w:t>der</w:t>
      </w:r>
      <w:r w:rsidRPr="00B60EBE">
        <w:rPr>
          <w:rFonts w:asciiTheme="minorHAnsi" w:hAnsiTheme="minorHAnsi" w:cstheme="minorHAnsi"/>
          <w:noProof/>
          <w:spacing w:val="-7"/>
        </w:rPr>
        <w:t xml:space="preserve"> </w:t>
      </w:r>
      <w:r w:rsidRPr="00B60EBE">
        <w:rPr>
          <w:rFonts w:asciiTheme="minorHAnsi" w:hAnsiTheme="minorHAnsi" w:cstheme="minorHAnsi"/>
          <w:noProof/>
        </w:rPr>
        <w:t xml:space="preserve">Länge, dem Durchmesser oder </w:t>
      </w:r>
      <w:r w:rsidRPr="00B60EBE">
        <w:rPr>
          <w:rFonts w:asciiTheme="minorHAnsi" w:hAnsiTheme="minorHAnsi" w:cstheme="minorHAnsi"/>
          <w:noProof/>
          <w:spacing w:val="-2"/>
        </w:rPr>
        <w:t xml:space="preserve">dem </w:t>
      </w:r>
      <w:r w:rsidRPr="00B60EBE">
        <w:rPr>
          <w:rFonts w:asciiTheme="minorHAnsi" w:hAnsiTheme="minorHAnsi" w:cstheme="minorHAnsi"/>
          <w:noProof/>
        </w:rPr>
        <w:t xml:space="preserve">Material der Drähte, welche die Glühlampe mit der Batterie verbinden, abhängt. Dafür stehen verschieden lange (15 cm; 45 cm) sowie verschieden dicke Kabel (0,2 mm; 0,4 mm) aus Konstantan und Eisen, zwei Batterien (1,5 </w:t>
      </w:r>
      <w:r w:rsidRPr="00B60EBE">
        <w:rPr>
          <w:rFonts w:asciiTheme="minorHAnsi" w:hAnsiTheme="minorHAnsi" w:cstheme="minorHAnsi"/>
          <w:noProof/>
        </w:rPr>
        <w:lastRenderedPageBreak/>
        <w:t>V) und zwei Glühlampen (1,5 V; 0,2 A) zur Verfügung. Damit können die Helligkeiten der Glühlampen zweier Stromkreise mittels Variablenkontrolle verglichen werden. Entsprechend der Variablen-Kontroll-Strategie muss darauf geachtet werden, dass sich die Stromkreise nur hinsichtlich einer Eigenschaft unterscheiden. Bei allen intendierten</w:t>
      </w:r>
      <w:r w:rsidRPr="00B60EBE">
        <w:rPr>
          <w:rFonts w:asciiTheme="minorHAnsi" w:hAnsiTheme="minorHAnsi" w:cstheme="minorHAnsi"/>
          <w:noProof/>
          <w:spacing w:val="-10"/>
        </w:rPr>
        <w:t xml:space="preserve"> </w:t>
      </w:r>
      <w:r w:rsidRPr="00B60EBE">
        <w:rPr>
          <w:rFonts w:asciiTheme="minorHAnsi" w:hAnsiTheme="minorHAnsi" w:cstheme="minorHAnsi"/>
          <w:noProof/>
        </w:rPr>
        <w:t>Vergleichen</w:t>
      </w:r>
      <w:r w:rsidRPr="00B60EBE">
        <w:rPr>
          <w:rFonts w:asciiTheme="minorHAnsi" w:hAnsiTheme="minorHAnsi" w:cstheme="minorHAnsi"/>
          <w:noProof/>
          <w:spacing w:val="-10"/>
        </w:rPr>
        <w:t xml:space="preserve"> </w:t>
      </w:r>
      <w:r w:rsidRPr="00B60EBE">
        <w:rPr>
          <w:rFonts w:asciiTheme="minorHAnsi" w:hAnsiTheme="minorHAnsi" w:cstheme="minorHAnsi"/>
          <w:noProof/>
        </w:rPr>
        <w:t>leuchten</w:t>
      </w:r>
      <w:r w:rsidRPr="00B60EBE">
        <w:rPr>
          <w:rFonts w:asciiTheme="minorHAnsi" w:hAnsiTheme="minorHAnsi" w:cstheme="minorHAnsi"/>
          <w:noProof/>
          <w:spacing w:val="-10"/>
        </w:rPr>
        <w:t xml:space="preserve"> </w:t>
      </w:r>
      <w:r w:rsidRPr="00B60EBE">
        <w:rPr>
          <w:rFonts w:asciiTheme="minorHAnsi" w:hAnsiTheme="minorHAnsi" w:cstheme="minorHAnsi"/>
          <w:noProof/>
        </w:rPr>
        <w:t>die</w:t>
      </w:r>
      <w:r w:rsidRPr="00B60EBE">
        <w:rPr>
          <w:rFonts w:asciiTheme="minorHAnsi" w:hAnsiTheme="minorHAnsi" w:cstheme="minorHAnsi"/>
          <w:noProof/>
          <w:spacing w:val="-11"/>
        </w:rPr>
        <w:t xml:space="preserve"> </w:t>
      </w:r>
      <w:r w:rsidRPr="00B60EBE">
        <w:rPr>
          <w:rFonts w:asciiTheme="minorHAnsi" w:hAnsiTheme="minorHAnsi" w:cstheme="minorHAnsi"/>
          <w:noProof/>
        </w:rPr>
        <w:t>Lampen</w:t>
      </w:r>
      <w:r w:rsidRPr="00B60EBE">
        <w:rPr>
          <w:rFonts w:asciiTheme="minorHAnsi" w:hAnsiTheme="minorHAnsi" w:cstheme="minorHAnsi"/>
          <w:noProof/>
          <w:spacing w:val="-10"/>
        </w:rPr>
        <w:t xml:space="preserve"> </w:t>
      </w:r>
      <w:r w:rsidRPr="00B60EBE">
        <w:rPr>
          <w:rFonts w:asciiTheme="minorHAnsi" w:hAnsiTheme="minorHAnsi" w:cstheme="minorHAnsi"/>
          <w:noProof/>
        </w:rPr>
        <w:t>entweder</w:t>
      </w:r>
      <w:r w:rsidRPr="00B60EBE">
        <w:rPr>
          <w:rFonts w:asciiTheme="minorHAnsi" w:hAnsiTheme="minorHAnsi" w:cstheme="minorHAnsi"/>
          <w:noProof/>
          <w:spacing w:val="-9"/>
        </w:rPr>
        <w:t xml:space="preserve"> </w:t>
      </w:r>
      <w:r w:rsidRPr="00B60EBE">
        <w:rPr>
          <w:rFonts w:asciiTheme="minorHAnsi" w:hAnsiTheme="minorHAnsi" w:cstheme="minorHAnsi"/>
          <w:noProof/>
        </w:rPr>
        <w:t>hell,</w:t>
      </w:r>
      <w:r w:rsidRPr="00B60EBE">
        <w:rPr>
          <w:rFonts w:asciiTheme="minorHAnsi" w:hAnsiTheme="minorHAnsi" w:cstheme="minorHAnsi"/>
          <w:noProof/>
          <w:spacing w:val="-9"/>
        </w:rPr>
        <w:t xml:space="preserve"> </w:t>
      </w:r>
      <w:r w:rsidRPr="00B60EBE">
        <w:rPr>
          <w:rFonts w:asciiTheme="minorHAnsi" w:hAnsiTheme="minorHAnsi" w:cstheme="minorHAnsi"/>
          <w:noProof/>
        </w:rPr>
        <w:t>glimmen</w:t>
      </w:r>
      <w:r w:rsidRPr="00B60EBE">
        <w:rPr>
          <w:rFonts w:asciiTheme="minorHAnsi" w:hAnsiTheme="minorHAnsi" w:cstheme="minorHAnsi"/>
          <w:noProof/>
          <w:spacing w:val="-12"/>
        </w:rPr>
        <w:t xml:space="preserve"> </w:t>
      </w:r>
      <w:r w:rsidRPr="00B60EBE">
        <w:rPr>
          <w:rFonts w:asciiTheme="minorHAnsi" w:hAnsiTheme="minorHAnsi" w:cstheme="minorHAnsi"/>
          <w:noProof/>
        </w:rPr>
        <w:t>oder</w:t>
      </w:r>
      <w:r w:rsidRPr="00B60EBE">
        <w:rPr>
          <w:rFonts w:asciiTheme="minorHAnsi" w:hAnsiTheme="minorHAnsi" w:cstheme="minorHAnsi"/>
          <w:noProof/>
          <w:spacing w:val="-9"/>
        </w:rPr>
        <w:t xml:space="preserve"> </w:t>
      </w:r>
      <w:r w:rsidRPr="00B60EBE">
        <w:rPr>
          <w:rFonts w:asciiTheme="minorHAnsi" w:hAnsiTheme="minorHAnsi" w:cstheme="minorHAnsi"/>
          <w:noProof/>
        </w:rPr>
        <w:t>leuchten</w:t>
      </w:r>
      <w:r w:rsidRPr="00B60EBE">
        <w:rPr>
          <w:rFonts w:asciiTheme="minorHAnsi" w:hAnsiTheme="minorHAnsi" w:cstheme="minorHAnsi"/>
          <w:noProof/>
          <w:spacing w:val="-10"/>
        </w:rPr>
        <w:t xml:space="preserve"> </w:t>
      </w:r>
      <w:r w:rsidRPr="00B60EBE">
        <w:rPr>
          <w:rFonts w:asciiTheme="minorHAnsi" w:hAnsiTheme="minorHAnsi" w:cstheme="minorHAnsi"/>
          <w:noProof/>
        </w:rPr>
        <w:t>gar</w:t>
      </w:r>
      <w:r w:rsidRPr="00B60EBE">
        <w:rPr>
          <w:rFonts w:asciiTheme="minorHAnsi" w:hAnsiTheme="minorHAnsi" w:cstheme="minorHAnsi"/>
          <w:noProof/>
          <w:spacing w:val="-9"/>
        </w:rPr>
        <w:t xml:space="preserve"> </w:t>
      </w:r>
      <w:r w:rsidRPr="00B60EBE">
        <w:rPr>
          <w:rFonts w:asciiTheme="minorHAnsi" w:hAnsiTheme="minorHAnsi" w:cstheme="minorHAnsi"/>
          <w:noProof/>
        </w:rPr>
        <w:t>nicht,</w:t>
      </w:r>
      <w:r w:rsidRPr="00B60EBE">
        <w:rPr>
          <w:rFonts w:asciiTheme="minorHAnsi" w:hAnsiTheme="minorHAnsi" w:cstheme="minorHAnsi"/>
          <w:noProof/>
          <w:spacing w:val="-11"/>
        </w:rPr>
        <w:t xml:space="preserve"> </w:t>
      </w:r>
      <w:r w:rsidRPr="00B60EBE">
        <w:rPr>
          <w:rFonts w:asciiTheme="minorHAnsi" w:hAnsiTheme="minorHAnsi" w:cstheme="minorHAnsi"/>
          <w:noProof/>
        </w:rPr>
        <w:t>sodass die Beobachtungen eindeutig kategorisiert werden können. Weitere Details können Schwichow, Christoph &amp; Härtig (2015) entnommen werden. Eine</w:t>
      </w:r>
      <w:r w:rsidR="00915E21" w:rsidRPr="00B60EBE">
        <w:rPr>
          <w:rFonts w:asciiTheme="minorHAnsi" w:hAnsiTheme="minorHAnsi" w:cstheme="minorHAnsi"/>
          <w:noProof/>
        </w:rPr>
        <w:t xml:space="preserve"> genaue Anleitung und </w:t>
      </w:r>
      <w:r w:rsidRPr="00B60EBE">
        <w:rPr>
          <w:rFonts w:asciiTheme="minorHAnsi" w:hAnsiTheme="minorHAnsi" w:cstheme="minorHAnsi"/>
          <w:noProof/>
        </w:rPr>
        <w:t xml:space="preserve">Materialliste für das beschriebene Experiment befindet </w:t>
      </w:r>
      <w:r w:rsidR="00455E6E" w:rsidRPr="00B60EBE">
        <w:rPr>
          <w:rFonts w:asciiTheme="minorHAnsi" w:hAnsiTheme="minorHAnsi" w:cstheme="minorHAnsi"/>
          <w:noProof/>
        </w:rPr>
        <w:t xml:space="preserve">sich </w:t>
      </w:r>
      <w:r w:rsidR="002B1F14" w:rsidRPr="00B60EBE">
        <w:rPr>
          <w:rFonts w:asciiTheme="minorHAnsi" w:hAnsiTheme="minorHAnsi" w:cstheme="minorHAnsi"/>
          <w:noProof/>
        </w:rPr>
        <w:t>im Material M</w:t>
      </w:r>
      <w:r w:rsidR="00915E21" w:rsidRPr="00B60EBE">
        <w:rPr>
          <w:rFonts w:asciiTheme="minorHAnsi" w:hAnsiTheme="minorHAnsi" w:cstheme="minorHAnsi"/>
          <w:noProof/>
        </w:rPr>
        <w:t>3</w:t>
      </w:r>
      <w:r w:rsidRPr="00B60EBE">
        <w:rPr>
          <w:rFonts w:asciiTheme="minorHAnsi" w:hAnsiTheme="minorHAnsi" w:cstheme="minorHAnsi"/>
          <w:noProof/>
        </w:rPr>
        <w:t>.</w:t>
      </w:r>
    </w:p>
    <w:p w14:paraId="1903EAFB" w14:textId="77777777" w:rsidR="00221265" w:rsidRPr="00B60EBE" w:rsidRDefault="00221265" w:rsidP="00221265">
      <w:pPr>
        <w:pStyle w:val="Textkrper"/>
        <w:spacing w:before="8"/>
        <w:rPr>
          <w:rFonts w:asciiTheme="minorHAnsi" w:hAnsiTheme="minorHAnsi" w:cstheme="minorHAnsi"/>
          <w:noProof/>
          <w:sz w:val="16"/>
        </w:rPr>
      </w:pPr>
    </w:p>
    <w:p w14:paraId="465A4DA4" w14:textId="77777777" w:rsidR="00221265" w:rsidRPr="00B60EBE" w:rsidRDefault="00221265" w:rsidP="00221265">
      <w:pPr>
        <w:pStyle w:val="berschrift5"/>
        <w:ind w:left="195"/>
        <w:rPr>
          <w:rFonts w:asciiTheme="minorHAnsi" w:hAnsiTheme="minorHAnsi" w:cstheme="minorHAnsi"/>
          <w:noProof/>
        </w:rPr>
      </w:pPr>
      <w:bookmarkStart w:id="6" w:name="Autonomieunterstützung"/>
      <w:bookmarkEnd w:id="6"/>
      <w:r w:rsidRPr="00B60EBE">
        <w:rPr>
          <w:rFonts w:asciiTheme="minorHAnsi" w:hAnsiTheme="minorHAnsi" w:cstheme="minorHAnsi"/>
          <w:noProof/>
          <w:color w:val="365F91"/>
        </w:rPr>
        <w:t>Autonomieunterstützung</w:t>
      </w:r>
    </w:p>
    <w:p w14:paraId="116157BC" w14:textId="6BFB7DC2" w:rsidR="00221265" w:rsidRPr="00B60EBE" w:rsidRDefault="00221265" w:rsidP="00221265">
      <w:pPr>
        <w:spacing w:before="42" w:line="276" w:lineRule="auto"/>
        <w:ind w:left="195" w:right="190"/>
        <w:jc w:val="both"/>
        <w:rPr>
          <w:rFonts w:asciiTheme="minorHAnsi" w:hAnsiTheme="minorHAnsi" w:cstheme="minorHAnsi"/>
          <w:noProof/>
        </w:rPr>
      </w:pPr>
      <w:r w:rsidRPr="00B60EBE">
        <w:rPr>
          <w:rFonts w:asciiTheme="minorHAnsi" w:hAnsiTheme="minorHAnsi" w:cstheme="minorHAnsi"/>
          <w:noProof/>
        </w:rPr>
        <w:t xml:space="preserve">Die oben bereits aufgeführten vier Betreuungsregeln wurden aus der Literatur abgeleitet. Demnach sollte ein autonomieunterstützender Motivating Style </w:t>
      </w:r>
      <w:r w:rsidR="00B60EBE" w:rsidRPr="00B60EBE">
        <w:rPr>
          <w:rFonts w:asciiTheme="minorHAnsi" w:hAnsiTheme="minorHAnsi" w:cstheme="minorHAnsi"/>
          <w:noProof/>
        </w:rPr>
        <w:t xml:space="preserve">einer Tutorin oder </w:t>
      </w:r>
      <w:r w:rsidRPr="00B60EBE">
        <w:rPr>
          <w:rFonts w:asciiTheme="minorHAnsi" w:hAnsiTheme="minorHAnsi" w:cstheme="minorHAnsi"/>
          <w:noProof/>
        </w:rPr>
        <w:t>eines Tutors</w:t>
      </w:r>
      <w:r w:rsidR="001D5446" w:rsidRPr="00B60EBE">
        <w:rPr>
          <w:rFonts w:asciiTheme="minorHAnsi" w:hAnsiTheme="minorHAnsi" w:cstheme="minorHAnsi"/>
          <w:noProof/>
        </w:rPr>
        <w:t xml:space="preserve"> </w:t>
      </w:r>
      <w:r w:rsidRPr="00B60EBE">
        <w:rPr>
          <w:rFonts w:asciiTheme="minorHAnsi" w:hAnsiTheme="minorHAnsi" w:cstheme="minorHAnsi"/>
          <w:noProof/>
        </w:rPr>
        <w:t xml:space="preserve">vier Regeln autonomieunterstützenden Verhaltens umfassen (Reeve, 2009; Su &amp; Reeve, 2011). Nach der </w:t>
      </w:r>
      <w:r w:rsidRPr="00B60EBE">
        <w:rPr>
          <w:rFonts w:asciiTheme="minorHAnsi" w:hAnsiTheme="minorHAnsi" w:cstheme="minorHAnsi"/>
          <w:b/>
          <w:noProof/>
        </w:rPr>
        <w:t xml:space="preserve">ersten Regel </w:t>
      </w:r>
      <w:r w:rsidRPr="00B60EBE">
        <w:rPr>
          <w:rFonts w:asciiTheme="minorHAnsi" w:hAnsiTheme="minorHAnsi" w:cstheme="minorHAnsi"/>
          <w:noProof/>
        </w:rPr>
        <w:t xml:space="preserve">soll </w:t>
      </w:r>
      <w:r w:rsidR="00B60EBE" w:rsidRPr="00B60EBE">
        <w:rPr>
          <w:rFonts w:asciiTheme="minorHAnsi" w:hAnsiTheme="minorHAnsi" w:cstheme="minorHAnsi"/>
          <w:noProof/>
        </w:rPr>
        <w:t xml:space="preserve">die Tutorin oder </w:t>
      </w:r>
      <w:r w:rsidRPr="00B60EBE">
        <w:rPr>
          <w:rFonts w:asciiTheme="minorHAnsi" w:hAnsiTheme="minorHAnsi" w:cstheme="minorHAnsi"/>
          <w:noProof/>
        </w:rPr>
        <w:t xml:space="preserve">der Tutor seine Betreuten (Tutees) möglichst in ihrem Tempo arbeiten lassen und nur bei Bedarf helfen (Berger et al., 2017; Müller, Berger &amp; Hänze, 2014; Reeve, 2009). Die </w:t>
      </w:r>
      <w:r w:rsidRPr="00B60EBE">
        <w:rPr>
          <w:rFonts w:asciiTheme="minorHAnsi" w:hAnsiTheme="minorHAnsi" w:cstheme="minorHAnsi"/>
          <w:b/>
          <w:noProof/>
        </w:rPr>
        <w:t xml:space="preserve">zweite Regel </w:t>
      </w:r>
      <w:r w:rsidRPr="00B60EBE">
        <w:rPr>
          <w:rFonts w:asciiTheme="minorHAnsi" w:hAnsiTheme="minorHAnsi" w:cstheme="minorHAnsi"/>
          <w:noProof/>
        </w:rPr>
        <w:t xml:space="preserve">fordert, dass </w:t>
      </w:r>
      <w:r w:rsidR="00B60EBE" w:rsidRPr="00B60EBE">
        <w:rPr>
          <w:rFonts w:asciiTheme="minorHAnsi" w:hAnsiTheme="minorHAnsi" w:cstheme="minorHAnsi"/>
          <w:noProof/>
        </w:rPr>
        <w:t xml:space="preserve">Tutorinnen und </w:t>
      </w:r>
      <w:r w:rsidRPr="00B60EBE">
        <w:rPr>
          <w:rFonts w:asciiTheme="minorHAnsi" w:hAnsiTheme="minorHAnsi" w:cstheme="minorHAnsi"/>
          <w:noProof/>
        </w:rPr>
        <w:t xml:space="preserve">Tutoren ihren Tutees nur so viel helfen, dass sie selbstständig weiterarbeiten können. Dies können sie realisieren, indem sie ihnen möglichst viel Handlungs- und Wahlfreiheit über eigene Handlungen einräumen und bei Bedarf adaptive Hinweise geben (Berger et al., 2017; Müller et al., 2014; Reeve, 2009). Das Geben von Hinweisen ist dann autonomieunterstützend, wenn die Tutees nicht ohne Hilfe weiterarbeiten können (Reeve &amp; Jang, 2006). Die </w:t>
      </w:r>
      <w:r w:rsidRPr="00B60EBE">
        <w:rPr>
          <w:rFonts w:asciiTheme="minorHAnsi" w:hAnsiTheme="minorHAnsi" w:cstheme="minorHAnsi"/>
          <w:b/>
          <w:noProof/>
        </w:rPr>
        <w:t xml:space="preserve">dritte Regel </w:t>
      </w:r>
      <w:r w:rsidRPr="00B60EBE">
        <w:rPr>
          <w:rFonts w:asciiTheme="minorHAnsi" w:hAnsiTheme="minorHAnsi" w:cstheme="minorHAnsi"/>
          <w:noProof/>
        </w:rPr>
        <w:t xml:space="preserve">autonomieunterstützenden Verhaltens betrifft die Sprache der </w:t>
      </w:r>
      <w:r w:rsidR="00B60EBE" w:rsidRPr="00B60EBE">
        <w:rPr>
          <w:rFonts w:asciiTheme="minorHAnsi" w:hAnsiTheme="minorHAnsi" w:cstheme="minorHAnsi"/>
          <w:noProof/>
        </w:rPr>
        <w:t>Tutorinnen</w:t>
      </w:r>
      <w:r w:rsidR="00B60EBE" w:rsidRPr="00B60EBE">
        <w:rPr>
          <w:rFonts w:asciiTheme="minorHAnsi" w:hAnsiTheme="minorHAnsi" w:cstheme="minorHAnsi"/>
          <w:noProof/>
        </w:rPr>
        <w:t xml:space="preserve"> </w:t>
      </w:r>
      <w:r w:rsidR="00B60EBE" w:rsidRPr="00B60EBE">
        <w:rPr>
          <w:rFonts w:asciiTheme="minorHAnsi" w:hAnsiTheme="minorHAnsi" w:cstheme="minorHAnsi"/>
          <w:noProof/>
        </w:rPr>
        <w:t>und</w:t>
      </w:r>
      <w:r w:rsidR="00B60EBE" w:rsidRPr="00B60EBE">
        <w:rPr>
          <w:rFonts w:asciiTheme="minorHAnsi" w:hAnsiTheme="minorHAnsi" w:cstheme="minorHAnsi"/>
          <w:noProof/>
        </w:rPr>
        <w:t xml:space="preserve"> </w:t>
      </w:r>
      <w:r w:rsidRPr="00B60EBE">
        <w:rPr>
          <w:rFonts w:asciiTheme="minorHAnsi" w:hAnsiTheme="minorHAnsi" w:cstheme="minorHAnsi"/>
          <w:noProof/>
        </w:rPr>
        <w:t xml:space="preserve">Tutoren. Durch Befehle, Aufforderungen oder lenkende Fragen kann </w:t>
      </w:r>
      <w:r w:rsidR="00B60EBE" w:rsidRPr="00B60EBE">
        <w:rPr>
          <w:rFonts w:asciiTheme="minorHAnsi" w:hAnsiTheme="minorHAnsi" w:cstheme="minorHAnsi"/>
          <w:noProof/>
        </w:rPr>
        <w:t xml:space="preserve">die Tutorin oder </w:t>
      </w:r>
      <w:r w:rsidRPr="00B60EBE">
        <w:rPr>
          <w:rFonts w:asciiTheme="minorHAnsi" w:hAnsiTheme="minorHAnsi" w:cstheme="minorHAnsi"/>
          <w:noProof/>
        </w:rPr>
        <w:t xml:space="preserve">der Tutor das Verhalten der Tutees extern regulieren, sie unter Druck setzen und die psychologischen Grundbedürfnisse der Tutees nach Autonomie und Kompetenz beeinträchtigen (Ryan &amp; Deci, 2017; Reeve, 2009; Reeve &amp; Jang, 2006). Nach der </w:t>
      </w:r>
      <w:r w:rsidRPr="00B60EBE">
        <w:rPr>
          <w:rFonts w:asciiTheme="minorHAnsi" w:hAnsiTheme="minorHAnsi" w:cstheme="minorHAnsi"/>
          <w:b/>
          <w:noProof/>
        </w:rPr>
        <w:t xml:space="preserve">vierten Regel </w:t>
      </w:r>
      <w:r w:rsidRPr="00B60EBE">
        <w:rPr>
          <w:rFonts w:asciiTheme="minorHAnsi" w:hAnsiTheme="minorHAnsi" w:cstheme="minorHAnsi"/>
          <w:noProof/>
        </w:rPr>
        <w:t xml:space="preserve">kann </w:t>
      </w:r>
      <w:r w:rsidR="00B60EBE" w:rsidRPr="00B60EBE">
        <w:rPr>
          <w:rFonts w:asciiTheme="minorHAnsi" w:hAnsiTheme="minorHAnsi" w:cstheme="minorHAnsi"/>
          <w:noProof/>
        </w:rPr>
        <w:t xml:space="preserve">die Tutorin oder </w:t>
      </w:r>
      <w:r w:rsidRPr="00B60EBE">
        <w:rPr>
          <w:rFonts w:asciiTheme="minorHAnsi" w:hAnsiTheme="minorHAnsi" w:cstheme="minorHAnsi"/>
          <w:noProof/>
        </w:rPr>
        <w:t>der Tutor seinen Tutees bei Schwierigkeiten durch Ermutigungen und Verständnis helfen, sowie durch Lob den individuellen Fortschritt und Erfolg widerspiegeln (Ryan &amp; Deci, 2017; Reeve, 2009; Reeve &amp; Jang, 2006). Nach Reeves (2009) Zusammenfassung von über vierzig Studien führt ein ausgeprägter autonomieunterstützender und wenig ausgeprägter kontrollierender Motivating Style von Betreuenden bei ihren Betreuten zu höherer intrinsischer Motivation, stärkerem Engagement, besseren Lernergebnissen und besserer Performanz sowie höherem psychologischen Wohlbefinden.</w:t>
      </w:r>
    </w:p>
    <w:p w14:paraId="5E6F81E4" w14:textId="77777777" w:rsidR="00221265" w:rsidRPr="00B60EBE" w:rsidRDefault="00221265" w:rsidP="00221265">
      <w:pPr>
        <w:pStyle w:val="Textkrper"/>
        <w:spacing w:before="4"/>
        <w:rPr>
          <w:rFonts w:asciiTheme="minorHAnsi" w:hAnsiTheme="minorHAnsi" w:cstheme="minorHAnsi"/>
          <w:noProof/>
          <w:sz w:val="16"/>
        </w:rPr>
      </w:pPr>
    </w:p>
    <w:p w14:paraId="76D6E350" w14:textId="77777777" w:rsidR="00221265" w:rsidRPr="00B60EBE" w:rsidRDefault="00221265" w:rsidP="00221265">
      <w:pPr>
        <w:spacing w:line="276" w:lineRule="auto"/>
        <w:ind w:left="195" w:right="189"/>
        <w:jc w:val="both"/>
        <w:rPr>
          <w:rFonts w:asciiTheme="minorHAnsi" w:hAnsiTheme="minorHAnsi" w:cstheme="minorHAnsi"/>
          <w:noProof/>
        </w:rPr>
      </w:pPr>
      <w:r w:rsidRPr="00B60EBE">
        <w:rPr>
          <w:rFonts w:asciiTheme="minorHAnsi" w:hAnsiTheme="minorHAnsi" w:cstheme="minorHAnsi"/>
          <w:noProof/>
        </w:rPr>
        <w:t>Zu</w:t>
      </w:r>
      <w:r w:rsidRPr="00B60EBE">
        <w:rPr>
          <w:rFonts w:asciiTheme="minorHAnsi" w:hAnsiTheme="minorHAnsi" w:cstheme="minorHAnsi"/>
          <w:noProof/>
          <w:spacing w:val="-13"/>
        </w:rPr>
        <w:t xml:space="preserve"> </w:t>
      </w:r>
      <w:r w:rsidRPr="00B60EBE">
        <w:rPr>
          <w:rFonts w:asciiTheme="minorHAnsi" w:hAnsiTheme="minorHAnsi" w:cstheme="minorHAnsi"/>
          <w:noProof/>
        </w:rPr>
        <w:t>jeder</w:t>
      </w:r>
      <w:r w:rsidRPr="00B60EBE">
        <w:rPr>
          <w:rFonts w:asciiTheme="minorHAnsi" w:hAnsiTheme="minorHAnsi" w:cstheme="minorHAnsi"/>
          <w:noProof/>
          <w:spacing w:val="-12"/>
        </w:rPr>
        <w:t xml:space="preserve"> </w:t>
      </w:r>
      <w:r w:rsidRPr="00B60EBE">
        <w:rPr>
          <w:rFonts w:asciiTheme="minorHAnsi" w:hAnsiTheme="minorHAnsi" w:cstheme="minorHAnsi"/>
          <w:noProof/>
        </w:rPr>
        <w:t>genannten</w:t>
      </w:r>
      <w:r w:rsidRPr="00B60EBE">
        <w:rPr>
          <w:rFonts w:asciiTheme="minorHAnsi" w:hAnsiTheme="minorHAnsi" w:cstheme="minorHAnsi"/>
          <w:noProof/>
          <w:spacing w:val="-12"/>
        </w:rPr>
        <w:t xml:space="preserve"> </w:t>
      </w:r>
      <w:r w:rsidRPr="00B60EBE">
        <w:rPr>
          <w:rFonts w:asciiTheme="minorHAnsi" w:hAnsiTheme="minorHAnsi" w:cstheme="minorHAnsi"/>
          <w:noProof/>
        </w:rPr>
        <w:t>Verhaltensregel</w:t>
      </w:r>
      <w:r w:rsidRPr="00B60EBE">
        <w:rPr>
          <w:rFonts w:asciiTheme="minorHAnsi" w:hAnsiTheme="minorHAnsi" w:cstheme="minorHAnsi"/>
          <w:noProof/>
          <w:spacing w:val="-15"/>
        </w:rPr>
        <w:t xml:space="preserve"> </w:t>
      </w:r>
      <w:r w:rsidRPr="00B60EBE">
        <w:rPr>
          <w:rFonts w:asciiTheme="minorHAnsi" w:hAnsiTheme="minorHAnsi" w:cstheme="minorHAnsi"/>
          <w:noProof/>
        </w:rPr>
        <w:t>wurde</w:t>
      </w:r>
      <w:r w:rsidRPr="00B60EBE">
        <w:rPr>
          <w:rFonts w:asciiTheme="minorHAnsi" w:hAnsiTheme="minorHAnsi" w:cstheme="minorHAnsi"/>
          <w:noProof/>
          <w:spacing w:val="-13"/>
        </w:rPr>
        <w:t xml:space="preserve"> </w:t>
      </w:r>
      <w:r w:rsidRPr="00B60EBE">
        <w:rPr>
          <w:rFonts w:asciiTheme="minorHAnsi" w:hAnsiTheme="minorHAnsi" w:cstheme="minorHAnsi"/>
          <w:noProof/>
        </w:rPr>
        <w:t>eine</w:t>
      </w:r>
      <w:r w:rsidRPr="00B60EBE">
        <w:rPr>
          <w:rFonts w:asciiTheme="minorHAnsi" w:hAnsiTheme="minorHAnsi" w:cstheme="minorHAnsi"/>
          <w:noProof/>
          <w:spacing w:val="-11"/>
        </w:rPr>
        <w:t xml:space="preserve"> </w:t>
      </w:r>
      <w:r w:rsidRPr="00B60EBE">
        <w:rPr>
          <w:rFonts w:asciiTheme="minorHAnsi" w:hAnsiTheme="minorHAnsi" w:cstheme="minorHAnsi"/>
          <w:noProof/>
        </w:rPr>
        <w:t>Betreuungsregel</w:t>
      </w:r>
      <w:r w:rsidRPr="00B60EBE">
        <w:rPr>
          <w:rFonts w:asciiTheme="minorHAnsi" w:hAnsiTheme="minorHAnsi" w:cstheme="minorHAnsi"/>
          <w:noProof/>
          <w:spacing w:val="-12"/>
        </w:rPr>
        <w:t xml:space="preserve"> </w:t>
      </w:r>
      <w:r w:rsidRPr="00B60EBE">
        <w:rPr>
          <w:rFonts w:asciiTheme="minorHAnsi" w:hAnsiTheme="minorHAnsi" w:cstheme="minorHAnsi"/>
          <w:noProof/>
        </w:rPr>
        <w:t>formuliert.</w:t>
      </w:r>
      <w:r w:rsidRPr="00B60EBE">
        <w:rPr>
          <w:rFonts w:asciiTheme="minorHAnsi" w:hAnsiTheme="minorHAnsi" w:cstheme="minorHAnsi"/>
          <w:noProof/>
          <w:spacing w:val="-12"/>
        </w:rPr>
        <w:t xml:space="preserve"> </w:t>
      </w:r>
      <w:r w:rsidRPr="00B60EBE">
        <w:rPr>
          <w:rFonts w:asciiTheme="minorHAnsi" w:hAnsiTheme="minorHAnsi" w:cstheme="minorHAnsi"/>
          <w:noProof/>
        </w:rPr>
        <w:t>An</w:t>
      </w:r>
      <w:r w:rsidRPr="00B60EBE">
        <w:rPr>
          <w:rFonts w:asciiTheme="minorHAnsi" w:hAnsiTheme="minorHAnsi" w:cstheme="minorHAnsi"/>
          <w:noProof/>
          <w:spacing w:val="-12"/>
        </w:rPr>
        <w:t xml:space="preserve"> </w:t>
      </w:r>
      <w:r w:rsidRPr="00B60EBE">
        <w:rPr>
          <w:rFonts w:asciiTheme="minorHAnsi" w:hAnsiTheme="minorHAnsi" w:cstheme="minorHAnsi"/>
          <w:noProof/>
        </w:rPr>
        <w:t>jeder</w:t>
      </w:r>
      <w:r w:rsidRPr="00B60EBE">
        <w:rPr>
          <w:rFonts w:asciiTheme="minorHAnsi" w:hAnsiTheme="minorHAnsi" w:cstheme="minorHAnsi"/>
          <w:noProof/>
          <w:spacing w:val="-13"/>
        </w:rPr>
        <w:t xml:space="preserve"> </w:t>
      </w:r>
      <w:r w:rsidRPr="00B60EBE">
        <w:rPr>
          <w:rFonts w:asciiTheme="minorHAnsi" w:hAnsiTheme="minorHAnsi" w:cstheme="minorHAnsi"/>
          <w:noProof/>
        </w:rPr>
        <w:t>Station</w:t>
      </w:r>
      <w:r w:rsidRPr="00B60EBE">
        <w:rPr>
          <w:rFonts w:asciiTheme="minorHAnsi" w:hAnsiTheme="minorHAnsi" w:cstheme="minorHAnsi"/>
          <w:noProof/>
          <w:spacing w:val="-12"/>
        </w:rPr>
        <w:t xml:space="preserve"> </w:t>
      </w:r>
      <w:r w:rsidRPr="00B60EBE">
        <w:rPr>
          <w:rFonts w:asciiTheme="minorHAnsi" w:hAnsiTheme="minorHAnsi" w:cstheme="minorHAnsi"/>
          <w:noProof/>
        </w:rPr>
        <w:t>wird</w:t>
      </w:r>
      <w:r w:rsidRPr="00B60EBE">
        <w:rPr>
          <w:rFonts w:asciiTheme="minorHAnsi" w:hAnsiTheme="minorHAnsi" w:cstheme="minorHAnsi"/>
          <w:noProof/>
          <w:spacing w:val="-15"/>
        </w:rPr>
        <w:t xml:space="preserve"> </w:t>
      </w:r>
      <w:r w:rsidRPr="00B60EBE">
        <w:rPr>
          <w:rFonts w:asciiTheme="minorHAnsi" w:hAnsiTheme="minorHAnsi" w:cstheme="minorHAnsi"/>
          <w:noProof/>
        </w:rPr>
        <w:t>eine der vier Betreuungsregeln ausführlich erläutert, durch prototypisch positive und negative Videosequenzen dargestellt und anschließend in Rollenspielen eingeübt (Berger et al., 2017; Hänze, Müller &amp; Berger, 2018; Müller et al.,</w:t>
      </w:r>
      <w:r w:rsidRPr="00B60EBE">
        <w:rPr>
          <w:rFonts w:asciiTheme="minorHAnsi" w:hAnsiTheme="minorHAnsi" w:cstheme="minorHAnsi"/>
          <w:noProof/>
          <w:spacing w:val="-7"/>
        </w:rPr>
        <w:t xml:space="preserve"> </w:t>
      </w:r>
      <w:r w:rsidRPr="00B60EBE">
        <w:rPr>
          <w:rFonts w:asciiTheme="minorHAnsi" w:hAnsiTheme="minorHAnsi" w:cstheme="minorHAnsi"/>
          <w:noProof/>
        </w:rPr>
        <w:t>2014).</w:t>
      </w:r>
    </w:p>
    <w:p w14:paraId="4C83D5AD" w14:textId="77777777" w:rsidR="00221265" w:rsidRPr="00B60EBE" w:rsidRDefault="00221265" w:rsidP="00221265">
      <w:pPr>
        <w:spacing w:line="276" w:lineRule="auto"/>
        <w:jc w:val="both"/>
        <w:rPr>
          <w:rFonts w:asciiTheme="minorHAnsi" w:hAnsiTheme="minorHAnsi" w:cstheme="minorHAnsi"/>
          <w:noProof/>
        </w:rPr>
      </w:pPr>
    </w:p>
    <w:p w14:paraId="78C914BA" w14:textId="77777777" w:rsidR="00221265" w:rsidRPr="00B60EBE" w:rsidRDefault="00221265" w:rsidP="00221265">
      <w:pPr>
        <w:pStyle w:val="berschrift4"/>
        <w:spacing w:before="75"/>
        <w:ind w:left="195"/>
        <w:rPr>
          <w:rFonts w:asciiTheme="minorHAnsi" w:hAnsiTheme="minorHAnsi" w:cstheme="minorHAnsi"/>
          <w:noProof/>
        </w:rPr>
      </w:pPr>
      <w:bookmarkStart w:id="7" w:name="Literaturverzeichnis"/>
      <w:bookmarkEnd w:id="7"/>
      <w:r w:rsidRPr="00B60EBE">
        <w:rPr>
          <w:rFonts w:asciiTheme="minorHAnsi" w:hAnsiTheme="minorHAnsi" w:cstheme="minorHAnsi"/>
          <w:noProof/>
          <w:color w:val="365F91"/>
        </w:rPr>
        <w:lastRenderedPageBreak/>
        <w:t>Literaturverzeichnis</w:t>
      </w:r>
    </w:p>
    <w:p w14:paraId="552D2066" w14:textId="68FCD65F" w:rsidR="00221265" w:rsidRPr="00B60EBE" w:rsidRDefault="00221265" w:rsidP="00ED3B1A">
      <w:pPr>
        <w:spacing w:line="276" w:lineRule="auto"/>
        <w:ind w:left="903" w:right="193" w:hanging="708"/>
        <w:jc w:val="both"/>
        <w:rPr>
          <w:rFonts w:asciiTheme="minorHAnsi" w:hAnsiTheme="minorHAnsi" w:cstheme="minorHAnsi"/>
          <w:noProof/>
        </w:rPr>
      </w:pPr>
      <w:r w:rsidRPr="00B60EBE">
        <w:rPr>
          <w:rFonts w:asciiTheme="minorHAnsi" w:hAnsiTheme="minorHAnsi" w:cstheme="minorHAnsi"/>
          <w:noProof/>
        </w:rPr>
        <w:t>Berger, R., Müller, M. &amp; Hänze, M. (2017). Konzeption und Evaluation von Tutor-Trainings zur Förderung</w:t>
      </w:r>
      <w:r w:rsidRPr="00B60EBE">
        <w:rPr>
          <w:rFonts w:asciiTheme="minorHAnsi" w:hAnsiTheme="minorHAnsi" w:cstheme="minorHAnsi"/>
          <w:noProof/>
          <w:spacing w:val="-12"/>
        </w:rPr>
        <w:t xml:space="preserve"> </w:t>
      </w:r>
      <w:r w:rsidRPr="00B60EBE">
        <w:rPr>
          <w:rFonts w:asciiTheme="minorHAnsi" w:hAnsiTheme="minorHAnsi" w:cstheme="minorHAnsi"/>
          <w:noProof/>
        </w:rPr>
        <w:t>der</w:t>
      </w:r>
      <w:r w:rsidRPr="00B60EBE">
        <w:rPr>
          <w:rFonts w:asciiTheme="minorHAnsi" w:hAnsiTheme="minorHAnsi" w:cstheme="minorHAnsi"/>
          <w:noProof/>
          <w:spacing w:val="-11"/>
        </w:rPr>
        <w:t xml:space="preserve"> </w:t>
      </w:r>
      <w:r w:rsidRPr="00B60EBE">
        <w:rPr>
          <w:rFonts w:asciiTheme="minorHAnsi" w:hAnsiTheme="minorHAnsi" w:cstheme="minorHAnsi"/>
          <w:noProof/>
        </w:rPr>
        <w:t>intrinsischen</w:t>
      </w:r>
      <w:r w:rsidRPr="00B60EBE">
        <w:rPr>
          <w:rFonts w:asciiTheme="minorHAnsi" w:hAnsiTheme="minorHAnsi" w:cstheme="minorHAnsi"/>
          <w:noProof/>
          <w:spacing w:val="-14"/>
        </w:rPr>
        <w:t xml:space="preserve"> </w:t>
      </w:r>
      <w:r w:rsidRPr="00B60EBE">
        <w:rPr>
          <w:rFonts w:asciiTheme="minorHAnsi" w:hAnsiTheme="minorHAnsi" w:cstheme="minorHAnsi"/>
          <w:noProof/>
        </w:rPr>
        <w:t>Motivation</w:t>
      </w:r>
      <w:r w:rsidRPr="00B60EBE">
        <w:rPr>
          <w:rFonts w:asciiTheme="minorHAnsi" w:hAnsiTheme="minorHAnsi" w:cstheme="minorHAnsi"/>
          <w:noProof/>
          <w:spacing w:val="-11"/>
        </w:rPr>
        <w:t xml:space="preserve"> </w:t>
      </w:r>
      <w:r w:rsidRPr="00B60EBE">
        <w:rPr>
          <w:rFonts w:asciiTheme="minorHAnsi" w:hAnsiTheme="minorHAnsi" w:cstheme="minorHAnsi"/>
          <w:noProof/>
        </w:rPr>
        <w:t>der</w:t>
      </w:r>
      <w:r w:rsidRPr="00B60EBE">
        <w:rPr>
          <w:rFonts w:asciiTheme="minorHAnsi" w:hAnsiTheme="minorHAnsi" w:cstheme="minorHAnsi"/>
          <w:noProof/>
          <w:spacing w:val="-11"/>
        </w:rPr>
        <w:t xml:space="preserve"> </w:t>
      </w:r>
      <w:r w:rsidRPr="00B60EBE">
        <w:rPr>
          <w:rFonts w:asciiTheme="minorHAnsi" w:hAnsiTheme="minorHAnsi" w:cstheme="minorHAnsi"/>
          <w:noProof/>
        </w:rPr>
        <w:t>Tutoren</w:t>
      </w:r>
      <w:r w:rsidRPr="00B60EBE">
        <w:rPr>
          <w:rFonts w:asciiTheme="minorHAnsi" w:hAnsiTheme="minorHAnsi" w:cstheme="minorHAnsi"/>
          <w:noProof/>
          <w:spacing w:val="-12"/>
        </w:rPr>
        <w:t xml:space="preserve"> </w:t>
      </w:r>
      <w:r w:rsidRPr="00B60EBE">
        <w:rPr>
          <w:rFonts w:asciiTheme="minorHAnsi" w:hAnsiTheme="minorHAnsi" w:cstheme="minorHAnsi"/>
          <w:noProof/>
        </w:rPr>
        <w:t>und</w:t>
      </w:r>
      <w:r w:rsidRPr="00B60EBE">
        <w:rPr>
          <w:rFonts w:asciiTheme="minorHAnsi" w:hAnsiTheme="minorHAnsi" w:cstheme="minorHAnsi"/>
          <w:noProof/>
          <w:spacing w:val="-11"/>
        </w:rPr>
        <w:t xml:space="preserve"> </w:t>
      </w:r>
      <w:r w:rsidRPr="00B60EBE">
        <w:rPr>
          <w:rFonts w:asciiTheme="minorHAnsi" w:hAnsiTheme="minorHAnsi" w:cstheme="minorHAnsi"/>
          <w:noProof/>
        </w:rPr>
        <w:t>der</w:t>
      </w:r>
      <w:r w:rsidRPr="00B60EBE">
        <w:rPr>
          <w:rFonts w:asciiTheme="minorHAnsi" w:hAnsiTheme="minorHAnsi" w:cstheme="minorHAnsi"/>
          <w:noProof/>
          <w:spacing w:val="-11"/>
        </w:rPr>
        <w:t xml:space="preserve"> </w:t>
      </w:r>
      <w:r w:rsidRPr="00B60EBE">
        <w:rPr>
          <w:rFonts w:asciiTheme="minorHAnsi" w:hAnsiTheme="minorHAnsi" w:cstheme="minorHAnsi"/>
          <w:noProof/>
        </w:rPr>
        <w:t>Autonomieförderung</w:t>
      </w:r>
      <w:r w:rsidRPr="00B60EBE">
        <w:rPr>
          <w:rFonts w:asciiTheme="minorHAnsi" w:hAnsiTheme="minorHAnsi" w:cstheme="minorHAnsi"/>
          <w:noProof/>
          <w:spacing w:val="-11"/>
        </w:rPr>
        <w:t xml:space="preserve"> </w:t>
      </w:r>
      <w:r w:rsidRPr="00B60EBE">
        <w:rPr>
          <w:rFonts w:asciiTheme="minorHAnsi" w:hAnsiTheme="minorHAnsi" w:cstheme="minorHAnsi"/>
          <w:noProof/>
        </w:rPr>
        <w:t>ihrer</w:t>
      </w:r>
      <w:r w:rsidRPr="00B60EBE">
        <w:rPr>
          <w:rFonts w:asciiTheme="minorHAnsi" w:hAnsiTheme="minorHAnsi" w:cstheme="minorHAnsi"/>
          <w:noProof/>
          <w:spacing w:val="-11"/>
        </w:rPr>
        <w:t xml:space="preserve"> </w:t>
      </w:r>
      <w:r w:rsidRPr="00B60EBE">
        <w:rPr>
          <w:rFonts w:asciiTheme="minorHAnsi" w:hAnsiTheme="minorHAnsi" w:cstheme="minorHAnsi"/>
          <w:noProof/>
        </w:rPr>
        <w:t xml:space="preserve">Tutees im Cross-age Tutoring. </w:t>
      </w:r>
      <w:r w:rsidRPr="00B60EBE">
        <w:rPr>
          <w:rFonts w:asciiTheme="minorHAnsi" w:hAnsiTheme="minorHAnsi" w:cstheme="minorHAnsi"/>
          <w:i/>
          <w:iCs/>
          <w:noProof/>
        </w:rPr>
        <w:t>Zeitschrift für Didaktik der Naturwissenschaften, 23</w:t>
      </w:r>
      <w:r w:rsidRPr="00B60EBE">
        <w:rPr>
          <w:rFonts w:asciiTheme="minorHAnsi" w:hAnsiTheme="minorHAnsi" w:cstheme="minorHAnsi"/>
          <w:noProof/>
        </w:rPr>
        <w:t>,</w:t>
      </w:r>
      <w:r w:rsidRPr="00B60EBE">
        <w:rPr>
          <w:rFonts w:asciiTheme="minorHAnsi" w:hAnsiTheme="minorHAnsi" w:cstheme="minorHAnsi"/>
          <w:noProof/>
          <w:spacing w:val="-12"/>
        </w:rPr>
        <w:t xml:space="preserve"> </w:t>
      </w:r>
      <w:r w:rsidRPr="00B60EBE">
        <w:rPr>
          <w:rFonts w:asciiTheme="minorHAnsi" w:hAnsiTheme="minorHAnsi" w:cstheme="minorHAnsi"/>
          <w:noProof/>
        </w:rPr>
        <w:t>225–239.</w:t>
      </w:r>
    </w:p>
    <w:p w14:paraId="3F40DA92" w14:textId="77777777" w:rsidR="00221265" w:rsidRPr="00B60EBE" w:rsidRDefault="00221265" w:rsidP="00ED3B1A">
      <w:pPr>
        <w:pStyle w:val="Textkrper"/>
        <w:spacing w:line="276" w:lineRule="auto"/>
        <w:rPr>
          <w:rFonts w:asciiTheme="minorHAnsi" w:hAnsiTheme="minorHAnsi" w:cstheme="minorHAnsi"/>
          <w:noProof/>
          <w:sz w:val="16"/>
        </w:rPr>
      </w:pPr>
    </w:p>
    <w:p w14:paraId="360DF3FF" w14:textId="77777777" w:rsidR="00221265" w:rsidRPr="00B60EBE" w:rsidRDefault="00221265" w:rsidP="00ED3B1A">
      <w:pPr>
        <w:spacing w:line="276" w:lineRule="auto"/>
        <w:ind w:left="903" w:right="194" w:hanging="708"/>
        <w:jc w:val="both"/>
        <w:rPr>
          <w:rFonts w:asciiTheme="minorHAnsi" w:hAnsiTheme="minorHAnsi" w:cstheme="minorHAnsi"/>
          <w:noProof/>
        </w:rPr>
      </w:pPr>
      <w:r w:rsidRPr="00B60EBE">
        <w:rPr>
          <w:rFonts w:asciiTheme="minorHAnsi" w:hAnsiTheme="minorHAnsi" w:cstheme="minorHAnsi"/>
          <w:noProof/>
        </w:rPr>
        <w:t xml:space="preserve">Hänze, M., Müller, M. &amp; Berger, R. (2018). Cross-age tutoring: How to promote tutees' active knowledge-building. </w:t>
      </w:r>
      <w:r w:rsidRPr="00B60EBE">
        <w:rPr>
          <w:rFonts w:asciiTheme="minorHAnsi" w:hAnsiTheme="minorHAnsi" w:cstheme="minorHAnsi"/>
          <w:i/>
          <w:iCs/>
          <w:noProof/>
        </w:rPr>
        <w:t>Educational Psychology, 38,</w:t>
      </w:r>
      <w:r w:rsidRPr="00B60EBE">
        <w:rPr>
          <w:rFonts w:asciiTheme="minorHAnsi" w:hAnsiTheme="minorHAnsi" w:cstheme="minorHAnsi"/>
          <w:noProof/>
        </w:rPr>
        <w:t xml:space="preserve"> 915–926.</w:t>
      </w:r>
    </w:p>
    <w:p w14:paraId="50565920" w14:textId="77777777" w:rsidR="00221265" w:rsidRPr="00B60EBE" w:rsidRDefault="00221265" w:rsidP="00ED3B1A">
      <w:pPr>
        <w:pStyle w:val="Textkrper"/>
        <w:spacing w:line="276" w:lineRule="auto"/>
        <w:rPr>
          <w:rFonts w:asciiTheme="minorHAnsi" w:hAnsiTheme="minorHAnsi" w:cstheme="minorHAnsi"/>
          <w:noProof/>
          <w:sz w:val="16"/>
        </w:rPr>
      </w:pPr>
    </w:p>
    <w:p w14:paraId="1BA5F226" w14:textId="65FF01CA" w:rsidR="00221265" w:rsidRPr="00B60EBE" w:rsidRDefault="00221265" w:rsidP="00ED3B1A">
      <w:pPr>
        <w:spacing w:line="276" w:lineRule="auto"/>
        <w:ind w:left="903" w:right="195" w:hanging="709"/>
        <w:jc w:val="both"/>
        <w:rPr>
          <w:rFonts w:asciiTheme="minorHAnsi" w:hAnsiTheme="minorHAnsi" w:cstheme="minorHAnsi"/>
          <w:noProof/>
        </w:rPr>
      </w:pPr>
      <w:r w:rsidRPr="00B60EBE">
        <w:rPr>
          <w:rFonts w:asciiTheme="minorHAnsi" w:hAnsiTheme="minorHAnsi" w:cstheme="minorHAnsi"/>
          <w:noProof/>
        </w:rPr>
        <w:t xml:space="preserve">Müller, M., Berger, R. &amp; Hänze, M. (2014). Entwicklung von Trainings zur Verbesserung der Unterstützungsqualität im Cross-Age Tutoring. In S. Bernholt (Hrsg.), </w:t>
      </w:r>
      <w:r w:rsidRPr="00B60EBE">
        <w:rPr>
          <w:rFonts w:asciiTheme="minorHAnsi" w:hAnsiTheme="minorHAnsi" w:cstheme="minorHAnsi"/>
          <w:i/>
          <w:iCs/>
          <w:noProof/>
        </w:rPr>
        <w:t>Naturwissenschaftliche Bildung zwischen Science und Fachunterricht</w:t>
      </w:r>
      <w:r w:rsidRPr="00B60EBE">
        <w:rPr>
          <w:rFonts w:asciiTheme="minorHAnsi" w:hAnsiTheme="minorHAnsi" w:cstheme="minorHAnsi"/>
          <w:noProof/>
        </w:rPr>
        <w:t xml:space="preserve"> (S. 282 – 284). Kiel: IPN.</w:t>
      </w:r>
    </w:p>
    <w:p w14:paraId="02F49148" w14:textId="77777777" w:rsidR="00293DB4" w:rsidRPr="00B60EBE" w:rsidRDefault="00293DB4" w:rsidP="00ED3B1A">
      <w:pPr>
        <w:spacing w:line="276" w:lineRule="auto"/>
        <w:ind w:left="903" w:right="195" w:hanging="709"/>
        <w:jc w:val="both"/>
        <w:rPr>
          <w:rFonts w:asciiTheme="minorHAnsi" w:hAnsiTheme="minorHAnsi" w:cstheme="minorHAnsi"/>
          <w:noProof/>
          <w:sz w:val="16"/>
          <w:szCs w:val="16"/>
        </w:rPr>
      </w:pPr>
    </w:p>
    <w:p w14:paraId="48476742" w14:textId="3514B894" w:rsidR="00221265" w:rsidRPr="00B60EBE" w:rsidRDefault="00221265" w:rsidP="00ED3B1A">
      <w:pPr>
        <w:spacing w:line="276" w:lineRule="auto"/>
        <w:ind w:left="903" w:right="194" w:hanging="708"/>
        <w:jc w:val="both"/>
        <w:rPr>
          <w:rFonts w:asciiTheme="minorHAnsi" w:hAnsiTheme="minorHAnsi" w:cstheme="minorHAnsi"/>
          <w:noProof/>
        </w:rPr>
      </w:pPr>
      <w:r w:rsidRPr="00B60EBE">
        <w:rPr>
          <w:rFonts w:asciiTheme="minorHAnsi" w:hAnsiTheme="minorHAnsi" w:cstheme="minorHAnsi"/>
          <w:noProof/>
        </w:rPr>
        <w:t>Reeve,</w:t>
      </w:r>
      <w:r w:rsidRPr="00B60EBE">
        <w:rPr>
          <w:rFonts w:asciiTheme="minorHAnsi" w:hAnsiTheme="minorHAnsi" w:cstheme="minorHAnsi"/>
          <w:noProof/>
          <w:spacing w:val="-15"/>
        </w:rPr>
        <w:t xml:space="preserve"> </w:t>
      </w:r>
      <w:r w:rsidRPr="00B60EBE">
        <w:rPr>
          <w:rFonts w:asciiTheme="minorHAnsi" w:hAnsiTheme="minorHAnsi" w:cstheme="minorHAnsi"/>
          <w:noProof/>
        </w:rPr>
        <w:t>J.</w:t>
      </w:r>
      <w:r w:rsidRPr="00B60EBE">
        <w:rPr>
          <w:rFonts w:asciiTheme="minorHAnsi" w:hAnsiTheme="minorHAnsi" w:cstheme="minorHAnsi"/>
          <w:noProof/>
          <w:spacing w:val="-17"/>
        </w:rPr>
        <w:t xml:space="preserve"> </w:t>
      </w:r>
      <w:r w:rsidRPr="00B60EBE">
        <w:rPr>
          <w:rFonts w:asciiTheme="minorHAnsi" w:hAnsiTheme="minorHAnsi" w:cstheme="minorHAnsi"/>
          <w:noProof/>
        </w:rPr>
        <w:t>(1998).</w:t>
      </w:r>
      <w:r w:rsidRPr="00B60EBE">
        <w:rPr>
          <w:rFonts w:asciiTheme="minorHAnsi" w:hAnsiTheme="minorHAnsi" w:cstheme="minorHAnsi"/>
          <w:noProof/>
          <w:spacing w:val="-15"/>
        </w:rPr>
        <w:t xml:space="preserve"> </w:t>
      </w:r>
      <w:r w:rsidRPr="00B60EBE">
        <w:rPr>
          <w:rFonts w:asciiTheme="minorHAnsi" w:hAnsiTheme="minorHAnsi" w:cstheme="minorHAnsi"/>
          <w:noProof/>
        </w:rPr>
        <w:t>Autonomy</w:t>
      </w:r>
      <w:r w:rsidRPr="00B60EBE">
        <w:rPr>
          <w:rFonts w:asciiTheme="minorHAnsi" w:hAnsiTheme="minorHAnsi" w:cstheme="minorHAnsi"/>
          <w:noProof/>
          <w:spacing w:val="-15"/>
        </w:rPr>
        <w:t xml:space="preserve"> </w:t>
      </w:r>
      <w:r w:rsidRPr="00B60EBE">
        <w:rPr>
          <w:rFonts w:asciiTheme="minorHAnsi" w:hAnsiTheme="minorHAnsi" w:cstheme="minorHAnsi"/>
          <w:noProof/>
        </w:rPr>
        <w:t>support</w:t>
      </w:r>
      <w:r w:rsidRPr="00B60EBE">
        <w:rPr>
          <w:rFonts w:asciiTheme="minorHAnsi" w:hAnsiTheme="minorHAnsi" w:cstheme="minorHAnsi"/>
          <w:noProof/>
          <w:spacing w:val="-14"/>
        </w:rPr>
        <w:t xml:space="preserve"> </w:t>
      </w:r>
      <w:r w:rsidRPr="00B60EBE">
        <w:rPr>
          <w:rFonts w:asciiTheme="minorHAnsi" w:hAnsiTheme="minorHAnsi" w:cstheme="minorHAnsi"/>
          <w:noProof/>
        </w:rPr>
        <w:t>as</w:t>
      </w:r>
      <w:r w:rsidRPr="00B60EBE">
        <w:rPr>
          <w:rFonts w:asciiTheme="minorHAnsi" w:hAnsiTheme="minorHAnsi" w:cstheme="minorHAnsi"/>
          <w:noProof/>
          <w:spacing w:val="-16"/>
        </w:rPr>
        <w:t xml:space="preserve"> </w:t>
      </w:r>
      <w:r w:rsidRPr="00B60EBE">
        <w:rPr>
          <w:rFonts w:asciiTheme="minorHAnsi" w:hAnsiTheme="minorHAnsi" w:cstheme="minorHAnsi"/>
          <w:noProof/>
        </w:rPr>
        <w:t>an</w:t>
      </w:r>
      <w:r w:rsidRPr="00B60EBE">
        <w:rPr>
          <w:rFonts w:asciiTheme="minorHAnsi" w:hAnsiTheme="minorHAnsi" w:cstheme="minorHAnsi"/>
          <w:noProof/>
          <w:spacing w:val="-15"/>
        </w:rPr>
        <w:t xml:space="preserve"> </w:t>
      </w:r>
      <w:r w:rsidRPr="00B60EBE">
        <w:rPr>
          <w:rFonts w:asciiTheme="minorHAnsi" w:hAnsiTheme="minorHAnsi" w:cstheme="minorHAnsi"/>
          <w:noProof/>
        </w:rPr>
        <w:t>interpersonal</w:t>
      </w:r>
      <w:r w:rsidRPr="00B60EBE">
        <w:rPr>
          <w:rFonts w:asciiTheme="minorHAnsi" w:hAnsiTheme="minorHAnsi" w:cstheme="minorHAnsi"/>
          <w:noProof/>
          <w:spacing w:val="-15"/>
        </w:rPr>
        <w:t xml:space="preserve"> </w:t>
      </w:r>
      <w:r w:rsidRPr="00B60EBE">
        <w:rPr>
          <w:rFonts w:asciiTheme="minorHAnsi" w:hAnsiTheme="minorHAnsi" w:cstheme="minorHAnsi"/>
          <w:noProof/>
        </w:rPr>
        <w:t>motivating</w:t>
      </w:r>
      <w:r w:rsidRPr="00B60EBE">
        <w:rPr>
          <w:rFonts w:asciiTheme="minorHAnsi" w:hAnsiTheme="minorHAnsi" w:cstheme="minorHAnsi"/>
          <w:noProof/>
          <w:spacing w:val="-15"/>
        </w:rPr>
        <w:t xml:space="preserve"> </w:t>
      </w:r>
      <w:r w:rsidRPr="00B60EBE">
        <w:rPr>
          <w:rFonts w:asciiTheme="minorHAnsi" w:hAnsiTheme="minorHAnsi" w:cstheme="minorHAnsi"/>
          <w:noProof/>
        </w:rPr>
        <w:t>style:</w:t>
      </w:r>
      <w:r w:rsidRPr="00B60EBE">
        <w:rPr>
          <w:rFonts w:asciiTheme="minorHAnsi" w:hAnsiTheme="minorHAnsi" w:cstheme="minorHAnsi"/>
          <w:noProof/>
          <w:spacing w:val="-14"/>
        </w:rPr>
        <w:t xml:space="preserve"> </w:t>
      </w:r>
      <w:r w:rsidRPr="00B60EBE">
        <w:rPr>
          <w:rFonts w:asciiTheme="minorHAnsi" w:hAnsiTheme="minorHAnsi" w:cstheme="minorHAnsi"/>
          <w:noProof/>
        </w:rPr>
        <w:t>Is</w:t>
      </w:r>
      <w:r w:rsidRPr="00B60EBE">
        <w:rPr>
          <w:rFonts w:asciiTheme="minorHAnsi" w:hAnsiTheme="minorHAnsi" w:cstheme="minorHAnsi"/>
          <w:noProof/>
          <w:spacing w:val="-16"/>
        </w:rPr>
        <w:t xml:space="preserve"> </w:t>
      </w:r>
      <w:r w:rsidRPr="00B60EBE">
        <w:rPr>
          <w:rFonts w:asciiTheme="minorHAnsi" w:hAnsiTheme="minorHAnsi" w:cstheme="minorHAnsi"/>
          <w:noProof/>
        </w:rPr>
        <w:t>it</w:t>
      </w:r>
      <w:r w:rsidRPr="00B60EBE">
        <w:rPr>
          <w:rFonts w:asciiTheme="minorHAnsi" w:hAnsiTheme="minorHAnsi" w:cstheme="minorHAnsi"/>
          <w:noProof/>
          <w:spacing w:val="-16"/>
        </w:rPr>
        <w:t xml:space="preserve"> </w:t>
      </w:r>
      <w:r w:rsidRPr="00B60EBE">
        <w:rPr>
          <w:rFonts w:asciiTheme="minorHAnsi" w:hAnsiTheme="minorHAnsi" w:cstheme="minorHAnsi"/>
          <w:noProof/>
        </w:rPr>
        <w:t>teachable?</w:t>
      </w:r>
      <w:r w:rsidRPr="00B60EBE">
        <w:rPr>
          <w:rFonts w:asciiTheme="minorHAnsi" w:hAnsiTheme="minorHAnsi" w:cstheme="minorHAnsi"/>
          <w:noProof/>
          <w:spacing w:val="-13"/>
        </w:rPr>
        <w:t xml:space="preserve"> </w:t>
      </w:r>
      <w:r w:rsidRPr="00B60EBE">
        <w:rPr>
          <w:rFonts w:asciiTheme="minorHAnsi" w:hAnsiTheme="minorHAnsi" w:cstheme="minorHAnsi"/>
          <w:i/>
          <w:iCs/>
          <w:noProof/>
        </w:rPr>
        <w:t>Contemporary Educational Psychology, 23,</w:t>
      </w:r>
      <w:r w:rsidRPr="00B60EBE">
        <w:rPr>
          <w:rFonts w:asciiTheme="minorHAnsi" w:hAnsiTheme="minorHAnsi" w:cstheme="minorHAnsi"/>
          <w:noProof/>
          <w:spacing w:val="-1"/>
        </w:rPr>
        <w:t xml:space="preserve"> </w:t>
      </w:r>
      <w:r w:rsidRPr="00B60EBE">
        <w:rPr>
          <w:rFonts w:asciiTheme="minorHAnsi" w:hAnsiTheme="minorHAnsi" w:cstheme="minorHAnsi"/>
          <w:noProof/>
        </w:rPr>
        <w:t>312–330.</w:t>
      </w:r>
    </w:p>
    <w:p w14:paraId="76F9D869" w14:textId="77777777" w:rsidR="00293DB4" w:rsidRPr="00B60EBE" w:rsidRDefault="00293DB4" w:rsidP="00ED3B1A">
      <w:pPr>
        <w:spacing w:line="276" w:lineRule="auto"/>
        <w:ind w:left="903" w:right="194" w:hanging="708"/>
        <w:jc w:val="both"/>
        <w:rPr>
          <w:rFonts w:asciiTheme="minorHAnsi" w:hAnsiTheme="minorHAnsi" w:cstheme="minorHAnsi"/>
          <w:noProof/>
          <w:sz w:val="16"/>
          <w:szCs w:val="16"/>
        </w:rPr>
      </w:pPr>
    </w:p>
    <w:p w14:paraId="76512571" w14:textId="77777777" w:rsidR="00221265" w:rsidRPr="00B60EBE" w:rsidRDefault="00221265" w:rsidP="00ED3B1A">
      <w:pPr>
        <w:spacing w:line="276" w:lineRule="auto"/>
        <w:ind w:left="903" w:right="195" w:hanging="709"/>
        <w:jc w:val="both"/>
        <w:rPr>
          <w:rFonts w:asciiTheme="minorHAnsi" w:hAnsiTheme="minorHAnsi" w:cstheme="minorHAnsi"/>
          <w:noProof/>
        </w:rPr>
      </w:pPr>
      <w:r w:rsidRPr="00B60EBE">
        <w:rPr>
          <w:rFonts w:asciiTheme="minorHAnsi" w:hAnsiTheme="minorHAnsi" w:cstheme="minorHAnsi"/>
          <w:noProof/>
        </w:rPr>
        <w:t>Reeve,</w:t>
      </w:r>
      <w:r w:rsidRPr="00B60EBE">
        <w:rPr>
          <w:rFonts w:asciiTheme="minorHAnsi" w:hAnsiTheme="minorHAnsi" w:cstheme="minorHAnsi"/>
          <w:noProof/>
          <w:spacing w:val="-7"/>
        </w:rPr>
        <w:t xml:space="preserve"> </w:t>
      </w:r>
      <w:r w:rsidRPr="00B60EBE">
        <w:rPr>
          <w:rFonts w:asciiTheme="minorHAnsi" w:hAnsiTheme="minorHAnsi" w:cstheme="minorHAnsi"/>
          <w:noProof/>
        </w:rPr>
        <w:t>J.</w:t>
      </w:r>
      <w:r w:rsidRPr="00B60EBE">
        <w:rPr>
          <w:rFonts w:asciiTheme="minorHAnsi" w:hAnsiTheme="minorHAnsi" w:cstheme="minorHAnsi"/>
          <w:noProof/>
          <w:spacing w:val="-5"/>
        </w:rPr>
        <w:t xml:space="preserve"> </w:t>
      </w:r>
      <w:r w:rsidRPr="00B60EBE">
        <w:rPr>
          <w:rFonts w:asciiTheme="minorHAnsi" w:hAnsiTheme="minorHAnsi" w:cstheme="minorHAnsi"/>
          <w:noProof/>
        </w:rPr>
        <w:t>(2009).</w:t>
      </w:r>
      <w:r w:rsidRPr="00B60EBE">
        <w:rPr>
          <w:rFonts w:asciiTheme="minorHAnsi" w:hAnsiTheme="minorHAnsi" w:cstheme="minorHAnsi"/>
          <w:noProof/>
          <w:spacing w:val="-7"/>
        </w:rPr>
        <w:t xml:space="preserve"> </w:t>
      </w:r>
      <w:r w:rsidRPr="00B60EBE">
        <w:rPr>
          <w:rFonts w:asciiTheme="minorHAnsi" w:hAnsiTheme="minorHAnsi" w:cstheme="minorHAnsi"/>
          <w:noProof/>
        </w:rPr>
        <w:t>Why</w:t>
      </w:r>
      <w:r w:rsidRPr="00B60EBE">
        <w:rPr>
          <w:rFonts w:asciiTheme="minorHAnsi" w:hAnsiTheme="minorHAnsi" w:cstheme="minorHAnsi"/>
          <w:noProof/>
          <w:spacing w:val="-6"/>
        </w:rPr>
        <w:t xml:space="preserve"> </w:t>
      </w:r>
      <w:r w:rsidRPr="00B60EBE">
        <w:rPr>
          <w:rFonts w:asciiTheme="minorHAnsi" w:hAnsiTheme="minorHAnsi" w:cstheme="minorHAnsi"/>
          <w:noProof/>
        </w:rPr>
        <w:t>teachers</w:t>
      </w:r>
      <w:r w:rsidRPr="00B60EBE">
        <w:rPr>
          <w:rFonts w:asciiTheme="minorHAnsi" w:hAnsiTheme="minorHAnsi" w:cstheme="minorHAnsi"/>
          <w:noProof/>
          <w:spacing w:val="-4"/>
        </w:rPr>
        <w:t xml:space="preserve"> </w:t>
      </w:r>
      <w:r w:rsidRPr="00B60EBE">
        <w:rPr>
          <w:rFonts w:asciiTheme="minorHAnsi" w:hAnsiTheme="minorHAnsi" w:cstheme="minorHAnsi"/>
          <w:noProof/>
        </w:rPr>
        <w:t>adopt</w:t>
      </w:r>
      <w:r w:rsidRPr="00B60EBE">
        <w:rPr>
          <w:rFonts w:asciiTheme="minorHAnsi" w:hAnsiTheme="minorHAnsi" w:cstheme="minorHAnsi"/>
          <w:noProof/>
          <w:spacing w:val="-6"/>
        </w:rPr>
        <w:t xml:space="preserve"> </w:t>
      </w:r>
      <w:r w:rsidRPr="00B60EBE">
        <w:rPr>
          <w:rFonts w:asciiTheme="minorHAnsi" w:hAnsiTheme="minorHAnsi" w:cstheme="minorHAnsi"/>
          <w:noProof/>
        </w:rPr>
        <w:t>a</w:t>
      </w:r>
      <w:r w:rsidRPr="00B60EBE">
        <w:rPr>
          <w:rFonts w:asciiTheme="minorHAnsi" w:hAnsiTheme="minorHAnsi" w:cstheme="minorHAnsi"/>
          <w:noProof/>
          <w:spacing w:val="-7"/>
        </w:rPr>
        <w:t xml:space="preserve"> </w:t>
      </w:r>
      <w:r w:rsidRPr="00B60EBE">
        <w:rPr>
          <w:rFonts w:asciiTheme="minorHAnsi" w:hAnsiTheme="minorHAnsi" w:cstheme="minorHAnsi"/>
          <w:noProof/>
        </w:rPr>
        <w:t>controlling</w:t>
      </w:r>
      <w:r w:rsidRPr="00B60EBE">
        <w:rPr>
          <w:rFonts w:asciiTheme="minorHAnsi" w:hAnsiTheme="minorHAnsi" w:cstheme="minorHAnsi"/>
          <w:noProof/>
          <w:spacing w:val="-7"/>
        </w:rPr>
        <w:t xml:space="preserve"> </w:t>
      </w:r>
      <w:r w:rsidRPr="00B60EBE">
        <w:rPr>
          <w:rFonts w:asciiTheme="minorHAnsi" w:hAnsiTheme="minorHAnsi" w:cstheme="minorHAnsi"/>
          <w:noProof/>
        </w:rPr>
        <w:t>motivating</w:t>
      </w:r>
      <w:r w:rsidRPr="00B60EBE">
        <w:rPr>
          <w:rFonts w:asciiTheme="minorHAnsi" w:hAnsiTheme="minorHAnsi" w:cstheme="minorHAnsi"/>
          <w:noProof/>
          <w:spacing w:val="-5"/>
        </w:rPr>
        <w:t xml:space="preserve"> </w:t>
      </w:r>
      <w:r w:rsidRPr="00B60EBE">
        <w:rPr>
          <w:rFonts w:asciiTheme="minorHAnsi" w:hAnsiTheme="minorHAnsi" w:cstheme="minorHAnsi"/>
          <w:noProof/>
        </w:rPr>
        <w:t>style</w:t>
      </w:r>
      <w:r w:rsidRPr="00B60EBE">
        <w:rPr>
          <w:rFonts w:asciiTheme="minorHAnsi" w:hAnsiTheme="minorHAnsi" w:cstheme="minorHAnsi"/>
          <w:noProof/>
          <w:spacing w:val="-6"/>
        </w:rPr>
        <w:t xml:space="preserve"> </w:t>
      </w:r>
      <w:r w:rsidRPr="00B60EBE">
        <w:rPr>
          <w:rFonts w:asciiTheme="minorHAnsi" w:hAnsiTheme="minorHAnsi" w:cstheme="minorHAnsi"/>
          <w:noProof/>
        </w:rPr>
        <w:t>toward</w:t>
      </w:r>
      <w:r w:rsidRPr="00B60EBE">
        <w:rPr>
          <w:rFonts w:asciiTheme="minorHAnsi" w:hAnsiTheme="minorHAnsi" w:cstheme="minorHAnsi"/>
          <w:noProof/>
          <w:spacing w:val="-6"/>
        </w:rPr>
        <w:t xml:space="preserve"> </w:t>
      </w:r>
      <w:r w:rsidRPr="00B60EBE">
        <w:rPr>
          <w:rFonts w:asciiTheme="minorHAnsi" w:hAnsiTheme="minorHAnsi" w:cstheme="minorHAnsi"/>
          <w:noProof/>
        </w:rPr>
        <w:t>students</w:t>
      </w:r>
      <w:r w:rsidRPr="00B60EBE">
        <w:rPr>
          <w:rFonts w:asciiTheme="minorHAnsi" w:hAnsiTheme="minorHAnsi" w:cstheme="minorHAnsi"/>
          <w:noProof/>
          <w:spacing w:val="-4"/>
        </w:rPr>
        <w:t xml:space="preserve"> </w:t>
      </w:r>
      <w:r w:rsidRPr="00B60EBE">
        <w:rPr>
          <w:rFonts w:asciiTheme="minorHAnsi" w:hAnsiTheme="minorHAnsi" w:cstheme="minorHAnsi"/>
          <w:noProof/>
        </w:rPr>
        <w:t>and</w:t>
      </w:r>
      <w:r w:rsidRPr="00B60EBE">
        <w:rPr>
          <w:rFonts w:asciiTheme="minorHAnsi" w:hAnsiTheme="minorHAnsi" w:cstheme="minorHAnsi"/>
          <w:noProof/>
          <w:spacing w:val="-8"/>
        </w:rPr>
        <w:t xml:space="preserve"> </w:t>
      </w:r>
      <w:r w:rsidRPr="00B60EBE">
        <w:rPr>
          <w:rFonts w:asciiTheme="minorHAnsi" w:hAnsiTheme="minorHAnsi" w:cstheme="minorHAnsi"/>
          <w:noProof/>
        </w:rPr>
        <w:t>how</w:t>
      </w:r>
      <w:r w:rsidRPr="00B60EBE">
        <w:rPr>
          <w:rFonts w:asciiTheme="minorHAnsi" w:hAnsiTheme="minorHAnsi" w:cstheme="minorHAnsi"/>
          <w:noProof/>
          <w:spacing w:val="-6"/>
        </w:rPr>
        <w:t xml:space="preserve"> </w:t>
      </w:r>
      <w:r w:rsidRPr="00B60EBE">
        <w:rPr>
          <w:rFonts w:asciiTheme="minorHAnsi" w:hAnsiTheme="minorHAnsi" w:cstheme="minorHAnsi"/>
          <w:noProof/>
        </w:rPr>
        <w:t>they</w:t>
      </w:r>
      <w:r w:rsidRPr="00B60EBE">
        <w:rPr>
          <w:rFonts w:asciiTheme="minorHAnsi" w:hAnsiTheme="minorHAnsi" w:cstheme="minorHAnsi"/>
          <w:noProof/>
          <w:spacing w:val="-6"/>
        </w:rPr>
        <w:t xml:space="preserve"> </w:t>
      </w:r>
      <w:r w:rsidRPr="00B60EBE">
        <w:rPr>
          <w:rFonts w:asciiTheme="minorHAnsi" w:hAnsiTheme="minorHAnsi" w:cstheme="minorHAnsi"/>
          <w:noProof/>
        </w:rPr>
        <w:t xml:space="preserve">can become more autonomy supportive. </w:t>
      </w:r>
      <w:r w:rsidRPr="00B60EBE">
        <w:rPr>
          <w:rFonts w:asciiTheme="minorHAnsi" w:hAnsiTheme="minorHAnsi" w:cstheme="minorHAnsi"/>
          <w:i/>
          <w:iCs/>
          <w:noProof/>
        </w:rPr>
        <w:t>Educational Psychologist, 44</w:t>
      </w:r>
      <w:r w:rsidRPr="00B60EBE">
        <w:rPr>
          <w:rFonts w:asciiTheme="minorHAnsi" w:hAnsiTheme="minorHAnsi" w:cstheme="minorHAnsi"/>
          <w:noProof/>
        </w:rPr>
        <w:t>(3),</w:t>
      </w:r>
      <w:r w:rsidRPr="00B60EBE">
        <w:rPr>
          <w:rFonts w:asciiTheme="minorHAnsi" w:hAnsiTheme="minorHAnsi" w:cstheme="minorHAnsi"/>
          <w:noProof/>
          <w:spacing w:val="-12"/>
        </w:rPr>
        <w:t xml:space="preserve"> </w:t>
      </w:r>
      <w:r w:rsidRPr="00B60EBE">
        <w:rPr>
          <w:rFonts w:asciiTheme="minorHAnsi" w:hAnsiTheme="minorHAnsi" w:cstheme="minorHAnsi"/>
          <w:noProof/>
        </w:rPr>
        <w:t>159–175.</w:t>
      </w:r>
    </w:p>
    <w:p w14:paraId="2216516B" w14:textId="77777777" w:rsidR="00221265" w:rsidRPr="00B60EBE" w:rsidRDefault="00221265" w:rsidP="00ED3B1A">
      <w:pPr>
        <w:pStyle w:val="Textkrper"/>
        <w:spacing w:line="276" w:lineRule="auto"/>
        <w:rPr>
          <w:rFonts w:asciiTheme="minorHAnsi" w:hAnsiTheme="minorHAnsi" w:cstheme="minorHAnsi"/>
          <w:noProof/>
          <w:sz w:val="16"/>
        </w:rPr>
      </w:pPr>
    </w:p>
    <w:p w14:paraId="4D3E48F7" w14:textId="627FA6CE" w:rsidR="00221265" w:rsidRPr="00B60EBE" w:rsidRDefault="00221265" w:rsidP="00ED3B1A">
      <w:pPr>
        <w:spacing w:line="276" w:lineRule="auto"/>
        <w:ind w:left="903" w:right="191" w:hanging="709"/>
        <w:jc w:val="both"/>
        <w:rPr>
          <w:rFonts w:asciiTheme="minorHAnsi" w:hAnsiTheme="minorHAnsi" w:cstheme="minorHAnsi"/>
          <w:noProof/>
        </w:rPr>
      </w:pPr>
      <w:r w:rsidRPr="00B60EBE">
        <w:rPr>
          <w:rFonts w:asciiTheme="minorHAnsi" w:hAnsiTheme="minorHAnsi" w:cstheme="minorHAnsi"/>
          <w:noProof/>
        </w:rPr>
        <w:t xml:space="preserve">Reeve, J. &amp; Cheon, S. H. (2016). Teachers become more autonomy supportive after they believe it is easy to do. </w:t>
      </w:r>
      <w:r w:rsidRPr="00B60EBE">
        <w:rPr>
          <w:rFonts w:asciiTheme="minorHAnsi" w:hAnsiTheme="minorHAnsi" w:cstheme="minorHAnsi"/>
          <w:i/>
          <w:iCs/>
          <w:noProof/>
        </w:rPr>
        <w:t>Psychology of Sport and Exercise, 22,</w:t>
      </w:r>
      <w:r w:rsidRPr="00B60EBE">
        <w:rPr>
          <w:rFonts w:asciiTheme="minorHAnsi" w:hAnsiTheme="minorHAnsi" w:cstheme="minorHAnsi"/>
          <w:noProof/>
        </w:rPr>
        <w:t xml:space="preserve"> 178–189.</w:t>
      </w:r>
    </w:p>
    <w:p w14:paraId="6982166D" w14:textId="77777777" w:rsidR="00221265" w:rsidRPr="00B60EBE" w:rsidRDefault="00221265" w:rsidP="00ED3B1A">
      <w:pPr>
        <w:pStyle w:val="Textkrper"/>
        <w:spacing w:line="276" w:lineRule="auto"/>
        <w:rPr>
          <w:rFonts w:asciiTheme="minorHAnsi" w:hAnsiTheme="minorHAnsi" w:cstheme="minorHAnsi"/>
          <w:noProof/>
          <w:sz w:val="16"/>
        </w:rPr>
      </w:pPr>
    </w:p>
    <w:p w14:paraId="3EA3469D" w14:textId="562F0F71" w:rsidR="00221265" w:rsidRPr="00B60EBE" w:rsidRDefault="00221265" w:rsidP="00ED3B1A">
      <w:pPr>
        <w:spacing w:line="276" w:lineRule="auto"/>
        <w:ind w:left="903" w:right="192" w:hanging="709"/>
        <w:jc w:val="both"/>
        <w:rPr>
          <w:rFonts w:asciiTheme="minorHAnsi" w:hAnsiTheme="minorHAnsi" w:cstheme="minorHAnsi"/>
          <w:noProof/>
        </w:rPr>
      </w:pPr>
      <w:r w:rsidRPr="00B60EBE">
        <w:rPr>
          <w:rFonts w:asciiTheme="minorHAnsi" w:hAnsiTheme="minorHAnsi" w:cstheme="minorHAnsi"/>
          <w:noProof/>
        </w:rPr>
        <w:t>Reeve,</w:t>
      </w:r>
      <w:r w:rsidRPr="00B60EBE">
        <w:rPr>
          <w:rFonts w:asciiTheme="minorHAnsi" w:hAnsiTheme="minorHAnsi" w:cstheme="minorHAnsi"/>
          <w:noProof/>
          <w:spacing w:val="-11"/>
        </w:rPr>
        <w:t xml:space="preserve"> </w:t>
      </w:r>
      <w:r w:rsidRPr="00B60EBE">
        <w:rPr>
          <w:rFonts w:asciiTheme="minorHAnsi" w:hAnsiTheme="minorHAnsi" w:cstheme="minorHAnsi"/>
          <w:noProof/>
        </w:rPr>
        <w:t>J.</w:t>
      </w:r>
      <w:r w:rsidRPr="00B60EBE">
        <w:rPr>
          <w:rFonts w:asciiTheme="minorHAnsi" w:hAnsiTheme="minorHAnsi" w:cstheme="minorHAnsi"/>
          <w:noProof/>
          <w:spacing w:val="-10"/>
        </w:rPr>
        <w:t xml:space="preserve"> </w:t>
      </w:r>
      <w:r w:rsidRPr="00B60EBE">
        <w:rPr>
          <w:rFonts w:asciiTheme="minorHAnsi" w:hAnsiTheme="minorHAnsi" w:cstheme="minorHAnsi"/>
          <w:noProof/>
        </w:rPr>
        <w:t>&amp;</w:t>
      </w:r>
      <w:r w:rsidRPr="00B60EBE">
        <w:rPr>
          <w:rFonts w:asciiTheme="minorHAnsi" w:hAnsiTheme="minorHAnsi" w:cstheme="minorHAnsi"/>
          <w:noProof/>
          <w:spacing w:val="-10"/>
        </w:rPr>
        <w:t xml:space="preserve"> </w:t>
      </w:r>
      <w:r w:rsidRPr="00B60EBE">
        <w:rPr>
          <w:rFonts w:asciiTheme="minorHAnsi" w:hAnsiTheme="minorHAnsi" w:cstheme="minorHAnsi"/>
          <w:noProof/>
        </w:rPr>
        <w:t>Jang,</w:t>
      </w:r>
      <w:r w:rsidRPr="00B60EBE">
        <w:rPr>
          <w:rFonts w:asciiTheme="minorHAnsi" w:hAnsiTheme="minorHAnsi" w:cstheme="minorHAnsi"/>
          <w:noProof/>
          <w:spacing w:val="-10"/>
        </w:rPr>
        <w:t xml:space="preserve"> </w:t>
      </w:r>
      <w:r w:rsidRPr="00B60EBE">
        <w:rPr>
          <w:rFonts w:asciiTheme="minorHAnsi" w:hAnsiTheme="minorHAnsi" w:cstheme="minorHAnsi"/>
          <w:noProof/>
        </w:rPr>
        <w:t>H.</w:t>
      </w:r>
      <w:r w:rsidRPr="00B60EBE">
        <w:rPr>
          <w:rFonts w:asciiTheme="minorHAnsi" w:hAnsiTheme="minorHAnsi" w:cstheme="minorHAnsi"/>
          <w:noProof/>
          <w:spacing w:val="-11"/>
        </w:rPr>
        <w:t xml:space="preserve"> </w:t>
      </w:r>
      <w:r w:rsidRPr="00B60EBE">
        <w:rPr>
          <w:rFonts w:asciiTheme="minorHAnsi" w:hAnsiTheme="minorHAnsi" w:cstheme="minorHAnsi"/>
          <w:noProof/>
        </w:rPr>
        <w:t>(2006).</w:t>
      </w:r>
      <w:r w:rsidRPr="00B60EBE">
        <w:rPr>
          <w:rFonts w:asciiTheme="minorHAnsi" w:hAnsiTheme="minorHAnsi" w:cstheme="minorHAnsi"/>
          <w:noProof/>
          <w:spacing w:val="-14"/>
        </w:rPr>
        <w:t xml:space="preserve"> </w:t>
      </w:r>
      <w:r w:rsidRPr="00B60EBE">
        <w:rPr>
          <w:rFonts w:asciiTheme="minorHAnsi" w:hAnsiTheme="minorHAnsi" w:cstheme="minorHAnsi"/>
          <w:noProof/>
        </w:rPr>
        <w:t>What</w:t>
      </w:r>
      <w:r w:rsidRPr="00B60EBE">
        <w:rPr>
          <w:rFonts w:asciiTheme="minorHAnsi" w:hAnsiTheme="minorHAnsi" w:cstheme="minorHAnsi"/>
          <w:noProof/>
          <w:spacing w:val="-10"/>
        </w:rPr>
        <w:t xml:space="preserve"> </w:t>
      </w:r>
      <w:r w:rsidRPr="00B60EBE">
        <w:rPr>
          <w:rFonts w:asciiTheme="minorHAnsi" w:hAnsiTheme="minorHAnsi" w:cstheme="minorHAnsi"/>
          <w:noProof/>
        </w:rPr>
        <w:t>teachers</w:t>
      </w:r>
      <w:r w:rsidRPr="00B60EBE">
        <w:rPr>
          <w:rFonts w:asciiTheme="minorHAnsi" w:hAnsiTheme="minorHAnsi" w:cstheme="minorHAnsi"/>
          <w:noProof/>
          <w:spacing w:val="-10"/>
        </w:rPr>
        <w:t xml:space="preserve"> </w:t>
      </w:r>
      <w:r w:rsidRPr="00B60EBE">
        <w:rPr>
          <w:rFonts w:asciiTheme="minorHAnsi" w:hAnsiTheme="minorHAnsi" w:cstheme="minorHAnsi"/>
          <w:noProof/>
        </w:rPr>
        <w:t>say</w:t>
      </w:r>
      <w:r w:rsidRPr="00B60EBE">
        <w:rPr>
          <w:rFonts w:asciiTheme="minorHAnsi" w:hAnsiTheme="minorHAnsi" w:cstheme="minorHAnsi"/>
          <w:noProof/>
          <w:spacing w:val="-10"/>
        </w:rPr>
        <w:t xml:space="preserve"> </w:t>
      </w:r>
      <w:r w:rsidRPr="00B60EBE">
        <w:rPr>
          <w:rFonts w:asciiTheme="minorHAnsi" w:hAnsiTheme="minorHAnsi" w:cstheme="minorHAnsi"/>
          <w:noProof/>
        </w:rPr>
        <w:t>and</w:t>
      </w:r>
      <w:r w:rsidRPr="00B60EBE">
        <w:rPr>
          <w:rFonts w:asciiTheme="minorHAnsi" w:hAnsiTheme="minorHAnsi" w:cstheme="minorHAnsi"/>
          <w:noProof/>
          <w:spacing w:val="-11"/>
        </w:rPr>
        <w:t xml:space="preserve"> </w:t>
      </w:r>
      <w:r w:rsidRPr="00B60EBE">
        <w:rPr>
          <w:rFonts w:asciiTheme="minorHAnsi" w:hAnsiTheme="minorHAnsi" w:cstheme="minorHAnsi"/>
          <w:noProof/>
        </w:rPr>
        <w:t>do</w:t>
      </w:r>
      <w:r w:rsidRPr="00B60EBE">
        <w:rPr>
          <w:rFonts w:asciiTheme="minorHAnsi" w:hAnsiTheme="minorHAnsi" w:cstheme="minorHAnsi"/>
          <w:noProof/>
          <w:spacing w:val="-10"/>
        </w:rPr>
        <w:t xml:space="preserve"> </w:t>
      </w:r>
      <w:r w:rsidRPr="00B60EBE">
        <w:rPr>
          <w:rFonts w:asciiTheme="minorHAnsi" w:hAnsiTheme="minorHAnsi" w:cstheme="minorHAnsi"/>
          <w:noProof/>
        </w:rPr>
        <w:t>to</w:t>
      </w:r>
      <w:r w:rsidRPr="00B60EBE">
        <w:rPr>
          <w:rFonts w:asciiTheme="minorHAnsi" w:hAnsiTheme="minorHAnsi" w:cstheme="minorHAnsi"/>
          <w:noProof/>
          <w:spacing w:val="-9"/>
        </w:rPr>
        <w:t xml:space="preserve"> </w:t>
      </w:r>
      <w:r w:rsidRPr="00B60EBE">
        <w:rPr>
          <w:rFonts w:asciiTheme="minorHAnsi" w:hAnsiTheme="minorHAnsi" w:cstheme="minorHAnsi"/>
          <w:noProof/>
        </w:rPr>
        <w:t>support</w:t>
      </w:r>
      <w:r w:rsidRPr="00B60EBE">
        <w:rPr>
          <w:rFonts w:asciiTheme="minorHAnsi" w:hAnsiTheme="minorHAnsi" w:cstheme="minorHAnsi"/>
          <w:noProof/>
          <w:spacing w:val="-10"/>
        </w:rPr>
        <w:t xml:space="preserve"> </w:t>
      </w:r>
      <w:r w:rsidRPr="00B60EBE">
        <w:rPr>
          <w:rFonts w:asciiTheme="minorHAnsi" w:hAnsiTheme="minorHAnsi" w:cstheme="minorHAnsi"/>
          <w:noProof/>
        </w:rPr>
        <w:t>students’</w:t>
      </w:r>
      <w:r w:rsidRPr="00B60EBE">
        <w:rPr>
          <w:rFonts w:asciiTheme="minorHAnsi" w:hAnsiTheme="minorHAnsi" w:cstheme="minorHAnsi"/>
          <w:noProof/>
          <w:spacing w:val="-10"/>
        </w:rPr>
        <w:t xml:space="preserve"> </w:t>
      </w:r>
      <w:r w:rsidRPr="00B60EBE">
        <w:rPr>
          <w:rFonts w:asciiTheme="minorHAnsi" w:hAnsiTheme="minorHAnsi" w:cstheme="minorHAnsi"/>
          <w:noProof/>
        </w:rPr>
        <w:t>autonomy</w:t>
      </w:r>
      <w:r w:rsidRPr="00B60EBE">
        <w:rPr>
          <w:rFonts w:asciiTheme="minorHAnsi" w:hAnsiTheme="minorHAnsi" w:cstheme="minorHAnsi"/>
          <w:noProof/>
          <w:spacing w:val="-10"/>
        </w:rPr>
        <w:t xml:space="preserve"> </w:t>
      </w:r>
      <w:r w:rsidRPr="00B60EBE">
        <w:rPr>
          <w:rFonts w:asciiTheme="minorHAnsi" w:hAnsiTheme="minorHAnsi" w:cstheme="minorHAnsi"/>
          <w:noProof/>
        </w:rPr>
        <w:t>during</w:t>
      </w:r>
      <w:r w:rsidRPr="00B60EBE">
        <w:rPr>
          <w:rFonts w:asciiTheme="minorHAnsi" w:hAnsiTheme="minorHAnsi" w:cstheme="minorHAnsi"/>
          <w:noProof/>
          <w:spacing w:val="-12"/>
        </w:rPr>
        <w:t xml:space="preserve"> </w:t>
      </w:r>
      <w:r w:rsidRPr="00B60EBE">
        <w:rPr>
          <w:rFonts w:asciiTheme="minorHAnsi" w:hAnsiTheme="minorHAnsi" w:cstheme="minorHAnsi"/>
          <w:noProof/>
        </w:rPr>
        <w:t>a</w:t>
      </w:r>
      <w:r w:rsidRPr="00B60EBE">
        <w:rPr>
          <w:rFonts w:asciiTheme="minorHAnsi" w:hAnsiTheme="minorHAnsi" w:cstheme="minorHAnsi"/>
          <w:noProof/>
          <w:spacing w:val="-11"/>
        </w:rPr>
        <w:t xml:space="preserve"> </w:t>
      </w:r>
      <w:r w:rsidRPr="00B60EBE">
        <w:rPr>
          <w:rFonts w:asciiTheme="minorHAnsi" w:hAnsiTheme="minorHAnsi" w:cstheme="minorHAnsi"/>
          <w:noProof/>
        </w:rPr>
        <w:t xml:space="preserve">learning activity. </w:t>
      </w:r>
      <w:r w:rsidRPr="00B60EBE">
        <w:rPr>
          <w:rFonts w:asciiTheme="minorHAnsi" w:hAnsiTheme="minorHAnsi" w:cstheme="minorHAnsi"/>
          <w:i/>
          <w:iCs/>
          <w:noProof/>
        </w:rPr>
        <w:t>Journal of Educational Psychology, 98,</w:t>
      </w:r>
      <w:r w:rsidRPr="00B60EBE">
        <w:rPr>
          <w:rFonts w:asciiTheme="minorHAnsi" w:hAnsiTheme="minorHAnsi" w:cstheme="minorHAnsi"/>
          <w:noProof/>
          <w:spacing w:val="-6"/>
        </w:rPr>
        <w:t xml:space="preserve"> </w:t>
      </w:r>
      <w:r w:rsidRPr="00B60EBE">
        <w:rPr>
          <w:rFonts w:asciiTheme="minorHAnsi" w:hAnsiTheme="minorHAnsi" w:cstheme="minorHAnsi"/>
          <w:noProof/>
        </w:rPr>
        <w:t>209–218.</w:t>
      </w:r>
    </w:p>
    <w:p w14:paraId="18D8C7E9" w14:textId="77777777" w:rsidR="00221265" w:rsidRPr="00B60EBE" w:rsidRDefault="00221265" w:rsidP="00ED3B1A">
      <w:pPr>
        <w:pStyle w:val="Textkrper"/>
        <w:spacing w:line="276" w:lineRule="auto"/>
        <w:rPr>
          <w:rFonts w:asciiTheme="minorHAnsi" w:hAnsiTheme="minorHAnsi" w:cstheme="minorHAnsi"/>
          <w:noProof/>
          <w:sz w:val="16"/>
        </w:rPr>
      </w:pPr>
    </w:p>
    <w:p w14:paraId="4F79E513" w14:textId="66703D63" w:rsidR="00221265" w:rsidRPr="00B60EBE" w:rsidRDefault="00221265" w:rsidP="00ED3B1A">
      <w:pPr>
        <w:spacing w:line="276" w:lineRule="auto"/>
        <w:ind w:left="915" w:right="194" w:hanging="721"/>
        <w:jc w:val="both"/>
        <w:rPr>
          <w:rFonts w:asciiTheme="minorHAnsi" w:hAnsiTheme="minorHAnsi" w:cstheme="minorHAnsi"/>
          <w:noProof/>
        </w:rPr>
      </w:pPr>
      <w:r w:rsidRPr="00B60EBE">
        <w:rPr>
          <w:rFonts w:asciiTheme="minorHAnsi" w:hAnsiTheme="minorHAnsi" w:cstheme="minorHAnsi"/>
          <w:noProof/>
        </w:rPr>
        <w:t xml:space="preserve">Ryan, R. M. &amp; Deci, E. L. (2017). </w:t>
      </w:r>
      <w:r w:rsidRPr="00B60EBE">
        <w:rPr>
          <w:rFonts w:asciiTheme="minorHAnsi" w:hAnsiTheme="minorHAnsi" w:cstheme="minorHAnsi"/>
          <w:i/>
          <w:iCs/>
          <w:noProof/>
        </w:rPr>
        <w:t>Self-determination theory - Basic psychological needs in motivation, development, and wellness.</w:t>
      </w:r>
      <w:r w:rsidRPr="00B60EBE">
        <w:rPr>
          <w:rFonts w:asciiTheme="minorHAnsi" w:hAnsiTheme="minorHAnsi" w:cstheme="minorHAnsi"/>
          <w:noProof/>
        </w:rPr>
        <w:t xml:space="preserve"> New York, NY: Guilford Press.</w:t>
      </w:r>
    </w:p>
    <w:p w14:paraId="1255E2EC" w14:textId="77777777" w:rsidR="00221265" w:rsidRPr="00B60EBE" w:rsidRDefault="00221265" w:rsidP="00ED3B1A">
      <w:pPr>
        <w:pStyle w:val="Textkrper"/>
        <w:spacing w:line="276" w:lineRule="auto"/>
        <w:rPr>
          <w:rFonts w:asciiTheme="minorHAnsi" w:hAnsiTheme="minorHAnsi" w:cstheme="minorHAnsi"/>
          <w:noProof/>
          <w:sz w:val="16"/>
        </w:rPr>
      </w:pPr>
    </w:p>
    <w:p w14:paraId="03EF231F" w14:textId="540ACB2F" w:rsidR="00221265" w:rsidRPr="00B60EBE" w:rsidRDefault="00221265" w:rsidP="00ED3B1A">
      <w:pPr>
        <w:spacing w:line="276" w:lineRule="auto"/>
        <w:ind w:left="903" w:right="194" w:hanging="708"/>
        <w:jc w:val="both"/>
        <w:rPr>
          <w:rFonts w:asciiTheme="minorHAnsi" w:hAnsiTheme="minorHAnsi" w:cstheme="minorHAnsi"/>
          <w:noProof/>
        </w:rPr>
      </w:pPr>
      <w:r w:rsidRPr="00B60EBE">
        <w:rPr>
          <w:rFonts w:asciiTheme="minorHAnsi" w:hAnsiTheme="minorHAnsi" w:cstheme="minorHAnsi"/>
          <w:noProof/>
        </w:rPr>
        <w:t>Schwichow, M., Christoph, S.</w:t>
      </w:r>
      <w:r w:rsidR="0016176D" w:rsidRPr="00B60EBE">
        <w:rPr>
          <w:rFonts w:asciiTheme="minorHAnsi" w:hAnsiTheme="minorHAnsi" w:cstheme="minorHAnsi"/>
          <w:noProof/>
        </w:rPr>
        <w:t xml:space="preserve"> &amp;</w:t>
      </w:r>
      <w:r w:rsidRPr="00B60EBE">
        <w:rPr>
          <w:rFonts w:asciiTheme="minorHAnsi" w:hAnsiTheme="minorHAnsi" w:cstheme="minorHAnsi"/>
          <w:noProof/>
        </w:rPr>
        <w:t xml:space="preserve"> Härtig, H. (2015). Förderung der Variablen-Kontroll-Strategie im Physikunterricht. Der mathematische und naturwissenschaftliche Unterricht</w:t>
      </w:r>
      <w:r w:rsidR="006335D1" w:rsidRPr="00B60EBE">
        <w:rPr>
          <w:rFonts w:asciiTheme="minorHAnsi" w:hAnsiTheme="minorHAnsi" w:cstheme="minorHAnsi"/>
          <w:noProof/>
        </w:rPr>
        <w:t>.</w:t>
      </w:r>
      <w:r w:rsidRPr="00B60EBE">
        <w:rPr>
          <w:rFonts w:asciiTheme="minorHAnsi" w:hAnsiTheme="minorHAnsi" w:cstheme="minorHAnsi"/>
          <w:noProof/>
        </w:rPr>
        <w:t xml:space="preserve"> </w:t>
      </w:r>
      <w:r w:rsidRPr="00B60EBE">
        <w:rPr>
          <w:rFonts w:asciiTheme="minorHAnsi" w:hAnsiTheme="minorHAnsi" w:cstheme="minorHAnsi"/>
          <w:i/>
          <w:noProof/>
        </w:rPr>
        <w:t>MNU, 68</w:t>
      </w:r>
      <w:r w:rsidRPr="00B60EBE">
        <w:rPr>
          <w:rFonts w:asciiTheme="minorHAnsi" w:hAnsiTheme="minorHAnsi" w:cstheme="minorHAnsi"/>
          <w:noProof/>
        </w:rPr>
        <w:t>(6), 346–350.</w:t>
      </w:r>
    </w:p>
    <w:p w14:paraId="08231643" w14:textId="77777777" w:rsidR="00221265" w:rsidRPr="00B60EBE" w:rsidRDefault="00221265" w:rsidP="00ED3B1A">
      <w:pPr>
        <w:pStyle w:val="Textkrper"/>
        <w:spacing w:line="276" w:lineRule="auto"/>
        <w:rPr>
          <w:rFonts w:asciiTheme="minorHAnsi" w:hAnsiTheme="minorHAnsi" w:cstheme="minorHAnsi"/>
          <w:noProof/>
          <w:sz w:val="16"/>
        </w:rPr>
      </w:pPr>
    </w:p>
    <w:p w14:paraId="2B09BBB7" w14:textId="3D21A317" w:rsidR="00221265" w:rsidRPr="00B60EBE" w:rsidRDefault="00221265" w:rsidP="00ED3B1A">
      <w:pPr>
        <w:spacing w:line="276" w:lineRule="auto"/>
        <w:ind w:left="903" w:right="195" w:hanging="708"/>
        <w:jc w:val="both"/>
        <w:rPr>
          <w:rFonts w:asciiTheme="minorHAnsi" w:hAnsiTheme="minorHAnsi" w:cstheme="minorHAnsi"/>
          <w:noProof/>
        </w:rPr>
      </w:pPr>
      <w:r w:rsidRPr="00B60EBE">
        <w:rPr>
          <w:rFonts w:asciiTheme="minorHAnsi" w:hAnsiTheme="minorHAnsi" w:cstheme="minorHAnsi"/>
          <w:noProof/>
        </w:rPr>
        <w:t xml:space="preserve">Su, Y. &amp; Reeve, J. (2011). A meta-analysis of the effectiveness of intervention programs designed to support autonomy. </w:t>
      </w:r>
      <w:r w:rsidRPr="00B60EBE">
        <w:rPr>
          <w:rFonts w:asciiTheme="minorHAnsi" w:hAnsiTheme="minorHAnsi" w:cstheme="minorHAnsi"/>
          <w:i/>
          <w:noProof/>
        </w:rPr>
        <w:t>Educational Psychology Review, 23,</w:t>
      </w:r>
      <w:r w:rsidRPr="00B60EBE">
        <w:rPr>
          <w:rFonts w:asciiTheme="minorHAnsi" w:hAnsiTheme="minorHAnsi" w:cstheme="minorHAnsi"/>
          <w:noProof/>
        </w:rPr>
        <w:t xml:space="preserve"> 159–188.</w:t>
      </w:r>
    </w:p>
    <w:p w14:paraId="014E4914" w14:textId="77777777" w:rsidR="009A2E16" w:rsidRPr="00B60EBE" w:rsidRDefault="009A2E16" w:rsidP="00ED3B1A">
      <w:pPr>
        <w:spacing w:line="276" w:lineRule="auto"/>
        <w:rPr>
          <w:rFonts w:asciiTheme="minorHAnsi" w:hAnsiTheme="minorHAnsi" w:cstheme="minorHAnsi"/>
          <w:noProof/>
          <w:sz w:val="18"/>
          <w:szCs w:val="18"/>
        </w:rPr>
      </w:pPr>
    </w:p>
    <w:p w14:paraId="35DBF243" w14:textId="261D36B9" w:rsidR="008D50C2" w:rsidRPr="00B60EBE" w:rsidRDefault="008D50C2" w:rsidP="00ED3B1A">
      <w:pPr>
        <w:spacing w:line="276" w:lineRule="auto"/>
        <w:rPr>
          <w:rFonts w:asciiTheme="minorHAnsi" w:eastAsia="Calibri" w:hAnsiTheme="minorHAnsi" w:cstheme="minorHAnsi"/>
          <w:noProof/>
          <w:sz w:val="18"/>
          <w:szCs w:val="18"/>
          <w:lang w:bidi="de-DE"/>
        </w:rPr>
      </w:pPr>
    </w:p>
    <w:p w14:paraId="2AEC43D6" w14:textId="77777777" w:rsidR="00221265" w:rsidRPr="00B60EBE" w:rsidRDefault="00221265" w:rsidP="00ED3B1A">
      <w:pPr>
        <w:spacing w:line="276" w:lineRule="auto"/>
        <w:rPr>
          <w:rFonts w:asciiTheme="minorHAnsi" w:hAnsiTheme="minorHAnsi" w:cstheme="minorHAnsi"/>
          <w:noProof/>
        </w:rPr>
      </w:pPr>
    </w:p>
    <w:sectPr w:rsidR="00221265" w:rsidRPr="00B60EBE" w:rsidSect="00ED3B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A34F" w16cex:dateUtc="2021-11-15T08:13:00Z"/>
  <w16cex:commentExtensible w16cex:durableId="253CA3CE" w16cex:dateUtc="2021-11-15T08:15:00Z"/>
  <w16cex:commentExtensible w16cex:durableId="253CA4DD" w16cex:dateUtc="2021-11-15T08:20:00Z"/>
  <w16cex:commentExtensible w16cex:durableId="251951A6" w16cex:dateUtc="2021-10-19T12:16:00Z"/>
  <w16cex:commentExtensible w16cex:durableId="251BA916" w16cex:dateUtc="2021-10-21T06:53:00Z"/>
  <w16cex:commentExtensible w16cex:durableId="24D0A740" w16cex:dateUtc="2021-08-25T09:25:00Z"/>
  <w16cex:commentExtensible w16cex:durableId="253CA60B" w16cex:dateUtc="2021-11-15T08:25:00Z"/>
  <w16cex:commentExtensible w16cex:durableId="253CA6A4" w16cex:dateUtc="2021-11-15T08:28:00Z"/>
  <w16cex:commentExtensible w16cex:durableId="253CA7EF" w16cex:dateUtc="2021-11-15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89DE0" w16cid:durableId="253CA34F"/>
  <w16cid:commentId w16cid:paraId="3F7856E5" w16cid:durableId="253CA3CE"/>
  <w16cid:commentId w16cid:paraId="563E1CF9" w16cid:durableId="253CA4DD"/>
  <w16cid:commentId w16cid:paraId="2DCA830E" w16cid:durableId="251951A6"/>
  <w16cid:commentId w16cid:paraId="36C23D44" w16cid:durableId="251BA916"/>
  <w16cid:commentId w16cid:paraId="464DF10D" w16cid:durableId="24D0A740"/>
  <w16cid:commentId w16cid:paraId="1A7900D5" w16cid:durableId="253CA60B"/>
  <w16cid:commentId w16cid:paraId="70430077" w16cid:durableId="253CA6A4"/>
  <w16cid:commentId w16cid:paraId="2B94A2D7" w16cid:durableId="253CA7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B8049" w14:textId="77777777" w:rsidR="00452CAD" w:rsidRDefault="00452CAD" w:rsidP="00221265">
      <w:r>
        <w:separator/>
      </w:r>
    </w:p>
  </w:endnote>
  <w:endnote w:type="continuationSeparator" w:id="0">
    <w:p w14:paraId="09CCB2F4" w14:textId="77777777" w:rsidR="00452CAD" w:rsidRDefault="00452CAD" w:rsidP="0022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607D" w14:textId="77777777" w:rsidR="002E75AA" w:rsidRDefault="002E75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C620" w14:textId="1A16B435" w:rsidR="003E21B0" w:rsidRDefault="003E21B0">
    <w:pPr>
      <w:pStyle w:val="Fuzeile"/>
    </w:pPr>
    <w:r>
      <w:rPr>
        <w:noProof/>
        <w:lang w:bidi="ar-SA"/>
      </w:rPr>
      <w:drawing>
        <wp:anchor distT="0" distB="0" distL="114300" distR="114300" simplePos="0" relativeHeight="251659264" behindDoc="0" locked="0" layoutInCell="1" allowOverlap="1" wp14:anchorId="78B4CD44" wp14:editId="0AC5E3A7">
          <wp:simplePos x="0" y="0"/>
          <wp:positionH relativeFrom="column">
            <wp:posOffset>5324475</wp:posOffset>
          </wp:positionH>
          <wp:positionV relativeFrom="paragraph">
            <wp:posOffset>843280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00A61387">
      <w:t>Diese Beschreibung steht</w:t>
    </w:r>
    <w:r w:rsidR="00A61387" w:rsidRPr="006D5A77">
      <w:t xml:space="preserve"> unter der Lizenz </w:t>
    </w:r>
    <w:hyperlink r:id="rId2" w:history="1">
      <w:r w:rsidR="00A61387" w:rsidRPr="006D5A77">
        <w:rPr>
          <w:rStyle w:val="Hyperlink"/>
        </w:rPr>
        <w:t>CC BY-SA 4.0</w:t>
      </w:r>
    </w:hyperlink>
    <w:r w:rsidR="00A61387" w:rsidRPr="006D5A77">
      <w:t xml:space="preserve"> und </w:t>
    </w:r>
    <w:r w:rsidR="00A61387">
      <w:t>kann</w:t>
    </w:r>
    <w:r w:rsidR="00A61387" w:rsidRPr="006D5A77">
      <w:t xml:space="preserve"> unter deren Bedingungen kostenlos und frei verwendet, verändert und weitergegeben werden. Urheber im Sinne der Lizenz sind: </w:t>
    </w:r>
    <w:r>
      <w:t>Schlake, T., Fischer, H. E., Härtig, H. &amp; Krabbe, H. (2020</w:t>
    </w:r>
    <w:r w:rsidR="00A61387" w:rsidRPr="006D5A77">
      <w:t xml:space="preserve">). </w:t>
    </w:r>
    <w:r>
      <w:rPr>
        <w:i/>
        <w:iCs/>
      </w:rPr>
      <w:t>Materialsammlung zum externen Seminar der Laborhelferausbildung</w:t>
    </w:r>
    <w:r w:rsidR="00A61387" w:rsidRPr="006D5A77">
      <w:t xml:space="preserve">. </w:t>
    </w:r>
    <w:r>
      <w:t xml:space="preserve">Universität Duisburg-Essen. </w:t>
    </w:r>
    <w:r w:rsidR="00A61387" w:rsidRPr="006D5A77">
      <w:t xml:space="preserve">Verfügbar unter </w:t>
    </w:r>
    <w:hyperlink r:id="rId3" w:history="1">
      <w:r w:rsidRPr="007B5957">
        <w:rPr>
          <w:rStyle w:val="Hyperlink"/>
        </w:rPr>
        <w:t>https://duepublico2.uni-due.de/receive/duepublico_mods_00071125</w:t>
      </w:r>
    </w:hyperlink>
    <w:r>
      <w:t xml:space="preserve"> [15.11</w:t>
    </w:r>
    <w:r w:rsidRPr="006D5A77">
      <w:t xml:space="preserve">.2021]. </w:t>
    </w:r>
    <w:r w:rsidR="00531CDD">
      <w:t>Das Material wurde von der QUA-LiS NRW angepasst.</w:t>
    </w:r>
  </w:p>
  <w:p w14:paraId="23B8C63C" w14:textId="27A5AF91" w:rsidR="00A61387" w:rsidRDefault="00A613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F754" w14:textId="77777777" w:rsidR="002E75AA" w:rsidRDefault="002E75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B0E40" w14:textId="77777777" w:rsidR="00452CAD" w:rsidRDefault="00452CAD" w:rsidP="00221265">
      <w:r>
        <w:separator/>
      </w:r>
    </w:p>
  </w:footnote>
  <w:footnote w:type="continuationSeparator" w:id="0">
    <w:p w14:paraId="0E061C2A" w14:textId="77777777" w:rsidR="00452CAD" w:rsidRDefault="00452CAD" w:rsidP="0022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8D15" w14:textId="77777777" w:rsidR="002E75AA" w:rsidRDefault="002E75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9E8B" w14:textId="77777777" w:rsidR="002E75AA" w:rsidRDefault="002E75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F33B" w14:textId="77777777" w:rsidR="002E75AA" w:rsidRDefault="002E75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C70"/>
    <w:multiLevelType w:val="hybridMultilevel"/>
    <w:tmpl w:val="93DE201A"/>
    <w:lvl w:ilvl="0" w:tplc="F0220F28">
      <w:start w:val="1"/>
      <w:numFmt w:val="decimal"/>
      <w:lvlText w:val="%1."/>
      <w:lvlJc w:val="left"/>
      <w:pPr>
        <w:ind w:left="915" w:hanging="361"/>
        <w:jc w:val="left"/>
      </w:pPr>
      <w:rPr>
        <w:rFonts w:ascii="Calibri" w:eastAsia="Calibri" w:hAnsi="Calibri" w:cs="Calibri" w:hint="default"/>
        <w:w w:val="100"/>
        <w:sz w:val="22"/>
        <w:szCs w:val="22"/>
        <w:lang w:val="de-DE" w:eastAsia="de-DE" w:bidi="de-DE"/>
      </w:rPr>
    </w:lvl>
    <w:lvl w:ilvl="1" w:tplc="C8DC3DFA">
      <w:numFmt w:val="bullet"/>
      <w:lvlText w:val="•"/>
      <w:lvlJc w:val="left"/>
      <w:pPr>
        <w:ind w:left="1774" w:hanging="361"/>
      </w:pPr>
      <w:rPr>
        <w:rFonts w:hint="default"/>
        <w:lang w:val="de-DE" w:eastAsia="de-DE" w:bidi="de-DE"/>
      </w:rPr>
    </w:lvl>
    <w:lvl w:ilvl="2" w:tplc="2B8E53C0">
      <w:numFmt w:val="bullet"/>
      <w:lvlText w:val="•"/>
      <w:lvlJc w:val="left"/>
      <w:pPr>
        <w:ind w:left="2629" w:hanging="361"/>
      </w:pPr>
      <w:rPr>
        <w:rFonts w:hint="default"/>
        <w:lang w:val="de-DE" w:eastAsia="de-DE" w:bidi="de-DE"/>
      </w:rPr>
    </w:lvl>
    <w:lvl w:ilvl="3" w:tplc="6EC288A0">
      <w:numFmt w:val="bullet"/>
      <w:lvlText w:val="•"/>
      <w:lvlJc w:val="left"/>
      <w:pPr>
        <w:ind w:left="3483" w:hanging="361"/>
      </w:pPr>
      <w:rPr>
        <w:rFonts w:hint="default"/>
        <w:lang w:val="de-DE" w:eastAsia="de-DE" w:bidi="de-DE"/>
      </w:rPr>
    </w:lvl>
    <w:lvl w:ilvl="4" w:tplc="F27C1308">
      <w:numFmt w:val="bullet"/>
      <w:lvlText w:val="•"/>
      <w:lvlJc w:val="left"/>
      <w:pPr>
        <w:ind w:left="4338" w:hanging="361"/>
      </w:pPr>
      <w:rPr>
        <w:rFonts w:hint="default"/>
        <w:lang w:val="de-DE" w:eastAsia="de-DE" w:bidi="de-DE"/>
      </w:rPr>
    </w:lvl>
    <w:lvl w:ilvl="5" w:tplc="8F72A054">
      <w:numFmt w:val="bullet"/>
      <w:lvlText w:val="•"/>
      <w:lvlJc w:val="left"/>
      <w:pPr>
        <w:ind w:left="5193" w:hanging="361"/>
      </w:pPr>
      <w:rPr>
        <w:rFonts w:hint="default"/>
        <w:lang w:val="de-DE" w:eastAsia="de-DE" w:bidi="de-DE"/>
      </w:rPr>
    </w:lvl>
    <w:lvl w:ilvl="6" w:tplc="2C54094E">
      <w:numFmt w:val="bullet"/>
      <w:lvlText w:val="•"/>
      <w:lvlJc w:val="left"/>
      <w:pPr>
        <w:ind w:left="6047" w:hanging="361"/>
      </w:pPr>
      <w:rPr>
        <w:rFonts w:hint="default"/>
        <w:lang w:val="de-DE" w:eastAsia="de-DE" w:bidi="de-DE"/>
      </w:rPr>
    </w:lvl>
    <w:lvl w:ilvl="7" w:tplc="71B222DE">
      <w:numFmt w:val="bullet"/>
      <w:lvlText w:val="•"/>
      <w:lvlJc w:val="left"/>
      <w:pPr>
        <w:ind w:left="6902" w:hanging="361"/>
      </w:pPr>
      <w:rPr>
        <w:rFonts w:hint="default"/>
        <w:lang w:val="de-DE" w:eastAsia="de-DE" w:bidi="de-DE"/>
      </w:rPr>
    </w:lvl>
    <w:lvl w:ilvl="8" w:tplc="01D0E428">
      <w:numFmt w:val="bullet"/>
      <w:lvlText w:val="•"/>
      <w:lvlJc w:val="left"/>
      <w:pPr>
        <w:ind w:left="7757" w:hanging="361"/>
      </w:pPr>
      <w:rPr>
        <w:rFonts w:hint="default"/>
        <w:lang w:val="de-DE" w:eastAsia="de-DE" w:bidi="de-DE"/>
      </w:rPr>
    </w:lvl>
  </w:abstractNum>
  <w:abstractNum w:abstractNumId="1" w15:restartNumberingAfterBreak="0">
    <w:nsid w:val="35467C26"/>
    <w:multiLevelType w:val="multilevel"/>
    <w:tmpl w:val="7EC031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E8475D6"/>
    <w:multiLevelType w:val="multilevel"/>
    <w:tmpl w:val="C87AABC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65"/>
    <w:rsid w:val="0011487C"/>
    <w:rsid w:val="00125947"/>
    <w:rsid w:val="0016176D"/>
    <w:rsid w:val="0017470A"/>
    <w:rsid w:val="001D5446"/>
    <w:rsid w:val="001E1E19"/>
    <w:rsid w:val="001F6B4E"/>
    <w:rsid w:val="00211B1E"/>
    <w:rsid w:val="00221265"/>
    <w:rsid w:val="00230ED1"/>
    <w:rsid w:val="00261822"/>
    <w:rsid w:val="00293DB4"/>
    <w:rsid w:val="002B1F14"/>
    <w:rsid w:val="002E75AA"/>
    <w:rsid w:val="00365F70"/>
    <w:rsid w:val="003D1BB9"/>
    <w:rsid w:val="003E21B0"/>
    <w:rsid w:val="00452CAD"/>
    <w:rsid w:val="00455E6E"/>
    <w:rsid w:val="00482C4D"/>
    <w:rsid w:val="00487B13"/>
    <w:rsid w:val="004D2196"/>
    <w:rsid w:val="00500455"/>
    <w:rsid w:val="005274E4"/>
    <w:rsid w:val="00531CDD"/>
    <w:rsid w:val="006335D1"/>
    <w:rsid w:val="00682B7D"/>
    <w:rsid w:val="00691115"/>
    <w:rsid w:val="00707691"/>
    <w:rsid w:val="0077285E"/>
    <w:rsid w:val="00796D81"/>
    <w:rsid w:val="007B037B"/>
    <w:rsid w:val="007B7303"/>
    <w:rsid w:val="00884A68"/>
    <w:rsid w:val="00897EC6"/>
    <w:rsid w:val="008D50C2"/>
    <w:rsid w:val="009118F4"/>
    <w:rsid w:val="00915E21"/>
    <w:rsid w:val="00917D62"/>
    <w:rsid w:val="0094716B"/>
    <w:rsid w:val="00950D0D"/>
    <w:rsid w:val="00992401"/>
    <w:rsid w:val="00992D48"/>
    <w:rsid w:val="009A2E16"/>
    <w:rsid w:val="00A61387"/>
    <w:rsid w:val="00AA5D84"/>
    <w:rsid w:val="00B028DF"/>
    <w:rsid w:val="00B43A5B"/>
    <w:rsid w:val="00B51D6A"/>
    <w:rsid w:val="00B54F1E"/>
    <w:rsid w:val="00B60EBE"/>
    <w:rsid w:val="00BD1315"/>
    <w:rsid w:val="00C1183A"/>
    <w:rsid w:val="00C21431"/>
    <w:rsid w:val="00CB62D3"/>
    <w:rsid w:val="00CC05BE"/>
    <w:rsid w:val="00D701E2"/>
    <w:rsid w:val="00DE2143"/>
    <w:rsid w:val="00E86E15"/>
    <w:rsid w:val="00E90D21"/>
    <w:rsid w:val="00ED3B1A"/>
    <w:rsid w:val="00F31D08"/>
    <w:rsid w:val="00F65FEA"/>
    <w:rsid w:val="00FD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4E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D544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897EC6"/>
    <w:pPr>
      <w:keepNext/>
      <w:keepLines/>
      <w:widowControl w:val="0"/>
      <w:numPr>
        <w:numId w:val="2"/>
      </w:numPr>
      <w:autoSpaceDE w:val="0"/>
      <w:autoSpaceDN w:val="0"/>
      <w:spacing w:before="240" w:after="120" w:line="264" w:lineRule="auto"/>
      <w:ind w:left="431" w:hanging="431"/>
      <w:jc w:val="both"/>
      <w:outlineLvl w:val="0"/>
    </w:pPr>
    <w:rPr>
      <w:rFonts w:ascii="Arial" w:eastAsiaTheme="majorEastAsia" w:hAnsi="Arial" w:cs="Arial"/>
      <w:color w:val="2F5496" w:themeColor="accent1" w:themeShade="BF"/>
      <w:sz w:val="32"/>
      <w:szCs w:val="21"/>
      <w:lang w:bidi="de-DE"/>
    </w:rPr>
  </w:style>
  <w:style w:type="paragraph" w:styleId="berschrift2">
    <w:name w:val="heading 2"/>
    <w:basedOn w:val="Standard"/>
    <w:next w:val="Standard"/>
    <w:link w:val="berschrift2Zchn"/>
    <w:uiPriority w:val="9"/>
    <w:semiHidden/>
    <w:unhideWhenUsed/>
    <w:qFormat/>
    <w:rsid w:val="00221265"/>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bidi="de-DE"/>
    </w:rPr>
  </w:style>
  <w:style w:type="paragraph" w:styleId="berschrift4">
    <w:name w:val="heading 4"/>
    <w:basedOn w:val="Standard"/>
    <w:link w:val="berschrift4Zchn"/>
    <w:uiPriority w:val="1"/>
    <w:qFormat/>
    <w:rsid w:val="00221265"/>
    <w:pPr>
      <w:widowControl w:val="0"/>
      <w:autoSpaceDE w:val="0"/>
      <w:autoSpaceDN w:val="0"/>
      <w:spacing w:before="204"/>
      <w:ind w:left="231"/>
      <w:outlineLvl w:val="3"/>
    </w:pPr>
    <w:rPr>
      <w:rFonts w:ascii="Calibri" w:eastAsia="Calibri" w:hAnsi="Calibri" w:cs="Calibri"/>
      <w:b/>
      <w:bCs/>
      <w:sz w:val="28"/>
      <w:szCs w:val="28"/>
      <w:lang w:bidi="de-DE"/>
    </w:rPr>
  </w:style>
  <w:style w:type="paragraph" w:styleId="berschrift5">
    <w:name w:val="heading 5"/>
    <w:basedOn w:val="Standard"/>
    <w:link w:val="berschrift5Zchn"/>
    <w:uiPriority w:val="1"/>
    <w:qFormat/>
    <w:rsid w:val="00221265"/>
    <w:pPr>
      <w:widowControl w:val="0"/>
      <w:autoSpaceDE w:val="0"/>
      <w:autoSpaceDN w:val="0"/>
      <w:ind w:left="112"/>
      <w:outlineLvl w:val="4"/>
    </w:pPr>
    <w:rPr>
      <w:rFonts w:ascii="Cambria" w:eastAsia="Cambria" w:hAnsi="Cambria" w:cs="Cambria"/>
      <w:sz w:val="26"/>
      <w:szCs w:val="26"/>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EC6"/>
    <w:rPr>
      <w:rFonts w:ascii="Arial" w:eastAsiaTheme="majorEastAsia" w:hAnsi="Arial" w:cs="Arial"/>
      <w:color w:val="2F5496" w:themeColor="accent1" w:themeShade="BF"/>
      <w:sz w:val="32"/>
      <w:szCs w:val="21"/>
    </w:rPr>
  </w:style>
  <w:style w:type="character" w:customStyle="1" w:styleId="berschrift4Zchn">
    <w:name w:val="Überschrift 4 Zchn"/>
    <w:basedOn w:val="Absatz-Standardschriftart"/>
    <w:link w:val="berschrift4"/>
    <w:uiPriority w:val="1"/>
    <w:rsid w:val="00221265"/>
    <w:rPr>
      <w:rFonts w:ascii="Calibri" w:eastAsia="Calibri" w:hAnsi="Calibri" w:cs="Calibri"/>
      <w:b/>
      <w:bCs/>
      <w:sz w:val="28"/>
      <w:szCs w:val="28"/>
      <w:lang w:eastAsia="de-DE" w:bidi="de-DE"/>
    </w:rPr>
  </w:style>
  <w:style w:type="character" w:customStyle="1" w:styleId="berschrift5Zchn">
    <w:name w:val="Überschrift 5 Zchn"/>
    <w:basedOn w:val="Absatz-Standardschriftart"/>
    <w:link w:val="berschrift5"/>
    <w:uiPriority w:val="1"/>
    <w:rsid w:val="00221265"/>
    <w:rPr>
      <w:rFonts w:ascii="Cambria" w:eastAsia="Cambria" w:hAnsi="Cambria" w:cs="Cambria"/>
      <w:sz w:val="26"/>
      <w:szCs w:val="26"/>
      <w:lang w:eastAsia="de-DE" w:bidi="de-DE"/>
    </w:rPr>
  </w:style>
  <w:style w:type="paragraph" w:styleId="Textkrper">
    <w:name w:val="Body Text"/>
    <w:basedOn w:val="Standard"/>
    <w:link w:val="TextkrperZchn"/>
    <w:uiPriority w:val="1"/>
    <w:qFormat/>
    <w:rsid w:val="00221265"/>
    <w:pPr>
      <w:widowControl w:val="0"/>
      <w:autoSpaceDE w:val="0"/>
      <w:autoSpaceDN w:val="0"/>
    </w:pPr>
    <w:rPr>
      <w:rFonts w:ascii="Calibri" w:eastAsia="Calibri" w:hAnsi="Calibri" w:cs="Calibri"/>
      <w:lang w:bidi="de-DE"/>
    </w:rPr>
  </w:style>
  <w:style w:type="character" w:customStyle="1" w:styleId="TextkrperZchn">
    <w:name w:val="Textkörper Zchn"/>
    <w:basedOn w:val="Absatz-Standardschriftart"/>
    <w:link w:val="Textkrper"/>
    <w:uiPriority w:val="1"/>
    <w:rsid w:val="00221265"/>
    <w:rPr>
      <w:rFonts w:ascii="Calibri" w:eastAsia="Calibri" w:hAnsi="Calibri" w:cs="Calibri"/>
      <w:sz w:val="24"/>
      <w:szCs w:val="24"/>
      <w:lang w:eastAsia="de-DE" w:bidi="de-DE"/>
    </w:rPr>
  </w:style>
  <w:style w:type="paragraph" w:styleId="Listenabsatz">
    <w:name w:val="List Paragraph"/>
    <w:basedOn w:val="Standard"/>
    <w:uiPriority w:val="1"/>
    <w:qFormat/>
    <w:rsid w:val="00221265"/>
    <w:pPr>
      <w:widowControl w:val="0"/>
      <w:autoSpaceDE w:val="0"/>
      <w:autoSpaceDN w:val="0"/>
      <w:spacing w:before="163"/>
      <w:ind w:left="1311" w:hanging="360"/>
    </w:pPr>
    <w:rPr>
      <w:rFonts w:ascii="Calibri" w:eastAsia="Calibri" w:hAnsi="Calibri" w:cs="Calibri"/>
      <w:sz w:val="22"/>
      <w:szCs w:val="22"/>
      <w:lang w:bidi="de-DE"/>
    </w:rPr>
  </w:style>
  <w:style w:type="paragraph" w:styleId="Kopfzeile">
    <w:name w:val="header"/>
    <w:basedOn w:val="Standard"/>
    <w:link w:val="KopfzeileZchn"/>
    <w:uiPriority w:val="99"/>
    <w:unhideWhenUsed/>
    <w:rsid w:val="00221265"/>
    <w:pPr>
      <w:widowControl w:val="0"/>
      <w:tabs>
        <w:tab w:val="center" w:pos="4536"/>
        <w:tab w:val="right" w:pos="9072"/>
      </w:tabs>
      <w:autoSpaceDE w:val="0"/>
      <w:autoSpaceDN w:val="0"/>
    </w:pPr>
    <w:rPr>
      <w:rFonts w:ascii="Calibri" w:eastAsia="Calibri" w:hAnsi="Calibri" w:cs="Calibri"/>
      <w:sz w:val="22"/>
      <w:szCs w:val="22"/>
      <w:lang w:bidi="de-DE"/>
    </w:rPr>
  </w:style>
  <w:style w:type="character" w:customStyle="1" w:styleId="KopfzeileZchn">
    <w:name w:val="Kopfzeile Zchn"/>
    <w:basedOn w:val="Absatz-Standardschriftart"/>
    <w:link w:val="Kopfzeile"/>
    <w:uiPriority w:val="99"/>
    <w:rsid w:val="00221265"/>
    <w:rPr>
      <w:rFonts w:ascii="Calibri" w:eastAsia="Calibri" w:hAnsi="Calibri" w:cs="Calibri"/>
      <w:lang w:eastAsia="de-DE" w:bidi="de-DE"/>
    </w:rPr>
  </w:style>
  <w:style w:type="paragraph" w:styleId="Fuzeile">
    <w:name w:val="footer"/>
    <w:basedOn w:val="Standard"/>
    <w:link w:val="FuzeileZchn"/>
    <w:uiPriority w:val="99"/>
    <w:unhideWhenUsed/>
    <w:rsid w:val="00221265"/>
    <w:pPr>
      <w:widowControl w:val="0"/>
      <w:tabs>
        <w:tab w:val="center" w:pos="4536"/>
        <w:tab w:val="right" w:pos="9072"/>
      </w:tabs>
      <w:autoSpaceDE w:val="0"/>
      <w:autoSpaceDN w:val="0"/>
    </w:pPr>
    <w:rPr>
      <w:rFonts w:ascii="Calibri" w:eastAsia="Calibri" w:hAnsi="Calibri" w:cs="Calibri"/>
      <w:sz w:val="22"/>
      <w:szCs w:val="22"/>
      <w:lang w:bidi="de-DE"/>
    </w:rPr>
  </w:style>
  <w:style w:type="character" w:customStyle="1" w:styleId="FuzeileZchn">
    <w:name w:val="Fußzeile Zchn"/>
    <w:basedOn w:val="Absatz-Standardschriftart"/>
    <w:link w:val="Fuzeile"/>
    <w:uiPriority w:val="99"/>
    <w:rsid w:val="00221265"/>
    <w:rPr>
      <w:rFonts w:ascii="Calibri" w:eastAsia="Calibri" w:hAnsi="Calibri" w:cs="Calibri"/>
      <w:lang w:eastAsia="de-DE" w:bidi="de-DE"/>
    </w:rPr>
  </w:style>
  <w:style w:type="character" w:customStyle="1" w:styleId="berschrift2Zchn">
    <w:name w:val="Überschrift 2 Zchn"/>
    <w:basedOn w:val="Absatz-Standardschriftart"/>
    <w:link w:val="berschrift2"/>
    <w:uiPriority w:val="9"/>
    <w:semiHidden/>
    <w:rsid w:val="00221265"/>
    <w:rPr>
      <w:rFonts w:asciiTheme="majorHAnsi" w:eastAsiaTheme="majorEastAsia" w:hAnsiTheme="majorHAnsi" w:cstheme="majorBidi"/>
      <w:color w:val="2F5496" w:themeColor="accent1" w:themeShade="BF"/>
      <w:sz w:val="26"/>
      <w:szCs w:val="26"/>
      <w:lang w:eastAsia="de-DE" w:bidi="de-DE"/>
    </w:rPr>
  </w:style>
  <w:style w:type="character" w:styleId="Kommentarzeichen">
    <w:name w:val="annotation reference"/>
    <w:basedOn w:val="Absatz-Standardschriftart"/>
    <w:uiPriority w:val="99"/>
    <w:semiHidden/>
    <w:unhideWhenUsed/>
    <w:rsid w:val="00487B13"/>
    <w:rPr>
      <w:sz w:val="16"/>
      <w:szCs w:val="16"/>
    </w:rPr>
  </w:style>
  <w:style w:type="paragraph" w:styleId="Kommentartext">
    <w:name w:val="annotation text"/>
    <w:basedOn w:val="Standard"/>
    <w:link w:val="KommentartextZchn"/>
    <w:uiPriority w:val="99"/>
    <w:semiHidden/>
    <w:unhideWhenUsed/>
    <w:rsid w:val="00487B13"/>
    <w:pPr>
      <w:widowControl w:val="0"/>
      <w:autoSpaceDE w:val="0"/>
      <w:autoSpaceDN w:val="0"/>
    </w:pPr>
    <w:rPr>
      <w:rFonts w:ascii="Calibri" w:eastAsia="Calibri" w:hAnsi="Calibri" w:cs="Calibri"/>
      <w:sz w:val="20"/>
      <w:szCs w:val="20"/>
      <w:lang w:bidi="de-DE"/>
    </w:rPr>
  </w:style>
  <w:style w:type="character" w:customStyle="1" w:styleId="KommentartextZchn">
    <w:name w:val="Kommentartext Zchn"/>
    <w:basedOn w:val="Absatz-Standardschriftart"/>
    <w:link w:val="Kommentartext"/>
    <w:uiPriority w:val="99"/>
    <w:semiHidden/>
    <w:rsid w:val="00487B13"/>
    <w:rPr>
      <w:rFonts w:ascii="Calibri" w:eastAsia="Calibri" w:hAnsi="Calibri" w:cs="Calibri"/>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487B13"/>
    <w:rPr>
      <w:b/>
      <w:bCs/>
    </w:rPr>
  </w:style>
  <w:style w:type="character" w:customStyle="1" w:styleId="KommentarthemaZchn">
    <w:name w:val="Kommentarthema Zchn"/>
    <w:basedOn w:val="KommentartextZchn"/>
    <w:link w:val="Kommentarthema"/>
    <w:uiPriority w:val="99"/>
    <w:semiHidden/>
    <w:rsid w:val="00487B13"/>
    <w:rPr>
      <w:rFonts w:ascii="Calibri" w:eastAsia="Calibri" w:hAnsi="Calibri" w:cs="Calibri"/>
      <w:b/>
      <w:bCs/>
      <w:sz w:val="20"/>
      <w:szCs w:val="20"/>
      <w:lang w:eastAsia="de-DE" w:bidi="de-DE"/>
    </w:rPr>
  </w:style>
  <w:style w:type="paragraph" w:styleId="berarbeitung">
    <w:name w:val="Revision"/>
    <w:hidden/>
    <w:uiPriority w:val="99"/>
    <w:semiHidden/>
    <w:rsid w:val="00C21431"/>
    <w:pPr>
      <w:spacing w:after="0" w:line="240" w:lineRule="auto"/>
    </w:pPr>
    <w:rPr>
      <w:rFonts w:ascii="Calibri" w:eastAsia="Calibri" w:hAnsi="Calibri" w:cs="Calibri"/>
      <w:lang w:eastAsia="de-DE" w:bidi="de-DE"/>
    </w:rPr>
  </w:style>
  <w:style w:type="character" w:styleId="Hyperlink">
    <w:name w:val="Hyperlink"/>
    <w:basedOn w:val="Absatz-Standardschriftart"/>
    <w:uiPriority w:val="99"/>
    <w:unhideWhenUsed/>
    <w:rsid w:val="009A2E16"/>
    <w:rPr>
      <w:color w:val="0563C1" w:themeColor="hyperlink"/>
      <w:u w:val="single"/>
    </w:rPr>
  </w:style>
  <w:style w:type="character" w:customStyle="1" w:styleId="UnresolvedMention">
    <w:name w:val="Unresolved Mention"/>
    <w:basedOn w:val="Absatz-Standardschriftart"/>
    <w:uiPriority w:val="99"/>
    <w:semiHidden/>
    <w:unhideWhenUsed/>
    <w:rsid w:val="009A2E16"/>
    <w:rPr>
      <w:color w:val="605E5C"/>
      <w:shd w:val="clear" w:color="auto" w:fill="E1DFDD"/>
    </w:rPr>
  </w:style>
  <w:style w:type="paragraph" w:styleId="Sprechblasentext">
    <w:name w:val="Balloon Text"/>
    <w:basedOn w:val="Standard"/>
    <w:link w:val="SprechblasentextZchn"/>
    <w:uiPriority w:val="99"/>
    <w:semiHidden/>
    <w:unhideWhenUsed/>
    <w:rsid w:val="00A613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387"/>
    <w:rPr>
      <w:rFonts w:ascii="Segoe UI" w:eastAsia="Times New Roman" w:hAnsi="Segoe UI" w:cs="Segoe UI"/>
      <w:sz w:val="18"/>
      <w:szCs w:val="18"/>
      <w:lang w:eastAsia="de-DE"/>
    </w:rPr>
  </w:style>
  <w:style w:type="character" w:styleId="BesuchterLink">
    <w:name w:val="FollowedHyperlink"/>
    <w:basedOn w:val="Absatz-Standardschriftart"/>
    <w:uiPriority w:val="99"/>
    <w:semiHidden/>
    <w:unhideWhenUsed/>
    <w:rsid w:val="003E21B0"/>
    <w:rPr>
      <w:color w:val="954F72" w:themeColor="followedHyperlink"/>
      <w:u w:val="single"/>
    </w:rPr>
  </w:style>
  <w:style w:type="paragraph" w:styleId="Funotentext">
    <w:name w:val="footnote text"/>
    <w:basedOn w:val="Standard"/>
    <w:link w:val="FunotentextZchn"/>
    <w:uiPriority w:val="99"/>
    <w:semiHidden/>
    <w:unhideWhenUsed/>
    <w:rsid w:val="00531CDD"/>
    <w:rPr>
      <w:sz w:val="20"/>
      <w:szCs w:val="20"/>
    </w:rPr>
  </w:style>
  <w:style w:type="character" w:customStyle="1" w:styleId="FunotentextZchn">
    <w:name w:val="Fußnotentext Zchn"/>
    <w:basedOn w:val="Absatz-Standardschriftart"/>
    <w:link w:val="Funotentext"/>
    <w:uiPriority w:val="99"/>
    <w:semiHidden/>
    <w:rsid w:val="00531CD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31C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47276">
      <w:bodyDiv w:val="1"/>
      <w:marLeft w:val="0"/>
      <w:marRight w:val="0"/>
      <w:marTop w:val="0"/>
      <w:marBottom w:val="0"/>
      <w:divBdr>
        <w:top w:val="none" w:sz="0" w:space="0" w:color="auto"/>
        <w:left w:val="none" w:sz="0" w:space="0" w:color="auto"/>
        <w:bottom w:val="none" w:sz="0" w:space="0" w:color="auto"/>
        <w:right w:val="none" w:sz="0" w:space="0" w:color="auto"/>
      </w:divBdr>
    </w:div>
    <w:div w:id="1527450120">
      <w:bodyDiv w:val="1"/>
      <w:marLeft w:val="0"/>
      <w:marRight w:val="0"/>
      <w:marTop w:val="0"/>
      <w:marBottom w:val="0"/>
      <w:divBdr>
        <w:top w:val="none" w:sz="0" w:space="0" w:color="auto"/>
        <w:left w:val="none" w:sz="0" w:space="0" w:color="auto"/>
        <w:bottom w:val="none" w:sz="0" w:space="0" w:color="auto"/>
        <w:right w:val="none" w:sz="0" w:space="0" w:color="auto"/>
      </w:divBdr>
      <w:divsChild>
        <w:div w:id="1983389291">
          <w:marLeft w:val="0"/>
          <w:marRight w:val="0"/>
          <w:marTop w:val="0"/>
          <w:marBottom w:val="0"/>
          <w:divBdr>
            <w:top w:val="none" w:sz="0" w:space="0" w:color="auto"/>
            <w:left w:val="none" w:sz="0" w:space="0" w:color="auto"/>
            <w:bottom w:val="none" w:sz="0" w:space="0" w:color="auto"/>
            <w:right w:val="none" w:sz="0" w:space="0" w:color="auto"/>
          </w:divBdr>
        </w:div>
        <w:div w:id="2132478558">
          <w:marLeft w:val="0"/>
          <w:marRight w:val="0"/>
          <w:marTop w:val="0"/>
          <w:marBottom w:val="0"/>
          <w:divBdr>
            <w:top w:val="none" w:sz="0" w:space="0" w:color="auto"/>
            <w:left w:val="none" w:sz="0" w:space="0" w:color="auto"/>
            <w:bottom w:val="none" w:sz="0" w:space="0" w:color="auto"/>
            <w:right w:val="none" w:sz="0" w:space="0" w:color="auto"/>
          </w:divBdr>
        </w:div>
        <w:div w:id="1390420779">
          <w:marLeft w:val="0"/>
          <w:marRight w:val="0"/>
          <w:marTop w:val="0"/>
          <w:marBottom w:val="0"/>
          <w:divBdr>
            <w:top w:val="none" w:sz="0" w:space="0" w:color="auto"/>
            <w:left w:val="none" w:sz="0" w:space="0" w:color="auto"/>
            <w:bottom w:val="none" w:sz="0" w:space="0" w:color="auto"/>
            <w:right w:val="none" w:sz="0" w:space="0" w:color="auto"/>
          </w:divBdr>
        </w:div>
        <w:div w:id="721834486">
          <w:marLeft w:val="0"/>
          <w:marRight w:val="0"/>
          <w:marTop w:val="0"/>
          <w:marBottom w:val="0"/>
          <w:divBdr>
            <w:top w:val="none" w:sz="0" w:space="0" w:color="auto"/>
            <w:left w:val="none" w:sz="0" w:space="0" w:color="auto"/>
            <w:bottom w:val="none" w:sz="0" w:space="0" w:color="auto"/>
            <w:right w:val="none" w:sz="0" w:space="0" w:color="auto"/>
          </w:divBdr>
        </w:div>
        <w:div w:id="1480001560">
          <w:marLeft w:val="0"/>
          <w:marRight w:val="0"/>
          <w:marTop w:val="0"/>
          <w:marBottom w:val="0"/>
          <w:divBdr>
            <w:top w:val="none" w:sz="0" w:space="0" w:color="auto"/>
            <w:left w:val="none" w:sz="0" w:space="0" w:color="auto"/>
            <w:bottom w:val="none" w:sz="0" w:space="0" w:color="auto"/>
            <w:right w:val="none" w:sz="0" w:space="0" w:color="auto"/>
          </w:divBdr>
        </w:div>
        <w:div w:id="465703902">
          <w:marLeft w:val="0"/>
          <w:marRight w:val="0"/>
          <w:marTop w:val="0"/>
          <w:marBottom w:val="0"/>
          <w:divBdr>
            <w:top w:val="none" w:sz="0" w:space="0" w:color="auto"/>
            <w:left w:val="none" w:sz="0" w:space="0" w:color="auto"/>
            <w:bottom w:val="none" w:sz="0" w:space="0" w:color="auto"/>
            <w:right w:val="none" w:sz="0" w:space="0" w:color="auto"/>
          </w:divBdr>
        </w:div>
        <w:div w:id="858396002">
          <w:marLeft w:val="0"/>
          <w:marRight w:val="0"/>
          <w:marTop w:val="0"/>
          <w:marBottom w:val="0"/>
          <w:divBdr>
            <w:top w:val="none" w:sz="0" w:space="0" w:color="auto"/>
            <w:left w:val="none" w:sz="0" w:space="0" w:color="auto"/>
            <w:bottom w:val="none" w:sz="0" w:space="0" w:color="auto"/>
            <w:right w:val="none" w:sz="0" w:space="0" w:color="auto"/>
          </w:divBdr>
        </w:div>
        <w:div w:id="1814062351">
          <w:marLeft w:val="0"/>
          <w:marRight w:val="0"/>
          <w:marTop w:val="0"/>
          <w:marBottom w:val="0"/>
          <w:divBdr>
            <w:top w:val="none" w:sz="0" w:space="0" w:color="auto"/>
            <w:left w:val="none" w:sz="0" w:space="0" w:color="auto"/>
            <w:bottom w:val="none" w:sz="0" w:space="0" w:color="auto"/>
            <w:right w:val="none" w:sz="0" w:space="0" w:color="auto"/>
          </w:divBdr>
        </w:div>
        <w:div w:id="212741030">
          <w:marLeft w:val="0"/>
          <w:marRight w:val="0"/>
          <w:marTop w:val="0"/>
          <w:marBottom w:val="0"/>
          <w:divBdr>
            <w:top w:val="none" w:sz="0" w:space="0" w:color="auto"/>
            <w:left w:val="none" w:sz="0" w:space="0" w:color="auto"/>
            <w:bottom w:val="none" w:sz="0" w:space="0" w:color="auto"/>
            <w:right w:val="none" w:sz="0" w:space="0" w:color="auto"/>
          </w:divBdr>
        </w:div>
        <w:div w:id="352222863">
          <w:marLeft w:val="0"/>
          <w:marRight w:val="0"/>
          <w:marTop w:val="0"/>
          <w:marBottom w:val="0"/>
          <w:divBdr>
            <w:top w:val="none" w:sz="0" w:space="0" w:color="auto"/>
            <w:left w:val="none" w:sz="0" w:space="0" w:color="auto"/>
            <w:bottom w:val="none" w:sz="0" w:space="0" w:color="auto"/>
            <w:right w:val="none" w:sz="0" w:space="0" w:color="auto"/>
          </w:divBdr>
        </w:div>
        <w:div w:id="162719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uepublico2.uni-due.de/receive/duepublico_mods_00071125"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04A5-3674-4153-9AD4-E929EEAE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10687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2021-11-15T12:57:00Z</dcterms:created>
  <dcterms:modified xsi:type="dcterms:W3CDTF">2022-05-02T12:27:00Z</dcterms:modified>
  <cp:category/>
</cp:coreProperties>
</file>