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09" w:rsidRDefault="00B76AB4" w:rsidP="004579D4">
      <w:pPr>
        <w:spacing w:after="120" w:line="320" w:lineRule="exact"/>
        <w:jc w:val="center"/>
        <w:rPr>
          <w:rFonts w:cstheme="minorHAnsi"/>
          <w:sz w:val="24"/>
          <w:szCs w:val="24"/>
        </w:rPr>
      </w:pPr>
      <w:r w:rsidRPr="00355BA0">
        <w:rPr>
          <w:rFonts w:cstheme="minorHAnsi"/>
          <w:b/>
          <w:sz w:val="24"/>
          <w:szCs w:val="24"/>
          <w:u w:val="single"/>
        </w:rPr>
        <w:t xml:space="preserve">Übersicht der geplanten Präsenzveranstaltungen und Distanzphasen für eine Fortbildung zum </w:t>
      </w:r>
      <w:r w:rsidRPr="00355BA0">
        <w:rPr>
          <w:rFonts w:cstheme="minorHAnsi"/>
          <w:b/>
          <w:sz w:val="24"/>
          <w:szCs w:val="24"/>
          <w:u w:val="single"/>
        </w:rPr>
        <w:br/>
        <w:t>Laborhelferkonzept</w:t>
      </w:r>
      <w:r w:rsidR="00823566" w:rsidRPr="00355BA0">
        <w:rPr>
          <w:rStyle w:val="Funotenzeichen"/>
          <w:rFonts w:cstheme="minorHAnsi"/>
          <w:b/>
          <w:sz w:val="24"/>
          <w:szCs w:val="24"/>
          <w:u w:val="single"/>
        </w:rPr>
        <w:footnoteReference w:id="1"/>
      </w:r>
      <w:r w:rsidRPr="00355BA0">
        <w:rPr>
          <w:rFonts w:cstheme="minorHAnsi"/>
          <w:b/>
          <w:sz w:val="24"/>
          <w:szCs w:val="24"/>
          <w:u w:val="single"/>
        </w:rPr>
        <w:t xml:space="preserve"> für den MINT-Bereich im Blended Learning-Format</w:t>
      </w:r>
    </w:p>
    <w:p w:rsidR="004579D4" w:rsidRPr="004579D4" w:rsidRDefault="004579D4" w:rsidP="004579D4">
      <w:pPr>
        <w:spacing w:after="0" w:line="320" w:lineRule="exact"/>
        <w:jc w:val="center"/>
        <w:rPr>
          <w:rFonts w:cstheme="minorHAnsi"/>
          <w:sz w:val="24"/>
          <w:szCs w:val="24"/>
        </w:rPr>
      </w:pP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2142"/>
        <w:gridCol w:w="5440"/>
        <w:gridCol w:w="2720"/>
        <w:gridCol w:w="2005"/>
        <w:gridCol w:w="2005"/>
      </w:tblGrid>
      <w:tr w:rsidR="00B76AB4" w:rsidRPr="00355BA0" w:rsidTr="004579D4">
        <w:trPr>
          <w:tblHeader/>
        </w:trPr>
        <w:tc>
          <w:tcPr>
            <w:tcW w:w="2122" w:type="dxa"/>
          </w:tcPr>
          <w:p w:rsidR="00B76AB4" w:rsidRPr="00355BA0" w:rsidRDefault="00B76AB4" w:rsidP="00D2458C">
            <w:pPr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355BA0">
              <w:rPr>
                <w:rFonts w:cstheme="minorHAnsi"/>
                <w:b/>
                <w:bCs/>
              </w:rPr>
              <w:t xml:space="preserve">Zielsetzungen / </w:t>
            </w:r>
            <w:r w:rsidRPr="00355BA0">
              <w:rPr>
                <w:rFonts w:cstheme="minorHAnsi"/>
                <w:b/>
                <w:bCs/>
              </w:rPr>
              <w:br/>
              <w:t xml:space="preserve">Anknüpfung an </w:t>
            </w:r>
            <w:r w:rsidRPr="00355BA0">
              <w:rPr>
                <w:rFonts w:cstheme="minorHAnsi"/>
                <w:b/>
                <w:bCs/>
              </w:rPr>
              <w:br/>
              <w:t>Wirksamkeitsfaktoren von Fortbildung</w:t>
            </w:r>
          </w:p>
        </w:tc>
        <w:tc>
          <w:tcPr>
            <w:tcW w:w="5387" w:type="dxa"/>
          </w:tcPr>
          <w:p w:rsidR="00B76AB4" w:rsidRPr="00355BA0" w:rsidRDefault="00B76AB4" w:rsidP="00D2458C">
            <w:pPr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355BA0">
              <w:rPr>
                <w:rFonts w:cstheme="minorHAnsi"/>
                <w:b/>
                <w:bCs/>
              </w:rPr>
              <w:t>Themenschwerpunkte / Inhalte</w:t>
            </w:r>
            <w:r w:rsidR="00FE0AED" w:rsidRPr="00355BA0">
              <w:rPr>
                <w:rFonts w:cstheme="minorHAnsi"/>
                <w:b/>
                <w:bCs/>
              </w:rPr>
              <w:t xml:space="preserve"> / Leitfragen</w:t>
            </w:r>
          </w:p>
        </w:tc>
        <w:tc>
          <w:tcPr>
            <w:tcW w:w="2693" w:type="dxa"/>
          </w:tcPr>
          <w:p w:rsidR="00B76AB4" w:rsidRPr="00355BA0" w:rsidRDefault="00B76AB4" w:rsidP="00D2458C">
            <w:pPr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355BA0">
              <w:rPr>
                <w:rFonts w:cstheme="minorHAnsi"/>
                <w:b/>
                <w:bCs/>
              </w:rPr>
              <w:t>Bemerkungen</w:t>
            </w:r>
          </w:p>
        </w:tc>
        <w:tc>
          <w:tcPr>
            <w:tcW w:w="1985" w:type="dxa"/>
          </w:tcPr>
          <w:p w:rsidR="00B76AB4" w:rsidRPr="00355BA0" w:rsidRDefault="00B76AB4" w:rsidP="00D2458C">
            <w:pPr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355BA0">
              <w:rPr>
                <w:rFonts w:cstheme="minorHAnsi"/>
                <w:b/>
                <w:bCs/>
              </w:rPr>
              <w:t>Material</w:t>
            </w:r>
          </w:p>
        </w:tc>
        <w:tc>
          <w:tcPr>
            <w:tcW w:w="1985" w:type="dxa"/>
          </w:tcPr>
          <w:p w:rsidR="00B76AB4" w:rsidRPr="00355BA0" w:rsidRDefault="00B76AB4" w:rsidP="00D2458C">
            <w:pPr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355BA0">
              <w:rPr>
                <w:rFonts w:cstheme="minorHAnsi"/>
                <w:b/>
                <w:bCs/>
              </w:rPr>
              <w:t>(Digitale) Tools</w:t>
            </w:r>
          </w:p>
        </w:tc>
      </w:tr>
      <w:tr w:rsidR="00B76AB4" w:rsidRPr="00355BA0" w:rsidTr="004579D4">
        <w:tc>
          <w:tcPr>
            <w:tcW w:w="5387" w:type="dxa"/>
            <w:gridSpan w:val="5"/>
            <w:shd w:val="clear" w:color="auto" w:fill="C5E0B3" w:themeFill="accent6" w:themeFillTint="66"/>
          </w:tcPr>
          <w:p w:rsidR="00B76AB4" w:rsidRPr="00355BA0" w:rsidRDefault="00B76AB4" w:rsidP="006534C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596" w:hanging="236"/>
              <w:rPr>
                <w:rFonts w:cstheme="minorHAnsi"/>
                <w:b/>
                <w:bCs/>
              </w:rPr>
            </w:pPr>
            <w:r w:rsidRPr="00355BA0">
              <w:rPr>
                <w:rFonts w:cstheme="minorHAnsi"/>
                <w:b/>
                <w:bCs/>
              </w:rPr>
              <w:t>Distanzphase – Organisatorische und inhaltliche Vorbereitung</w:t>
            </w:r>
          </w:p>
        </w:tc>
      </w:tr>
      <w:tr w:rsidR="00B76AB4" w:rsidRPr="00355BA0" w:rsidTr="004579D4">
        <w:tc>
          <w:tcPr>
            <w:tcW w:w="2122" w:type="dxa"/>
            <w:tcBorders>
              <w:bottom w:val="single" w:sz="4" w:space="0" w:color="auto"/>
            </w:tcBorders>
          </w:tcPr>
          <w:p w:rsidR="00B76AB4" w:rsidRPr="00355BA0" w:rsidRDefault="00B76AB4" w:rsidP="00D2458C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355BA0">
              <w:rPr>
                <w:rFonts w:cstheme="minorHAnsi"/>
                <w:b/>
                <w:bCs/>
              </w:rPr>
              <w:t xml:space="preserve">Einstimmung und </w:t>
            </w:r>
            <w:r w:rsidRPr="00355BA0">
              <w:rPr>
                <w:rFonts w:cstheme="minorHAnsi"/>
                <w:b/>
                <w:bCs/>
              </w:rPr>
              <w:br/>
              <w:t>Vorbereitung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  <w:b/>
                <w:bCs/>
                <w:u w:val="single"/>
              </w:rPr>
            </w:pPr>
            <w:r w:rsidRPr="00355BA0">
              <w:rPr>
                <w:rFonts w:cstheme="minorHAnsi"/>
                <w:b/>
                <w:bCs/>
                <w:u w:val="single"/>
              </w:rPr>
              <w:t>Ankündigung, Einladung und Vorbereitung der ersten Präsenzveranstaltung</w:t>
            </w:r>
          </w:p>
          <w:p w:rsidR="00FE0AED" w:rsidRPr="00355BA0" w:rsidRDefault="00FE0AED" w:rsidP="00FE0AED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>Anmeldung im Team (</w:t>
            </w:r>
            <w:r w:rsidR="00CB3FFC">
              <w:rPr>
                <w:rFonts w:cstheme="minorHAnsi"/>
              </w:rPr>
              <w:t xml:space="preserve">z.B. </w:t>
            </w:r>
            <w:r w:rsidRPr="00355BA0">
              <w:rPr>
                <w:rFonts w:cstheme="minorHAnsi"/>
              </w:rPr>
              <w:t>2 Lehrkräfte pro Schule)</w:t>
            </w:r>
          </w:p>
          <w:p w:rsidR="00FE0AED" w:rsidRPr="00355BA0" w:rsidRDefault="00FE0AED" w:rsidP="00FE0AED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 xml:space="preserve">Zugang zu einer digitalen Arbeitsplattform </w:t>
            </w:r>
            <w:r w:rsidRPr="00355BA0">
              <w:rPr>
                <w:rFonts w:cstheme="minorHAnsi"/>
              </w:rPr>
              <w:br/>
              <w:t>(z.B. Logineo NRW LMS)</w:t>
            </w:r>
          </w:p>
          <w:p w:rsidR="00B76AB4" w:rsidRPr="00355BA0" w:rsidRDefault="00FE0AED" w:rsidP="00FE0AED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>Vorabinformationen zu Struktur und Inhalt der Fortbildungsreihe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76AB4" w:rsidRPr="00355BA0" w:rsidRDefault="00FE0AED" w:rsidP="00D2458C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t>Teilnahme von möglichst zwei Lehrkräften aus einer Fachschaft pro Schule</w:t>
            </w:r>
            <w:r w:rsidRPr="00355BA0">
              <w:rPr>
                <w:rFonts w:cstheme="minorHAnsi"/>
              </w:rPr>
              <w:br/>
              <w:t xml:space="preserve"> (</w:t>
            </w:r>
            <w:r w:rsidRPr="00355BA0">
              <w:rPr>
                <w:rFonts w:cstheme="minorHAnsi"/>
              </w:rPr>
              <w:sym w:font="Wingdings" w:char="F0E0"/>
            </w:r>
            <w:r w:rsidRPr="00355BA0">
              <w:rPr>
                <w:rFonts w:cstheme="minorHAnsi"/>
              </w:rPr>
              <w:t>Schulteams)</w:t>
            </w:r>
            <w:r w:rsidR="003F5F71">
              <w:rPr>
                <w:rFonts w:cstheme="minorHAnsi"/>
              </w:rPr>
              <w:t xml:space="preserve"> </w:t>
            </w:r>
            <w:r w:rsidRPr="00355BA0"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t xml:space="preserve">Exemplarische Ausschreibung, Einladung mit Zugangslink </w:t>
            </w:r>
            <w:r w:rsidRPr="00355BA0">
              <w:rPr>
                <w:rFonts w:cstheme="minorHAnsi"/>
              </w:rPr>
              <w:br/>
              <w:t>(inkl. technischem Support)</w:t>
            </w:r>
          </w:p>
          <w:p w:rsidR="00B76AB4" w:rsidRPr="00BA742B" w:rsidRDefault="00FE0AED" w:rsidP="00D2458C">
            <w:pPr>
              <w:spacing w:after="120" w:line="240" w:lineRule="auto"/>
              <w:rPr>
                <w:rFonts w:cstheme="minorHAnsi"/>
                <w:bCs/>
              </w:rPr>
            </w:pPr>
            <w:r w:rsidRPr="00355BA0">
              <w:rPr>
                <w:rFonts w:cstheme="minorHAnsi"/>
              </w:rPr>
              <w:t xml:space="preserve">Überblick zum Blended Learning-Format </w:t>
            </w:r>
            <w:r w:rsidRPr="00355BA0">
              <w:rPr>
                <w:rFonts w:cstheme="minorHAnsi"/>
              </w:rPr>
              <w:br/>
              <w:t>Inhaltsübersicht</w:t>
            </w:r>
            <w:r w:rsidRPr="00355BA0">
              <w:rPr>
                <w:rFonts w:cstheme="minorHAnsi"/>
              </w:rPr>
              <w:br/>
              <w:t>Ausschreibungstext</w:t>
            </w:r>
            <w:r w:rsidRPr="00355BA0" w:rsidDel="00B5531C">
              <w:rPr>
                <w:rFonts w:cstheme="minorHAnsi"/>
                <w:bCs/>
                <w:highlight w:val="yellow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6AB4" w:rsidRPr="00355BA0" w:rsidRDefault="00B76AB4" w:rsidP="00D2458C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t>Dateiablage / Verzeichnis</w:t>
            </w:r>
            <w:r w:rsidRPr="00355BA0">
              <w:rPr>
                <w:rFonts w:cstheme="minorHAnsi"/>
              </w:rPr>
              <w:br/>
            </w:r>
            <w:r w:rsidRPr="00355BA0">
              <w:rPr>
                <w:rFonts w:cstheme="minorHAnsi"/>
              </w:rPr>
              <w:br/>
              <w:t>Kursräume</w:t>
            </w:r>
          </w:p>
          <w:p w:rsidR="00B76AB4" w:rsidRPr="00355BA0" w:rsidRDefault="00B76AB4" w:rsidP="00D2458C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B76AB4" w:rsidRPr="00355BA0" w:rsidTr="004579D4">
        <w:tc>
          <w:tcPr>
            <w:tcW w:w="5387" w:type="dxa"/>
            <w:gridSpan w:val="5"/>
            <w:shd w:val="clear" w:color="auto" w:fill="F4B083" w:themeFill="accent2" w:themeFillTint="99"/>
          </w:tcPr>
          <w:p w:rsidR="00B76AB4" w:rsidRPr="00355BA0" w:rsidRDefault="00B76AB4" w:rsidP="006534C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596" w:hanging="236"/>
              <w:rPr>
                <w:rFonts w:cstheme="minorHAnsi"/>
                <w:b/>
                <w:bCs/>
              </w:rPr>
            </w:pPr>
            <w:r w:rsidRPr="00355BA0">
              <w:rPr>
                <w:rFonts w:cstheme="minorHAnsi"/>
                <w:b/>
                <w:bCs/>
              </w:rPr>
              <w:t>Präsenzveranstaltung – Struktur und Inhalte der Fortbildung</w:t>
            </w:r>
          </w:p>
        </w:tc>
      </w:tr>
      <w:tr w:rsidR="00B76AB4" w:rsidRPr="00355BA0" w:rsidTr="004579D4">
        <w:tc>
          <w:tcPr>
            <w:tcW w:w="2122" w:type="dxa"/>
            <w:tcBorders>
              <w:bottom w:val="single" w:sz="4" w:space="0" w:color="auto"/>
            </w:tcBorders>
          </w:tcPr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355BA0">
              <w:rPr>
                <w:rFonts w:cstheme="minorHAnsi"/>
                <w:b/>
                <w:bCs/>
              </w:rPr>
              <w:t>Einführung in die Fortbildungsreihe</w:t>
            </w: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t>Bedeutsame Inhalte und Aktivitäten</w:t>
            </w: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t xml:space="preserve">Inhaltliche </w:t>
            </w:r>
            <w:r w:rsidRPr="00355BA0">
              <w:rPr>
                <w:rFonts w:cstheme="minorHAnsi"/>
              </w:rPr>
              <w:br/>
              <w:t>Fokussierung</w:t>
            </w: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6D15ED" w:rsidP="00FE0AED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lastRenderedPageBreak/>
              <w:t xml:space="preserve">Orientierung am Stand der </w:t>
            </w:r>
            <w:r w:rsidR="00FE0AED" w:rsidRPr="00355BA0">
              <w:rPr>
                <w:rFonts w:cstheme="minorHAnsi"/>
              </w:rPr>
              <w:t>Unterrichtsforschung</w:t>
            </w:r>
          </w:p>
          <w:p w:rsidR="0056126C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br/>
            </w:r>
            <w:r w:rsidRPr="00355BA0">
              <w:rPr>
                <w:rFonts w:cstheme="minorHAnsi"/>
              </w:rPr>
              <w:br/>
            </w:r>
          </w:p>
          <w:p w:rsidR="0056126C" w:rsidRPr="00355BA0" w:rsidRDefault="0056126C" w:rsidP="00FE0AED">
            <w:pPr>
              <w:spacing w:after="120" w:line="240" w:lineRule="auto"/>
              <w:rPr>
                <w:rFonts w:cstheme="minorHAnsi"/>
              </w:rPr>
            </w:pPr>
          </w:p>
          <w:p w:rsidR="0056126C" w:rsidRPr="00355BA0" w:rsidRDefault="0056126C" w:rsidP="00FE0AED">
            <w:pPr>
              <w:spacing w:after="120" w:line="240" w:lineRule="auto"/>
              <w:rPr>
                <w:rFonts w:cstheme="minorHAnsi"/>
              </w:rPr>
            </w:pPr>
          </w:p>
          <w:p w:rsidR="0056126C" w:rsidRPr="00355BA0" w:rsidRDefault="0056126C" w:rsidP="00FE0AED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t>Stärkung der kollegialen Kooperation</w:t>
            </w:r>
            <w:r w:rsidRPr="00355BA0">
              <w:rPr>
                <w:rFonts w:cstheme="minorHAnsi"/>
              </w:rPr>
              <w:br/>
            </w:r>
            <w:r w:rsidRPr="00355BA0">
              <w:rPr>
                <w:rFonts w:cstheme="minorHAnsi"/>
              </w:rPr>
              <w:br/>
            </w:r>
            <w:r w:rsidRPr="00355BA0">
              <w:rPr>
                <w:rFonts w:cstheme="minorHAnsi"/>
              </w:rPr>
              <w:br/>
            </w:r>
          </w:p>
          <w:p w:rsidR="00B76AB4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t>Fokussierung auf zentrale unterrichtliche Anforderungen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  <w:b/>
                <w:bCs/>
                <w:i/>
                <w:iCs/>
              </w:rPr>
            </w:pPr>
            <w:r w:rsidRPr="00355BA0">
              <w:rPr>
                <w:rFonts w:cstheme="minorHAnsi"/>
                <w:b/>
                <w:bCs/>
                <w:u w:val="single"/>
              </w:rPr>
              <w:lastRenderedPageBreak/>
              <w:t>Einführung in das Laborhelferkonzept</w:t>
            </w:r>
            <w:r w:rsidRPr="00355BA0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  <w:p w:rsidR="00FE0AED" w:rsidRPr="00355BA0" w:rsidRDefault="00FE0AED" w:rsidP="00FE0AED">
            <w:pPr>
              <w:pStyle w:val="Listenabsatz"/>
              <w:numPr>
                <w:ilvl w:val="0"/>
                <w:numId w:val="8"/>
              </w:numPr>
              <w:ind w:left="176" w:hanging="176"/>
            </w:pPr>
            <w:r w:rsidRPr="00355BA0">
              <w:t>Kennenlernen der Teilnehmenden</w:t>
            </w:r>
          </w:p>
          <w:p w:rsidR="00FE0AED" w:rsidRPr="00355BA0" w:rsidRDefault="00FE0AED" w:rsidP="00FE0AED">
            <w:pPr>
              <w:pStyle w:val="Listenabsatz"/>
              <w:ind w:left="176"/>
            </w:pPr>
          </w:p>
          <w:p w:rsidR="00FE0AED" w:rsidRPr="00355BA0" w:rsidRDefault="00FE0AED" w:rsidP="00FE0AED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>Überblick über die Fortbildung</w:t>
            </w:r>
          </w:p>
          <w:p w:rsidR="00FE0AED" w:rsidRPr="00355BA0" w:rsidRDefault="00FE0AED" w:rsidP="00FE0AED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 xml:space="preserve">Einführung in das </w:t>
            </w:r>
            <w:r w:rsidR="00DA497F" w:rsidRPr="00355BA0">
              <w:rPr>
                <w:rFonts w:cstheme="minorHAnsi"/>
              </w:rPr>
              <w:t>Laborhelferk</w:t>
            </w:r>
            <w:r w:rsidRPr="00355BA0">
              <w:rPr>
                <w:rFonts w:cstheme="minorHAnsi"/>
              </w:rPr>
              <w:t>onzept für den MINT-Bereich</w:t>
            </w:r>
          </w:p>
          <w:p w:rsidR="00FE0AED" w:rsidRPr="00355BA0" w:rsidRDefault="00FE0AED" w:rsidP="003F5F71">
            <w:pPr>
              <w:pStyle w:val="Listenabsatz"/>
              <w:numPr>
                <w:ilvl w:val="0"/>
                <w:numId w:val="9"/>
              </w:numPr>
              <w:spacing w:line="240" w:lineRule="auto"/>
              <w:ind w:left="601"/>
              <w:rPr>
                <w:rFonts w:cstheme="minorHAnsi"/>
              </w:rPr>
            </w:pPr>
            <w:r w:rsidRPr="00355BA0">
              <w:rPr>
                <w:rFonts w:cstheme="minorHAnsi"/>
              </w:rPr>
              <w:t xml:space="preserve">Das </w:t>
            </w:r>
            <w:r w:rsidR="00DA497F" w:rsidRPr="00355BA0">
              <w:rPr>
                <w:rFonts w:cstheme="minorHAnsi"/>
              </w:rPr>
              <w:t>Laborhelferk</w:t>
            </w:r>
            <w:r w:rsidRPr="00355BA0">
              <w:rPr>
                <w:rFonts w:cstheme="minorHAnsi"/>
              </w:rPr>
              <w:t xml:space="preserve">onzept </w:t>
            </w:r>
            <w:r w:rsidR="00A864C3" w:rsidRPr="00355BA0">
              <w:rPr>
                <w:rFonts w:cstheme="minorHAnsi"/>
              </w:rPr>
              <w:t>- Übersicht</w:t>
            </w:r>
          </w:p>
          <w:p w:rsidR="00A864C3" w:rsidRPr="00355BA0" w:rsidRDefault="00A864C3" w:rsidP="003F5F71">
            <w:pPr>
              <w:pStyle w:val="Listenabsatz"/>
              <w:numPr>
                <w:ilvl w:val="0"/>
                <w:numId w:val="9"/>
              </w:numPr>
              <w:spacing w:line="240" w:lineRule="auto"/>
              <w:ind w:left="601"/>
              <w:rPr>
                <w:rFonts w:cstheme="minorHAnsi"/>
              </w:rPr>
            </w:pPr>
            <w:r w:rsidRPr="00355BA0">
              <w:rPr>
                <w:rFonts w:cstheme="minorHAnsi"/>
              </w:rPr>
              <w:t>Das Laborhelferkonzept – mögliche Struktur der Ausbildung</w:t>
            </w:r>
          </w:p>
          <w:p w:rsidR="00A864C3" w:rsidRPr="00355BA0" w:rsidRDefault="00A864C3" w:rsidP="003F5F71">
            <w:pPr>
              <w:pStyle w:val="Listenabsatz"/>
              <w:numPr>
                <w:ilvl w:val="0"/>
                <w:numId w:val="9"/>
              </w:numPr>
              <w:spacing w:line="240" w:lineRule="auto"/>
              <w:ind w:left="601"/>
              <w:rPr>
                <w:rFonts w:cstheme="minorHAnsi"/>
              </w:rPr>
            </w:pPr>
            <w:r w:rsidRPr="00355BA0">
              <w:rPr>
                <w:rFonts w:cstheme="minorHAnsi"/>
              </w:rPr>
              <w:lastRenderedPageBreak/>
              <w:t>Das Laborhelferkonzept - Begründungszusammenhänge</w:t>
            </w:r>
          </w:p>
          <w:p w:rsidR="00FE0AED" w:rsidRPr="00400D1C" w:rsidRDefault="00A864C3" w:rsidP="003F5F71">
            <w:pPr>
              <w:pStyle w:val="Listenabsatz"/>
              <w:numPr>
                <w:ilvl w:val="0"/>
                <w:numId w:val="9"/>
              </w:numPr>
              <w:spacing w:line="240" w:lineRule="auto"/>
              <w:ind w:left="601"/>
              <w:rPr>
                <w:rFonts w:cstheme="minorHAnsi"/>
              </w:rPr>
            </w:pPr>
            <w:r w:rsidRPr="00400D1C">
              <w:rPr>
                <w:rFonts w:cstheme="minorHAnsi"/>
              </w:rPr>
              <w:t>Peer-Education – Lernen durch Lehren</w:t>
            </w:r>
          </w:p>
          <w:p w:rsidR="00FE0AED" w:rsidRPr="00355BA0" w:rsidRDefault="00A864C3" w:rsidP="003F5F71">
            <w:pPr>
              <w:pStyle w:val="Listenabsatz"/>
              <w:numPr>
                <w:ilvl w:val="0"/>
                <w:numId w:val="9"/>
              </w:numPr>
              <w:spacing w:line="240" w:lineRule="auto"/>
              <w:ind w:left="601"/>
              <w:rPr>
                <w:rFonts w:cstheme="minorHAnsi"/>
              </w:rPr>
            </w:pPr>
            <w:r w:rsidRPr="00355BA0">
              <w:rPr>
                <w:rFonts w:cstheme="minorHAnsi"/>
              </w:rPr>
              <w:t>Mögliche Struktur und Materialien für eine Fortbildungsreihe</w:t>
            </w:r>
          </w:p>
          <w:p w:rsidR="00823566" w:rsidRPr="00355BA0" w:rsidRDefault="00FE0AED" w:rsidP="003F5F71">
            <w:pPr>
              <w:pStyle w:val="Listenabsatz"/>
              <w:numPr>
                <w:ilvl w:val="0"/>
                <w:numId w:val="9"/>
              </w:numPr>
              <w:spacing w:line="240" w:lineRule="auto"/>
              <w:ind w:left="601"/>
              <w:rPr>
                <w:rFonts w:cstheme="minorHAnsi"/>
              </w:rPr>
            </w:pPr>
            <w:r w:rsidRPr="00355BA0">
              <w:rPr>
                <w:rFonts w:cstheme="minorHAnsi"/>
              </w:rPr>
              <w:t>Diskussion – Rückfragen</w:t>
            </w:r>
            <w:r w:rsidR="003F5F71">
              <w:rPr>
                <w:rFonts w:cstheme="minorHAnsi"/>
              </w:rPr>
              <w:t xml:space="preserve"> und Erfahrungen</w:t>
            </w:r>
          </w:p>
          <w:p w:rsidR="00FE0AED" w:rsidRPr="00355BA0" w:rsidRDefault="00823566" w:rsidP="003F5F71">
            <w:pPr>
              <w:pStyle w:val="Listenabsatz"/>
              <w:numPr>
                <w:ilvl w:val="0"/>
                <w:numId w:val="9"/>
              </w:numPr>
              <w:spacing w:line="240" w:lineRule="auto"/>
              <w:ind w:left="601"/>
              <w:rPr>
                <w:rFonts w:cstheme="minorHAnsi"/>
              </w:rPr>
            </w:pPr>
            <w:r w:rsidRPr="00355BA0">
              <w:rPr>
                <w:rFonts w:cstheme="minorHAnsi"/>
              </w:rPr>
              <w:t>Vorbereitung der Distanzphase:</w:t>
            </w:r>
            <w:r w:rsidR="00FE0AED" w:rsidRPr="00355BA0">
              <w:rPr>
                <w:rFonts w:cstheme="minorHAnsi"/>
              </w:rPr>
              <w:br/>
            </w:r>
          </w:p>
          <w:p w:rsidR="00FE0AED" w:rsidRPr="00355BA0" w:rsidRDefault="00823566" w:rsidP="00FE0AED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>Anknüpfen</w:t>
            </w:r>
            <w:r w:rsidR="00FE0AED" w:rsidRPr="00355BA0">
              <w:rPr>
                <w:rFonts w:cstheme="minorHAnsi"/>
              </w:rPr>
              <w:t xml:space="preserve"> an Vorerfahrungen zum Einsatz von </w:t>
            </w:r>
            <w:r w:rsidR="007F0B00" w:rsidRPr="00355BA0">
              <w:rPr>
                <w:rFonts w:cstheme="minorHAnsi"/>
              </w:rPr>
              <w:t>Lernhelfer</w:t>
            </w:r>
            <w:r w:rsidR="006534C1">
              <w:rPr>
                <w:rFonts w:cstheme="minorHAnsi"/>
              </w:rPr>
              <w:t>innen und -helfer</w:t>
            </w:r>
            <w:r w:rsidR="007F0B00" w:rsidRPr="00355BA0">
              <w:rPr>
                <w:rFonts w:cstheme="minorHAnsi"/>
              </w:rPr>
              <w:t>n</w:t>
            </w:r>
            <w:r w:rsidR="00FE0AED" w:rsidRPr="00355BA0">
              <w:rPr>
                <w:rFonts w:cstheme="minorHAnsi"/>
              </w:rPr>
              <w:t xml:space="preserve">: </w:t>
            </w:r>
          </w:p>
          <w:p w:rsidR="00FE0AED" w:rsidRPr="00355BA0" w:rsidRDefault="00FE0AED" w:rsidP="003F5F71">
            <w:pPr>
              <w:pStyle w:val="Listenabsatz"/>
              <w:numPr>
                <w:ilvl w:val="0"/>
                <w:numId w:val="7"/>
              </w:numPr>
              <w:shd w:val="clear" w:color="auto" w:fill="FFFFFF" w:themeFill="background1"/>
              <w:spacing w:after="120" w:line="240" w:lineRule="auto"/>
              <w:ind w:left="601"/>
              <w:rPr>
                <w:rFonts w:cstheme="minorHAnsi"/>
                <w:i/>
                <w:iCs/>
                <w:color w:val="000000" w:themeColor="text1"/>
                <w:shd w:val="clear" w:color="auto" w:fill="FFFFFF" w:themeFill="background1"/>
              </w:rPr>
            </w:pPr>
            <w:r w:rsidRPr="00355BA0">
              <w:rPr>
                <w:rFonts w:cstheme="minorHAnsi"/>
                <w:i/>
                <w:iCs/>
                <w:color w:val="000000" w:themeColor="text1"/>
                <w:shd w:val="clear" w:color="auto" w:fill="FFFFFF" w:themeFill="background1"/>
              </w:rPr>
              <w:t xml:space="preserve">Welche </w:t>
            </w:r>
            <w:r w:rsidR="007F0B00" w:rsidRPr="00355BA0">
              <w:rPr>
                <w:rFonts w:cstheme="minorHAnsi"/>
                <w:i/>
                <w:iCs/>
                <w:color w:val="000000" w:themeColor="text1"/>
                <w:shd w:val="clear" w:color="auto" w:fill="FFFFFF" w:themeFill="background1"/>
              </w:rPr>
              <w:t>Lernhelferkonzepte</w:t>
            </w:r>
            <w:r w:rsidRPr="00355BA0">
              <w:rPr>
                <w:rFonts w:cstheme="minorHAnsi"/>
                <w:i/>
                <w:iCs/>
                <w:color w:val="000000" w:themeColor="text1"/>
                <w:shd w:val="clear" w:color="auto" w:fill="FFFFFF" w:themeFill="background1"/>
              </w:rPr>
              <w:t xml:space="preserve"> kennen S</w:t>
            </w:r>
            <w:r w:rsidR="00A864C3" w:rsidRPr="00355BA0">
              <w:rPr>
                <w:rFonts w:cstheme="minorHAnsi"/>
                <w:i/>
                <w:iCs/>
                <w:color w:val="000000" w:themeColor="text1"/>
                <w:shd w:val="clear" w:color="auto" w:fill="FFFFFF" w:themeFill="background1"/>
              </w:rPr>
              <w:t>ie aus I</w:t>
            </w:r>
            <w:r w:rsidRPr="00355BA0">
              <w:rPr>
                <w:rFonts w:cstheme="minorHAnsi"/>
                <w:i/>
                <w:iCs/>
                <w:color w:val="000000" w:themeColor="text1"/>
                <w:shd w:val="clear" w:color="auto" w:fill="FFFFFF" w:themeFill="background1"/>
              </w:rPr>
              <w:t>hrem schulischen Zusammenhang?</w:t>
            </w:r>
          </w:p>
          <w:p w:rsidR="00FE0AED" w:rsidRPr="00355BA0" w:rsidRDefault="00FE0AED" w:rsidP="003F5F71">
            <w:pPr>
              <w:pStyle w:val="Listenabsatz"/>
              <w:numPr>
                <w:ilvl w:val="0"/>
                <w:numId w:val="7"/>
              </w:numPr>
              <w:shd w:val="clear" w:color="auto" w:fill="FFFFFF" w:themeFill="background1"/>
              <w:spacing w:after="120" w:line="240" w:lineRule="auto"/>
              <w:ind w:left="601"/>
              <w:rPr>
                <w:rFonts w:cstheme="minorHAnsi"/>
                <w:i/>
                <w:iCs/>
                <w:color w:val="000000" w:themeColor="text1"/>
              </w:rPr>
            </w:pPr>
            <w:r w:rsidRPr="00355BA0">
              <w:rPr>
                <w:rFonts w:cstheme="minorHAnsi"/>
                <w:i/>
                <w:iCs/>
                <w:color w:val="000000" w:themeColor="text1"/>
                <w:shd w:val="clear" w:color="auto" w:fill="FFFFFF" w:themeFill="background1"/>
              </w:rPr>
              <w:t>Welche Erfahrungen haben Sie in diesem Zusammenhang gemacht?</w:t>
            </w:r>
          </w:p>
          <w:p w:rsidR="00F15428" w:rsidRPr="00355BA0" w:rsidRDefault="00F15428" w:rsidP="00F15428">
            <w:pPr>
              <w:pStyle w:val="Listenabsatz"/>
              <w:shd w:val="clear" w:color="auto" w:fill="FFFFFF" w:themeFill="background1"/>
              <w:spacing w:after="120" w:line="240" w:lineRule="auto"/>
              <w:ind w:left="743"/>
              <w:rPr>
                <w:rFonts w:cstheme="minorHAnsi"/>
                <w:i/>
                <w:iCs/>
                <w:color w:val="000000" w:themeColor="text1"/>
              </w:rPr>
            </w:pPr>
          </w:p>
          <w:p w:rsidR="00FE0AED" w:rsidRPr="00355BA0" w:rsidRDefault="00FE0AED" w:rsidP="00FE0AED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  <w:spacing w:val="-5"/>
              </w:rPr>
              <w:t>I</w:t>
            </w:r>
            <w:r w:rsidRPr="00355BA0">
              <w:rPr>
                <w:rFonts w:cstheme="minorHAnsi"/>
              </w:rPr>
              <w:t>st-Analyse: Schulkonzeptionelle Ausgangslage und Organisation der Schule, Tandembildung:</w:t>
            </w:r>
          </w:p>
          <w:p w:rsidR="00FE0AED" w:rsidRPr="00355BA0" w:rsidRDefault="00FE0AED" w:rsidP="003F5F71">
            <w:pPr>
              <w:pStyle w:val="Listenabsatz"/>
              <w:numPr>
                <w:ilvl w:val="1"/>
                <w:numId w:val="1"/>
              </w:numPr>
              <w:spacing w:line="240" w:lineRule="auto"/>
              <w:ind w:left="601"/>
              <w:rPr>
                <w:rFonts w:cstheme="minorHAnsi"/>
                <w:i/>
                <w:iCs/>
              </w:rPr>
            </w:pPr>
            <w:r w:rsidRPr="00355BA0">
              <w:rPr>
                <w:rFonts w:cstheme="minorHAnsi"/>
                <w:i/>
                <w:iCs/>
              </w:rPr>
              <w:t>Mit welcher Schule kann ein Tandem zum kollegialen Austausch (Critical Friend) gebildet werden?</w:t>
            </w:r>
          </w:p>
          <w:p w:rsidR="00FE0AED" w:rsidRPr="00BA742B" w:rsidRDefault="00FE0AED" w:rsidP="00BA742B">
            <w:pPr>
              <w:pStyle w:val="Listenabsatz"/>
              <w:numPr>
                <w:ilvl w:val="1"/>
                <w:numId w:val="1"/>
              </w:numPr>
              <w:spacing w:line="240" w:lineRule="auto"/>
              <w:ind w:left="601"/>
              <w:rPr>
                <w:rFonts w:cstheme="minorHAnsi"/>
                <w:shd w:val="clear" w:color="auto" w:fill="FFFFFF" w:themeFill="background1"/>
              </w:rPr>
            </w:pPr>
            <w:r w:rsidRPr="00355BA0">
              <w:rPr>
                <w:rFonts w:cstheme="minorHAnsi"/>
                <w:i/>
                <w:iCs/>
              </w:rPr>
              <w:t xml:space="preserve">Welche Anknüpfungspunkte für Peer-Education sehen Sie im MINT-Bereich </w:t>
            </w:r>
            <w:r w:rsidR="007F0B00" w:rsidRPr="00355BA0">
              <w:rPr>
                <w:rFonts w:cstheme="minorHAnsi"/>
                <w:i/>
                <w:iCs/>
              </w:rPr>
              <w:t>I</w:t>
            </w:r>
            <w:r w:rsidRPr="00355BA0">
              <w:rPr>
                <w:rFonts w:cstheme="minorHAnsi"/>
                <w:i/>
                <w:iCs/>
              </w:rPr>
              <w:t>hrer Schule</w:t>
            </w:r>
            <w:r w:rsidR="007F0B00" w:rsidRPr="00355BA0">
              <w:rPr>
                <w:rFonts w:cstheme="minorHAnsi"/>
                <w:i/>
                <w:iCs/>
              </w:rPr>
              <w:t>?</w:t>
            </w:r>
          </w:p>
          <w:p w:rsidR="00BA742B" w:rsidRPr="00BA742B" w:rsidRDefault="00BA742B" w:rsidP="00BA742B">
            <w:pPr>
              <w:spacing w:line="240" w:lineRule="auto"/>
              <w:ind w:left="241"/>
              <w:rPr>
                <w:rFonts w:cstheme="minorHAnsi"/>
                <w:shd w:val="clear" w:color="auto" w:fill="FFFFFF" w:themeFill="background1"/>
              </w:rPr>
            </w:pPr>
          </w:p>
          <w:p w:rsidR="00B76AB4" w:rsidRPr="00355BA0" w:rsidRDefault="00FE0AED" w:rsidP="00FE0AED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>V</w:t>
            </w:r>
            <w:r w:rsidR="00823566" w:rsidRPr="00355BA0">
              <w:rPr>
                <w:rFonts w:cstheme="minorHAnsi"/>
              </w:rPr>
              <w:t>orbereitung der folgenden Distanz</w:t>
            </w:r>
            <w:r w:rsidRPr="00355BA0">
              <w:rPr>
                <w:rFonts w:cstheme="minorHAnsi"/>
              </w:rPr>
              <w:t>phase: Wünsche, Angebote und Vereinbarungen / mögliche Inhalte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6814" w:rsidRPr="00355BA0" w:rsidRDefault="00266814" w:rsidP="00D2458C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t xml:space="preserve">Austausch </w:t>
            </w:r>
            <w:r w:rsidR="00D87C31" w:rsidRPr="00355BA0">
              <w:rPr>
                <w:rFonts w:cstheme="minorHAnsi"/>
              </w:rPr>
              <w:t xml:space="preserve">der </w:t>
            </w:r>
            <w:r w:rsidRPr="00355BA0">
              <w:rPr>
                <w:rFonts w:cstheme="minorHAnsi"/>
              </w:rPr>
              <w:t xml:space="preserve">Kontaktdaten </w:t>
            </w:r>
            <w:r w:rsidRPr="00355BA0">
              <w:rPr>
                <w:rFonts w:cstheme="minorHAnsi"/>
              </w:rPr>
              <w:br/>
            </w: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br/>
            </w:r>
          </w:p>
          <w:p w:rsidR="004579D4" w:rsidRDefault="004579D4" w:rsidP="008E6620">
            <w:pPr>
              <w:spacing w:after="120" w:line="240" w:lineRule="auto"/>
              <w:rPr>
                <w:rFonts w:cstheme="minorHAnsi"/>
              </w:rPr>
            </w:pPr>
          </w:p>
          <w:p w:rsidR="004579D4" w:rsidRDefault="004579D4" w:rsidP="008E6620">
            <w:pPr>
              <w:spacing w:after="120" w:line="240" w:lineRule="auto"/>
              <w:rPr>
                <w:rFonts w:cstheme="minorHAnsi"/>
              </w:rPr>
            </w:pPr>
          </w:p>
          <w:p w:rsidR="004579D4" w:rsidRDefault="004579D4" w:rsidP="008E6620">
            <w:pPr>
              <w:spacing w:after="120" w:line="240" w:lineRule="auto"/>
              <w:rPr>
                <w:rFonts w:cstheme="minorHAnsi"/>
              </w:rPr>
            </w:pPr>
          </w:p>
          <w:p w:rsidR="004579D4" w:rsidRDefault="004579D4" w:rsidP="008E6620">
            <w:pPr>
              <w:spacing w:after="120" w:line="240" w:lineRule="auto"/>
              <w:rPr>
                <w:rFonts w:cstheme="minorHAnsi"/>
              </w:rPr>
            </w:pPr>
          </w:p>
          <w:p w:rsidR="004579D4" w:rsidRDefault="004579D4" w:rsidP="008E6620">
            <w:pPr>
              <w:spacing w:after="120" w:line="240" w:lineRule="auto"/>
              <w:rPr>
                <w:rFonts w:cstheme="minorHAnsi"/>
              </w:rPr>
            </w:pPr>
          </w:p>
          <w:p w:rsidR="004579D4" w:rsidRDefault="004579D4" w:rsidP="008E6620">
            <w:pPr>
              <w:spacing w:after="120" w:line="240" w:lineRule="auto"/>
              <w:rPr>
                <w:rFonts w:cstheme="minorHAnsi"/>
              </w:rPr>
            </w:pPr>
          </w:p>
          <w:p w:rsidR="004579D4" w:rsidRDefault="004579D4" w:rsidP="008E6620">
            <w:pPr>
              <w:spacing w:after="120" w:line="240" w:lineRule="auto"/>
              <w:rPr>
                <w:rFonts w:cstheme="minorHAnsi"/>
              </w:rPr>
            </w:pPr>
          </w:p>
          <w:p w:rsidR="00B76AB4" w:rsidRPr="00355BA0" w:rsidRDefault="00FE0AED" w:rsidP="008E6620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t>Die Notwend</w:t>
            </w:r>
            <w:r w:rsidR="008E6620" w:rsidRPr="00355BA0">
              <w:rPr>
                <w:rFonts w:cstheme="minorHAnsi"/>
              </w:rPr>
              <w:t>igkeit einer spezifischen Anpassung</w:t>
            </w:r>
            <w:r w:rsidRPr="00355BA0">
              <w:rPr>
                <w:rFonts w:cstheme="minorHAnsi"/>
              </w:rPr>
              <w:t xml:space="preserve"> an die Rahmenbedingungen und an die Zielvorstellungen der Schule sollten</w:t>
            </w:r>
            <w:r w:rsidR="00DA497F" w:rsidRPr="00355BA0">
              <w:rPr>
                <w:rFonts w:cstheme="minorHAnsi"/>
              </w:rPr>
              <w:t xml:space="preserve"> besonders thematisiert werden – hierfür dienen die Leitfragen </w:t>
            </w:r>
            <w:r w:rsidR="00400D1C">
              <w:rPr>
                <w:rFonts w:cstheme="minorHAnsi"/>
              </w:rPr>
              <w:t xml:space="preserve">(kursive Darstellung) </w:t>
            </w:r>
            <w:r w:rsidR="00DA497F" w:rsidRPr="00355BA0">
              <w:rPr>
                <w:rFonts w:cstheme="minorHAnsi"/>
              </w:rPr>
              <w:t>zur Orientierung und können für Gruppen- bzw. Teamarbeitsphasen herangezogen werden.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6AB4" w:rsidRPr="00355BA0" w:rsidRDefault="00B76AB4" w:rsidP="00D2458C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t xml:space="preserve">Vorbereitete Tabelle </w:t>
            </w:r>
            <w:r w:rsidR="00266814" w:rsidRPr="00355BA0">
              <w:rPr>
                <w:rFonts w:cstheme="minorHAnsi"/>
              </w:rPr>
              <w:t>Powerpoint-</w:t>
            </w:r>
            <w:r w:rsidRPr="00355BA0">
              <w:rPr>
                <w:rFonts w:cstheme="minorHAnsi"/>
              </w:rPr>
              <w:t xml:space="preserve">Präsentation: </w:t>
            </w:r>
            <w:r w:rsidRPr="00355BA0">
              <w:rPr>
                <w:rFonts w:cstheme="minorHAnsi"/>
              </w:rPr>
              <w:br/>
            </w:r>
            <w:r w:rsidR="00266814" w:rsidRPr="00355BA0">
              <w:rPr>
                <w:rFonts w:cstheme="minorHAnsi"/>
              </w:rPr>
              <w:t>exemplarischer</w:t>
            </w:r>
            <w:r w:rsidRPr="00355BA0">
              <w:rPr>
                <w:rFonts w:cstheme="minorHAnsi"/>
              </w:rPr>
              <w:t xml:space="preserve"> Ablauf</w:t>
            </w:r>
          </w:p>
          <w:p w:rsidR="00B76AB4" w:rsidRPr="00355BA0" w:rsidRDefault="00B76AB4" w:rsidP="00D2458C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266814" w:rsidP="00FE0AED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t>Powerpoint-Präsentation:</w:t>
            </w:r>
            <w:r w:rsidR="00FE0AED" w:rsidRPr="00355BA0">
              <w:rPr>
                <w:rFonts w:cstheme="minorHAnsi"/>
              </w:rPr>
              <w:br/>
            </w:r>
            <w:r w:rsidR="008512F5" w:rsidRPr="00355BA0">
              <w:rPr>
                <w:rFonts w:cstheme="minorHAnsi"/>
              </w:rPr>
              <w:lastRenderedPageBreak/>
              <w:t>„Physik – Das Laborhelferkonzept. Eine Möglichkeit zur Förderung der Partizipation von Schülerinnen und Schülern im MINT-Bereich.“</w:t>
            </w:r>
          </w:p>
          <w:p w:rsidR="00FE0AED" w:rsidRPr="00355BA0" w:rsidRDefault="00FE0AED" w:rsidP="00D2458C">
            <w:pPr>
              <w:spacing w:after="120" w:line="240" w:lineRule="auto"/>
              <w:rPr>
                <w:rFonts w:cstheme="minorHAnsi"/>
              </w:rPr>
            </w:pPr>
          </w:p>
          <w:p w:rsidR="00B76AB4" w:rsidRPr="00355BA0" w:rsidRDefault="00B76AB4" w:rsidP="00D2458C">
            <w:pPr>
              <w:spacing w:after="120" w:line="240" w:lineRule="auto"/>
              <w:rPr>
                <w:rFonts w:cstheme="minorHAnsi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6AB4" w:rsidRPr="00355BA0" w:rsidRDefault="00B76AB4" w:rsidP="00D2458C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t xml:space="preserve">Verzeichnis / </w:t>
            </w:r>
            <w:r w:rsidRPr="00355BA0">
              <w:rPr>
                <w:rFonts w:cstheme="minorHAnsi"/>
              </w:rPr>
              <w:br/>
              <w:t xml:space="preserve">Dateiablage </w:t>
            </w:r>
            <w:r w:rsidRPr="00355BA0">
              <w:rPr>
                <w:rFonts w:cstheme="minorHAnsi"/>
              </w:rPr>
              <w:br/>
            </w: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</w:p>
          <w:p w:rsidR="00BA742B" w:rsidRDefault="00BA742B" w:rsidP="00FE0AED">
            <w:pPr>
              <w:spacing w:after="120" w:line="240" w:lineRule="auto"/>
              <w:rPr>
                <w:rFonts w:cstheme="minorHAnsi"/>
              </w:rPr>
            </w:pPr>
          </w:p>
          <w:p w:rsidR="00BA742B" w:rsidRDefault="00BA742B" w:rsidP="00FE0AED">
            <w:pPr>
              <w:spacing w:after="120" w:line="240" w:lineRule="auto"/>
              <w:rPr>
                <w:rFonts w:cstheme="minorHAnsi"/>
              </w:rPr>
            </w:pPr>
          </w:p>
          <w:p w:rsidR="00BA742B" w:rsidRDefault="00BA742B" w:rsidP="00FE0AED">
            <w:pPr>
              <w:spacing w:after="120" w:line="240" w:lineRule="auto"/>
              <w:rPr>
                <w:rFonts w:cstheme="minorHAnsi"/>
              </w:rPr>
            </w:pPr>
          </w:p>
          <w:p w:rsidR="00BA742B" w:rsidRDefault="00BA742B" w:rsidP="00FE0AED">
            <w:pPr>
              <w:spacing w:after="120" w:line="240" w:lineRule="auto"/>
              <w:rPr>
                <w:rFonts w:cstheme="minorHAnsi"/>
              </w:rPr>
            </w:pPr>
          </w:p>
          <w:p w:rsidR="00B76AB4" w:rsidRDefault="00FE0AED" w:rsidP="00FE0AED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t xml:space="preserve">Verzeichnis / </w:t>
            </w:r>
            <w:r w:rsidRPr="00355BA0">
              <w:rPr>
                <w:rFonts w:cstheme="minorHAnsi"/>
              </w:rPr>
              <w:br/>
              <w:t>Dateiablage</w:t>
            </w:r>
          </w:p>
          <w:p w:rsidR="00BA742B" w:rsidRPr="00355BA0" w:rsidRDefault="00BA742B" w:rsidP="00FE0AED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B76AB4" w:rsidRPr="00355BA0" w:rsidTr="004579D4">
        <w:tc>
          <w:tcPr>
            <w:tcW w:w="5387" w:type="dxa"/>
            <w:gridSpan w:val="5"/>
            <w:shd w:val="clear" w:color="auto" w:fill="C5E0B3" w:themeFill="accent6" w:themeFillTint="66"/>
          </w:tcPr>
          <w:p w:rsidR="00B76AB4" w:rsidRPr="00355BA0" w:rsidRDefault="00B76AB4" w:rsidP="006534C1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ind w:left="596" w:hanging="236"/>
              <w:rPr>
                <w:rFonts w:cstheme="minorHAnsi"/>
                <w:b/>
                <w:bCs/>
              </w:rPr>
            </w:pPr>
            <w:r w:rsidRPr="00355BA0">
              <w:rPr>
                <w:rFonts w:cstheme="minorHAnsi"/>
                <w:b/>
                <w:bCs/>
              </w:rPr>
              <w:lastRenderedPageBreak/>
              <w:t>Distanzphase – Vertiefte Inhaltliche Auseinandersetzung / Arbeiten in Teamstrukturen</w:t>
            </w:r>
          </w:p>
        </w:tc>
      </w:tr>
      <w:tr w:rsidR="00B76AB4" w:rsidRPr="00355BA0" w:rsidTr="004579D4">
        <w:tc>
          <w:tcPr>
            <w:tcW w:w="2122" w:type="dxa"/>
          </w:tcPr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355BA0">
              <w:rPr>
                <w:rFonts w:cstheme="minorHAnsi"/>
                <w:b/>
                <w:bCs/>
              </w:rPr>
              <w:t>Sichtung, Anpassung</w:t>
            </w:r>
            <w:r w:rsidRPr="00355BA0">
              <w:rPr>
                <w:rFonts w:cstheme="minorHAnsi"/>
                <w:b/>
                <w:bCs/>
              </w:rPr>
              <w:br/>
              <w:t>und Erprobung</w:t>
            </w: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t xml:space="preserve">Inhaltliche </w:t>
            </w:r>
            <w:r w:rsidRPr="00355BA0">
              <w:rPr>
                <w:rFonts w:cstheme="minorHAnsi"/>
              </w:rPr>
              <w:br/>
              <w:t>Fokussierung</w:t>
            </w:r>
            <w:r w:rsidRPr="00355BA0">
              <w:rPr>
                <w:rFonts w:cstheme="minorHAnsi"/>
              </w:rPr>
              <w:br/>
            </w: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t>Stärkung der kollegialen Kooperation</w:t>
            </w:r>
          </w:p>
          <w:p w:rsidR="003F5F71" w:rsidRDefault="003F5F71" w:rsidP="00FE0AED">
            <w:pPr>
              <w:spacing w:after="120" w:line="240" w:lineRule="auto"/>
              <w:rPr>
                <w:rFonts w:cstheme="minorHAnsi"/>
              </w:rPr>
            </w:pPr>
          </w:p>
          <w:p w:rsidR="003F5F71" w:rsidRDefault="003F5F71" w:rsidP="00FE0AED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t>Feedback und Coaching</w:t>
            </w:r>
          </w:p>
          <w:p w:rsidR="004579D4" w:rsidRDefault="004579D4" w:rsidP="00FE0AED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3F5F71" w:rsidP="00FE0AED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FE0AED" w:rsidRPr="00355BA0">
              <w:rPr>
                <w:rFonts w:cstheme="minorHAnsi"/>
              </w:rPr>
              <w:t>Verknüpfung von Input-, Erprobungs- und Reflexionsphasen</w:t>
            </w: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br/>
            </w:r>
          </w:p>
          <w:p w:rsidR="00B76AB4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t xml:space="preserve">Fokussierung auf zentrale unterrichtliche Anforderungen </w:t>
            </w:r>
          </w:p>
        </w:tc>
        <w:tc>
          <w:tcPr>
            <w:tcW w:w="5387" w:type="dxa"/>
          </w:tcPr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355BA0">
              <w:rPr>
                <w:rFonts w:cstheme="minorHAnsi"/>
                <w:b/>
                <w:bCs/>
                <w:u w:val="single"/>
              </w:rPr>
              <w:t>Sichtung des Materials – Planung erster Adaptionsschritte</w:t>
            </w:r>
          </w:p>
          <w:p w:rsidR="00FE0AED" w:rsidRPr="00355BA0" w:rsidRDefault="00FE0AED" w:rsidP="00FE0AED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 xml:space="preserve">Kennenlernen des Materials </w:t>
            </w:r>
          </w:p>
          <w:p w:rsidR="006F4B9F" w:rsidRPr="00355BA0" w:rsidRDefault="00FE0AED" w:rsidP="007C561A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 xml:space="preserve">Planung der schuleigenen </w:t>
            </w:r>
            <w:r w:rsidR="007F0B00" w:rsidRPr="00355BA0">
              <w:rPr>
                <w:rFonts w:cstheme="minorHAnsi"/>
              </w:rPr>
              <w:t>Erprobung</w:t>
            </w:r>
            <w:r w:rsidRPr="00355BA0">
              <w:rPr>
                <w:rFonts w:cstheme="minorHAnsi"/>
              </w:rPr>
              <w:t xml:space="preserve"> </w:t>
            </w:r>
          </w:p>
          <w:p w:rsidR="007D1425" w:rsidRPr="00355BA0" w:rsidRDefault="007D1425" w:rsidP="007D1425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>Kollegiale Verständigung - Teamentwicklung:</w:t>
            </w:r>
          </w:p>
          <w:p w:rsidR="007D1425" w:rsidRPr="00355BA0" w:rsidRDefault="007D1425" w:rsidP="003F5F71">
            <w:pPr>
              <w:pStyle w:val="Listenabsatz"/>
              <w:numPr>
                <w:ilvl w:val="1"/>
                <w:numId w:val="1"/>
              </w:numPr>
              <w:spacing w:after="120" w:line="240" w:lineRule="auto"/>
              <w:ind w:left="601" w:hanging="425"/>
              <w:contextualSpacing w:val="0"/>
              <w:rPr>
                <w:rFonts w:cstheme="minorHAnsi"/>
                <w:i/>
                <w:iCs/>
              </w:rPr>
            </w:pPr>
            <w:r w:rsidRPr="00355BA0">
              <w:rPr>
                <w:rFonts w:cstheme="minorHAnsi"/>
                <w:i/>
                <w:iCs/>
              </w:rPr>
              <w:t xml:space="preserve">Welche Lehrkräfte und welches weitere Personal sollten bei der Planung bzw. Konzeptentwicklung beteiligt werden? </w:t>
            </w:r>
          </w:p>
          <w:p w:rsidR="00FE0AED" w:rsidRPr="00355BA0" w:rsidRDefault="00FE0AED" w:rsidP="007C561A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>Austauschtreffen mit den Tandempartnern digital und</w:t>
            </w:r>
            <w:r w:rsidR="00A10F5F" w:rsidRPr="00355BA0">
              <w:rPr>
                <w:rFonts w:cstheme="minorHAnsi"/>
              </w:rPr>
              <w:t xml:space="preserve"> </w:t>
            </w:r>
            <w:r w:rsidRPr="00355BA0">
              <w:rPr>
                <w:rFonts w:cstheme="minorHAnsi"/>
              </w:rPr>
              <w:t>/</w:t>
            </w:r>
            <w:r w:rsidR="00A10F5F" w:rsidRPr="00355BA0">
              <w:rPr>
                <w:rFonts w:cstheme="minorHAnsi"/>
              </w:rPr>
              <w:t xml:space="preserve"> </w:t>
            </w:r>
            <w:r w:rsidRPr="00355BA0">
              <w:rPr>
                <w:rFonts w:cstheme="minorHAnsi"/>
              </w:rPr>
              <w:t xml:space="preserve">oder an der jeweiligen Schule </w:t>
            </w:r>
          </w:p>
          <w:p w:rsidR="00FE0AED" w:rsidRPr="00355BA0" w:rsidRDefault="00FE0AED" w:rsidP="00FE0AED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>Nutzung des Tandem-Feedbacks für das eigene Konzept</w:t>
            </w:r>
          </w:p>
          <w:p w:rsidR="00FE0AED" w:rsidRPr="00355BA0" w:rsidRDefault="00FE0AED" w:rsidP="00FE0AED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>Expertensprechstunde zum Material</w:t>
            </w:r>
          </w:p>
          <w:p w:rsidR="00FE0AED" w:rsidRPr="00355BA0" w:rsidRDefault="00FE0AED" w:rsidP="00FE0AED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>Sichtung und Nutzung des Materials in den Teams und in den Fachschaften</w:t>
            </w:r>
            <w:r w:rsidR="00A10F5F" w:rsidRPr="00355BA0">
              <w:rPr>
                <w:rFonts w:cstheme="minorHAnsi"/>
              </w:rPr>
              <w:t xml:space="preserve"> </w:t>
            </w:r>
            <w:r w:rsidRPr="00355BA0">
              <w:rPr>
                <w:rFonts w:cstheme="minorHAnsi"/>
              </w:rPr>
              <w:t>/</w:t>
            </w:r>
            <w:r w:rsidR="00A10F5F" w:rsidRPr="00355BA0">
              <w:rPr>
                <w:rFonts w:cstheme="minorHAnsi"/>
              </w:rPr>
              <w:t xml:space="preserve"> </w:t>
            </w:r>
            <w:r w:rsidRPr="00355BA0">
              <w:rPr>
                <w:rFonts w:cstheme="minorHAnsi"/>
              </w:rPr>
              <w:t>Teilkonferenzen</w:t>
            </w:r>
          </w:p>
          <w:p w:rsidR="00FE0AED" w:rsidRPr="00355BA0" w:rsidRDefault="00FE0AED" w:rsidP="003F5F71">
            <w:pPr>
              <w:pStyle w:val="Listenabsatz"/>
              <w:numPr>
                <w:ilvl w:val="1"/>
                <w:numId w:val="1"/>
              </w:numPr>
              <w:spacing w:after="120" w:line="240" w:lineRule="auto"/>
              <w:ind w:left="601" w:hanging="425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 xml:space="preserve">Erprobung des Materials </w:t>
            </w:r>
          </w:p>
          <w:p w:rsidR="00FE0AED" w:rsidRPr="00355BA0" w:rsidRDefault="00FE0AED" w:rsidP="003F5F71">
            <w:pPr>
              <w:pStyle w:val="Listenabsatz"/>
              <w:numPr>
                <w:ilvl w:val="1"/>
                <w:numId w:val="1"/>
              </w:numPr>
              <w:spacing w:after="120" w:line="240" w:lineRule="auto"/>
              <w:ind w:left="601" w:hanging="425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>Bestandsaufnahme der eigenen schulischen Gegebenheiten anhand der Leitfragen</w:t>
            </w:r>
          </w:p>
          <w:p w:rsidR="00FE0AED" w:rsidRPr="00355BA0" w:rsidRDefault="00FE0AED" w:rsidP="003F5F71">
            <w:pPr>
              <w:pStyle w:val="Listenabsatz"/>
              <w:numPr>
                <w:ilvl w:val="1"/>
                <w:numId w:val="1"/>
              </w:numPr>
              <w:spacing w:after="120" w:line="240" w:lineRule="auto"/>
              <w:ind w:left="601" w:hanging="425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>Planung der eigenen schulischen Umsetzung anhand der Leitfragen</w:t>
            </w:r>
          </w:p>
          <w:p w:rsidR="00FE0AED" w:rsidRPr="00355BA0" w:rsidRDefault="00FE0AED" w:rsidP="003F5F71">
            <w:pPr>
              <w:pStyle w:val="Listenabsatz"/>
              <w:numPr>
                <w:ilvl w:val="1"/>
                <w:numId w:val="1"/>
              </w:numPr>
              <w:spacing w:after="120" w:line="240" w:lineRule="auto"/>
              <w:ind w:left="601" w:hanging="425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>Identifizieren der Adaptionsnotwendigkeiten an die schulischen Gegebenheiten</w:t>
            </w:r>
          </w:p>
          <w:p w:rsidR="00B76AB4" w:rsidRPr="00355BA0" w:rsidRDefault="00FE0AED" w:rsidP="00A10F5F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lastRenderedPageBreak/>
              <w:t>Dokumentation der Ergebnisse auf der Plattform bis zu einem festgelegten Zeitpunkt</w:t>
            </w:r>
          </w:p>
        </w:tc>
        <w:tc>
          <w:tcPr>
            <w:tcW w:w="2693" w:type="dxa"/>
          </w:tcPr>
          <w:p w:rsidR="00B76AB4" w:rsidRPr="00355BA0" w:rsidRDefault="00B76AB4" w:rsidP="00D2458C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355BA0">
              <w:rPr>
                <w:rFonts w:cstheme="minorHAnsi"/>
                <w:b/>
                <w:bCs/>
              </w:rPr>
              <w:lastRenderedPageBreak/>
              <w:br/>
            </w:r>
            <w:r w:rsidRPr="00355BA0">
              <w:rPr>
                <w:rFonts w:cstheme="minorHAnsi"/>
                <w:b/>
                <w:bCs/>
              </w:rPr>
              <w:br/>
            </w:r>
          </w:p>
          <w:p w:rsidR="00B76AB4" w:rsidRPr="00355BA0" w:rsidRDefault="00B76AB4" w:rsidP="00D2458C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D2458C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D2458C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D2458C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D2458C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D2458C">
            <w:pPr>
              <w:spacing w:after="120" w:line="240" w:lineRule="auto"/>
              <w:rPr>
                <w:rFonts w:cstheme="minorHAnsi"/>
              </w:rPr>
            </w:pPr>
          </w:p>
          <w:p w:rsidR="004579D4" w:rsidRDefault="004579D4" w:rsidP="00FE0AED">
            <w:pPr>
              <w:spacing w:after="120" w:line="240" w:lineRule="auto"/>
              <w:rPr>
                <w:rFonts w:cstheme="minorHAnsi"/>
              </w:rPr>
            </w:pPr>
          </w:p>
          <w:p w:rsidR="004579D4" w:rsidRDefault="004579D4" w:rsidP="00FE0AED">
            <w:pPr>
              <w:spacing w:after="120" w:line="240" w:lineRule="auto"/>
              <w:rPr>
                <w:rFonts w:cstheme="minorHAnsi"/>
              </w:rPr>
            </w:pPr>
          </w:p>
          <w:p w:rsidR="004579D4" w:rsidRDefault="004579D4" w:rsidP="00FE0AED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t xml:space="preserve">Sowohl </w:t>
            </w:r>
            <w:r w:rsidR="00E565FD" w:rsidRPr="00355BA0">
              <w:rPr>
                <w:rFonts w:cstheme="minorHAnsi"/>
              </w:rPr>
              <w:t xml:space="preserve">die </w:t>
            </w:r>
            <w:r w:rsidRPr="00355BA0">
              <w:rPr>
                <w:rFonts w:cstheme="minorHAnsi"/>
              </w:rPr>
              <w:t>Einsatzmöglichkeiten der Labor</w:t>
            </w:r>
            <w:r w:rsidR="006534C1">
              <w:rPr>
                <w:rFonts w:cstheme="minorHAnsi"/>
              </w:rPr>
              <w:t>helferinnen und -</w:t>
            </w:r>
            <w:r w:rsidRPr="00355BA0">
              <w:rPr>
                <w:rFonts w:cstheme="minorHAnsi"/>
              </w:rPr>
              <w:t>helfer als auch die Rahmenbedingungen der Einzelschule für die Möglichkeiten der Ausbildung müssen geklärt und berücksichtigt werden</w:t>
            </w:r>
            <w:r w:rsidR="007D1425" w:rsidRPr="00355BA0">
              <w:rPr>
                <w:rFonts w:cstheme="minorHAnsi"/>
              </w:rPr>
              <w:t xml:space="preserve"> (s. auch 2. Präsenzveranstaltung)</w:t>
            </w:r>
            <w:r w:rsidRPr="00355BA0">
              <w:rPr>
                <w:rFonts w:cstheme="minorHAnsi"/>
              </w:rPr>
              <w:t>.</w:t>
            </w: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</w:p>
          <w:p w:rsidR="00FE0AED" w:rsidRPr="00355BA0" w:rsidDel="00365E2A" w:rsidRDefault="00FE0AED" w:rsidP="007D1425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lastRenderedPageBreak/>
              <w:br/>
            </w:r>
            <w:r w:rsidRPr="00355BA0">
              <w:rPr>
                <w:rFonts w:cstheme="minorHAnsi"/>
              </w:rPr>
              <w:br/>
            </w:r>
          </w:p>
        </w:tc>
        <w:tc>
          <w:tcPr>
            <w:tcW w:w="1985" w:type="dxa"/>
          </w:tcPr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355BA0">
              <w:rPr>
                <w:rFonts w:cstheme="minorHAnsi"/>
              </w:rPr>
              <w:lastRenderedPageBreak/>
              <w:t>Aufgabenstellung für die Arbeit in der Distanzphase</w:t>
            </w:r>
            <w:r w:rsidRPr="00355BA0">
              <w:rPr>
                <w:rFonts w:cstheme="minorHAnsi"/>
              </w:rPr>
              <w:br/>
            </w: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br/>
            </w:r>
            <w:r w:rsidRPr="00355BA0">
              <w:rPr>
                <w:rFonts w:cstheme="minorHAnsi"/>
              </w:rPr>
              <w:br/>
              <w:t>Arbeitsergebnisse / Tools für digitale Tandem- und Netzwerktreffen</w:t>
            </w:r>
            <w:r w:rsidRPr="00355BA0">
              <w:rPr>
                <w:rFonts w:cstheme="minorHAnsi"/>
              </w:rPr>
              <w:br/>
            </w:r>
          </w:p>
          <w:p w:rsidR="00FE0AED" w:rsidRPr="00355BA0" w:rsidRDefault="00FE0AED" w:rsidP="00FE0AED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br/>
            </w:r>
          </w:p>
          <w:p w:rsidR="00B76AB4" w:rsidRPr="00355BA0" w:rsidRDefault="00B76AB4" w:rsidP="004579D4">
            <w:pPr>
              <w:spacing w:after="120" w:line="240" w:lineRule="auto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355BA0">
              <w:rPr>
                <w:rFonts w:cstheme="minorHAnsi"/>
                <w:color w:val="000000" w:themeColor="text1"/>
              </w:rPr>
              <w:br/>
              <w:t xml:space="preserve">Verzeichnis / </w:t>
            </w:r>
            <w:r w:rsidRPr="00355BA0">
              <w:rPr>
                <w:rFonts w:cstheme="minorHAnsi"/>
                <w:color w:val="000000" w:themeColor="text1"/>
              </w:rPr>
              <w:br/>
              <w:t xml:space="preserve">Ordnerstruktur: </w:t>
            </w:r>
          </w:p>
          <w:p w:rsidR="004579D4" w:rsidRDefault="004579D4" w:rsidP="004579D4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</w:p>
          <w:p w:rsidR="004579D4" w:rsidRPr="00355BA0" w:rsidRDefault="004579D4" w:rsidP="004579D4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355BA0">
              <w:rPr>
                <w:rFonts w:cstheme="minorHAnsi"/>
                <w:color w:val="000000" w:themeColor="text1"/>
              </w:rPr>
              <w:t>Tools für das digitale Arbeiten in den Teams (Materialaustausch, Kommunikation:</w:t>
            </w:r>
            <w:r w:rsidRPr="00355BA0">
              <w:rPr>
                <w:rFonts w:cstheme="minorHAnsi"/>
                <w:color w:val="000000" w:themeColor="text1"/>
              </w:rPr>
              <w:br/>
              <w:t>Forum, Etherpad, Videokonferenz)</w:t>
            </w: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355BA0">
              <w:rPr>
                <w:rFonts w:cstheme="minorHAnsi"/>
                <w:color w:val="000000" w:themeColor="text1"/>
              </w:rPr>
              <w:t>Tool für Expertensprechstunde</w:t>
            </w:r>
            <w:r w:rsidRPr="00355BA0">
              <w:rPr>
                <w:rFonts w:cstheme="minorHAnsi"/>
                <w:color w:val="000000" w:themeColor="text1"/>
              </w:rPr>
              <w:br/>
            </w:r>
            <w:r w:rsidRPr="00355BA0">
              <w:rPr>
                <w:rFonts w:cstheme="minorHAnsi"/>
                <w:color w:val="000000" w:themeColor="text1"/>
              </w:rPr>
              <w:sym w:font="Wingdings" w:char="F0E0"/>
            </w:r>
            <w:r w:rsidRPr="00355BA0">
              <w:rPr>
                <w:rFonts w:cstheme="minorHAnsi"/>
                <w:color w:val="000000" w:themeColor="text1"/>
              </w:rPr>
              <w:t xml:space="preserve"> Z.B.: Videokonferenztool, Forum</w:t>
            </w: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355BA0">
              <w:rPr>
                <w:rFonts w:cstheme="minorHAnsi"/>
                <w:color w:val="000000" w:themeColor="text1"/>
              </w:rPr>
              <w:br/>
            </w: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</w:p>
          <w:p w:rsidR="004579D4" w:rsidRDefault="004579D4" w:rsidP="00AF71D4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</w:p>
          <w:p w:rsidR="00B76AB4" w:rsidRPr="004579D4" w:rsidRDefault="00AF71D4" w:rsidP="00D2458C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  <w:color w:val="000000" w:themeColor="text1"/>
              </w:rPr>
              <w:lastRenderedPageBreak/>
              <w:t>Ordnersystem / Verzeichnis für die Dateien</w:t>
            </w:r>
          </w:p>
        </w:tc>
      </w:tr>
      <w:tr w:rsidR="00B76AB4" w:rsidRPr="00355BA0" w:rsidTr="004579D4">
        <w:tc>
          <w:tcPr>
            <w:tcW w:w="5387" w:type="dxa"/>
            <w:gridSpan w:val="5"/>
            <w:shd w:val="clear" w:color="auto" w:fill="F4B083" w:themeFill="accent2" w:themeFillTint="99"/>
          </w:tcPr>
          <w:p w:rsidR="00B76AB4" w:rsidRPr="00355BA0" w:rsidRDefault="00B76AB4" w:rsidP="006534C1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ind w:left="596" w:hanging="236"/>
              <w:rPr>
                <w:rFonts w:cstheme="minorHAnsi"/>
                <w:b/>
                <w:bCs/>
              </w:rPr>
            </w:pPr>
            <w:r w:rsidRPr="00355BA0">
              <w:rPr>
                <w:rFonts w:cstheme="minorHAnsi"/>
                <w:b/>
                <w:bCs/>
              </w:rPr>
              <w:lastRenderedPageBreak/>
              <w:t>Präsenzveranstaltung – Adaption der Inhalte und Methoden an die Gegebenheiten der eigenen Schule</w:t>
            </w:r>
          </w:p>
        </w:tc>
      </w:tr>
      <w:tr w:rsidR="00B76AB4" w:rsidRPr="00355BA0" w:rsidTr="004579D4">
        <w:tc>
          <w:tcPr>
            <w:tcW w:w="2122" w:type="dxa"/>
          </w:tcPr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  <w:b/>
                <w:bCs/>
              </w:rPr>
              <w:t>Anpassungen und Transfervorbereitung</w:t>
            </w:r>
            <w:r w:rsidRPr="00355BA0">
              <w:rPr>
                <w:rFonts w:cstheme="minorHAnsi"/>
                <w:b/>
                <w:bCs/>
              </w:rPr>
              <w:br/>
            </w:r>
            <w:r w:rsidRPr="00355BA0">
              <w:rPr>
                <w:rFonts w:cstheme="minorHAnsi"/>
                <w:b/>
                <w:bCs/>
              </w:rPr>
              <w:br/>
            </w:r>
            <w:r w:rsidRPr="00355BA0">
              <w:rPr>
                <w:rFonts w:cstheme="minorHAnsi"/>
              </w:rPr>
              <w:t>Verknüpfung von Input-, Erprobungs- und Reflexionsphasen</w:t>
            </w:r>
          </w:p>
          <w:p w:rsidR="002B0A13" w:rsidRPr="00355BA0" w:rsidRDefault="002B0A13" w:rsidP="00AF71D4">
            <w:pPr>
              <w:spacing w:after="120" w:line="240" w:lineRule="auto"/>
              <w:rPr>
                <w:rFonts w:cstheme="minorHAnsi"/>
              </w:rPr>
            </w:pPr>
          </w:p>
          <w:p w:rsidR="002B0A13" w:rsidRPr="00355BA0" w:rsidRDefault="002B0A13" w:rsidP="00AF71D4">
            <w:pPr>
              <w:spacing w:after="120" w:line="240" w:lineRule="auto"/>
              <w:rPr>
                <w:rFonts w:cstheme="minorHAnsi"/>
              </w:rPr>
            </w:pPr>
          </w:p>
          <w:p w:rsidR="00B76AB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t>Bedeutsame Inhalte und Aktivitäten</w:t>
            </w:r>
          </w:p>
        </w:tc>
        <w:tc>
          <w:tcPr>
            <w:tcW w:w="5387" w:type="dxa"/>
          </w:tcPr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355BA0">
              <w:rPr>
                <w:rFonts w:cstheme="minorHAnsi"/>
                <w:b/>
                <w:bCs/>
                <w:color w:val="000000" w:themeColor="text1"/>
                <w:u w:val="single"/>
              </w:rPr>
              <w:t>Unterstützungsangebote zur Implementation</w:t>
            </w:r>
          </w:p>
          <w:p w:rsidR="00AF71D4" w:rsidRPr="00355BA0" w:rsidRDefault="0090508E" w:rsidP="00AF71D4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Präsentation und </w:t>
            </w:r>
            <w:r w:rsidR="00AF71D4" w:rsidRPr="00355BA0">
              <w:rPr>
                <w:rFonts w:cstheme="minorHAnsi"/>
                <w:color w:val="000000" w:themeColor="text1"/>
              </w:rPr>
              <w:t>Reflexion der Inhalte und des methodischen Vorgehens in der zwischenzeitlichen Erprobungsphase; Rückmeldung und Bedarfsanmeldung</w:t>
            </w:r>
          </w:p>
          <w:p w:rsidR="00AF71D4" w:rsidRPr="00355BA0" w:rsidRDefault="00AF71D4" w:rsidP="00AF71D4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  <w:color w:val="000000" w:themeColor="text1"/>
              </w:rPr>
            </w:pPr>
            <w:r w:rsidRPr="00355BA0">
              <w:rPr>
                <w:rFonts w:cstheme="minorHAnsi"/>
                <w:color w:val="000000" w:themeColor="text1"/>
              </w:rPr>
              <w:t>Präzisierungen der notwendigen Adaptionen und Finalisierung der Planungsarbeiten</w:t>
            </w:r>
            <w:r w:rsidR="0090508E">
              <w:rPr>
                <w:rFonts w:cstheme="minorHAnsi"/>
                <w:color w:val="000000" w:themeColor="text1"/>
              </w:rPr>
              <w:t xml:space="preserve"> für eine Pilotierung:</w:t>
            </w:r>
          </w:p>
          <w:p w:rsidR="00AF71D4" w:rsidRPr="00355BA0" w:rsidRDefault="00AF71D4" w:rsidP="00AF71D4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  <w:color w:val="000000" w:themeColor="text1"/>
              </w:rPr>
            </w:pPr>
            <w:r w:rsidRPr="00355BA0">
              <w:rPr>
                <w:rFonts w:cstheme="minorHAnsi"/>
                <w:color w:val="000000" w:themeColor="text1"/>
              </w:rPr>
              <w:t>Praxis der Labor</w:t>
            </w:r>
            <w:r w:rsidR="006534C1">
              <w:rPr>
                <w:rFonts w:cstheme="minorHAnsi"/>
                <w:color w:val="000000" w:themeColor="text1"/>
              </w:rPr>
              <w:t>helferinnen und -</w:t>
            </w:r>
            <w:r w:rsidRPr="00355BA0">
              <w:rPr>
                <w:rFonts w:cstheme="minorHAnsi"/>
                <w:color w:val="000000" w:themeColor="text1"/>
              </w:rPr>
              <w:t>helfer:</w:t>
            </w:r>
          </w:p>
          <w:p w:rsidR="00AF71D4" w:rsidRPr="00355BA0" w:rsidRDefault="00AF71D4" w:rsidP="003F5F71">
            <w:pPr>
              <w:pStyle w:val="Listenabsatz"/>
              <w:numPr>
                <w:ilvl w:val="1"/>
                <w:numId w:val="1"/>
              </w:numPr>
              <w:spacing w:after="120" w:line="240" w:lineRule="auto"/>
              <w:ind w:left="601" w:hanging="425"/>
              <w:contextualSpacing w:val="0"/>
              <w:rPr>
                <w:rFonts w:cstheme="minorHAnsi"/>
                <w:i/>
                <w:iCs/>
                <w:color w:val="000000" w:themeColor="text1"/>
              </w:rPr>
            </w:pPr>
            <w:r w:rsidRPr="00355BA0">
              <w:rPr>
                <w:rFonts w:cstheme="minorHAnsi"/>
                <w:i/>
                <w:iCs/>
                <w:color w:val="000000" w:themeColor="text1"/>
              </w:rPr>
              <w:t>Bei welchen außerunterrichtlichen Projekten sollen die Schülerinnen und Schüler unterstützen?</w:t>
            </w:r>
          </w:p>
          <w:p w:rsidR="009121DB" w:rsidRPr="00355BA0" w:rsidRDefault="006F4B9F" w:rsidP="003F5F71">
            <w:pPr>
              <w:pStyle w:val="Listenabsatz"/>
              <w:numPr>
                <w:ilvl w:val="1"/>
                <w:numId w:val="1"/>
              </w:numPr>
              <w:spacing w:after="120" w:line="240" w:lineRule="auto"/>
              <w:ind w:left="601" w:hanging="425"/>
              <w:contextualSpacing w:val="0"/>
              <w:rPr>
                <w:rFonts w:cstheme="minorHAnsi"/>
                <w:i/>
                <w:iCs/>
                <w:color w:val="000000" w:themeColor="text1"/>
              </w:rPr>
            </w:pPr>
            <w:r w:rsidRPr="00355BA0">
              <w:rPr>
                <w:rFonts w:cstheme="minorHAnsi"/>
                <w:i/>
                <w:iCs/>
                <w:color w:val="000000" w:themeColor="text1"/>
              </w:rPr>
              <w:t>Unter welchen</w:t>
            </w:r>
            <w:r w:rsidR="00AF71D4" w:rsidRPr="00355BA0">
              <w:rPr>
                <w:rFonts w:cstheme="minorHAnsi"/>
                <w:i/>
                <w:iCs/>
                <w:color w:val="000000" w:themeColor="text1"/>
              </w:rPr>
              <w:t xml:space="preserve"> Rahmen</w:t>
            </w:r>
            <w:r w:rsidRPr="00355BA0">
              <w:rPr>
                <w:rFonts w:cstheme="minorHAnsi"/>
                <w:i/>
                <w:iCs/>
                <w:color w:val="000000" w:themeColor="text1"/>
              </w:rPr>
              <w:t>bedingungen</w:t>
            </w:r>
            <w:r w:rsidR="00AF71D4" w:rsidRPr="00355BA0">
              <w:rPr>
                <w:rFonts w:cstheme="minorHAnsi"/>
                <w:i/>
                <w:iCs/>
                <w:color w:val="000000" w:themeColor="text1"/>
              </w:rPr>
              <w:t xml:space="preserve"> sollen die Schülerinnen und Schüler unterstützen?</w:t>
            </w:r>
          </w:p>
          <w:p w:rsidR="009121DB" w:rsidRPr="00355BA0" w:rsidRDefault="009121DB" w:rsidP="009121DB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eastAsia="Times New Roman" w:cstheme="minorHAnsi"/>
                <w:color w:val="000000" w:themeColor="text1"/>
                <w:spacing w:val="-5"/>
              </w:rPr>
            </w:pPr>
            <w:r w:rsidRPr="00355BA0">
              <w:rPr>
                <w:rFonts w:cstheme="minorHAnsi"/>
                <w:color w:val="000000" w:themeColor="text1"/>
              </w:rPr>
              <w:t>Schulorganisatorische</w:t>
            </w:r>
            <w:r w:rsidRPr="00355BA0">
              <w:rPr>
                <w:rFonts w:cstheme="minorHAnsi"/>
                <w:color w:val="000000" w:themeColor="text1"/>
                <w:spacing w:val="-5"/>
              </w:rPr>
              <w:t xml:space="preserve"> Umsetzung:</w:t>
            </w:r>
          </w:p>
          <w:p w:rsidR="00F15428" w:rsidRPr="004579D4" w:rsidRDefault="009121DB" w:rsidP="00F15428">
            <w:pPr>
              <w:pStyle w:val="Listenabsatz"/>
              <w:numPr>
                <w:ilvl w:val="1"/>
                <w:numId w:val="1"/>
              </w:numPr>
              <w:spacing w:after="120" w:line="240" w:lineRule="auto"/>
              <w:ind w:left="601" w:hanging="425"/>
              <w:contextualSpacing w:val="0"/>
              <w:rPr>
                <w:rFonts w:eastAsia="Times New Roman" w:cstheme="minorHAnsi"/>
                <w:color w:val="000000" w:themeColor="text1"/>
                <w:spacing w:val="-5"/>
              </w:rPr>
            </w:pPr>
            <w:r w:rsidRPr="00355BA0">
              <w:rPr>
                <w:rFonts w:cstheme="minorHAnsi"/>
                <w:i/>
                <w:iCs/>
                <w:color w:val="000000" w:themeColor="text1"/>
                <w:spacing w:val="-1"/>
              </w:rPr>
              <w:t xml:space="preserve">Wo lässt sich die Laborhelferausbildung in der Laufbahn der </w:t>
            </w:r>
            <w:r w:rsidRPr="00355BA0">
              <w:rPr>
                <w:rFonts w:cstheme="minorHAnsi"/>
                <w:i/>
                <w:iCs/>
                <w:color w:val="000000" w:themeColor="text1"/>
              </w:rPr>
              <w:t>Schülerinnen und Schüler</w:t>
            </w:r>
            <w:r w:rsidRPr="00355BA0">
              <w:rPr>
                <w:rFonts w:cstheme="minorHAnsi"/>
                <w:i/>
                <w:iCs/>
                <w:color w:val="000000" w:themeColor="text1"/>
                <w:spacing w:val="-1"/>
              </w:rPr>
              <w:t xml:space="preserve"> verorten (z.B. im WPII-Kurs, als AG oder in einem Projektkurs)?</w:t>
            </w:r>
          </w:p>
          <w:p w:rsidR="009121DB" w:rsidRPr="00355BA0" w:rsidRDefault="009121DB" w:rsidP="009121DB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eastAsia="Times New Roman" w:cstheme="minorHAnsi"/>
                <w:color w:val="000000" w:themeColor="text1"/>
                <w:spacing w:val="-5"/>
              </w:rPr>
            </w:pPr>
            <w:r w:rsidRPr="00355BA0">
              <w:rPr>
                <w:rFonts w:cstheme="minorHAnsi"/>
                <w:color w:val="000000" w:themeColor="text1"/>
              </w:rPr>
              <w:t>Organisation</w:t>
            </w:r>
            <w:r w:rsidRPr="00355BA0">
              <w:rPr>
                <w:rFonts w:cstheme="minorHAnsi"/>
                <w:color w:val="000000" w:themeColor="text1"/>
                <w:spacing w:val="-5"/>
              </w:rPr>
              <w:t xml:space="preserve"> der Ersthelferausbildung:</w:t>
            </w:r>
          </w:p>
          <w:p w:rsidR="00AF71D4" w:rsidRPr="00BA742B" w:rsidRDefault="009121DB" w:rsidP="004579D4">
            <w:pPr>
              <w:pStyle w:val="Listenabsatz"/>
              <w:numPr>
                <w:ilvl w:val="1"/>
                <w:numId w:val="1"/>
              </w:numPr>
              <w:spacing w:after="120" w:line="240" w:lineRule="auto"/>
              <w:ind w:left="601" w:hanging="425"/>
              <w:contextualSpacing w:val="0"/>
              <w:rPr>
                <w:rFonts w:cstheme="minorHAnsi"/>
                <w:i/>
                <w:iCs/>
                <w:color w:val="000000" w:themeColor="text1"/>
              </w:rPr>
            </w:pPr>
            <w:r w:rsidRPr="00355BA0">
              <w:rPr>
                <w:rFonts w:cstheme="minorHAnsi"/>
                <w:i/>
                <w:iCs/>
                <w:color w:val="000000" w:themeColor="text1"/>
                <w:spacing w:val="-1"/>
              </w:rPr>
              <w:t>In welchem schulorganisatorischen Rahmen kann die Ausbildung stattfinden?</w:t>
            </w:r>
          </w:p>
          <w:p w:rsidR="00BA742B" w:rsidRPr="00BA742B" w:rsidRDefault="00BA742B" w:rsidP="00BA742B">
            <w:pPr>
              <w:spacing w:after="120" w:line="240" w:lineRule="auto"/>
              <w:rPr>
                <w:rFonts w:cstheme="minorHAnsi"/>
                <w:i/>
                <w:iCs/>
                <w:color w:val="000000" w:themeColor="text1"/>
              </w:rPr>
            </w:pPr>
          </w:p>
          <w:p w:rsidR="00AF71D4" w:rsidRPr="00355BA0" w:rsidRDefault="00AF71D4" w:rsidP="00AF71D4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eastAsia="Times New Roman" w:cstheme="minorHAnsi"/>
                <w:color w:val="000000" w:themeColor="text1"/>
                <w:spacing w:val="-5"/>
              </w:rPr>
            </w:pPr>
            <w:r w:rsidRPr="00355BA0">
              <w:rPr>
                <w:rFonts w:cstheme="minorHAnsi"/>
                <w:color w:val="000000" w:themeColor="text1"/>
              </w:rPr>
              <w:lastRenderedPageBreak/>
              <w:t xml:space="preserve"> Fachmethodische Grundlagen:</w:t>
            </w:r>
          </w:p>
          <w:p w:rsidR="00AF71D4" w:rsidRPr="00355BA0" w:rsidRDefault="00AF71D4" w:rsidP="004579D4">
            <w:pPr>
              <w:pStyle w:val="Listenabsatz"/>
              <w:numPr>
                <w:ilvl w:val="1"/>
                <w:numId w:val="1"/>
              </w:numPr>
              <w:spacing w:after="120" w:line="240" w:lineRule="auto"/>
              <w:ind w:left="601" w:hanging="425"/>
              <w:contextualSpacing w:val="0"/>
              <w:rPr>
                <w:rFonts w:cstheme="minorHAnsi"/>
                <w:i/>
                <w:iCs/>
                <w:color w:val="000000" w:themeColor="text1"/>
              </w:rPr>
            </w:pPr>
            <w:r w:rsidRPr="00355BA0">
              <w:rPr>
                <w:rFonts w:cstheme="minorHAnsi"/>
                <w:i/>
                <w:iCs/>
                <w:color w:val="000000" w:themeColor="text1"/>
              </w:rPr>
              <w:t>Welche fachmethodischen Grundlagen benötigen die Labor</w:t>
            </w:r>
            <w:r w:rsidR="006534C1">
              <w:rPr>
                <w:rFonts w:cstheme="minorHAnsi"/>
                <w:i/>
                <w:iCs/>
                <w:color w:val="000000" w:themeColor="text1"/>
              </w:rPr>
              <w:t>helferinnen und -</w:t>
            </w:r>
            <w:r w:rsidRPr="00355BA0">
              <w:rPr>
                <w:rFonts w:cstheme="minorHAnsi"/>
                <w:i/>
                <w:iCs/>
                <w:color w:val="000000" w:themeColor="text1"/>
              </w:rPr>
              <w:t xml:space="preserve">helfer, um die jüngeren Schülerinnen und Schüler </w:t>
            </w:r>
            <w:r w:rsidR="00F15428" w:rsidRPr="00355BA0">
              <w:rPr>
                <w:rFonts w:cstheme="minorHAnsi"/>
                <w:i/>
                <w:iCs/>
                <w:color w:val="000000" w:themeColor="text1"/>
              </w:rPr>
              <w:t>unterstützen zu können?</w:t>
            </w:r>
          </w:p>
          <w:p w:rsidR="00AF71D4" w:rsidRPr="00355BA0" w:rsidRDefault="00AF71D4" w:rsidP="004579D4">
            <w:pPr>
              <w:pStyle w:val="Listenabsatz"/>
              <w:numPr>
                <w:ilvl w:val="1"/>
                <w:numId w:val="1"/>
              </w:numPr>
              <w:spacing w:after="120" w:line="240" w:lineRule="auto"/>
              <w:ind w:left="601" w:hanging="425"/>
              <w:contextualSpacing w:val="0"/>
              <w:rPr>
                <w:rFonts w:cstheme="minorHAnsi"/>
                <w:i/>
                <w:iCs/>
                <w:color w:val="000000" w:themeColor="text1"/>
              </w:rPr>
            </w:pPr>
            <w:r w:rsidRPr="00355BA0">
              <w:rPr>
                <w:rFonts w:cstheme="minorHAnsi"/>
                <w:i/>
                <w:iCs/>
                <w:color w:val="000000" w:themeColor="text1"/>
              </w:rPr>
              <w:t xml:space="preserve">Mit </w:t>
            </w:r>
            <w:r w:rsidR="006F4B9F" w:rsidRPr="00355BA0">
              <w:rPr>
                <w:rFonts w:cstheme="minorHAnsi"/>
                <w:i/>
                <w:iCs/>
                <w:color w:val="000000" w:themeColor="text1"/>
              </w:rPr>
              <w:t>welchen Sicherheitsaspekten</w:t>
            </w:r>
            <w:r w:rsidRPr="00355BA0">
              <w:rPr>
                <w:rFonts w:cstheme="minorHAnsi"/>
                <w:i/>
                <w:iCs/>
                <w:color w:val="000000" w:themeColor="text1"/>
              </w:rPr>
              <w:t xml:space="preserve"> müssen die Schülerinnen und Schüler vertraut gemacht werden?</w:t>
            </w:r>
          </w:p>
          <w:p w:rsidR="00AF71D4" w:rsidRPr="00355BA0" w:rsidRDefault="00AF71D4" w:rsidP="00AF71D4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  <w:color w:val="000000" w:themeColor="text1"/>
                <w:spacing w:val="-5"/>
              </w:rPr>
            </w:pPr>
            <w:r w:rsidRPr="00355BA0">
              <w:rPr>
                <w:rFonts w:cstheme="minorHAnsi"/>
                <w:color w:val="000000" w:themeColor="text1"/>
              </w:rPr>
              <w:t>Prozess</w:t>
            </w:r>
            <w:r w:rsidRPr="00355BA0">
              <w:rPr>
                <w:rFonts w:cstheme="minorHAnsi"/>
                <w:color w:val="000000" w:themeColor="text1"/>
                <w:spacing w:val="-5"/>
              </w:rPr>
              <w:t xml:space="preserve"> der Lernentwicklung - Rollenklarheit der Coaches:</w:t>
            </w:r>
          </w:p>
          <w:p w:rsidR="00AF71D4" w:rsidRPr="00355BA0" w:rsidRDefault="00AF71D4" w:rsidP="004579D4">
            <w:pPr>
              <w:pStyle w:val="Listenabsatz"/>
              <w:numPr>
                <w:ilvl w:val="1"/>
                <w:numId w:val="1"/>
              </w:numPr>
              <w:spacing w:after="120" w:line="240" w:lineRule="auto"/>
              <w:ind w:left="601" w:hanging="425"/>
              <w:contextualSpacing w:val="0"/>
              <w:rPr>
                <w:rFonts w:cstheme="minorHAnsi"/>
                <w:i/>
                <w:iCs/>
                <w:color w:val="000000" w:themeColor="text1"/>
              </w:rPr>
            </w:pPr>
            <w:r w:rsidRPr="00355BA0">
              <w:rPr>
                <w:rFonts w:cstheme="minorHAnsi"/>
                <w:i/>
                <w:iCs/>
                <w:color w:val="000000" w:themeColor="text1"/>
              </w:rPr>
              <w:t>Welche didaktischen Grundlagen benötigen Labor</w:t>
            </w:r>
            <w:r w:rsidR="006534C1">
              <w:rPr>
                <w:rFonts w:cstheme="minorHAnsi"/>
                <w:i/>
                <w:iCs/>
                <w:color w:val="000000" w:themeColor="text1"/>
              </w:rPr>
              <w:t>helferinnen und -</w:t>
            </w:r>
            <w:r w:rsidRPr="00355BA0">
              <w:rPr>
                <w:rFonts w:cstheme="minorHAnsi"/>
                <w:i/>
                <w:iCs/>
                <w:color w:val="000000" w:themeColor="text1"/>
              </w:rPr>
              <w:t>helfer, damit sie die jüngeren Schülerinnen und Schüler individuell und förderlich i</w:t>
            </w:r>
            <w:r w:rsidR="00F15428" w:rsidRPr="00355BA0">
              <w:rPr>
                <w:rFonts w:cstheme="minorHAnsi"/>
                <w:i/>
                <w:iCs/>
                <w:color w:val="000000" w:themeColor="text1"/>
              </w:rPr>
              <w:t>n ihrem Lernen begleiten können?</w:t>
            </w:r>
          </w:p>
          <w:p w:rsidR="00AF71D4" w:rsidRPr="00355BA0" w:rsidRDefault="009121DB" w:rsidP="004579D4">
            <w:pPr>
              <w:pStyle w:val="Listenabsatz"/>
              <w:numPr>
                <w:ilvl w:val="1"/>
                <w:numId w:val="1"/>
              </w:numPr>
              <w:spacing w:after="120" w:line="240" w:lineRule="auto"/>
              <w:ind w:left="601" w:hanging="425"/>
              <w:contextualSpacing w:val="0"/>
              <w:rPr>
                <w:rFonts w:cstheme="minorHAnsi"/>
                <w:i/>
                <w:iCs/>
                <w:color w:val="000000" w:themeColor="text1"/>
              </w:rPr>
            </w:pPr>
            <w:r w:rsidRPr="00355BA0">
              <w:rPr>
                <w:rFonts w:cstheme="minorHAnsi"/>
                <w:i/>
                <w:iCs/>
                <w:color w:val="000000" w:themeColor="text1"/>
              </w:rPr>
              <w:t>Welche die</w:t>
            </w:r>
            <w:r w:rsidR="00AF71D4" w:rsidRPr="00355BA0">
              <w:rPr>
                <w:rFonts w:cstheme="minorHAnsi"/>
                <w:i/>
                <w:iCs/>
                <w:color w:val="000000" w:themeColor="text1"/>
              </w:rPr>
              <w:t xml:space="preserve"> Lernprozesse positiv beeinflussende</w:t>
            </w:r>
            <w:r w:rsidRPr="00355BA0">
              <w:rPr>
                <w:rFonts w:cstheme="minorHAnsi"/>
                <w:i/>
                <w:iCs/>
                <w:color w:val="000000" w:themeColor="text1"/>
              </w:rPr>
              <w:t>n</w:t>
            </w:r>
            <w:r w:rsidR="00AF71D4" w:rsidRPr="00355BA0">
              <w:rPr>
                <w:rFonts w:cstheme="minorHAnsi"/>
                <w:i/>
                <w:iCs/>
                <w:color w:val="000000" w:themeColor="text1"/>
              </w:rPr>
              <w:t xml:space="preserve"> Faktoren </w:t>
            </w:r>
            <w:r w:rsidRPr="00355BA0">
              <w:rPr>
                <w:rFonts w:cstheme="minorHAnsi"/>
                <w:i/>
                <w:iCs/>
                <w:color w:val="000000" w:themeColor="text1"/>
              </w:rPr>
              <w:t>(z.B.</w:t>
            </w:r>
            <w:r w:rsidR="00AF71D4" w:rsidRPr="00355BA0">
              <w:rPr>
                <w:rFonts w:cstheme="minorHAnsi"/>
                <w:i/>
                <w:iCs/>
                <w:color w:val="000000" w:themeColor="text1"/>
              </w:rPr>
              <w:t xml:space="preserve"> Motivation, Selbstregulation und </w:t>
            </w:r>
            <w:r w:rsidRPr="00355BA0">
              <w:rPr>
                <w:rFonts w:cstheme="minorHAnsi"/>
                <w:i/>
                <w:iCs/>
                <w:color w:val="000000" w:themeColor="text1"/>
              </w:rPr>
              <w:t>-</w:t>
            </w:r>
            <w:r w:rsidR="00AF71D4" w:rsidRPr="00355BA0">
              <w:rPr>
                <w:rFonts w:cstheme="minorHAnsi"/>
                <w:i/>
                <w:iCs/>
                <w:color w:val="000000" w:themeColor="text1"/>
              </w:rPr>
              <w:t>organisation</w:t>
            </w:r>
            <w:r w:rsidRPr="00355BA0">
              <w:rPr>
                <w:rFonts w:cstheme="minorHAnsi"/>
                <w:i/>
                <w:iCs/>
                <w:color w:val="000000" w:themeColor="text1"/>
              </w:rPr>
              <w:t>)</w:t>
            </w:r>
            <w:r w:rsidR="00AF71D4" w:rsidRPr="00355BA0">
              <w:rPr>
                <w:rFonts w:cstheme="minorHAnsi"/>
                <w:i/>
                <w:iCs/>
                <w:color w:val="000000" w:themeColor="text1"/>
              </w:rPr>
              <w:t xml:space="preserve"> soll</w:t>
            </w:r>
            <w:r w:rsidRPr="00355BA0">
              <w:rPr>
                <w:rFonts w:cstheme="minorHAnsi"/>
                <w:i/>
                <w:iCs/>
                <w:color w:val="000000" w:themeColor="text1"/>
              </w:rPr>
              <w:t>t</w:t>
            </w:r>
            <w:r w:rsidR="00AF71D4" w:rsidRPr="00355BA0">
              <w:rPr>
                <w:rFonts w:cstheme="minorHAnsi"/>
                <w:i/>
                <w:iCs/>
                <w:color w:val="000000" w:themeColor="text1"/>
              </w:rPr>
              <w:t xml:space="preserve">en die </w:t>
            </w:r>
            <w:r w:rsidR="006534C1" w:rsidRPr="00355BA0">
              <w:rPr>
                <w:rFonts w:cstheme="minorHAnsi"/>
                <w:i/>
                <w:iCs/>
                <w:color w:val="000000" w:themeColor="text1"/>
              </w:rPr>
              <w:t>Labor</w:t>
            </w:r>
            <w:r w:rsidR="006534C1">
              <w:rPr>
                <w:rFonts w:cstheme="minorHAnsi"/>
                <w:i/>
                <w:iCs/>
                <w:color w:val="000000" w:themeColor="text1"/>
              </w:rPr>
              <w:t>helferinnen und -</w:t>
            </w:r>
            <w:r w:rsidR="006534C1" w:rsidRPr="00355BA0">
              <w:rPr>
                <w:rFonts w:cstheme="minorHAnsi"/>
                <w:i/>
                <w:iCs/>
                <w:color w:val="000000" w:themeColor="text1"/>
              </w:rPr>
              <w:t>helfer</w:t>
            </w:r>
            <w:r w:rsidR="006534C1" w:rsidRPr="00355BA0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355BA0">
              <w:rPr>
                <w:rFonts w:cstheme="minorHAnsi"/>
                <w:i/>
                <w:iCs/>
                <w:color w:val="000000" w:themeColor="text1"/>
              </w:rPr>
              <w:t>berücksichtigen können</w:t>
            </w:r>
            <w:r w:rsidR="00AF71D4" w:rsidRPr="00355BA0">
              <w:rPr>
                <w:rFonts w:cstheme="minorHAnsi"/>
                <w:i/>
                <w:iCs/>
                <w:color w:val="000000" w:themeColor="text1"/>
              </w:rPr>
              <w:t>?</w:t>
            </w:r>
          </w:p>
          <w:p w:rsidR="00AF71D4" w:rsidRPr="00355BA0" w:rsidRDefault="00AF71D4" w:rsidP="004579D4">
            <w:pPr>
              <w:pStyle w:val="Listenabsatz"/>
              <w:numPr>
                <w:ilvl w:val="1"/>
                <w:numId w:val="1"/>
              </w:numPr>
              <w:spacing w:after="120" w:line="240" w:lineRule="auto"/>
              <w:ind w:left="601" w:hanging="425"/>
              <w:contextualSpacing w:val="0"/>
              <w:rPr>
                <w:rFonts w:cstheme="minorHAnsi"/>
                <w:i/>
                <w:iCs/>
                <w:color w:val="000000" w:themeColor="text1"/>
              </w:rPr>
            </w:pPr>
            <w:r w:rsidRPr="00355BA0">
              <w:rPr>
                <w:rFonts w:cstheme="minorHAnsi"/>
                <w:i/>
                <w:iCs/>
                <w:color w:val="000000" w:themeColor="text1"/>
              </w:rPr>
              <w:t xml:space="preserve">Wie sollen die </w:t>
            </w:r>
            <w:r w:rsidR="006534C1" w:rsidRPr="00355BA0">
              <w:rPr>
                <w:rFonts w:cstheme="minorHAnsi"/>
                <w:i/>
                <w:iCs/>
                <w:color w:val="000000" w:themeColor="text1"/>
              </w:rPr>
              <w:t>Labor</w:t>
            </w:r>
            <w:r w:rsidR="006534C1">
              <w:rPr>
                <w:rFonts w:cstheme="minorHAnsi"/>
                <w:i/>
                <w:iCs/>
                <w:color w:val="000000" w:themeColor="text1"/>
              </w:rPr>
              <w:t>helferinnen und -</w:t>
            </w:r>
            <w:r w:rsidR="006534C1" w:rsidRPr="00355BA0">
              <w:rPr>
                <w:rFonts w:cstheme="minorHAnsi"/>
                <w:i/>
                <w:iCs/>
                <w:color w:val="000000" w:themeColor="text1"/>
              </w:rPr>
              <w:t>helfer</w:t>
            </w:r>
            <w:r w:rsidR="006534C1" w:rsidRPr="00355BA0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355BA0">
              <w:rPr>
                <w:rFonts w:cstheme="minorHAnsi"/>
                <w:i/>
                <w:iCs/>
                <w:color w:val="000000" w:themeColor="text1"/>
              </w:rPr>
              <w:t>mit herausfordernden Situationen umgehen?</w:t>
            </w:r>
          </w:p>
          <w:p w:rsidR="00AF71D4" w:rsidRPr="004579D4" w:rsidRDefault="00AF71D4" w:rsidP="00AF71D4">
            <w:pPr>
              <w:pStyle w:val="Listenabsatz"/>
              <w:numPr>
                <w:ilvl w:val="1"/>
                <w:numId w:val="1"/>
              </w:numPr>
              <w:spacing w:after="120" w:line="240" w:lineRule="auto"/>
              <w:ind w:left="601" w:hanging="425"/>
              <w:contextualSpacing w:val="0"/>
              <w:rPr>
                <w:rFonts w:cstheme="minorHAnsi"/>
                <w:i/>
                <w:iCs/>
                <w:color w:val="000000" w:themeColor="text1"/>
              </w:rPr>
            </w:pPr>
            <w:r w:rsidRPr="00355BA0">
              <w:rPr>
                <w:rFonts w:cstheme="minorHAnsi"/>
                <w:i/>
                <w:iCs/>
                <w:color w:val="000000" w:themeColor="text1"/>
              </w:rPr>
              <w:t xml:space="preserve">Wie selbstständig sollen die </w:t>
            </w:r>
            <w:r w:rsidR="006534C1" w:rsidRPr="00355BA0">
              <w:rPr>
                <w:rFonts w:cstheme="minorHAnsi"/>
                <w:i/>
                <w:iCs/>
                <w:color w:val="000000" w:themeColor="text1"/>
              </w:rPr>
              <w:t>Labor</w:t>
            </w:r>
            <w:r w:rsidR="006534C1">
              <w:rPr>
                <w:rFonts w:cstheme="minorHAnsi"/>
                <w:i/>
                <w:iCs/>
                <w:color w:val="000000" w:themeColor="text1"/>
              </w:rPr>
              <w:t>helferinnen und -</w:t>
            </w:r>
            <w:r w:rsidR="006534C1" w:rsidRPr="00355BA0">
              <w:rPr>
                <w:rFonts w:cstheme="minorHAnsi"/>
                <w:i/>
                <w:iCs/>
                <w:color w:val="000000" w:themeColor="text1"/>
              </w:rPr>
              <w:t>helfer</w:t>
            </w:r>
            <w:r w:rsidR="006534C1" w:rsidRPr="00355BA0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="009121DB" w:rsidRPr="00355BA0">
              <w:rPr>
                <w:rFonts w:cstheme="minorHAnsi"/>
                <w:i/>
                <w:iCs/>
                <w:color w:val="000000" w:themeColor="text1"/>
              </w:rPr>
              <w:t>agieren bzw. w</w:t>
            </w:r>
            <w:r w:rsidRPr="00355BA0">
              <w:rPr>
                <w:rFonts w:cstheme="minorHAnsi"/>
                <w:i/>
                <w:iCs/>
                <w:color w:val="000000" w:themeColor="text1"/>
              </w:rPr>
              <w:t>elche Verantwortung können sie übernehmen?</w:t>
            </w:r>
          </w:p>
          <w:p w:rsidR="00AF71D4" w:rsidRPr="00355BA0" w:rsidRDefault="00AF71D4" w:rsidP="00AF71D4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  <w:color w:val="000000" w:themeColor="text1"/>
              </w:rPr>
            </w:pPr>
            <w:r w:rsidRPr="00355BA0">
              <w:rPr>
                <w:rFonts w:cstheme="minorHAnsi"/>
                <w:color w:val="000000" w:themeColor="text1"/>
              </w:rPr>
              <w:t>Würdigung/Anerkennungskultur:</w:t>
            </w:r>
          </w:p>
          <w:p w:rsidR="00AF71D4" w:rsidRPr="00355BA0" w:rsidRDefault="00AF71D4" w:rsidP="004579D4">
            <w:pPr>
              <w:pStyle w:val="Listenabsatz"/>
              <w:numPr>
                <w:ilvl w:val="1"/>
                <w:numId w:val="1"/>
              </w:numPr>
              <w:spacing w:after="120" w:line="240" w:lineRule="auto"/>
              <w:ind w:left="601" w:hanging="425"/>
              <w:contextualSpacing w:val="0"/>
              <w:rPr>
                <w:rFonts w:cstheme="minorHAnsi"/>
                <w:i/>
                <w:iCs/>
                <w:color w:val="000000" w:themeColor="text1"/>
                <w:spacing w:val="-1"/>
              </w:rPr>
            </w:pPr>
            <w:r w:rsidRPr="00355BA0">
              <w:rPr>
                <w:rFonts w:cstheme="minorHAnsi"/>
                <w:i/>
                <w:iCs/>
                <w:color w:val="000000" w:themeColor="text1"/>
                <w:spacing w:val="-1"/>
              </w:rPr>
              <w:t>In welchem Rahmen kann die Leistung der Labor</w:t>
            </w:r>
            <w:r w:rsidR="006534C1">
              <w:rPr>
                <w:rFonts w:cstheme="minorHAnsi"/>
                <w:i/>
                <w:iCs/>
                <w:color w:val="000000" w:themeColor="text1"/>
                <w:spacing w:val="-1"/>
              </w:rPr>
              <w:t>helferinnen und -</w:t>
            </w:r>
            <w:r w:rsidRPr="00355BA0">
              <w:rPr>
                <w:rFonts w:cstheme="minorHAnsi"/>
                <w:i/>
                <w:iCs/>
                <w:color w:val="000000" w:themeColor="text1"/>
                <w:spacing w:val="-1"/>
              </w:rPr>
              <w:t>helfer gewürdigt werden?</w:t>
            </w:r>
          </w:p>
          <w:p w:rsidR="00AF71D4" w:rsidRPr="00355BA0" w:rsidRDefault="006534C1" w:rsidP="004579D4">
            <w:pPr>
              <w:pStyle w:val="Listenabsatz"/>
              <w:numPr>
                <w:ilvl w:val="1"/>
                <w:numId w:val="1"/>
              </w:numPr>
              <w:spacing w:after="120" w:line="240" w:lineRule="auto"/>
              <w:ind w:left="601" w:hanging="425"/>
              <w:contextualSpacing w:val="0"/>
              <w:rPr>
                <w:rFonts w:cstheme="minorHAnsi"/>
                <w:i/>
                <w:iCs/>
                <w:color w:val="000000" w:themeColor="text1"/>
                <w:spacing w:val="-1"/>
              </w:rPr>
            </w:pPr>
            <w:r>
              <w:rPr>
                <w:rFonts w:cstheme="minorHAnsi"/>
                <w:i/>
                <w:iCs/>
                <w:color w:val="000000" w:themeColor="text1"/>
                <w:spacing w:val="-1"/>
              </w:rPr>
              <w:lastRenderedPageBreak/>
              <w:t>Kann die Leistung auf dem Abschluss</w:t>
            </w:r>
            <w:r w:rsidR="00AF71D4" w:rsidRPr="00355BA0">
              <w:rPr>
                <w:rFonts w:cstheme="minorHAnsi"/>
                <w:i/>
                <w:iCs/>
                <w:color w:val="000000" w:themeColor="text1"/>
                <w:spacing w:val="-1"/>
              </w:rPr>
              <w:t>zeugnis vermerkt werden?</w:t>
            </w:r>
          </w:p>
          <w:p w:rsidR="00AF71D4" w:rsidRPr="00355BA0" w:rsidRDefault="00AF71D4" w:rsidP="004579D4">
            <w:pPr>
              <w:pStyle w:val="Listenabsatz"/>
              <w:numPr>
                <w:ilvl w:val="1"/>
                <w:numId w:val="1"/>
              </w:numPr>
              <w:spacing w:after="120" w:line="240" w:lineRule="auto"/>
              <w:ind w:left="601" w:hanging="425"/>
              <w:contextualSpacing w:val="0"/>
              <w:rPr>
                <w:rFonts w:cstheme="minorHAnsi"/>
                <w:i/>
                <w:iCs/>
                <w:color w:val="000000" w:themeColor="text1"/>
                <w:spacing w:val="-1"/>
              </w:rPr>
            </w:pPr>
            <w:r w:rsidRPr="00355BA0">
              <w:rPr>
                <w:rFonts w:cstheme="minorHAnsi"/>
                <w:i/>
                <w:iCs/>
                <w:color w:val="000000" w:themeColor="text1"/>
                <w:spacing w:val="-1"/>
              </w:rPr>
              <w:t>Sollen die Labor</w:t>
            </w:r>
            <w:r w:rsidR="006534C1">
              <w:rPr>
                <w:rFonts w:cstheme="minorHAnsi"/>
                <w:i/>
                <w:iCs/>
                <w:color w:val="000000" w:themeColor="text1"/>
                <w:spacing w:val="-1"/>
              </w:rPr>
              <w:t>helferinnen und -</w:t>
            </w:r>
            <w:r w:rsidRPr="00355BA0">
              <w:rPr>
                <w:rFonts w:cstheme="minorHAnsi"/>
                <w:i/>
                <w:iCs/>
                <w:color w:val="000000" w:themeColor="text1"/>
                <w:spacing w:val="-1"/>
              </w:rPr>
              <w:t>helfer für ihre Leistung ein Zertifikat erhalten?</w:t>
            </w:r>
          </w:p>
          <w:p w:rsidR="00AF71D4" w:rsidRPr="00355BA0" w:rsidRDefault="00AF71D4" w:rsidP="00AF71D4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  <w:color w:val="000000" w:themeColor="text1"/>
              </w:rPr>
            </w:pPr>
            <w:r w:rsidRPr="00355BA0">
              <w:rPr>
                <w:rFonts w:cstheme="minorHAnsi"/>
                <w:color w:val="000000" w:themeColor="text1"/>
              </w:rPr>
              <w:t xml:space="preserve">Präsentation und Diskussion offener Fragen </w:t>
            </w:r>
            <w:r w:rsidR="006E232D">
              <w:rPr>
                <w:rFonts w:cstheme="minorHAnsi"/>
                <w:color w:val="000000" w:themeColor="text1"/>
              </w:rPr>
              <w:t xml:space="preserve">im Kontext </w:t>
            </w:r>
            <w:r w:rsidRPr="00355BA0">
              <w:rPr>
                <w:rFonts w:cstheme="minorHAnsi"/>
                <w:color w:val="000000" w:themeColor="text1"/>
              </w:rPr>
              <w:t xml:space="preserve">der schuleigenen Konzepte </w:t>
            </w:r>
          </w:p>
          <w:p w:rsidR="00AF71D4" w:rsidRPr="00355BA0" w:rsidRDefault="00AF71D4" w:rsidP="00AF71D4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  <w:color w:val="000000" w:themeColor="text1"/>
              </w:rPr>
            </w:pPr>
            <w:r w:rsidRPr="00355BA0">
              <w:rPr>
                <w:rFonts w:cstheme="minorHAnsi"/>
                <w:color w:val="000000" w:themeColor="text1"/>
              </w:rPr>
              <w:t>Angebotene Expertise (nach Bedarf)</w:t>
            </w:r>
          </w:p>
          <w:p w:rsidR="00F97514" w:rsidRPr="00355BA0" w:rsidRDefault="00F97514" w:rsidP="00F97514">
            <w:pPr>
              <w:pStyle w:val="Listenabsatz"/>
              <w:numPr>
                <w:ilvl w:val="1"/>
                <w:numId w:val="1"/>
              </w:numPr>
              <w:spacing w:after="120" w:line="240" w:lineRule="auto"/>
              <w:ind w:left="601" w:hanging="425"/>
              <w:contextualSpacing w:val="0"/>
              <w:rPr>
                <w:rFonts w:cstheme="minorHAnsi"/>
                <w:color w:val="000000" w:themeColor="text1"/>
                <w:spacing w:val="-1"/>
              </w:rPr>
            </w:pPr>
            <w:r w:rsidRPr="00355BA0">
              <w:rPr>
                <w:rFonts w:cstheme="minorHAnsi"/>
                <w:color w:val="000000" w:themeColor="text1"/>
                <w:spacing w:val="-1"/>
              </w:rPr>
              <w:t>Möglicher Input: Die Lernberaterrolle</w:t>
            </w:r>
          </w:p>
          <w:p w:rsidR="0018099D" w:rsidRPr="00355BA0" w:rsidRDefault="004579D4" w:rsidP="004579D4">
            <w:pPr>
              <w:pStyle w:val="Listenabsatz"/>
              <w:numPr>
                <w:ilvl w:val="1"/>
                <w:numId w:val="1"/>
              </w:numPr>
              <w:spacing w:after="120" w:line="240" w:lineRule="auto"/>
              <w:ind w:left="601" w:hanging="425"/>
              <w:contextualSpacing w:val="0"/>
              <w:rPr>
                <w:rFonts w:cstheme="minorHAnsi"/>
                <w:color w:val="000000" w:themeColor="text1"/>
                <w:spacing w:val="-1"/>
              </w:rPr>
            </w:pPr>
            <w:r>
              <w:rPr>
                <w:rFonts w:cstheme="minorHAnsi"/>
                <w:color w:val="000000" w:themeColor="text1"/>
                <w:spacing w:val="-1"/>
              </w:rPr>
              <w:t>Möglicher Input: S</w:t>
            </w:r>
            <w:r w:rsidR="0018099D" w:rsidRPr="00355BA0">
              <w:rPr>
                <w:rFonts w:cstheme="minorHAnsi"/>
                <w:color w:val="000000" w:themeColor="text1"/>
                <w:spacing w:val="-1"/>
              </w:rPr>
              <w:t>chulinterne Evaluation</w:t>
            </w:r>
          </w:p>
          <w:p w:rsidR="00B76AB4" w:rsidRPr="00355BA0" w:rsidRDefault="00AF71D4" w:rsidP="004579D4">
            <w:pPr>
              <w:pStyle w:val="Listenabsatz"/>
              <w:numPr>
                <w:ilvl w:val="1"/>
                <w:numId w:val="1"/>
              </w:numPr>
              <w:spacing w:after="120" w:line="240" w:lineRule="auto"/>
              <w:ind w:left="601" w:hanging="425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  <w:color w:val="000000" w:themeColor="text1"/>
                <w:spacing w:val="-1"/>
              </w:rPr>
              <w:t xml:space="preserve">Möglicher Input: </w:t>
            </w:r>
            <w:hyperlink r:id="rId8" w:history="1">
              <w:r w:rsidRPr="00355BA0">
                <w:rPr>
                  <w:color w:val="000000" w:themeColor="text1"/>
                  <w:spacing w:val="-1"/>
                </w:rPr>
                <w:t>Tutorenmodelle</w:t>
              </w:r>
            </w:hyperlink>
          </w:p>
        </w:tc>
        <w:tc>
          <w:tcPr>
            <w:tcW w:w="2693" w:type="dxa"/>
          </w:tcPr>
          <w:p w:rsidR="00B76AB4" w:rsidRPr="00355BA0" w:rsidRDefault="00B76AB4" w:rsidP="00D2458C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:rsidR="00B76AB4" w:rsidRDefault="00B76AB4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4579D4" w:rsidP="00D2458C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Planungsarbeit in den Teams</w:t>
            </w: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Default="006E232D" w:rsidP="00D2458C">
            <w:pPr>
              <w:spacing w:after="120" w:line="240" w:lineRule="auto"/>
              <w:rPr>
                <w:rFonts w:cstheme="minorHAnsi"/>
              </w:rPr>
            </w:pPr>
          </w:p>
          <w:p w:rsidR="006E232D" w:rsidRPr="00355BA0" w:rsidRDefault="006E232D" w:rsidP="006E232D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Zu möglichen Input-Themen sind hier Anregungen zu finden:</w:t>
            </w:r>
          </w:p>
          <w:p w:rsidR="00F97514" w:rsidRPr="00355BA0" w:rsidRDefault="00F97514" w:rsidP="00F97514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t>Zur Lernberatung</w:t>
            </w:r>
            <w:r>
              <w:rPr>
                <w:rFonts w:cstheme="minorHAnsi"/>
              </w:rPr>
              <w:t xml:space="preserve"> (QUA-LiS NRW, 2021a)</w:t>
            </w:r>
            <w:r w:rsidRPr="00355BA0">
              <w:rPr>
                <w:rFonts w:cstheme="minorHAnsi"/>
              </w:rPr>
              <w:t xml:space="preserve">: </w:t>
            </w:r>
            <w:hyperlink r:id="rId9" w:history="1">
              <w:r w:rsidRPr="00355BA0">
                <w:rPr>
                  <w:rStyle w:val="Hyperlink"/>
                  <w:rFonts w:cstheme="minorHAnsi"/>
                </w:rPr>
                <w:t>https://www.schulentwicklung.nrw.de/f/materialien-aus-netzwerkprojekten/lehren-und-lernen/feedback-und-beratung/index.html</w:t>
              </w:r>
            </w:hyperlink>
          </w:p>
          <w:p w:rsidR="006E232D" w:rsidRPr="006534C1" w:rsidRDefault="006E232D" w:rsidP="006E232D">
            <w:pPr>
              <w:spacing w:after="120" w:line="240" w:lineRule="auto"/>
              <w:rPr>
                <w:rFonts w:cstheme="minorHAnsi"/>
                <w:lang w:val="en-US"/>
              </w:rPr>
            </w:pPr>
            <w:r w:rsidRPr="006534C1">
              <w:rPr>
                <w:rFonts w:cstheme="minorHAnsi"/>
                <w:lang w:val="en-US"/>
              </w:rPr>
              <w:t>Zur Evaluation</w:t>
            </w:r>
            <w:r w:rsidR="00F97514" w:rsidRPr="006534C1">
              <w:rPr>
                <w:rFonts w:cstheme="minorHAnsi"/>
                <w:lang w:val="en-US"/>
              </w:rPr>
              <w:t xml:space="preserve"> (QUA-LiS NRW, 2021b)</w:t>
            </w:r>
            <w:r w:rsidRPr="006534C1">
              <w:rPr>
                <w:rFonts w:cstheme="minorHAnsi"/>
                <w:lang w:val="en-US"/>
              </w:rPr>
              <w:t xml:space="preserve">: </w:t>
            </w:r>
            <w:hyperlink r:id="rId10" w:history="1">
              <w:r w:rsidRPr="006534C1">
                <w:rPr>
                  <w:rStyle w:val="Hyperlink"/>
                  <w:rFonts w:cstheme="minorHAnsi"/>
                  <w:lang w:val="en-US"/>
                </w:rPr>
                <w:t>https://www.schulentwicklung.nrw.de/e/schulinterne-evaluation/</w:t>
              </w:r>
            </w:hyperlink>
          </w:p>
          <w:p w:rsidR="00B76AB4" w:rsidRDefault="006E232D" w:rsidP="00CB3FF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Zu Tutorenmodellen: s. Literatur auf den letzten Seiten</w:t>
            </w:r>
            <w:r w:rsidR="00CB3FFC">
              <w:rPr>
                <w:rFonts w:cstheme="minorHAnsi"/>
              </w:rPr>
              <w:t xml:space="preserve"> sowie: Erklärfilm zur Individuellen Förderung am Theodor-Heuss-Gymnasium Waltrop (Bestandteil des Online-Angebots </w:t>
            </w:r>
            <w:r w:rsidR="00CB3FFC" w:rsidRPr="00827746">
              <w:rPr>
                <w:rFonts w:cstheme="minorHAnsi"/>
                <w:i/>
              </w:rPr>
              <w:t>Material</w:t>
            </w:r>
            <w:r w:rsidR="00827746" w:rsidRPr="00827746">
              <w:rPr>
                <w:rFonts w:cstheme="minorHAnsi"/>
                <w:i/>
              </w:rPr>
              <w:t>ien aus Netzwerkprojekten</w:t>
            </w:r>
            <w:r w:rsidR="00827746">
              <w:rPr>
                <w:rFonts w:cstheme="minorHAnsi"/>
              </w:rPr>
              <w:t>, QUA-LiS NRW, 2021c)</w:t>
            </w:r>
          </w:p>
          <w:p w:rsidR="00CB3FFC" w:rsidRDefault="00CB3FFC" w:rsidP="00CB3FFC">
            <w:pPr>
              <w:spacing w:after="0" w:line="240" w:lineRule="auto"/>
              <w:rPr>
                <w:rFonts w:cstheme="minorHAnsi"/>
              </w:rPr>
            </w:pPr>
          </w:p>
          <w:p w:rsidR="00BA742B" w:rsidRDefault="00BA742B" w:rsidP="00CB3FFC">
            <w:pPr>
              <w:spacing w:after="0" w:line="240" w:lineRule="auto"/>
              <w:rPr>
                <w:rFonts w:cstheme="minorHAnsi"/>
              </w:rPr>
            </w:pPr>
          </w:p>
          <w:p w:rsidR="00BA742B" w:rsidRDefault="00BA742B" w:rsidP="00CB3FFC">
            <w:pPr>
              <w:spacing w:after="0" w:line="240" w:lineRule="auto"/>
              <w:rPr>
                <w:rFonts w:cstheme="minorHAnsi"/>
              </w:rPr>
            </w:pPr>
          </w:p>
          <w:p w:rsidR="00BA742B" w:rsidRPr="00355BA0" w:rsidRDefault="00BA742B" w:rsidP="00CB3FFC">
            <w:pPr>
              <w:spacing w:after="0" w:line="240" w:lineRule="auto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B76AB4" w:rsidRPr="00355BA0" w:rsidRDefault="00B76AB4" w:rsidP="00D2458C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:rsidR="00B76AB4" w:rsidRPr="00355BA0" w:rsidRDefault="00B76AB4" w:rsidP="00D2458C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t>Dokumente der Teams aus der Distanzphase</w:t>
            </w:r>
            <w:r w:rsidRPr="00355BA0">
              <w:rPr>
                <w:rFonts w:cstheme="minorHAnsi"/>
              </w:rPr>
              <w:br/>
              <w:t>(analog und digital)</w:t>
            </w:r>
          </w:p>
          <w:p w:rsidR="00AF71D4" w:rsidRPr="00355BA0" w:rsidRDefault="00AF71D4" w:rsidP="00AF71D4">
            <w:pPr>
              <w:spacing w:before="120" w:after="0" w:line="240" w:lineRule="auto"/>
              <w:rPr>
                <w:rFonts w:cstheme="minorHAnsi"/>
                <w:b/>
                <w:bCs/>
                <w:color w:val="0070C0"/>
                <w:spacing w:val="-1"/>
                <w:shd w:val="clear" w:color="auto" w:fill="DEFFDD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</w:rPr>
            </w:pPr>
          </w:p>
          <w:p w:rsidR="00B76AB4" w:rsidRDefault="00B76AB4" w:rsidP="006E232D">
            <w:pPr>
              <w:spacing w:after="0" w:line="240" w:lineRule="auto"/>
              <w:rPr>
                <w:rFonts w:cstheme="minorHAnsi"/>
              </w:rPr>
            </w:pPr>
          </w:p>
          <w:p w:rsidR="00CB3FFC" w:rsidRDefault="00CB3FFC" w:rsidP="006E232D">
            <w:pPr>
              <w:spacing w:after="0" w:line="240" w:lineRule="auto"/>
              <w:rPr>
                <w:rFonts w:cstheme="minorHAnsi"/>
              </w:rPr>
            </w:pPr>
          </w:p>
          <w:p w:rsidR="00CB3FFC" w:rsidRDefault="00CB3FFC" w:rsidP="006E232D">
            <w:pPr>
              <w:spacing w:after="0" w:line="240" w:lineRule="auto"/>
              <w:rPr>
                <w:rFonts w:cstheme="minorHAnsi"/>
              </w:rPr>
            </w:pPr>
          </w:p>
          <w:p w:rsidR="00CB3FFC" w:rsidRDefault="00CB3FFC" w:rsidP="006E232D">
            <w:pPr>
              <w:spacing w:after="0" w:line="240" w:lineRule="auto"/>
              <w:rPr>
                <w:rFonts w:cstheme="minorHAnsi"/>
              </w:rPr>
            </w:pPr>
          </w:p>
          <w:p w:rsidR="00CB3FFC" w:rsidRDefault="00CB3FFC" w:rsidP="006E232D">
            <w:pPr>
              <w:spacing w:after="0" w:line="240" w:lineRule="auto"/>
              <w:rPr>
                <w:rFonts w:cstheme="minorHAnsi"/>
              </w:rPr>
            </w:pPr>
          </w:p>
          <w:p w:rsidR="00CB3FFC" w:rsidRDefault="00CB3FFC" w:rsidP="006E232D">
            <w:pPr>
              <w:spacing w:after="0" w:line="240" w:lineRule="auto"/>
              <w:rPr>
                <w:rFonts w:cstheme="minorHAnsi"/>
              </w:rPr>
            </w:pPr>
          </w:p>
          <w:p w:rsidR="00CB3FFC" w:rsidRDefault="00CB3FFC" w:rsidP="006E232D">
            <w:pPr>
              <w:spacing w:after="0" w:line="240" w:lineRule="auto"/>
              <w:rPr>
                <w:rFonts w:cstheme="minorHAnsi"/>
              </w:rPr>
            </w:pPr>
          </w:p>
          <w:p w:rsidR="00CB3FFC" w:rsidRDefault="00CB3FFC" w:rsidP="006E232D">
            <w:pPr>
              <w:spacing w:after="0" w:line="240" w:lineRule="auto"/>
              <w:rPr>
                <w:rFonts w:cstheme="minorHAnsi"/>
              </w:rPr>
            </w:pPr>
          </w:p>
          <w:p w:rsidR="00CB3FFC" w:rsidRDefault="00CB3FFC" w:rsidP="006E232D">
            <w:pPr>
              <w:spacing w:after="0" w:line="240" w:lineRule="auto"/>
              <w:rPr>
                <w:rFonts w:cstheme="minorHAnsi"/>
              </w:rPr>
            </w:pPr>
          </w:p>
          <w:p w:rsidR="00CB3FFC" w:rsidRDefault="00CB3FFC" w:rsidP="006E232D">
            <w:pPr>
              <w:spacing w:after="0" w:line="240" w:lineRule="auto"/>
              <w:rPr>
                <w:rFonts w:cstheme="minorHAnsi"/>
              </w:rPr>
            </w:pPr>
          </w:p>
          <w:p w:rsidR="00CB3FFC" w:rsidRDefault="00CB3FFC" w:rsidP="006E232D">
            <w:pPr>
              <w:spacing w:after="0" w:line="240" w:lineRule="auto"/>
              <w:rPr>
                <w:rFonts w:cstheme="minorHAnsi"/>
              </w:rPr>
            </w:pPr>
          </w:p>
          <w:p w:rsidR="00CB3FFC" w:rsidRDefault="00CB3FFC" w:rsidP="006E232D">
            <w:pPr>
              <w:spacing w:after="0" w:line="240" w:lineRule="auto"/>
              <w:rPr>
                <w:rFonts w:cstheme="minorHAnsi"/>
              </w:rPr>
            </w:pPr>
          </w:p>
          <w:p w:rsidR="00CB3FFC" w:rsidRDefault="00CB3FFC" w:rsidP="006E232D">
            <w:pPr>
              <w:spacing w:after="0" w:line="240" w:lineRule="auto"/>
              <w:rPr>
                <w:rFonts w:cstheme="minorHAnsi"/>
              </w:rPr>
            </w:pPr>
          </w:p>
          <w:p w:rsidR="00CB3FFC" w:rsidRDefault="00CB3FFC" w:rsidP="006E232D">
            <w:pPr>
              <w:spacing w:after="0" w:line="240" w:lineRule="auto"/>
              <w:rPr>
                <w:rFonts w:cstheme="minorHAnsi"/>
              </w:rPr>
            </w:pPr>
          </w:p>
          <w:p w:rsidR="00CB3FFC" w:rsidRDefault="00CB3FFC" w:rsidP="006E232D">
            <w:pPr>
              <w:spacing w:after="0" w:line="240" w:lineRule="auto"/>
              <w:rPr>
                <w:rFonts w:cstheme="minorHAnsi"/>
              </w:rPr>
            </w:pPr>
          </w:p>
          <w:p w:rsidR="00CB3FFC" w:rsidRDefault="00CB3FFC" w:rsidP="006E232D">
            <w:pPr>
              <w:spacing w:after="0" w:line="240" w:lineRule="auto"/>
              <w:rPr>
                <w:rFonts w:cstheme="minorHAnsi"/>
              </w:rPr>
            </w:pPr>
          </w:p>
          <w:p w:rsidR="00CB3FFC" w:rsidRDefault="00CB3FFC" w:rsidP="006E23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Link zum Erklärfilm: </w:t>
            </w:r>
            <w:hyperlink r:id="rId11" w:history="1">
              <w:r w:rsidRPr="0095241F">
                <w:rPr>
                  <w:rStyle w:val="Hyperlink"/>
                  <w:rFonts w:cstheme="minorHAnsi"/>
                </w:rPr>
                <w:t>https://www.schulentwicklung.nrw.de/f/upload/fortbildung/Lernzeiten/THG_Waltrop_Erklaerfilm.mp4</w:t>
              </w:r>
            </w:hyperlink>
          </w:p>
          <w:p w:rsidR="00CB3FFC" w:rsidRPr="00355BA0" w:rsidRDefault="00CB3FFC" w:rsidP="006E232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5" w:type="dxa"/>
          </w:tcPr>
          <w:p w:rsidR="00B76AB4" w:rsidRPr="00355BA0" w:rsidRDefault="00B76AB4" w:rsidP="00D2458C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:rsidR="00B76AB4" w:rsidRPr="00355BA0" w:rsidRDefault="00B76AB4" w:rsidP="00D2458C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  <w:bCs/>
              </w:rPr>
            </w:pPr>
            <w:r w:rsidRPr="00355BA0">
              <w:rPr>
                <w:rFonts w:cstheme="minorHAnsi"/>
                <w:bCs/>
              </w:rPr>
              <w:t>Verzeichnis mit</w:t>
            </w:r>
            <w:r w:rsidRPr="00355BA0">
              <w:rPr>
                <w:rFonts w:cstheme="minorHAnsi"/>
                <w:bCs/>
              </w:rPr>
              <w:br/>
              <w:t xml:space="preserve"> Dokumenten</w:t>
            </w: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  <w:bCs/>
              </w:rPr>
            </w:pPr>
          </w:p>
          <w:p w:rsidR="00AF71D4" w:rsidRPr="00355BA0" w:rsidRDefault="00AF71D4" w:rsidP="00AF71D4">
            <w:pPr>
              <w:spacing w:after="120" w:line="240" w:lineRule="auto"/>
              <w:rPr>
                <w:rFonts w:cstheme="minorHAnsi"/>
                <w:bCs/>
              </w:rPr>
            </w:pPr>
          </w:p>
          <w:p w:rsidR="00B76AB4" w:rsidRPr="00355BA0" w:rsidRDefault="00AF71D4" w:rsidP="00AF71D4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355BA0">
              <w:rPr>
                <w:rFonts w:cstheme="minorHAnsi"/>
                <w:bCs/>
              </w:rPr>
              <w:t>Ggf. Feedbacktools</w:t>
            </w:r>
            <w:r w:rsidR="003F5F71">
              <w:rPr>
                <w:rFonts w:cstheme="minorHAnsi"/>
                <w:bCs/>
              </w:rPr>
              <w:t xml:space="preserve"> </w:t>
            </w:r>
            <w:r w:rsidRPr="00355BA0">
              <w:rPr>
                <w:rFonts w:cstheme="minorHAnsi"/>
                <w:bCs/>
              </w:rPr>
              <w:t>/ Tools zur Evaluation</w:t>
            </w:r>
            <w:r w:rsidRPr="00355BA0">
              <w:rPr>
                <w:rFonts w:cstheme="minorHAnsi"/>
                <w:b/>
                <w:bCs/>
              </w:rPr>
              <w:t xml:space="preserve"> </w:t>
            </w:r>
          </w:p>
          <w:p w:rsidR="00B76AB4" w:rsidRPr="00355BA0" w:rsidRDefault="00B76AB4" w:rsidP="00D2458C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</w:tc>
      </w:tr>
      <w:tr w:rsidR="00B76AB4" w:rsidRPr="00355BA0" w:rsidTr="004579D4">
        <w:tc>
          <w:tcPr>
            <w:tcW w:w="5387" w:type="dxa"/>
            <w:gridSpan w:val="5"/>
            <w:shd w:val="clear" w:color="auto" w:fill="C5E0B3" w:themeFill="accent6" w:themeFillTint="66"/>
          </w:tcPr>
          <w:p w:rsidR="00B76AB4" w:rsidRPr="00355BA0" w:rsidRDefault="00B76AB4" w:rsidP="006534C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596" w:hanging="236"/>
              <w:rPr>
                <w:rFonts w:cstheme="minorHAnsi"/>
                <w:b/>
                <w:bCs/>
              </w:rPr>
            </w:pPr>
            <w:r w:rsidRPr="00355BA0">
              <w:rPr>
                <w:rFonts w:cstheme="minorHAnsi"/>
                <w:b/>
                <w:bCs/>
              </w:rPr>
              <w:lastRenderedPageBreak/>
              <w:t>Distanzphase – Praktische Erprobung Im Unterricht der eigenen Schule</w:t>
            </w:r>
          </w:p>
        </w:tc>
      </w:tr>
      <w:tr w:rsidR="00D74D42" w:rsidRPr="00355BA0" w:rsidTr="004579D4">
        <w:tc>
          <w:tcPr>
            <w:tcW w:w="2122" w:type="dxa"/>
          </w:tcPr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355BA0">
              <w:rPr>
                <w:rFonts w:cstheme="minorHAnsi"/>
                <w:b/>
                <w:bCs/>
              </w:rPr>
              <w:t>Überprüfen und Einschätzen der Eignung der Adaptionen / Erprobung</w:t>
            </w:r>
          </w:p>
          <w:p w:rsidR="00D74D42" w:rsidRPr="00355BA0" w:rsidRDefault="006534C1" w:rsidP="00D74D42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Förderung des </w:t>
            </w:r>
            <w:r>
              <w:rPr>
                <w:rFonts w:cstheme="minorHAnsi"/>
              </w:rPr>
              <w:br/>
            </w:r>
            <w:r w:rsidR="00D74D42" w:rsidRPr="00355BA0">
              <w:rPr>
                <w:rFonts w:cstheme="minorHAnsi"/>
              </w:rPr>
              <w:t>Wirksamkeitserlebens</w:t>
            </w:r>
          </w:p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t>Stärkung der kollegialen Kooperation</w:t>
            </w:r>
          </w:p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t>Feedback und Coaching</w:t>
            </w:r>
          </w:p>
        </w:tc>
        <w:tc>
          <w:tcPr>
            <w:tcW w:w="5387" w:type="dxa"/>
          </w:tcPr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355BA0">
              <w:rPr>
                <w:rFonts w:cstheme="minorHAnsi"/>
                <w:b/>
                <w:bCs/>
                <w:u w:val="single"/>
              </w:rPr>
              <w:t>Erprobung des schuleigenen Konzeptes</w:t>
            </w:r>
          </w:p>
          <w:p w:rsidR="0090508E" w:rsidRDefault="0090508E" w:rsidP="00D74D42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Überarbeitung des schuleigenen Konzeptes</w:t>
            </w:r>
          </w:p>
          <w:p w:rsidR="0090508E" w:rsidRDefault="0090508E" w:rsidP="00D74D42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Pilotierung: </w:t>
            </w:r>
            <w:r w:rsidR="00D74D42" w:rsidRPr="00355BA0">
              <w:rPr>
                <w:rFonts w:cstheme="minorHAnsi"/>
              </w:rPr>
              <w:t xml:space="preserve">Erprobung des Konzepts </w:t>
            </w:r>
          </w:p>
          <w:p w:rsidR="00D74D42" w:rsidRPr="00355BA0" w:rsidRDefault="00D74D42" w:rsidP="00D74D42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>Nutzung von Hospitations</w:t>
            </w:r>
            <w:r w:rsidR="00960545" w:rsidRPr="00355BA0">
              <w:rPr>
                <w:rFonts w:cstheme="minorHAnsi"/>
              </w:rPr>
              <w:t>möglichkeiten</w:t>
            </w:r>
            <w:r w:rsidRPr="00355BA0">
              <w:rPr>
                <w:rFonts w:cstheme="minorHAnsi"/>
              </w:rPr>
              <w:t xml:space="preserve"> – Austausch in den Teams</w:t>
            </w:r>
          </w:p>
          <w:p w:rsidR="00D74D42" w:rsidRPr="00355BA0" w:rsidRDefault="00D74D42" w:rsidP="00D74D42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 xml:space="preserve">Erste </w:t>
            </w:r>
            <w:r w:rsidR="0090508E">
              <w:rPr>
                <w:rFonts w:cstheme="minorHAnsi"/>
              </w:rPr>
              <w:t>Reflexion</w:t>
            </w:r>
            <w:r w:rsidRPr="00355BA0">
              <w:rPr>
                <w:rFonts w:cstheme="minorHAnsi"/>
              </w:rPr>
              <w:t xml:space="preserve"> der Erprobung</w:t>
            </w:r>
          </w:p>
          <w:p w:rsidR="00D74D42" w:rsidRPr="00355BA0" w:rsidRDefault="00D74D42" w:rsidP="004579D4">
            <w:pPr>
              <w:pStyle w:val="Listenabsatz"/>
              <w:numPr>
                <w:ilvl w:val="1"/>
                <w:numId w:val="1"/>
              </w:numPr>
              <w:spacing w:after="120" w:line="240" w:lineRule="auto"/>
              <w:ind w:left="601" w:hanging="425"/>
              <w:contextualSpacing w:val="0"/>
              <w:rPr>
                <w:rFonts w:cstheme="minorHAnsi"/>
                <w:i/>
                <w:iCs/>
              </w:rPr>
            </w:pPr>
            <w:r w:rsidRPr="00355BA0">
              <w:rPr>
                <w:rFonts w:cstheme="minorHAnsi"/>
                <w:i/>
                <w:iCs/>
              </w:rPr>
              <w:t>Was ließ sich schon gut umsetzen?</w:t>
            </w:r>
          </w:p>
          <w:p w:rsidR="00D74D42" w:rsidRPr="00355BA0" w:rsidRDefault="00D74D42" w:rsidP="004579D4">
            <w:pPr>
              <w:pStyle w:val="Listenabsatz"/>
              <w:numPr>
                <w:ilvl w:val="1"/>
                <w:numId w:val="1"/>
              </w:numPr>
              <w:spacing w:after="120" w:line="240" w:lineRule="auto"/>
              <w:ind w:left="601" w:hanging="425"/>
              <w:contextualSpacing w:val="0"/>
              <w:rPr>
                <w:rFonts w:cstheme="minorHAnsi"/>
                <w:i/>
                <w:iCs/>
              </w:rPr>
            </w:pPr>
            <w:r w:rsidRPr="00355BA0">
              <w:rPr>
                <w:rFonts w:cstheme="minorHAnsi"/>
                <w:i/>
                <w:iCs/>
              </w:rPr>
              <w:t>Wo liegen (noch) Stolpersteine?</w:t>
            </w:r>
          </w:p>
          <w:p w:rsidR="00D74D42" w:rsidRPr="00355BA0" w:rsidRDefault="00D74D42" w:rsidP="00D74D42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>Dokumentation der Reflexion der Erprobung</w:t>
            </w:r>
          </w:p>
          <w:p w:rsidR="00D74D42" w:rsidRPr="00355BA0" w:rsidRDefault="00D74D42" w:rsidP="0090508E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 xml:space="preserve">Wünsche für Themen </w:t>
            </w:r>
            <w:r w:rsidR="0090508E">
              <w:rPr>
                <w:rFonts w:cstheme="minorHAnsi"/>
              </w:rPr>
              <w:t>der</w:t>
            </w:r>
            <w:r w:rsidRPr="00355BA0">
              <w:rPr>
                <w:rFonts w:cstheme="minorHAnsi"/>
              </w:rPr>
              <w:t xml:space="preserve"> nächs</w:t>
            </w:r>
            <w:r w:rsidR="0090508E">
              <w:rPr>
                <w:rFonts w:cstheme="minorHAnsi"/>
              </w:rPr>
              <w:t>ten Präsenzveranstaltung</w:t>
            </w:r>
            <w:r w:rsidRPr="00355BA0">
              <w:rPr>
                <w:rFonts w:cstheme="minorHAnsi"/>
              </w:rPr>
              <w:t xml:space="preserve"> einstellen</w:t>
            </w:r>
            <w:r w:rsidRPr="00355BA0">
              <w:rPr>
                <w:rFonts w:cstheme="minorHAnsi"/>
              </w:rPr>
              <w:br/>
            </w:r>
          </w:p>
        </w:tc>
        <w:tc>
          <w:tcPr>
            <w:tcW w:w="2693" w:type="dxa"/>
          </w:tcPr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</w:rPr>
            </w:pPr>
          </w:p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1985" w:type="dxa"/>
          </w:tcPr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</w:p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t>Tools für</w:t>
            </w:r>
            <w:r w:rsidR="006E232D">
              <w:rPr>
                <w:rFonts w:cstheme="minorHAnsi"/>
              </w:rPr>
              <w:t xml:space="preserve"> die</w:t>
            </w:r>
            <w:r w:rsidRPr="00355BA0">
              <w:rPr>
                <w:rFonts w:cstheme="minorHAnsi"/>
              </w:rPr>
              <w:t xml:space="preserve"> digitale Arbeit in den Teams (Materialienaustausch, Kommunikation)</w:t>
            </w:r>
          </w:p>
          <w:p w:rsidR="00D74D42" w:rsidRPr="00355BA0" w:rsidRDefault="006E232D" w:rsidP="00D74D42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Webl</w:t>
            </w:r>
            <w:r w:rsidR="00D74D42" w:rsidRPr="00355BA0">
              <w:rPr>
                <w:rFonts w:cstheme="minorHAnsi"/>
              </w:rPr>
              <w:t xml:space="preserve">inks zu </w:t>
            </w:r>
            <w:r>
              <w:rPr>
                <w:rFonts w:cstheme="minorHAnsi"/>
              </w:rPr>
              <w:t>Material</w:t>
            </w:r>
            <w:r w:rsidR="00D74D42" w:rsidRPr="00355BA0">
              <w:rPr>
                <w:rFonts w:cstheme="minorHAnsi"/>
              </w:rPr>
              <w:t xml:space="preserve"> für kollegiale Hospitationen</w:t>
            </w:r>
            <w:r w:rsidR="00F97514">
              <w:rPr>
                <w:rFonts w:cstheme="minorHAnsi"/>
              </w:rPr>
              <w:t xml:space="preserve"> (PIKAS, 2021)</w:t>
            </w:r>
            <w:r w:rsidR="00D74D42" w:rsidRPr="00355BA0">
              <w:rPr>
                <w:rFonts w:cstheme="minorHAnsi"/>
              </w:rPr>
              <w:t>:</w:t>
            </w:r>
          </w:p>
          <w:p w:rsidR="00D74D42" w:rsidRPr="00355BA0" w:rsidRDefault="00F24DD7" w:rsidP="00D74D42">
            <w:pPr>
              <w:spacing w:after="120" w:line="240" w:lineRule="auto"/>
              <w:rPr>
                <w:rFonts w:cstheme="minorHAnsi"/>
                <w:iCs/>
              </w:rPr>
            </w:pPr>
            <w:hyperlink r:id="rId12" w:history="1">
              <w:r w:rsidR="00D74D42" w:rsidRPr="00355BA0">
                <w:rPr>
                  <w:rStyle w:val="Hyperlink"/>
                </w:rPr>
                <w:t>Vorbereitung der kollegialen Hospitation</w:t>
              </w:r>
            </w:hyperlink>
          </w:p>
          <w:p w:rsidR="00D74D42" w:rsidRPr="00355BA0" w:rsidRDefault="00F24DD7" w:rsidP="00D74D42">
            <w:pPr>
              <w:spacing w:after="120" w:line="240" w:lineRule="auto"/>
              <w:rPr>
                <w:rFonts w:cstheme="minorHAnsi"/>
                <w:iCs/>
              </w:rPr>
            </w:pPr>
            <w:hyperlink r:id="rId13" w:history="1">
              <w:r w:rsidR="00D74D42" w:rsidRPr="00355BA0">
                <w:rPr>
                  <w:rStyle w:val="Hyperlink"/>
                  <w:rFonts w:cstheme="minorHAnsi"/>
                  <w:iCs/>
                </w:rPr>
                <w:t>Hospitationsprotokoll</w:t>
              </w:r>
            </w:hyperlink>
          </w:p>
          <w:p w:rsidR="00D74D42" w:rsidRPr="0090508E" w:rsidRDefault="00F24DD7" w:rsidP="00D74D42">
            <w:pPr>
              <w:spacing w:after="120" w:line="240" w:lineRule="auto"/>
              <w:rPr>
                <w:rFonts w:cstheme="minorHAnsi"/>
              </w:rPr>
            </w:pPr>
            <w:hyperlink r:id="rId14" w:history="1">
              <w:r w:rsidR="00D74D42" w:rsidRPr="00355BA0">
                <w:rPr>
                  <w:rStyle w:val="Hyperlink"/>
                  <w:rFonts w:cstheme="minorHAnsi"/>
                  <w:iCs/>
                </w:rPr>
                <w:t>Nachbereitung der Hospitation</w:t>
              </w:r>
            </w:hyperlink>
          </w:p>
        </w:tc>
        <w:tc>
          <w:tcPr>
            <w:tcW w:w="1985" w:type="dxa"/>
          </w:tcPr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br/>
            </w:r>
            <w:r w:rsidRPr="00355BA0">
              <w:rPr>
                <w:rFonts w:cstheme="minorHAnsi"/>
              </w:rPr>
              <w:br/>
            </w:r>
            <w:r w:rsidRPr="00355BA0">
              <w:rPr>
                <w:rFonts w:cstheme="minorHAnsi"/>
              </w:rPr>
              <w:br/>
            </w:r>
            <w:r w:rsidRPr="00355BA0">
              <w:rPr>
                <w:rFonts w:cstheme="minorHAnsi"/>
              </w:rPr>
              <w:br/>
              <w:t>Verzeichnis, Forum, Videokonferenztool,</w:t>
            </w:r>
            <w:r w:rsidRPr="00355BA0">
              <w:rPr>
                <w:rFonts w:cstheme="minorHAnsi"/>
              </w:rPr>
              <w:br/>
              <w:t xml:space="preserve">evtl. </w:t>
            </w:r>
            <w:r w:rsidRPr="00355BA0">
              <w:rPr>
                <w:rFonts w:cstheme="minorHAnsi"/>
                <w:noProof/>
              </w:rPr>
              <w:t>Etherpad</w:t>
            </w:r>
          </w:p>
          <w:p w:rsidR="00D74D42" w:rsidRPr="00355BA0" w:rsidRDefault="00D74D42" w:rsidP="00D74D42">
            <w:pPr>
              <w:pStyle w:val="Listenabsatz"/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</w:p>
          <w:p w:rsidR="00D74D42" w:rsidRPr="00355BA0" w:rsidRDefault="00D74D42" w:rsidP="00D74D42">
            <w:pPr>
              <w:pStyle w:val="Listenabsatz"/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</w:p>
          <w:p w:rsidR="00D74D42" w:rsidRPr="00355BA0" w:rsidRDefault="00D74D42" w:rsidP="00D74D42">
            <w:pPr>
              <w:pStyle w:val="Listenabsatz"/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</w:p>
          <w:p w:rsidR="00D74D42" w:rsidRPr="00355BA0" w:rsidRDefault="00D74D42" w:rsidP="00D74D42">
            <w:pPr>
              <w:pStyle w:val="Listenabsatz"/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</w:p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</w:rPr>
            </w:pPr>
          </w:p>
          <w:p w:rsidR="00D74D42" w:rsidRPr="00355BA0" w:rsidRDefault="00D74D42" w:rsidP="00D74D42">
            <w:pPr>
              <w:pStyle w:val="Listenabsatz"/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</w:p>
        </w:tc>
      </w:tr>
      <w:tr w:rsidR="00D74D42" w:rsidRPr="00355BA0" w:rsidTr="004579D4">
        <w:tc>
          <w:tcPr>
            <w:tcW w:w="5387" w:type="dxa"/>
            <w:gridSpan w:val="5"/>
            <w:shd w:val="clear" w:color="auto" w:fill="F4B083" w:themeFill="accent2" w:themeFillTint="99"/>
          </w:tcPr>
          <w:p w:rsidR="00D74D42" w:rsidRPr="00355BA0" w:rsidRDefault="00D74D42" w:rsidP="006534C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596" w:hanging="236"/>
              <w:rPr>
                <w:rFonts w:cstheme="minorHAnsi"/>
                <w:b/>
                <w:bCs/>
              </w:rPr>
            </w:pPr>
            <w:r w:rsidRPr="00355BA0">
              <w:rPr>
                <w:rFonts w:cstheme="minorHAnsi"/>
                <w:b/>
                <w:bCs/>
              </w:rPr>
              <w:t xml:space="preserve">Präsenzveranstaltung – Nachhaltigkeit und Zukunftsorientierung / innerschulischer Transfer </w:t>
            </w:r>
          </w:p>
        </w:tc>
      </w:tr>
      <w:tr w:rsidR="00D74D42" w:rsidRPr="006534C1" w:rsidTr="004579D4">
        <w:tc>
          <w:tcPr>
            <w:tcW w:w="2122" w:type="dxa"/>
          </w:tcPr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355BA0">
              <w:rPr>
                <w:rFonts w:cstheme="minorHAnsi"/>
                <w:b/>
                <w:bCs/>
              </w:rPr>
              <w:t>Prüfung des Transferstatus und Identifikation zentraler Elemente für die Weiterarbeit</w:t>
            </w:r>
          </w:p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t>Stärkung der kollegialen Kooperation</w:t>
            </w:r>
          </w:p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</w:rPr>
            </w:pPr>
          </w:p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</w:rPr>
            </w:pPr>
          </w:p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5387" w:type="dxa"/>
          </w:tcPr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355BA0">
              <w:rPr>
                <w:rFonts w:cstheme="minorHAnsi"/>
                <w:b/>
                <w:bCs/>
                <w:u w:val="single"/>
              </w:rPr>
              <w:lastRenderedPageBreak/>
              <w:t>Reflexion und Möglichkeiten der Weiterentwicklung</w:t>
            </w:r>
          </w:p>
          <w:p w:rsidR="00D74D42" w:rsidRPr="00355BA0" w:rsidRDefault="00D74D42" w:rsidP="00D74D42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>Vorstellung und Reflexion des schuleigenen Konzepts: eigene Sicht und Critical Friend</w:t>
            </w:r>
          </w:p>
          <w:p w:rsidR="00D74D42" w:rsidRPr="00355BA0" w:rsidRDefault="00D74D42" w:rsidP="00D74D42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 xml:space="preserve">Reflexion der Inhalte und des methodischen Vorgehens in der </w:t>
            </w:r>
            <w:r w:rsidR="00960545" w:rsidRPr="00355BA0">
              <w:rPr>
                <w:rFonts w:cstheme="minorHAnsi"/>
              </w:rPr>
              <w:t>Distanzphase</w:t>
            </w:r>
            <w:r w:rsidR="002B69C8">
              <w:rPr>
                <w:rFonts w:cstheme="minorHAnsi"/>
              </w:rPr>
              <w:t>: Bedarfe zur Weiterentwicklung;</w:t>
            </w:r>
            <w:r w:rsidRPr="00355BA0">
              <w:rPr>
                <w:rFonts w:cstheme="minorHAnsi"/>
              </w:rPr>
              <w:t xml:space="preserve"> Feedback; Bedarfsanmeldung für Unterstützung</w:t>
            </w:r>
          </w:p>
          <w:p w:rsidR="00D74D42" w:rsidRPr="00355BA0" w:rsidRDefault="00960545" w:rsidP="00D74D42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>Ggf. b</w:t>
            </w:r>
            <w:r w:rsidR="00D74D42" w:rsidRPr="00355BA0">
              <w:rPr>
                <w:rFonts w:cstheme="minorHAnsi"/>
              </w:rPr>
              <w:t xml:space="preserve">edarfsorientierte Expertise </w:t>
            </w:r>
          </w:p>
          <w:p w:rsidR="00D74D42" w:rsidRDefault="00D74D42" w:rsidP="00D74D42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lastRenderedPageBreak/>
              <w:t>Abschließende Reflexion der digitalen Arbeitsformate im Hinblick auf die Übertragbarkeit auf schulische Arbeitsprozesse</w:t>
            </w:r>
          </w:p>
          <w:p w:rsidR="006E232D" w:rsidRPr="00355BA0" w:rsidRDefault="006E232D" w:rsidP="00D74D42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</w:rPr>
            </w:pPr>
            <w:r w:rsidRPr="00355BA0">
              <w:rPr>
                <w:rFonts w:cstheme="minorHAnsi"/>
              </w:rPr>
              <w:t>Gesamt-Reflexion zur Veranstaltung und Ausblick</w:t>
            </w:r>
            <w:r w:rsidR="002B69C8">
              <w:rPr>
                <w:rFonts w:cstheme="minorHAnsi"/>
              </w:rPr>
              <w:t>: Angebote zur Vernetzung für die Weiterarbeit</w:t>
            </w:r>
          </w:p>
        </w:tc>
        <w:tc>
          <w:tcPr>
            <w:tcW w:w="2693" w:type="dxa"/>
          </w:tcPr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</w:rPr>
            </w:pPr>
          </w:p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</w:rPr>
            </w:pPr>
          </w:p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</w:rPr>
            </w:pPr>
          </w:p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</w:rPr>
              <w:br/>
            </w:r>
          </w:p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</w:rPr>
            </w:pPr>
          </w:p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</w:rPr>
            </w:pPr>
            <w:r w:rsidRPr="00355BA0">
              <w:rPr>
                <w:rFonts w:cstheme="minorHAnsi"/>
                <w:i/>
                <w:iCs/>
                <w:color w:val="A5A5A5" w:themeColor="accent3"/>
              </w:rPr>
              <w:br/>
            </w:r>
            <w:r w:rsidRPr="00355BA0">
              <w:rPr>
                <w:rFonts w:cstheme="minorHAnsi"/>
              </w:rPr>
              <w:t>Arbeitsergebnisse /</w:t>
            </w:r>
            <w:r w:rsidRPr="00355BA0">
              <w:rPr>
                <w:rFonts w:cstheme="minorHAnsi"/>
              </w:rPr>
              <w:br/>
              <w:t xml:space="preserve">Dokumentation der durchgeführten </w:t>
            </w:r>
            <w:r w:rsidR="002B69C8">
              <w:rPr>
                <w:rFonts w:cstheme="minorHAnsi"/>
              </w:rPr>
              <w:t>Erprobungsmaßnahmen</w:t>
            </w:r>
          </w:p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</w:rPr>
            </w:pPr>
          </w:p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  <w:i/>
                <w:iCs/>
                <w:color w:val="A5A5A5" w:themeColor="accent3"/>
              </w:rPr>
            </w:pPr>
          </w:p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  <w:i/>
                <w:iCs/>
                <w:color w:val="A5A5A5" w:themeColor="accent3"/>
              </w:rPr>
            </w:pPr>
          </w:p>
          <w:p w:rsidR="00D74D42" w:rsidRPr="00355BA0" w:rsidRDefault="00D74D42" w:rsidP="00D74D42">
            <w:pPr>
              <w:spacing w:after="12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1985" w:type="dxa"/>
          </w:tcPr>
          <w:p w:rsidR="00D74D42" w:rsidRPr="006534C1" w:rsidRDefault="00D74D42" w:rsidP="00D74D42">
            <w:pPr>
              <w:spacing w:after="120" w:line="240" w:lineRule="auto"/>
              <w:rPr>
                <w:rFonts w:cstheme="minorHAnsi"/>
                <w:lang w:val="en-US"/>
              </w:rPr>
            </w:pPr>
            <w:r w:rsidRPr="006534C1">
              <w:rPr>
                <w:rFonts w:cstheme="minorHAnsi"/>
                <w:lang w:val="en-US"/>
              </w:rPr>
              <w:lastRenderedPageBreak/>
              <w:t>Feedbacktools</w:t>
            </w:r>
          </w:p>
          <w:p w:rsidR="00D74D42" w:rsidRPr="006534C1" w:rsidRDefault="00D74D42" w:rsidP="00D74D42">
            <w:pPr>
              <w:spacing w:after="120" w:line="240" w:lineRule="auto"/>
              <w:rPr>
                <w:rFonts w:cstheme="minorHAnsi"/>
                <w:lang w:val="en-US"/>
              </w:rPr>
            </w:pPr>
          </w:p>
          <w:p w:rsidR="00D74D42" w:rsidRPr="006534C1" w:rsidRDefault="00D74D42" w:rsidP="00D74D42">
            <w:pPr>
              <w:spacing w:after="120" w:line="240" w:lineRule="auto"/>
              <w:rPr>
                <w:rFonts w:cstheme="minorHAnsi"/>
                <w:lang w:val="en-US"/>
              </w:rPr>
            </w:pPr>
          </w:p>
          <w:p w:rsidR="00D74D42" w:rsidRPr="006534C1" w:rsidRDefault="00D74D42" w:rsidP="00D74D42">
            <w:pPr>
              <w:spacing w:after="120" w:line="240" w:lineRule="auto"/>
              <w:rPr>
                <w:rFonts w:cstheme="minorHAnsi"/>
                <w:lang w:val="en-US"/>
              </w:rPr>
            </w:pPr>
          </w:p>
          <w:p w:rsidR="00D74D42" w:rsidRPr="006534C1" w:rsidRDefault="00D74D42" w:rsidP="00D74D42">
            <w:pPr>
              <w:spacing w:after="120" w:line="240" w:lineRule="auto"/>
              <w:rPr>
                <w:rFonts w:cstheme="minorHAnsi"/>
                <w:lang w:val="en-US"/>
              </w:rPr>
            </w:pPr>
          </w:p>
          <w:p w:rsidR="00D74D42" w:rsidRPr="006534C1" w:rsidRDefault="00D74D42" w:rsidP="00D74D42">
            <w:pPr>
              <w:spacing w:after="120" w:line="240" w:lineRule="auto"/>
              <w:rPr>
                <w:rFonts w:cstheme="minorHAnsi"/>
                <w:lang w:val="en-US"/>
              </w:rPr>
            </w:pPr>
          </w:p>
          <w:p w:rsidR="00D74D42" w:rsidRPr="006534C1" w:rsidRDefault="00D74D42" w:rsidP="00D74D42">
            <w:pPr>
              <w:spacing w:after="120" w:line="240" w:lineRule="auto"/>
              <w:rPr>
                <w:rFonts w:cstheme="minorHAnsi"/>
                <w:lang w:val="en-US"/>
              </w:rPr>
            </w:pPr>
            <w:r w:rsidRPr="006534C1">
              <w:rPr>
                <w:rFonts w:cstheme="minorHAnsi"/>
                <w:lang w:val="en-US"/>
              </w:rPr>
              <w:lastRenderedPageBreak/>
              <w:t>Feedbacktools</w:t>
            </w:r>
            <w:r w:rsidR="00960545" w:rsidRPr="006534C1">
              <w:rPr>
                <w:rFonts w:cstheme="minorHAnsi"/>
                <w:lang w:val="en-US"/>
              </w:rPr>
              <w:t>, z.B. Edkimo</w:t>
            </w:r>
          </w:p>
        </w:tc>
      </w:tr>
    </w:tbl>
    <w:p w:rsidR="006E232D" w:rsidRPr="006534C1" w:rsidRDefault="006E232D">
      <w:pPr>
        <w:rPr>
          <w:rFonts w:cstheme="minorHAnsi"/>
          <w:sz w:val="22"/>
          <w:szCs w:val="22"/>
          <w:lang w:val="en-US"/>
        </w:rPr>
      </w:pPr>
    </w:p>
    <w:p w:rsidR="00F97514" w:rsidRPr="00F97514" w:rsidRDefault="00F97514">
      <w:pPr>
        <w:rPr>
          <w:rFonts w:cstheme="minorHAnsi"/>
          <w:b/>
          <w:sz w:val="22"/>
          <w:szCs w:val="22"/>
        </w:rPr>
      </w:pPr>
      <w:r w:rsidRPr="00F97514">
        <w:rPr>
          <w:rFonts w:cstheme="minorHAnsi"/>
          <w:b/>
          <w:sz w:val="22"/>
          <w:szCs w:val="22"/>
        </w:rPr>
        <w:t>Literatur:</w:t>
      </w:r>
    </w:p>
    <w:p w:rsidR="00F97514" w:rsidRDefault="00F97514" w:rsidP="00F97514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PIKAS (2021). </w:t>
      </w:r>
      <w:r w:rsidRPr="005C5461">
        <w:rPr>
          <w:rFonts w:cstheme="minorHAnsi"/>
          <w:i/>
        </w:rPr>
        <w:t>Hospitation und Feedback.</w:t>
      </w:r>
      <w:r>
        <w:rPr>
          <w:rFonts w:cstheme="minorHAnsi"/>
        </w:rPr>
        <w:t xml:space="preserve"> Verfügbar unter </w:t>
      </w:r>
      <w:hyperlink r:id="rId15" w:history="1">
        <w:r w:rsidRPr="00803A70">
          <w:rPr>
            <w:rStyle w:val="Hyperlink"/>
            <w:rFonts w:cstheme="minorHAnsi"/>
          </w:rPr>
          <w:t>https://pikas.dzlm.de/material-allgemeine-schulentwicklung/hospitation-und-feedback</w:t>
        </w:r>
      </w:hyperlink>
      <w:r>
        <w:rPr>
          <w:rFonts w:cstheme="minorHAnsi"/>
        </w:rPr>
        <w:t xml:space="preserve"> [11.10.2021].</w:t>
      </w:r>
    </w:p>
    <w:p w:rsidR="002B69C8" w:rsidRDefault="002B69C8" w:rsidP="00F97514">
      <w:pPr>
        <w:spacing w:after="120" w:line="240" w:lineRule="auto"/>
        <w:jc w:val="both"/>
        <w:rPr>
          <w:rFonts w:cstheme="minorHAnsi"/>
        </w:rPr>
      </w:pPr>
    </w:p>
    <w:p w:rsidR="00F97514" w:rsidRDefault="00F97514" w:rsidP="00F97514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QUA-LiS NRW (2021a). </w:t>
      </w:r>
      <w:r w:rsidRPr="002E008E">
        <w:rPr>
          <w:rFonts w:cstheme="minorHAnsi"/>
          <w:i/>
        </w:rPr>
        <w:t xml:space="preserve">Schulentwicklung – Materialien aus Netzwerkprojekten – </w:t>
      </w:r>
      <w:r>
        <w:rPr>
          <w:rFonts w:cstheme="minorHAnsi"/>
          <w:i/>
        </w:rPr>
        <w:t>Feedback und Beratung</w:t>
      </w:r>
      <w:r>
        <w:rPr>
          <w:rFonts w:cstheme="minorHAnsi"/>
        </w:rPr>
        <w:t xml:space="preserve">. Verfügbar unter </w:t>
      </w:r>
      <w:hyperlink r:id="rId16" w:history="1">
        <w:r w:rsidRPr="00803A70">
          <w:rPr>
            <w:rStyle w:val="Hyperlink"/>
            <w:rFonts w:cstheme="minorHAnsi"/>
          </w:rPr>
          <w:t>https://www.schulentwicklung.nrw.de/f/materialien-aus-netzwerkprojekten/lehren-und-lernen/feedback-und-beratung/index.html</w:t>
        </w:r>
      </w:hyperlink>
      <w:r>
        <w:rPr>
          <w:rFonts w:cstheme="minorHAnsi"/>
        </w:rPr>
        <w:t xml:space="preserve"> [11.10.2021].</w:t>
      </w:r>
    </w:p>
    <w:p w:rsidR="002B69C8" w:rsidRDefault="002B69C8" w:rsidP="00F97514">
      <w:pPr>
        <w:spacing w:after="120" w:line="240" w:lineRule="auto"/>
        <w:jc w:val="both"/>
        <w:rPr>
          <w:rFonts w:cstheme="minorHAnsi"/>
        </w:rPr>
      </w:pPr>
    </w:p>
    <w:p w:rsidR="00F97514" w:rsidRDefault="00F97514" w:rsidP="00F97514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QUA-LiS NRW (2021b). </w:t>
      </w:r>
      <w:r w:rsidRPr="002E008E">
        <w:rPr>
          <w:rFonts w:cstheme="minorHAnsi"/>
          <w:i/>
        </w:rPr>
        <w:t xml:space="preserve">Schulentwicklung – </w:t>
      </w:r>
      <w:r>
        <w:rPr>
          <w:rFonts w:cstheme="minorHAnsi"/>
          <w:i/>
        </w:rPr>
        <w:t>Schulinterne Evaluation</w:t>
      </w:r>
      <w:r>
        <w:rPr>
          <w:rFonts w:cstheme="minorHAnsi"/>
        </w:rPr>
        <w:t xml:space="preserve">. Verfügbar unter </w:t>
      </w:r>
      <w:hyperlink r:id="rId17" w:history="1">
        <w:r w:rsidRPr="002656F8">
          <w:rPr>
            <w:rStyle w:val="Hyperlink"/>
          </w:rPr>
          <w:t>https://www.schulentwicklung.nrw.de/e/schulinterne-evaluation/</w:t>
        </w:r>
      </w:hyperlink>
      <w:r>
        <w:rPr>
          <w:rFonts w:cstheme="minorHAnsi"/>
        </w:rPr>
        <w:t xml:space="preserve"> [11.10.2021].</w:t>
      </w:r>
    </w:p>
    <w:p w:rsidR="00CB3FFC" w:rsidRDefault="00CB3FFC" w:rsidP="00F97514">
      <w:pPr>
        <w:spacing w:after="120" w:line="240" w:lineRule="auto"/>
        <w:jc w:val="both"/>
        <w:rPr>
          <w:rFonts w:cstheme="minorHAnsi"/>
        </w:rPr>
      </w:pPr>
    </w:p>
    <w:p w:rsidR="00827746" w:rsidRDefault="00CB3FFC" w:rsidP="00827746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QUA-LiS NRW (2021c). </w:t>
      </w:r>
      <w:r w:rsidRPr="002E008E">
        <w:rPr>
          <w:rFonts w:cstheme="minorHAnsi"/>
          <w:i/>
        </w:rPr>
        <w:t xml:space="preserve">Schulentwicklung – Materialien aus Netzwerkprojekten – </w:t>
      </w:r>
      <w:r>
        <w:rPr>
          <w:rFonts w:cstheme="minorHAnsi"/>
          <w:i/>
        </w:rPr>
        <w:t>Lernzeiten</w:t>
      </w:r>
      <w:r>
        <w:rPr>
          <w:rFonts w:cstheme="minorHAnsi"/>
        </w:rPr>
        <w:t xml:space="preserve">. Verfügbar unter </w:t>
      </w:r>
      <w:hyperlink r:id="rId18" w:history="1">
        <w:r w:rsidR="00827746" w:rsidRPr="0095241F">
          <w:rPr>
            <w:rStyle w:val="Hyperlink"/>
          </w:rPr>
          <w:t>https://www.schulentwicklung.nrw.de/f/materialien-aus-netzwerkprojekten/lern-und-bildungsangebote/lernzeiten/index.html</w:t>
        </w:r>
      </w:hyperlink>
      <w:r w:rsidR="00827746">
        <w:t xml:space="preserve"> </w:t>
      </w:r>
      <w:r w:rsidR="00827746">
        <w:rPr>
          <w:rFonts w:cstheme="minorHAnsi"/>
        </w:rPr>
        <w:t xml:space="preserve"> [11.10.2021].</w:t>
      </w:r>
    </w:p>
    <w:p w:rsidR="00827746" w:rsidRDefault="00827746" w:rsidP="00CB3FFC">
      <w:pPr>
        <w:spacing w:after="120" w:line="240" w:lineRule="auto"/>
        <w:jc w:val="both"/>
      </w:pPr>
    </w:p>
    <w:p w:rsidR="00CB3FFC" w:rsidRPr="00F97514" w:rsidRDefault="00CB3FFC" w:rsidP="00F97514">
      <w:pPr>
        <w:spacing w:after="120" w:line="240" w:lineRule="auto"/>
        <w:jc w:val="both"/>
      </w:pPr>
    </w:p>
    <w:p w:rsidR="00F97514" w:rsidRDefault="00F97514" w:rsidP="00F97514">
      <w:pPr>
        <w:spacing w:after="120" w:line="240" w:lineRule="auto"/>
        <w:jc w:val="both"/>
        <w:rPr>
          <w:rFonts w:cstheme="minorHAnsi"/>
        </w:rPr>
      </w:pPr>
    </w:p>
    <w:p w:rsidR="00F97514" w:rsidRDefault="00F97514">
      <w:pPr>
        <w:rPr>
          <w:rFonts w:cstheme="minorHAnsi"/>
          <w:sz w:val="22"/>
          <w:szCs w:val="22"/>
        </w:rPr>
      </w:pPr>
    </w:p>
    <w:p w:rsidR="006534C1" w:rsidRDefault="006534C1">
      <w:pPr>
        <w:rPr>
          <w:rFonts w:cstheme="minorHAnsi"/>
          <w:b/>
          <w:sz w:val="22"/>
          <w:szCs w:val="22"/>
        </w:rPr>
      </w:pPr>
    </w:p>
    <w:p w:rsidR="00B76AB4" w:rsidRPr="00F97514" w:rsidRDefault="00355BA0">
      <w:pPr>
        <w:rPr>
          <w:rFonts w:cstheme="minorHAnsi"/>
          <w:b/>
          <w:sz w:val="22"/>
          <w:szCs w:val="22"/>
        </w:rPr>
      </w:pPr>
      <w:r w:rsidRPr="00F97514">
        <w:rPr>
          <w:rFonts w:cstheme="minorHAnsi"/>
          <w:b/>
          <w:sz w:val="22"/>
          <w:szCs w:val="22"/>
        </w:rPr>
        <w:t>Literatur zum Thema Tutorenmodelle – Helfersysteme – Lernhelfer:</w:t>
      </w:r>
    </w:p>
    <w:p w:rsidR="00355BA0" w:rsidRPr="00355BA0" w:rsidRDefault="00355BA0" w:rsidP="00355BA0">
      <w:pPr>
        <w:pStyle w:val="KeinLeerraum"/>
        <w:ind w:left="567" w:hanging="567"/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</w:pPr>
      <w:r w:rsidRPr="00355BA0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 xml:space="preserve">Bardowicks, J. (2005). </w:t>
      </w:r>
      <w:r w:rsidRPr="00355BA0">
        <w:rPr>
          <w:rFonts w:asciiTheme="minorHAnsi" w:hAnsiTheme="minorHAnsi" w:cstheme="minorHAnsi"/>
          <w:i/>
          <w:iCs/>
          <w:sz w:val="22"/>
          <w:szCs w:val="22"/>
          <w:bdr w:val="none" w:sz="0" w:space="0" w:color="auto"/>
          <w:lang w:val="de-DE"/>
        </w:rPr>
        <w:t xml:space="preserve">Das Helfersystem. Grundlagen für eine Didaktik des Lernens und Lehrens im jahrgangsübergreifenden Unterricht </w:t>
      </w:r>
      <w:r w:rsidRPr="00355BA0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>(Oldenburger Vordrucke; 529). Oldenburg: Geschäftsstelle des Diz.</w:t>
      </w:r>
    </w:p>
    <w:p w:rsidR="00355BA0" w:rsidRPr="00355BA0" w:rsidRDefault="00355BA0" w:rsidP="00355BA0">
      <w:pPr>
        <w:pStyle w:val="KeinLeerraum"/>
        <w:ind w:left="567" w:hanging="567"/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</w:pPr>
    </w:p>
    <w:p w:rsidR="00355BA0" w:rsidRPr="00355BA0" w:rsidRDefault="00355BA0" w:rsidP="00355BA0">
      <w:pPr>
        <w:pStyle w:val="KeinLeerraum"/>
        <w:ind w:left="567" w:hanging="567"/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</w:pPr>
      <w:r w:rsidRPr="00355BA0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 xml:space="preserve">Bastian, J. (2012). Schüler als Lernhelfer. Erfahrungen – Begründungen – Schwierigkeiten. </w:t>
      </w:r>
      <w:r w:rsidRPr="00355BA0">
        <w:rPr>
          <w:rFonts w:asciiTheme="minorHAnsi" w:hAnsiTheme="minorHAnsi" w:cstheme="minorHAnsi"/>
          <w:i/>
          <w:iCs/>
          <w:sz w:val="22"/>
          <w:szCs w:val="22"/>
          <w:bdr w:val="none" w:sz="0" w:space="0" w:color="auto"/>
          <w:lang w:val="de-DE"/>
        </w:rPr>
        <w:t>Pädagogik</w:t>
      </w:r>
      <w:r w:rsidR="006A7F43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 xml:space="preserve"> 64 (</w:t>
      </w:r>
      <w:r w:rsidRPr="00355BA0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>6</w:t>
      </w:r>
      <w:r w:rsidR="006A7F43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>)</w:t>
      </w:r>
      <w:r w:rsidRPr="00355BA0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>, S. 6-9.</w:t>
      </w:r>
    </w:p>
    <w:p w:rsidR="00355BA0" w:rsidRPr="00355BA0" w:rsidRDefault="00355BA0" w:rsidP="00355BA0">
      <w:pPr>
        <w:pStyle w:val="KeinLeerraum"/>
        <w:ind w:left="567" w:hanging="567"/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</w:pPr>
    </w:p>
    <w:p w:rsidR="00355BA0" w:rsidRPr="00355BA0" w:rsidRDefault="00355BA0" w:rsidP="00355BA0">
      <w:pPr>
        <w:pStyle w:val="KeinLeerraum"/>
        <w:ind w:left="567" w:hanging="567"/>
        <w:rPr>
          <w:rFonts w:asciiTheme="minorHAnsi" w:hAnsiTheme="minorHAnsi" w:cstheme="minorHAnsi"/>
          <w:sz w:val="22"/>
          <w:szCs w:val="22"/>
          <w:lang w:val="de-DE"/>
        </w:rPr>
      </w:pPr>
      <w:r w:rsidRPr="00355BA0">
        <w:rPr>
          <w:rFonts w:asciiTheme="minorHAnsi" w:hAnsiTheme="minorHAnsi" w:cstheme="minorHAnsi"/>
          <w:sz w:val="22"/>
          <w:szCs w:val="22"/>
          <w:lang w:val="de-DE"/>
        </w:rPr>
        <w:t xml:space="preserve">Beutel, S.-I. &amp; Pant, H.A. (2020). </w:t>
      </w:r>
      <w:r w:rsidRPr="00355BA0">
        <w:rPr>
          <w:rFonts w:asciiTheme="minorHAnsi" w:hAnsiTheme="minorHAnsi" w:cstheme="minorHAnsi"/>
          <w:i/>
          <w:iCs/>
          <w:sz w:val="22"/>
          <w:szCs w:val="22"/>
          <w:lang w:val="de-DE"/>
        </w:rPr>
        <w:t>Lernen ohne Noten. Alternative Konzepte der Leistungsbeurteilung</w:t>
      </w:r>
      <w:r w:rsidRPr="00355BA0">
        <w:rPr>
          <w:rFonts w:asciiTheme="minorHAnsi" w:hAnsiTheme="minorHAnsi" w:cstheme="minorHAnsi"/>
          <w:sz w:val="22"/>
          <w:szCs w:val="22"/>
          <w:lang w:val="de-DE"/>
        </w:rPr>
        <w:t>. Stuttgart: Kohlhammer.</w:t>
      </w:r>
    </w:p>
    <w:p w:rsidR="00355BA0" w:rsidRPr="00355BA0" w:rsidRDefault="00355BA0" w:rsidP="00355BA0">
      <w:pPr>
        <w:pStyle w:val="KeinLeerraum"/>
        <w:ind w:left="567" w:hanging="567"/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</w:pPr>
    </w:p>
    <w:p w:rsidR="00355BA0" w:rsidRPr="00355BA0" w:rsidRDefault="00355BA0" w:rsidP="00355BA0">
      <w:pPr>
        <w:pStyle w:val="KeinLeerraum"/>
        <w:ind w:left="567" w:hanging="567"/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</w:pPr>
      <w:r w:rsidRPr="00355BA0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 xml:space="preserve">Bohn, P. (2013). Es darf geholfen werden. Ein Blick auf Helfersysteme als ein Baustein auf dem Weg zur Individualisierung. </w:t>
      </w:r>
      <w:r w:rsidRPr="00355BA0">
        <w:rPr>
          <w:rFonts w:asciiTheme="minorHAnsi" w:hAnsiTheme="minorHAnsi" w:cstheme="minorHAnsi"/>
          <w:i/>
          <w:iCs/>
          <w:sz w:val="22"/>
          <w:szCs w:val="22"/>
          <w:bdr w:val="none" w:sz="0" w:space="0" w:color="auto"/>
          <w:lang w:val="de-DE"/>
        </w:rPr>
        <w:t>Lehren &amp; Lernen</w:t>
      </w:r>
      <w:r w:rsidR="006A7F43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 xml:space="preserve"> 39 (</w:t>
      </w:r>
      <w:r w:rsidRPr="00355BA0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>1</w:t>
      </w:r>
      <w:r w:rsidR="006A7F43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>)</w:t>
      </w:r>
      <w:r w:rsidRPr="00355BA0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>, S. 27-30.</w:t>
      </w:r>
    </w:p>
    <w:p w:rsidR="00355BA0" w:rsidRPr="00355BA0" w:rsidRDefault="00355BA0" w:rsidP="00355BA0">
      <w:pPr>
        <w:pStyle w:val="KeinLeerraum"/>
        <w:ind w:left="567" w:hanging="567"/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</w:pPr>
    </w:p>
    <w:p w:rsidR="00355BA0" w:rsidRPr="00355BA0" w:rsidRDefault="00355BA0" w:rsidP="00355BA0">
      <w:pPr>
        <w:pStyle w:val="KeinLeerraum"/>
        <w:ind w:left="567" w:hanging="567"/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</w:pPr>
      <w:r w:rsidRPr="00355BA0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>Feldmann, K. &amp; Wendebourg, E. (2016). Schülerin</w:t>
      </w:r>
      <w:r w:rsidR="006A7F43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>nen und Schüler als Tutoren. In</w:t>
      </w:r>
      <w:r w:rsidRPr="00355BA0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 xml:space="preserve"> I. Kunze &amp; C. Solzbacher (Hrsg</w:t>
      </w:r>
      <w:r w:rsidRPr="00355BA0">
        <w:rPr>
          <w:rFonts w:asciiTheme="minorHAnsi" w:hAnsiTheme="minorHAnsi" w:cstheme="minorHAnsi"/>
          <w:i/>
          <w:iCs/>
          <w:sz w:val="22"/>
          <w:szCs w:val="22"/>
          <w:bdr w:val="none" w:sz="0" w:space="0" w:color="auto"/>
          <w:lang w:val="de-DE"/>
        </w:rPr>
        <w:t>.</w:t>
      </w:r>
      <w:r w:rsidR="006A7F43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>),</w:t>
      </w:r>
      <w:r w:rsidRPr="00355BA0">
        <w:rPr>
          <w:rFonts w:asciiTheme="minorHAnsi" w:hAnsiTheme="minorHAnsi" w:cstheme="minorHAnsi"/>
          <w:i/>
          <w:iCs/>
          <w:sz w:val="22"/>
          <w:szCs w:val="22"/>
          <w:bdr w:val="none" w:sz="0" w:space="0" w:color="auto"/>
          <w:lang w:val="de-DE"/>
        </w:rPr>
        <w:t xml:space="preserve"> Individuelle Förderung in der Sekundarstufe I und II </w:t>
      </w:r>
      <w:r w:rsidR="006A7F43" w:rsidRPr="006A7F43">
        <w:rPr>
          <w:rFonts w:asciiTheme="minorHAnsi" w:hAnsiTheme="minorHAnsi" w:cstheme="minorHAnsi"/>
          <w:iCs/>
          <w:sz w:val="22"/>
          <w:szCs w:val="22"/>
          <w:bdr w:val="none" w:sz="0" w:space="0" w:color="auto"/>
          <w:lang w:val="de-DE"/>
        </w:rPr>
        <w:t>(</w:t>
      </w:r>
      <w:r w:rsidR="006A7F43" w:rsidRPr="006A7F43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>S</w:t>
      </w:r>
      <w:r w:rsidR="006A7F43" w:rsidRPr="00355BA0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>. 133-140</w:t>
      </w:r>
      <w:r w:rsidR="006A7F43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>).</w:t>
      </w:r>
      <w:r w:rsidR="006A7F43" w:rsidRPr="00355BA0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 xml:space="preserve"> </w:t>
      </w:r>
      <w:r w:rsidRPr="00355BA0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>(5., aktual. Aufl.). Baltmannsweile</w:t>
      </w:r>
      <w:r w:rsidR="006A7F43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>r: Schneider Verlag Hohengehren.</w:t>
      </w:r>
    </w:p>
    <w:p w:rsidR="00355BA0" w:rsidRPr="00355BA0" w:rsidRDefault="00355BA0" w:rsidP="00355BA0">
      <w:pPr>
        <w:pStyle w:val="KeinLeerraum"/>
        <w:ind w:left="567" w:hanging="567"/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</w:pPr>
    </w:p>
    <w:p w:rsidR="00355BA0" w:rsidRPr="00355BA0" w:rsidRDefault="00355BA0" w:rsidP="00355BA0">
      <w:pPr>
        <w:pStyle w:val="KeinLeerraum"/>
        <w:ind w:left="567" w:hanging="567"/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</w:pPr>
      <w:r w:rsidRPr="00355BA0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 xml:space="preserve">Föh, M.-J. (2012). Helfersystem im individualisierten Unterricht. </w:t>
      </w:r>
      <w:r w:rsidRPr="00355BA0">
        <w:rPr>
          <w:rFonts w:asciiTheme="minorHAnsi" w:hAnsiTheme="minorHAnsi" w:cstheme="minorHAnsi"/>
          <w:i/>
          <w:iCs/>
          <w:sz w:val="22"/>
          <w:szCs w:val="22"/>
          <w:bdr w:val="none" w:sz="0" w:space="0" w:color="auto"/>
          <w:lang w:val="de-DE"/>
        </w:rPr>
        <w:t>Pädagogik</w:t>
      </w:r>
      <w:r w:rsidR="006A7F43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 xml:space="preserve"> 64 (</w:t>
      </w:r>
      <w:r w:rsidRPr="00355BA0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>6</w:t>
      </w:r>
      <w:r w:rsidR="006A7F43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>)</w:t>
      </w:r>
      <w:r w:rsidRPr="00355BA0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>, S. 10-13.</w:t>
      </w:r>
    </w:p>
    <w:p w:rsidR="00355BA0" w:rsidRPr="00355BA0" w:rsidRDefault="00355BA0" w:rsidP="00355BA0">
      <w:pPr>
        <w:pStyle w:val="KeinLeerraum"/>
        <w:rPr>
          <w:rFonts w:asciiTheme="minorHAnsi" w:hAnsiTheme="minorHAnsi" w:cstheme="minorHAnsi"/>
          <w:sz w:val="22"/>
          <w:szCs w:val="22"/>
          <w:lang w:val="de-DE"/>
        </w:rPr>
      </w:pPr>
    </w:p>
    <w:p w:rsidR="00355BA0" w:rsidRPr="00355BA0" w:rsidRDefault="00355BA0" w:rsidP="00355BA0">
      <w:pPr>
        <w:pStyle w:val="KeinLeerraum"/>
        <w:ind w:left="567" w:hanging="567"/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</w:pPr>
      <w:r w:rsidRPr="00355BA0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 xml:space="preserve">Lanig, J. (2008). </w:t>
      </w:r>
      <w:r w:rsidRPr="00355BA0">
        <w:rPr>
          <w:rFonts w:asciiTheme="minorHAnsi" w:hAnsiTheme="minorHAnsi" w:cstheme="minorHAnsi"/>
          <w:i/>
          <w:iCs/>
          <w:sz w:val="22"/>
          <w:szCs w:val="22"/>
          <w:bdr w:val="none" w:sz="0" w:space="0" w:color="auto"/>
          <w:lang w:val="de-DE"/>
        </w:rPr>
        <w:t>Bessere Chancen für alle durch individuelle Förderung. Die besten Methoden.</w:t>
      </w:r>
      <w:r w:rsidRPr="00355BA0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 xml:space="preserve"> Mülheim: Verlag an der Ruhr.</w:t>
      </w:r>
    </w:p>
    <w:p w:rsidR="00355BA0" w:rsidRPr="00355BA0" w:rsidRDefault="00355BA0" w:rsidP="00355BA0">
      <w:pPr>
        <w:pStyle w:val="KeinLeerraum"/>
        <w:rPr>
          <w:rFonts w:cstheme="minorHAnsi"/>
          <w:sz w:val="22"/>
          <w:szCs w:val="22"/>
          <w:lang w:val="de-DE"/>
        </w:rPr>
      </w:pPr>
    </w:p>
    <w:p w:rsidR="00355BA0" w:rsidRPr="00355BA0" w:rsidRDefault="00355BA0" w:rsidP="00355BA0">
      <w:pPr>
        <w:pStyle w:val="KeinLeerraum"/>
        <w:rPr>
          <w:rFonts w:asciiTheme="minorHAnsi" w:hAnsiTheme="minorHAnsi" w:cstheme="minorHAnsi"/>
          <w:sz w:val="22"/>
          <w:szCs w:val="22"/>
          <w:lang w:val="de-DE"/>
        </w:rPr>
      </w:pPr>
      <w:r w:rsidRPr="00355BA0">
        <w:rPr>
          <w:rFonts w:asciiTheme="minorHAnsi" w:hAnsiTheme="minorHAnsi" w:cstheme="minorHAnsi"/>
          <w:sz w:val="22"/>
          <w:szCs w:val="22"/>
          <w:lang w:val="de-DE"/>
        </w:rPr>
        <w:t xml:space="preserve">Nörber, M. (Hrsg.) (2003). </w:t>
      </w:r>
      <w:r w:rsidRPr="00355BA0">
        <w:rPr>
          <w:rFonts w:asciiTheme="minorHAnsi" w:hAnsiTheme="minorHAnsi" w:cstheme="minorHAnsi"/>
          <w:i/>
          <w:iCs/>
          <w:sz w:val="22"/>
          <w:szCs w:val="22"/>
          <w:lang w:val="de-DE"/>
        </w:rPr>
        <w:t>Peer-Education. Bildung und Erziehung von Gleichaltrigen durch Gleichaltrige</w:t>
      </w:r>
      <w:r w:rsidRPr="00355BA0">
        <w:rPr>
          <w:rFonts w:asciiTheme="minorHAnsi" w:hAnsiTheme="minorHAnsi" w:cstheme="minorHAnsi"/>
          <w:sz w:val="22"/>
          <w:szCs w:val="22"/>
          <w:lang w:val="de-DE"/>
        </w:rPr>
        <w:t>. Münster: Votum.</w:t>
      </w:r>
    </w:p>
    <w:p w:rsidR="00355BA0" w:rsidRPr="00355BA0" w:rsidRDefault="00355BA0" w:rsidP="00355BA0">
      <w:pPr>
        <w:pStyle w:val="KeinLeerraum"/>
        <w:ind w:left="567" w:hanging="567"/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</w:pPr>
    </w:p>
    <w:p w:rsidR="00355BA0" w:rsidRPr="00355BA0" w:rsidRDefault="00355BA0" w:rsidP="00355BA0">
      <w:pPr>
        <w:pStyle w:val="KeinLeerraum"/>
        <w:ind w:left="567" w:hanging="567"/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</w:pPr>
      <w:r w:rsidRPr="00355BA0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 xml:space="preserve">Stolper, K. (2000). Über den Aufbau eines Helfersystems im altersgemischten Stammgruppenunterricht. Zwischen theoretischem Anspruch und pädagogischen Praxiserfahrungen. </w:t>
      </w:r>
      <w:r w:rsidRPr="00355BA0">
        <w:rPr>
          <w:rFonts w:asciiTheme="minorHAnsi" w:hAnsiTheme="minorHAnsi" w:cstheme="minorHAnsi"/>
          <w:i/>
          <w:iCs/>
          <w:sz w:val="22"/>
          <w:szCs w:val="22"/>
          <w:bdr w:val="none" w:sz="0" w:space="0" w:color="auto"/>
          <w:lang w:val="de-DE"/>
        </w:rPr>
        <w:t>PaeD-Forum: unterrichten erziehen</w:t>
      </w:r>
      <w:r w:rsidRPr="00355BA0">
        <w:rPr>
          <w:rFonts w:asciiTheme="minorHAnsi" w:hAnsiTheme="minorHAnsi" w:cstheme="minorHAnsi"/>
          <w:sz w:val="22"/>
          <w:szCs w:val="22"/>
          <w:bdr w:val="none" w:sz="0" w:space="0" w:color="auto"/>
          <w:lang w:val="de-DE"/>
        </w:rPr>
        <w:t>, Vol. 28, Heft 1, S.59-63.</w:t>
      </w:r>
    </w:p>
    <w:p w:rsidR="00355BA0" w:rsidRPr="00355BA0" w:rsidRDefault="00355BA0" w:rsidP="00355BA0">
      <w:pPr>
        <w:pStyle w:val="KeinLeerraum"/>
        <w:ind w:left="567" w:hanging="567"/>
        <w:rPr>
          <w:rFonts w:asciiTheme="minorHAnsi" w:hAnsiTheme="minorHAnsi" w:cstheme="minorHAnsi"/>
          <w:sz w:val="22"/>
          <w:szCs w:val="22"/>
          <w:lang w:val="de-DE"/>
        </w:rPr>
      </w:pPr>
    </w:p>
    <w:p w:rsidR="00355BA0" w:rsidRPr="00355BA0" w:rsidRDefault="00355BA0" w:rsidP="00355BA0">
      <w:pPr>
        <w:pStyle w:val="KeinLeerraum"/>
        <w:ind w:left="567" w:hanging="567"/>
        <w:rPr>
          <w:rFonts w:asciiTheme="minorHAnsi" w:hAnsiTheme="minorHAnsi" w:cstheme="minorHAnsi"/>
          <w:sz w:val="22"/>
          <w:szCs w:val="22"/>
          <w:lang w:val="de-DE"/>
        </w:rPr>
      </w:pPr>
      <w:r w:rsidRPr="00355BA0">
        <w:rPr>
          <w:rFonts w:asciiTheme="minorHAnsi" w:hAnsiTheme="minorHAnsi" w:cstheme="minorHAnsi"/>
          <w:sz w:val="22"/>
          <w:szCs w:val="22"/>
          <w:lang w:val="de-DE"/>
        </w:rPr>
        <w:t>Unger, N. (2011). Peer-Teaching, Helfersystem und Konzepte wechselseitigen Lehrens und Lernens. In A. Kaiser, D. Schmetz, P. Wachtel, B. Werner, W. Jantzen, G. Feuser &amp; I. Beck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(Hrsg.),</w:t>
      </w:r>
      <w:r w:rsidRPr="00355BA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355BA0">
        <w:rPr>
          <w:rFonts w:asciiTheme="minorHAnsi" w:hAnsiTheme="minorHAnsi" w:cstheme="minorHAnsi"/>
          <w:i/>
          <w:iCs/>
          <w:sz w:val="22"/>
          <w:szCs w:val="22"/>
          <w:lang w:val="de-DE"/>
        </w:rPr>
        <w:t>Didaktik und Unterricht</w:t>
      </w:r>
      <w:r w:rsidRPr="00355BA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A7F4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="006A7F43" w:rsidRPr="00355BA0">
        <w:rPr>
          <w:rFonts w:asciiTheme="minorHAnsi" w:hAnsiTheme="minorHAnsi" w:cstheme="minorHAnsi"/>
          <w:sz w:val="22"/>
          <w:szCs w:val="22"/>
          <w:lang w:val="de-DE"/>
        </w:rPr>
        <w:t>S. 287-292</w:t>
      </w:r>
      <w:r w:rsidR="006A7F43">
        <w:rPr>
          <w:rFonts w:asciiTheme="minorHAnsi" w:hAnsiTheme="minorHAnsi" w:cstheme="minorHAnsi"/>
          <w:sz w:val="22"/>
          <w:szCs w:val="22"/>
          <w:lang w:val="de-DE"/>
        </w:rPr>
        <w:t>).</w:t>
      </w:r>
      <w:r w:rsidR="006A7F43" w:rsidRPr="00355BA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355BA0">
        <w:rPr>
          <w:rFonts w:asciiTheme="minorHAnsi" w:hAnsiTheme="minorHAnsi" w:cstheme="minorHAnsi"/>
          <w:sz w:val="22"/>
          <w:szCs w:val="22"/>
          <w:lang w:val="de-DE"/>
        </w:rPr>
        <w:t>(Enzyklopädisches Handbuch der Behindertenpädagogik; 4). Stuttgart:</w:t>
      </w:r>
      <w:r w:rsidR="006A7F43">
        <w:rPr>
          <w:rFonts w:asciiTheme="minorHAnsi" w:hAnsiTheme="minorHAnsi" w:cstheme="minorHAnsi"/>
          <w:sz w:val="22"/>
          <w:szCs w:val="22"/>
          <w:lang w:val="de-DE"/>
        </w:rPr>
        <w:t xml:space="preserve"> Kohlhammer.</w:t>
      </w:r>
    </w:p>
    <w:p w:rsidR="00355BA0" w:rsidRPr="00355BA0" w:rsidRDefault="00355BA0"/>
    <w:sectPr w:rsidR="00355BA0" w:rsidRPr="00355BA0" w:rsidSect="00B76AB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17" w:right="1417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B4" w:rsidRDefault="00B76AB4" w:rsidP="00B76AB4">
      <w:pPr>
        <w:spacing w:after="0" w:line="240" w:lineRule="auto"/>
      </w:pPr>
      <w:r>
        <w:separator/>
      </w:r>
    </w:p>
  </w:endnote>
  <w:endnote w:type="continuationSeparator" w:id="0">
    <w:p w:rsidR="00B76AB4" w:rsidRDefault="00B76AB4" w:rsidP="00B7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A1" w:rsidRDefault="00CE16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B4" w:rsidRDefault="00B76AB4">
    <w:pPr>
      <w:pStyle w:val="Fuzeile"/>
      <w:rPr>
        <w:color w:val="333333"/>
        <w:sz w:val="18"/>
        <w:szCs w:val="18"/>
      </w:rPr>
    </w:pPr>
    <w:r w:rsidRPr="007D56D8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68063F1B" wp14:editId="52AFCC51">
          <wp:simplePos x="0" y="0"/>
          <wp:positionH relativeFrom="column">
            <wp:posOffset>8289925</wp:posOffset>
          </wp:positionH>
          <wp:positionV relativeFrom="paragraph">
            <wp:posOffset>245745</wp:posOffset>
          </wp:positionV>
          <wp:extent cx="907415" cy="317500"/>
          <wp:effectExtent l="0" t="0" r="6985" b="6350"/>
          <wp:wrapThrough wrapText="bothSides">
            <wp:wrapPolygon edited="0">
              <wp:start x="0" y="0"/>
              <wp:lineTo x="0" y="20736"/>
              <wp:lineTo x="21313" y="20736"/>
              <wp:lineTo x="21313" y="0"/>
              <wp:lineTo x="0" y="0"/>
            </wp:wrapPolygon>
          </wp:wrapThrough>
          <wp:docPr id="30" name="Grafik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1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6D8">
      <w:rPr>
        <w:noProof/>
        <w:lang w:eastAsia="de-DE"/>
      </w:rPr>
      <mc:AlternateContent>
        <mc:Choice Requires="wpg">
          <w:drawing>
            <wp:anchor distT="152400" distB="152400" distL="152400" distR="152400" simplePos="0" relativeHeight="251661312" behindDoc="1" locked="0" layoutInCell="1" allowOverlap="1" wp14:anchorId="3D3E33A4" wp14:editId="164FE9DB">
              <wp:simplePos x="0" y="0"/>
              <wp:positionH relativeFrom="page">
                <wp:posOffset>-95885</wp:posOffset>
              </wp:positionH>
              <wp:positionV relativeFrom="page">
                <wp:posOffset>9766300</wp:posOffset>
              </wp:positionV>
              <wp:extent cx="7752715" cy="190500"/>
              <wp:effectExtent l="0" t="0" r="19685" b="0"/>
              <wp:wrapNone/>
              <wp:docPr id="25" name="officeArt object" descr="Gruppe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2715" cy="190500"/>
                        <a:chOff x="0" y="0"/>
                        <a:chExt cx="7753337" cy="190500"/>
                      </a:xfrm>
                    </wpg:grpSpPr>
                    <wps:wsp>
                      <wps:cNvPr id="26" name="Text Box 25"/>
                      <wps:cNvSpPr txBox="1"/>
                      <wps:spPr>
                        <a:xfrm>
                          <a:off x="6834705" y="7619"/>
                          <a:ext cx="416928" cy="1828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76AB4" w:rsidRDefault="00B76AB4" w:rsidP="00B76AB4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F24DD7">
                              <w:rPr>
                                <w:noProof/>
                              </w:rPr>
                              <w:t>9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g:grpSp>
                      <wpg:cNvPr id="27" name="Group 31"/>
                      <wpg:cNvGrpSpPr/>
                      <wpg:grpSpPr>
                        <a:xfrm>
                          <a:off x="0" y="-1"/>
                          <a:ext cx="7753339" cy="146052"/>
                          <a:chOff x="0" y="0"/>
                          <a:chExt cx="7753337" cy="146050"/>
                        </a:xfrm>
                      </wpg:grpSpPr>
                      <wps:wsp>
                        <wps:cNvPr id="28" name="AutoShape 27"/>
                        <wps:cNvSpPr/>
                        <wps:spPr>
                          <a:xfrm rot="10800000">
                            <a:off x="6956177" y="0"/>
                            <a:ext cx="797161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AutoShape 28"/>
                        <wps:cNvSpPr/>
                        <wps:spPr>
                          <a:xfrm rot="10800000" flipH="1">
                            <a:off x="0" y="0"/>
                            <a:ext cx="6956178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0904" y="0"/>
                                </a:lnTo>
                                <a:lnTo>
                                  <a:pt x="20904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D3E33A4" id="officeArt object" o:spid="_x0000_s1026" alt="Gruppe 33" style="position:absolute;margin-left:-7.55pt;margin-top:769pt;width:610.45pt;height:15pt;z-index:-251655168;mso-wrap-distance-left:12pt;mso-wrap-distance-top:12pt;mso-wrap-distance-right:12pt;mso-wrap-distance-bottom:12pt;mso-position-horizontal-relative:page;mso-position-vertical-relative:page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68347;top:76;width:416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" filled="f" stroked="f" strokeweight="1pt">
                <v:stroke miterlimit="4"/>
                <v:textbox inset="0,0,0,0">
                  <w:txbxContent>
                    <w:p w:rsidR="00B76AB4" w:rsidRDefault="00B76AB4" w:rsidP="00B76AB4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F24DD7"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width:77533;height:1460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AutoShape 27" o:spid="_x0000_s1029" style="position:absolute;left:69561;width:7972;height:14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" path="m,l10800,r,21600l21600,21600e" filled="f" strokecolor="#a5a5a5">
                  <v:stroke joinstyle="miter"/>
                  <v:path arrowok="t" o:extrusionok="f" o:connecttype="custom" o:connectlocs="398581,73026;398581,73026;398581,73026;398581,73026" o:connectangles="0,90,180,270"/>
                </v:shape>
                <v:shape id="AutoShape 28" o:spid="_x0000_s1030" style="position:absolute;width:69561;height:146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" path="m,l20904,r,21600l21600,21600e" filled="f" strokecolor="#a5a5a5">
                  <v:stroke joinstyle="miter"/>
                  <v:path arrowok="t" o:extrusionok="f" o:connecttype="custom" o:connectlocs="3478089,73026;3478089,73026;3478089,73026;3478089,73026" o:connectangles="0,90,180,270"/>
                </v:shape>
              </v:group>
              <w10:wrap anchorx="page" anchory="page"/>
            </v:group>
          </w:pict>
        </mc:Fallback>
      </mc:AlternateContent>
    </w:r>
    <w:r>
      <w:rPr>
        <w:color w:val="333333"/>
        <w:sz w:val="18"/>
        <w:szCs w:val="18"/>
      </w:rPr>
      <w:t>Diese Fortbildungs</w:t>
    </w:r>
    <w:r w:rsidRPr="007D56D8">
      <w:rPr>
        <w:color w:val="333333"/>
        <w:sz w:val="18"/>
        <w:szCs w:val="18"/>
      </w:rPr>
      <w:t xml:space="preserve">beschreibung (Titel, Untertitel, Beschreibung, Logo, etc.) steht unter der Lizenz </w:t>
    </w:r>
    <w:hyperlink r:id="rId2" w:tgtFrame="_blank" w:history="1">
      <w:r w:rsidRPr="007D56D8">
        <w:rPr>
          <w:rStyle w:val="Hyperlink"/>
          <w:sz w:val="18"/>
          <w:szCs w:val="18"/>
        </w:rPr>
        <w:t>CC BY-SA 4.0</w:t>
      </w:r>
    </w:hyperlink>
    <w:r w:rsidRPr="007D56D8">
      <w:rPr>
        <w:color w:val="333333"/>
        <w:sz w:val="18"/>
        <w:szCs w:val="18"/>
      </w:rPr>
      <w:t xml:space="preserve"> und kann unter deren Bedingungen kostenlos und frei verwendet, verändert und weitergegeben werden. Urheber im Sinne der Lizenz ist die </w:t>
    </w:r>
    <w:hyperlink r:id="rId3" w:tgtFrame="_blank" w:history="1">
      <w:r w:rsidRPr="007D56D8">
        <w:rPr>
          <w:rStyle w:val="Hyperlink"/>
          <w:sz w:val="18"/>
          <w:szCs w:val="18"/>
        </w:rPr>
        <w:t>QUA-LiS NRW</w:t>
      </w:r>
    </w:hyperlink>
    <w:r w:rsidRPr="007D56D8">
      <w:rPr>
        <w:color w:val="333333"/>
        <w:sz w:val="18"/>
        <w:szCs w:val="18"/>
      </w:rPr>
      <w:t xml:space="preserve">. </w:t>
    </w:r>
  </w:p>
  <w:p w:rsidR="00B76AB4" w:rsidRDefault="00B76AB4">
    <w:pPr>
      <w:pStyle w:val="Fuzeile"/>
      <w:rPr>
        <w:color w:val="333333"/>
        <w:sz w:val="18"/>
        <w:szCs w:val="18"/>
      </w:rPr>
    </w:pPr>
  </w:p>
  <w:p w:rsidR="00B76AB4" w:rsidRPr="00B76AB4" w:rsidRDefault="00B76AB4">
    <w:pPr>
      <w:pStyle w:val="Fuzeile"/>
      <w:rPr>
        <w:color w:val="333333"/>
        <w:sz w:val="18"/>
        <w:szCs w:val="18"/>
      </w:rPr>
    </w:pPr>
  </w:p>
  <w:p w:rsidR="00B76AB4" w:rsidRDefault="00B76A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A1" w:rsidRDefault="00CE16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B4" w:rsidRDefault="00B76AB4" w:rsidP="00B76AB4">
      <w:pPr>
        <w:spacing w:after="0" w:line="240" w:lineRule="auto"/>
      </w:pPr>
      <w:r>
        <w:separator/>
      </w:r>
    </w:p>
  </w:footnote>
  <w:footnote w:type="continuationSeparator" w:id="0">
    <w:p w:rsidR="00B76AB4" w:rsidRDefault="00B76AB4" w:rsidP="00B76AB4">
      <w:pPr>
        <w:spacing w:after="0" w:line="240" w:lineRule="auto"/>
      </w:pPr>
      <w:r>
        <w:continuationSeparator/>
      </w:r>
    </w:p>
  </w:footnote>
  <w:footnote w:id="1">
    <w:p w:rsidR="00823566" w:rsidRDefault="00823566">
      <w:pPr>
        <w:pStyle w:val="Funotentext"/>
      </w:pPr>
      <w:r>
        <w:rPr>
          <w:rStyle w:val="Funotenzeichen"/>
        </w:rPr>
        <w:footnoteRef/>
      </w:r>
      <w:r>
        <w:t xml:space="preserve"> Die Bezeichnung „Laborhelferkonzept“ beschreibt sowohl die weibliche als auch die männliche sowie diverse Form.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A1" w:rsidRDefault="00CE16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B4" w:rsidRDefault="00B76AB4" w:rsidP="00B76AB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2133F99" wp14:editId="777BB13D">
          <wp:simplePos x="0" y="0"/>
          <wp:positionH relativeFrom="column">
            <wp:posOffset>7234708</wp:posOffset>
          </wp:positionH>
          <wp:positionV relativeFrom="paragraph">
            <wp:posOffset>635</wp:posOffset>
          </wp:positionV>
          <wp:extent cx="1799590" cy="482600"/>
          <wp:effectExtent l="0" t="0" r="0" b="0"/>
          <wp:wrapThrough wrapText="bothSides">
            <wp:wrapPolygon edited="0">
              <wp:start x="0" y="0"/>
              <wp:lineTo x="0" y="20463"/>
              <wp:lineTo x="21265" y="20463"/>
              <wp:lineTo x="21265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_LiS_Absenderkennung-farb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5F4B5723" wp14:editId="685ABBCB">
          <wp:extent cx="1800000" cy="48234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-LiS-Logo-Farb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82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6AB4" w:rsidRPr="00B76AB4" w:rsidRDefault="00B76AB4" w:rsidP="00B76AB4">
    <w:pPr>
      <w:pStyle w:val="Kopfzeile"/>
      <w:jc w:val="center"/>
      <w:rPr>
        <w:b/>
      </w:rPr>
    </w:pPr>
    <w:r w:rsidRPr="00A12E49">
      <w:rPr>
        <w:b/>
        <w:i/>
      </w:rPr>
      <w:t>Fortbildungsmaterialien zur Schul- und Unterrichtsentwicklung aus Netzwerkprojekten</w:t>
    </w:r>
  </w:p>
  <w:p w:rsidR="00B76AB4" w:rsidRDefault="00B76A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A1" w:rsidRDefault="00CE16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AA1"/>
    <w:multiLevelType w:val="hybridMultilevel"/>
    <w:tmpl w:val="691CCB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77D95"/>
    <w:multiLevelType w:val="hybridMultilevel"/>
    <w:tmpl w:val="CF12A4E8"/>
    <w:lvl w:ilvl="0" w:tplc="27D4597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B75ED"/>
    <w:multiLevelType w:val="hybridMultilevel"/>
    <w:tmpl w:val="8B140AD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01D85"/>
    <w:multiLevelType w:val="hybridMultilevel"/>
    <w:tmpl w:val="902454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03A2D"/>
    <w:multiLevelType w:val="hybridMultilevel"/>
    <w:tmpl w:val="344EFCC2"/>
    <w:lvl w:ilvl="0" w:tplc="A1908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97431"/>
    <w:multiLevelType w:val="hybridMultilevel"/>
    <w:tmpl w:val="95FEC454"/>
    <w:lvl w:ilvl="0" w:tplc="8482F3E0">
      <w:start w:val="1"/>
      <w:numFmt w:val="bullet"/>
      <w:lvlText w:val=""/>
      <w:lvlJc w:val="left"/>
      <w:pPr>
        <w:ind w:left="5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6" w15:restartNumberingAfterBreak="0">
    <w:nsid w:val="361C04A1"/>
    <w:multiLevelType w:val="hybridMultilevel"/>
    <w:tmpl w:val="19FAC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4F07"/>
    <w:multiLevelType w:val="hybridMultilevel"/>
    <w:tmpl w:val="C472E98A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3725B"/>
    <w:multiLevelType w:val="hybridMultilevel"/>
    <w:tmpl w:val="D9CAAA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B4"/>
    <w:rsid w:val="00034809"/>
    <w:rsid w:val="000D4992"/>
    <w:rsid w:val="001726AE"/>
    <w:rsid w:val="0018099D"/>
    <w:rsid w:val="00225C32"/>
    <w:rsid w:val="00266814"/>
    <w:rsid w:val="002B0A13"/>
    <w:rsid w:val="002B69C8"/>
    <w:rsid w:val="00355BA0"/>
    <w:rsid w:val="003F5F71"/>
    <w:rsid w:val="00400D1C"/>
    <w:rsid w:val="004579D4"/>
    <w:rsid w:val="0056126C"/>
    <w:rsid w:val="006534C1"/>
    <w:rsid w:val="006A7F43"/>
    <w:rsid w:val="006D15ED"/>
    <w:rsid w:val="006E232D"/>
    <w:rsid w:val="006F4B9F"/>
    <w:rsid w:val="007D1425"/>
    <w:rsid w:val="007F0B00"/>
    <w:rsid w:val="00823566"/>
    <w:rsid w:val="00827746"/>
    <w:rsid w:val="008512F5"/>
    <w:rsid w:val="008E6620"/>
    <w:rsid w:val="0090508E"/>
    <w:rsid w:val="009121DB"/>
    <w:rsid w:val="00960545"/>
    <w:rsid w:val="0097294F"/>
    <w:rsid w:val="00A10F5F"/>
    <w:rsid w:val="00A864C3"/>
    <w:rsid w:val="00AF71D4"/>
    <w:rsid w:val="00B76AB4"/>
    <w:rsid w:val="00BA742B"/>
    <w:rsid w:val="00CB3FFC"/>
    <w:rsid w:val="00CE16A1"/>
    <w:rsid w:val="00D74D42"/>
    <w:rsid w:val="00D87C31"/>
    <w:rsid w:val="00DA497F"/>
    <w:rsid w:val="00E565FD"/>
    <w:rsid w:val="00F15428"/>
    <w:rsid w:val="00F24DD7"/>
    <w:rsid w:val="00F97514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631F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6AB4"/>
    <w:pPr>
      <w:spacing w:after="300" w:line="276" w:lineRule="auto"/>
    </w:pPr>
    <w:rPr>
      <w:rFonts w:eastAsiaTheme="minorEastAsi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AB4"/>
  </w:style>
  <w:style w:type="paragraph" w:styleId="Fuzeile">
    <w:name w:val="footer"/>
    <w:basedOn w:val="Standard"/>
    <w:link w:val="FuzeileZchn"/>
    <w:uiPriority w:val="99"/>
    <w:unhideWhenUsed/>
    <w:rsid w:val="00B7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qFormat/>
    <w:rsid w:val="00B76AB4"/>
  </w:style>
  <w:style w:type="character" w:styleId="Hyperlink">
    <w:name w:val="Hyperlink"/>
    <w:basedOn w:val="Absatz-Standardschriftart"/>
    <w:uiPriority w:val="99"/>
    <w:unhideWhenUsed/>
    <w:rsid w:val="00B76AB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B76AB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6AB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3566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3566"/>
    <w:rPr>
      <w:rFonts w:eastAsiaTheme="minorEastAsi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3566"/>
    <w:rPr>
      <w:vertAlign w:val="superscript"/>
    </w:rPr>
  </w:style>
  <w:style w:type="paragraph" w:styleId="KeinLeerraum">
    <w:name w:val="No Spacing"/>
    <w:uiPriority w:val="1"/>
    <w:qFormat/>
    <w:rsid w:val="00355B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CE16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inke.QUA-LIS\AppData\Local\Microsoft\Windows\INetCache\Content.Outlook\Praxisbeispiele_einzeln\G12\G12_Web%20final\Literatur%20MINT-Coaches.docx" TargetMode="External"/><Relationship Id="rId13" Type="http://schemas.openxmlformats.org/officeDocument/2006/relationships/hyperlink" Target="https://pikas.dzlm.de/pikasfiles/uploads/Hospitationsprotokoll_Unterrichtsreflexion.pdf" TargetMode="External"/><Relationship Id="rId18" Type="http://schemas.openxmlformats.org/officeDocument/2006/relationships/hyperlink" Target="https://www.schulentwicklung.nrw.de/f/materialien-aus-netzwerkprojekten/lern-und-bildungsangebote/lernzeiten/index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ikas.dzlm.de/pikasfiles/uploads/Vorbereitung_Unterrichtsreflexion.pdf" TargetMode="External"/><Relationship Id="rId17" Type="http://schemas.openxmlformats.org/officeDocument/2006/relationships/hyperlink" Target="https://www.schulentwicklung.nrw.de/e/schulinterne-evaluation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hulentwicklung.nrw.de/f/materialien-aus-netzwerkprojekten/lehren-und-lernen/feedback-und-beratung/index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lentwicklung.nrw.de/f/upload/fortbildung/Lernzeiten/THG_Waltrop_Erklaerfilm.mp4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ikas.dzlm.de/material-allgemeine-schulentwicklung/hospitation-und-feedback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schulentwicklung.nrw.de/e/schulinterne-evaluation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hulentwicklung.nrw.de/f/materialien-aus-netzwerkprojekten/lehren-und-lernen/feedback-und-beratung/index.html" TargetMode="External"/><Relationship Id="rId14" Type="http://schemas.openxmlformats.org/officeDocument/2006/relationships/hyperlink" Target="https://pikas.dzlm.de/pikasfiles/uploads/Nachbereitung_Unterrichtsreflexion.pdf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a-lis.nrw.de/" TargetMode="External"/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0A62-A999-4235-AEEC-ACEC1B22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1886</Words>
  <Characters>11887</Characters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2021-11-09T12:07:00Z</dcterms:created>
  <dcterms:modified xsi:type="dcterms:W3CDTF">2022-05-02T11:52:00Z</dcterms:modified>
</cp:coreProperties>
</file>