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2808"/>
        <w:gridCol w:w="2134"/>
        <w:gridCol w:w="2515"/>
        <w:gridCol w:w="1950"/>
        <w:gridCol w:w="1919"/>
      </w:tblGrid>
      <w:tr w:rsidR="00786C04" w:rsidRPr="00B743B8" w:rsidTr="00F430E1">
        <w:tc>
          <w:tcPr>
            <w:tcW w:w="399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786C04" w:rsidRPr="00C70664" w:rsidRDefault="00786C04" w:rsidP="00F430E1">
            <w:pPr>
              <w:rPr>
                <w:rFonts w:cs="Arial"/>
                <w:b/>
              </w:rPr>
            </w:pPr>
            <w:r w:rsidRPr="00C70664">
              <w:rPr>
                <w:rFonts w:cs="Arial"/>
                <w:b/>
              </w:rPr>
              <w:t>Kriterien</w:t>
            </w:r>
          </w:p>
        </w:tc>
        <w:tc>
          <w:tcPr>
            <w:tcW w:w="2134" w:type="dxa"/>
            <w:tcBorders>
              <w:left w:val="single" w:sz="12" w:space="0" w:color="auto"/>
              <w:bottom w:val="single" w:sz="12" w:space="0" w:color="auto"/>
            </w:tcBorders>
          </w:tcPr>
          <w:p w:rsidR="00786C04" w:rsidRDefault="00786C04" w:rsidP="00F430E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Ist-Zustand</w:t>
            </w:r>
          </w:p>
          <w:p w:rsidR="00786C04" w:rsidRPr="00C70664" w:rsidRDefault="00786C04" w:rsidP="00F430E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Auffälligkeiten</w:t>
            </w:r>
          </w:p>
        </w:tc>
        <w:tc>
          <w:tcPr>
            <w:tcW w:w="2515" w:type="dxa"/>
            <w:tcBorders>
              <w:bottom w:val="single" w:sz="12" w:space="0" w:color="auto"/>
            </w:tcBorders>
          </w:tcPr>
          <w:p w:rsidR="00786C04" w:rsidRDefault="00786C04" w:rsidP="00F430E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Änderungen/</w:t>
            </w:r>
          </w:p>
          <w:p w:rsidR="00786C04" w:rsidRPr="00C70664" w:rsidRDefault="00786C04" w:rsidP="00F430E1">
            <w:pPr>
              <w:rPr>
                <w:rFonts w:cs="Arial"/>
                <w:b/>
              </w:rPr>
            </w:pPr>
            <w:r w:rsidRPr="00C70664">
              <w:rPr>
                <w:rFonts w:cs="Arial"/>
                <w:b/>
              </w:rPr>
              <w:t>Konsequenzen/</w:t>
            </w:r>
          </w:p>
          <w:p w:rsidR="00786C04" w:rsidRPr="00C70664" w:rsidRDefault="00786C04" w:rsidP="00F430E1">
            <w:pPr>
              <w:rPr>
                <w:rFonts w:cs="Arial"/>
                <w:b/>
              </w:rPr>
            </w:pPr>
            <w:r w:rsidRPr="00C70664">
              <w:rPr>
                <w:rFonts w:cs="Arial"/>
                <w:b/>
              </w:rPr>
              <w:t>Perspektivplanung</w:t>
            </w:r>
          </w:p>
        </w:tc>
        <w:tc>
          <w:tcPr>
            <w:tcW w:w="1950" w:type="dxa"/>
            <w:tcBorders>
              <w:bottom w:val="single" w:sz="12" w:space="0" w:color="auto"/>
            </w:tcBorders>
          </w:tcPr>
          <w:p w:rsidR="00786C04" w:rsidRDefault="00786C04" w:rsidP="00F430E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Wer</w:t>
            </w:r>
          </w:p>
          <w:p w:rsidR="00786C04" w:rsidRPr="00EF7AF1" w:rsidRDefault="00786C04" w:rsidP="00F430E1">
            <w:pPr>
              <w:rPr>
                <w:rFonts w:cs="Arial"/>
                <w:b/>
                <w:sz w:val="18"/>
                <w:szCs w:val="18"/>
              </w:rPr>
            </w:pPr>
            <w:r w:rsidRPr="00EF7AF1">
              <w:rPr>
                <w:rFonts w:cs="Arial"/>
                <w:b/>
                <w:sz w:val="18"/>
                <w:szCs w:val="18"/>
              </w:rPr>
              <w:t>(Verantwortlich)</w:t>
            </w:r>
          </w:p>
        </w:tc>
        <w:tc>
          <w:tcPr>
            <w:tcW w:w="1919" w:type="dxa"/>
            <w:tcBorders>
              <w:bottom w:val="single" w:sz="12" w:space="0" w:color="auto"/>
            </w:tcBorders>
          </w:tcPr>
          <w:p w:rsidR="00786C04" w:rsidRDefault="00786C04" w:rsidP="00F430E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Bis wann</w:t>
            </w:r>
          </w:p>
          <w:p w:rsidR="00786C04" w:rsidRPr="00EF7AF1" w:rsidRDefault="00786C04" w:rsidP="00F430E1">
            <w:pPr>
              <w:rPr>
                <w:rFonts w:cs="Arial"/>
                <w:b/>
                <w:sz w:val="18"/>
                <w:szCs w:val="18"/>
              </w:rPr>
            </w:pPr>
            <w:r w:rsidRPr="00EF7AF1">
              <w:rPr>
                <w:rFonts w:cs="Arial"/>
                <w:b/>
                <w:sz w:val="18"/>
                <w:szCs w:val="18"/>
              </w:rPr>
              <w:t>(Zeitrahmen)</w:t>
            </w:r>
          </w:p>
        </w:tc>
      </w:tr>
      <w:tr w:rsidR="00786C04" w:rsidRPr="00B743B8" w:rsidTr="00F430E1">
        <w:tc>
          <w:tcPr>
            <w:tcW w:w="399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786C04" w:rsidRPr="00B743B8" w:rsidRDefault="00786C04" w:rsidP="00F430E1">
            <w:pPr>
              <w:rPr>
                <w:rFonts w:cs="Arial"/>
                <w:b/>
              </w:rPr>
            </w:pPr>
            <w:r w:rsidRPr="00B743B8">
              <w:rPr>
                <w:rFonts w:cs="Arial"/>
                <w:b/>
              </w:rPr>
              <w:t>Funktionen</w:t>
            </w:r>
          </w:p>
        </w:tc>
        <w:tc>
          <w:tcPr>
            <w:tcW w:w="2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2515" w:type="dxa"/>
            <w:tcBorders>
              <w:top w:val="single" w:sz="12" w:space="0" w:color="auto"/>
            </w:tcBorders>
            <w:shd w:val="clear" w:color="auto" w:fill="D9D9D9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1950" w:type="dxa"/>
            <w:tcBorders>
              <w:top w:val="single" w:sz="12" w:space="0" w:color="auto"/>
            </w:tcBorders>
            <w:shd w:val="clear" w:color="auto" w:fill="D9D9D9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1919" w:type="dxa"/>
            <w:tcBorders>
              <w:top w:val="single" w:sz="12" w:space="0" w:color="auto"/>
            </w:tcBorders>
            <w:shd w:val="clear" w:color="auto" w:fill="D9D9D9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</w:tr>
      <w:tr w:rsidR="00786C04" w:rsidRPr="00B743B8" w:rsidTr="00F430E1">
        <w:tc>
          <w:tcPr>
            <w:tcW w:w="399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86C04" w:rsidRPr="00B743B8" w:rsidRDefault="00786C04" w:rsidP="00F430E1">
            <w:pPr>
              <w:rPr>
                <w:rFonts w:cs="Arial"/>
              </w:rPr>
            </w:pPr>
            <w:r w:rsidRPr="00B743B8">
              <w:rPr>
                <w:rFonts w:cs="Arial"/>
              </w:rPr>
              <w:t>Fachvorsitz</w:t>
            </w:r>
          </w:p>
        </w:tc>
        <w:tc>
          <w:tcPr>
            <w:tcW w:w="2134" w:type="dxa"/>
            <w:tcBorders>
              <w:left w:val="single" w:sz="12" w:space="0" w:color="auto"/>
            </w:tcBorders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2515" w:type="dxa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1950" w:type="dxa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1919" w:type="dxa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</w:tr>
      <w:tr w:rsidR="00786C04" w:rsidRPr="00B743B8" w:rsidTr="00F430E1">
        <w:tc>
          <w:tcPr>
            <w:tcW w:w="399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86C04" w:rsidRPr="00B743B8" w:rsidRDefault="00786C04" w:rsidP="00F430E1">
            <w:pPr>
              <w:rPr>
                <w:rFonts w:cs="Arial"/>
              </w:rPr>
            </w:pPr>
            <w:r w:rsidRPr="00B743B8">
              <w:rPr>
                <w:rFonts w:cs="Arial"/>
              </w:rPr>
              <w:t>Stellvertreter</w:t>
            </w:r>
          </w:p>
        </w:tc>
        <w:tc>
          <w:tcPr>
            <w:tcW w:w="2134" w:type="dxa"/>
            <w:tcBorders>
              <w:left w:val="single" w:sz="12" w:space="0" w:color="auto"/>
            </w:tcBorders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2515" w:type="dxa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1950" w:type="dxa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1919" w:type="dxa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</w:tr>
      <w:tr w:rsidR="00786C04" w:rsidRPr="00B743B8" w:rsidTr="00F430E1">
        <w:tc>
          <w:tcPr>
            <w:tcW w:w="399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6C04" w:rsidRPr="00B743B8" w:rsidRDefault="00786C04" w:rsidP="00F430E1">
            <w:pPr>
              <w:rPr>
                <w:rFonts w:cs="Arial"/>
              </w:rPr>
            </w:pPr>
            <w:r w:rsidRPr="00B743B8">
              <w:rPr>
                <w:rFonts w:cs="Arial"/>
              </w:rPr>
              <w:t xml:space="preserve">Sonstige Funktionen </w:t>
            </w:r>
          </w:p>
          <w:p w:rsidR="00786C04" w:rsidRPr="00B743B8" w:rsidRDefault="00786C04" w:rsidP="00F430E1">
            <w:pPr>
              <w:rPr>
                <w:rFonts w:cs="Arial"/>
                <w:sz w:val="14"/>
                <w:szCs w:val="14"/>
              </w:rPr>
            </w:pPr>
            <w:r w:rsidRPr="00B743B8">
              <w:rPr>
                <w:rFonts w:cs="Arial"/>
                <w:sz w:val="14"/>
                <w:szCs w:val="14"/>
              </w:rPr>
              <w:t>(im Rahmen der schulprogrammatischen fächerübergreife</w:t>
            </w:r>
            <w:r w:rsidRPr="00B743B8">
              <w:rPr>
                <w:rFonts w:cs="Arial"/>
                <w:sz w:val="14"/>
                <w:szCs w:val="14"/>
              </w:rPr>
              <w:t>n</w:t>
            </w:r>
            <w:r w:rsidRPr="00B743B8">
              <w:rPr>
                <w:rFonts w:cs="Arial"/>
                <w:sz w:val="14"/>
                <w:szCs w:val="14"/>
              </w:rPr>
              <w:t>den Schwerpunkte)</w:t>
            </w:r>
          </w:p>
        </w:tc>
        <w:tc>
          <w:tcPr>
            <w:tcW w:w="2134" w:type="dxa"/>
            <w:tcBorders>
              <w:left w:val="single" w:sz="12" w:space="0" w:color="auto"/>
              <w:bottom w:val="single" w:sz="12" w:space="0" w:color="auto"/>
            </w:tcBorders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2515" w:type="dxa"/>
            <w:tcBorders>
              <w:bottom w:val="single" w:sz="12" w:space="0" w:color="auto"/>
            </w:tcBorders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1950" w:type="dxa"/>
            <w:tcBorders>
              <w:bottom w:val="single" w:sz="12" w:space="0" w:color="auto"/>
            </w:tcBorders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1919" w:type="dxa"/>
            <w:tcBorders>
              <w:bottom w:val="single" w:sz="12" w:space="0" w:color="auto"/>
            </w:tcBorders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</w:tr>
      <w:tr w:rsidR="00786C04" w:rsidRPr="00B743B8" w:rsidTr="00F430E1">
        <w:tc>
          <w:tcPr>
            <w:tcW w:w="399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786C04" w:rsidRPr="00B743B8" w:rsidRDefault="00786C04" w:rsidP="00F430E1">
            <w:pPr>
              <w:rPr>
                <w:rFonts w:cs="Arial"/>
                <w:b/>
              </w:rPr>
            </w:pPr>
            <w:r w:rsidRPr="00B743B8">
              <w:rPr>
                <w:rFonts w:cs="Arial"/>
                <w:b/>
              </w:rPr>
              <w:t>Ressourcen</w:t>
            </w:r>
          </w:p>
        </w:tc>
        <w:tc>
          <w:tcPr>
            <w:tcW w:w="2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2515" w:type="dxa"/>
            <w:tcBorders>
              <w:top w:val="single" w:sz="12" w:space="0" w:color="auto"/>
            </w:tcBorders>
            <w:shd w:val="clear" w:color="auto" w:fill="D9D9D9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1950" w:type="dxa"/>
            <w:tcBorders>
              <w:top w:val="single" w:sz="12" w:space="0" w:color="auto"/>
            </w:tcBorders>
            <w:shd w:val="clear" w:color="auto" w:fill="D9D9D9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1919" w:type="dxa"/>
            <w:tcBorders>
              <w:top w:val="single" w:sz="12" w:space="0" w:color="auto"/>
            </w:tcBorders>
            <w:shd w:val="clear" w:color="auto" w:fill="D9D9D9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</w:tr>
      <w:tr w:rsidR="00786C04" w:rsidRPr="00B743B8" w:rsidTr="00F430E1">
        <w:tc>
          <w:tcPr>
            <w:tcW w:w="1191" w:type="dxa"/>
            <w:vMerge w:val="restart"/>
            <w:shd w:val="clear" w:color="auto" w:fill="auto"/>
          </w:tcPr>
          <w:p w:rsidR="00786C04" w:rsidRPr="00B743B8" w:rsidRDefault="00786C04" w:rsidP="00F430E1">
            <w:pPr>
              <w:rPr>
                <w:rFonts w:cs="Arial"/>
              </w:rPr>
            </w:pPr>
            <w:r w:rsidRPr="00B743B8">
              <w:rPr>
                <w:rFonts w:cs="Arial"/>
              </w:rPr>
              <w:t>personell</w:t>
            </w:r>
          </w:p>
        </w:tc>
        <w:tc>
          <w:tcPr>
            <w:tcW w:w="2808" w:type="dxa"/>
            <w:tcBorders>
              <w:right w:val="single" w:sz="12" w:space="0" w:color="auto"/>
            </w:tcBorders>
            <w:shd w:val="clear" w:color="auto" w:fill="auto"/>
          </w:tcPr>
          <w:p w:rsidR="00786C04" w:rsidRPr="00B743B8" w:rsidRDefault="00786C04" w:rsidP="00F430E1">
            <w:pPr>
              <w:rPr>
                <w:rFonts w:cs="Arial"/>
              </w:rPr>
            </w:pPr>
            <w:r w:rsidRPr="00B743B8">
              <w:rPr>
                <w:rFonts w:cs="Arial"/>
              </w:rPr>
              <w:t>Fachlehrer/in</w:t>
            </w:r>
          </w:p>
        </w:tc>
        <w:tc>
          <w:tcPr>
            <w:tcW w:w="2134" w:type="dxa"/>
            <w:tcBorders>
              <w:left w:val="single" w:sz="12" w:space="0" w:color="auto"/>
            </w:tcBorders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2515" w:type="dxa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1950" w:type="dxa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1919" w:type="dxa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</w:tr>
      <w:tr w:rsidR="00786C04" w:rsidRPr="00B743B8" w:rsidTr="00F430E1">
        <w:tc>
          <w:tcPr>
            <w:tcW w:w="1191" w:type="dxa"/>
            <w:vMerge/>
            <w:shd w:val="clear" w:color="auto" w:fill="auto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shd w:val="clear" w:color="auto" w:fill="auto"/>
          </w:tcPr>
          <w:p w:rsidR="00786C04" w:rsidRPr="00B743B8" w:rsidRDefault="00786C04" w:rsidP="00F430E1">
            <w:pPr>
              <w:rPr>
                <w:rFonts w:cs="Arial"/>
              </w:rPr>
            </w:pPr>
            <w:r w:rsidRPr="00B743B8">
              <w:rPr>
                <w:rFonts w:cs="Arial"/>
              </w:rPr>
              <w:t>fachfremd</w:t>
            </w:r>
          </w:p>
        </w:tc>
        <w:tc>
          <w:tcPr>
            <w:tcW w:w="2134" w:type="dxa"/>
            <w:tcBorders>
              <w:left w:val="single" w:sz="12" w:space="0" w:color="auto"/>
            </w:tcBorders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2515" w:type="dxa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1950" w:type="dxa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1919" w:type="dxa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</w:tr>
      <w:tr w:rsidR="00786C04" w:rsidRPr="00B743B8" w:rsidTr="00F430E1">
        <w:tc>
          <w:tcPr>
            <w:tcW w:w="1191" w:type="dxa"/>
            <w:vMerge/>
            <w:shd w:val="clear" w:color="auto" w:fill="auto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shd w:val="clear" w:color="auto" w:fill="auto"/>
          </w:tcPr>
          <w:p w:rsidR="00786C04" w:rsidRPr="00B743B8" w:rsidRDefault="00786C04" w:rsidP="00F430E1">
            <w:pPr>
              <w:rPr>
                <w:rFonts w:cs="Arial"/>
              </w:rPr>
            </w:pPr>
            <w:r w:rsidRPr="00B743B8">
              <w:rPr>
                <w:rFonts w:cs="Arial"/>
              </w:rPr>
              <w:t>Lerngruppen</w:t>
            </w:r>
          </w:p>
        </w:tc>
        <w:tc>
          <w:tcPr>
            <w:tcW w:w="2134" w:type="dxa"/>
            <w:tcBorders>
              <w:left w:val="single" w:sz="12" w:space="0" w:color="auto"/>
            </w:tcBorders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2515" w:type="dxa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1950" w:type="dxa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1919" w:type="dxa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</w:tr>
      <w:tr w:rsidR="00786C04" w:rsidRPr="00B743B8" w:rsidTr="00F430E1">
        <w:tc>
          <w:tcPr>
            <w:tcW w:w="1191" w:type="dxa"/>
            <w:vMerge/>
            <w:shd w:val="clear" w:color="auto" w:fill="auto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shd w:val="clear" w:color="auto" w:fill="auto"/>
          </w:tcPr>
          <w:p w:rsidR="00786C04" w:rsidRPr="00B743B8" w:rsidRDefault="00786C04" w:rsidP="00F430E1">
            <w:pPr>
              <w:rPr>
                <w:rFonts w:cs="Arial"/>
              </w:rPr>
            </w:pPr>
            <w:r w:rsidRPr="00B743B8">
              <w:rPr>
                <w:rFonts w:cs="Arial"/>
              </w:rPr>
              <w:t>Lerngruppengröße</w:t>
            </w:r>
          </w:p>
        </w:tc>
        <w:tc>
          <w:tcPr>
            <w:tcW w:w="2134" w:type="dxa"/>
            <w:tcBorders>
              <w:left w:val="single" w:sz="12" w:space="0" w:color="auto"/>
            </w:tcBorders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2515" w:type="dxa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1950" w:type="dxa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1919" w:type="dxa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</w:tr>
      <w:tr w:rsidR="00786C04" w:rsidRPr="00B743B8" w:rsidTr="00F430E1">
        <w:tc>
          <w:tcPr>
            <w:tcW w:w="1191" w:type="dxa"/>
            <w:vMerge/>
            <w:shd w:val="clear" w:color="auto" w:fill="auto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shd w:val="clear" w:color="auto" w:fill="auto"/>
          </w:tcPr>
          <w:p w:rsidR="00786C04" w:rsidRPr="00B743B8" w:rsidRDefault="00786C04" w:rsidP="00F430E1">
            <w:pPr>
              <w:rPr>
                <w:rFonts w:cs="Arial"/>
              </w:rPr>
            </w:pPr>
            <w:r w:rsidRPr="00B743B8">
              <w:rPr>
                <w:rFonts w:cs="Arial"/>
              </w:rPr>
              <w:t>…</w:t>
            </w:r>
          </w:p>
        </w:tc>
        <w:tc>
          <w:tcPr>
            <w:tcW w:w="2134" w:type="dxa"/>
            <w:tcBorders>
              <w:left w:val="single" w:sz="12" w:space="0" w:color="auto"/>
            </w:tcBorders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2515" w:type="dxa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1950" w:type="dxa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1919" w:type="dxa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bookmarkStart w:id="0" w:name="_GoBack"/>
        <w:bookmarkEnd w:id="0"/>
      </w:tr>
      <w:tr w:rsidR="00786C04" w:rsidRPr="00B743B8" w:rsidTr="00F430E1">
        <w:tc>
          <w:tcPr>
            <w:tcW w:w="1191" w:type="dxa"/>
            <w:vMerge w:val="restart"/>
            <w:shd w:val="clear" w:color="auto" w:fill="auto"/>
          </w:tcPr>
          <w:p w:rsidR="00786C04" w:rsidRPr="00B743B8" w:rsidRDefault="00786C04" w:rsidP="00F430E1">
            <w:pPr>
              <w:rPr>
                <w:rFonts w:cs="Arial"/>
              </w:rPr>
            </w:pPr>
            <w:r w:rsidRPr="00B743B8">
              <w:rPr>
                <w:rFonts w:cs="Arial"/>
              </w:rPr>
              <w:t>räumlich</w:t>
            </w:r>
          </w:p>
        </w:tc>
        <w:tc>
          <w:tcPr>
            <w:tcW w:w="2808" w:type="dxa"/>
            <w:tcBorders>
              <w:right w:val="single" w:sz="12" w:space="0" w:color="auto"/>
            </w:tcBorders>
            <w:shd w:val="clear" w:color="auto" w:fill="auto"/>
          </w:tcPr>
          <w:p w:rsidR="00786C04" w:rsidRPr="00B743B8" w:rsidRDefault="00786C04" w:rsidP="00F430E1">
            <w:pPr>
              <w:rPr>
                <w:rFonts w:cs="Arial"/>
              </w:rPr>
            </w:pPr>
            <w:r w:rsidRPr="00B743B8">
              <w:rPr>
                <w:rFonts w:cs="Arial"/>
              </w:rPr>
              <w:t>Fachraum</w:t>
            </w:r>
          </w:p>
        </w:tc>
        <w:tc>
          <w:tcPr>
            <w:tcW w:w="2134" w:type="dxa"/>
            <w:tcBorders>
              <w:left w:val="single" w:sz="12" w:space="0" w:color="auto"/>
            </w:tcBorders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2515" w:type="dxa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1950" w:type="dxa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1919" w:type="dxa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</w:tr>
      <w:tr w:rsidR="00786C04" w:rsidRPr="00B743B8" w:rsidTr="00F430E1">
        <w:tc>
          <w:tcPr>
            <w:tcW w:w="1191" w:type="dxa"/>
            <w:vMerge/>
            <w:shd w:val="clear" w:color="auto" w:fill="auto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shd w:val="clear" w:color="auto" w:fill="auto"/>
          </w:tcPr>
          <w:p w:rsidR="00786C04" w:rsidRPr="00B743B8" w:rsidRDefault="00786C04" w:rsidP="00F430E1">
            <w:pPr>
              <w:rPr>
                <w:rFonts w:cs="Arial"/>
              </w:rPr>
            </w:pPr>
            <w:r w:rsidRPr="00B743B8">
              <w:rPr>
                <w:rFonts w:cs="Arial"/>
              </w:rPr>
              <w:t>Bibliothek</w:t>
            </w:r>
          </w:p>
        </w:tc>
        <w:tc>
          <w:tcPr>
            <w:tcW w:w="2134" w:type="dxa"/>
            <w:tcBorders>
              <w:left w:val="single" w:sz="12" w:space="0" w:color="auto"/>
            </w:tcBorders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2515" w:type="dxa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1950" w:type="dxa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1919" w:type="dxa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</w:tr>
      <w:tr w:rsidR="00786C04" w:rsidRPr="00B743B8" w:rsidTr="00F430E1">
        <w:tc>
          <w:tcPr>
            <w:tcW w:w="1191" w:type="dxa"/>
            <w:vMerge/>
            <w:shd w:val="clear" w:color="auto" w:fill="auto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shd w:val="clear" w:color="auto" w:fill="auto"/>
          </w:tcPr>
          <w:p w:rsidR="00786C04" w:rsidRPr="00B743B8" w:rsidRDefault="00786C04" w:rsidP="00F430E1">
            <w:pPr>
              <w:rPr>
                <w:rFonts w:cs="Arial"/>
              </w:rPr>
            </w:pPr>
            <w:r w:rsidRPr="00B743B8">
              <w:rPr>
                <w:rFonts w:cs="Arial"/>
              </w:rPr>
              <w:t>Computerraum</w:t>
            </w:r>
          </w:p>
        </w:tc>
        <w:tc>
          <w:tcPr>
            <w:tcW w:w="2134" w:type="dxa"/>
            <w:tcBorders>
              <w:left w:val="single" w:sz="12" w:space="0" w:color="auto"/>
            </w:tcBorders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2515" w:type="dxa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1950" w:type="dxa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1919" w:type="dxa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</w:tr>
      <w:tr w:rsidR="00786C04" w:rsidRPr="00B743B8" w:rsidTr="00F430E1">
        <w:tc>
          <w:tcPr>
            <w:tcW w:w="1191" w:type="dxa"/>
            <w:vMerge/>
            <w:shd w:val="clear" w:color="auto" w:fill="auto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shd w:val="clear" w:color="auto" w:fill="auto"/>
          </w:tcPr>
          <w:p w:rsidR="00786C04" w:rsidRPr="00B743B8" w:rsidRDefault="00786C04" w:rsidP="00F430E1">
            <w:pPr>
              <w:rPr>
                <w:rFonts w:cs="Arial"/>
              </w:rPr>
            </w:pPr>
            <w:r w:rsidRPr="00B743B8">
              <w:rPr>
                <w:rFonts w:cs="Arial"/>
              </w:rPr>
              <w:t>Raum für Fachteamarb.</w:t>
            </w:r>
          </w:p>
        </w:tc>
        <w:tc>
          <w:tcPr>
            <w:tcW w:w="2134" w:type="dxa"/>
            <w:tcBorders>
              <w:left w:val="single" w:sz="12" w:space="0" w:color="auto"/>
            </w:tcBorders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2515" w:type="dxa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1950" w:type="dxa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1919" w:type="dxa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</w:tr>
      <w:tr w:rsidR="00786C04" w:rsidRPr="00B743B8" w:rsidTr="00F430E1">
        <w:tc>
          <w:tcPr>
            <w:tcW w:w="1191" w:type="dxa"/>
            <w:vMerge/>
            <w:shd w:val="clear" w:color="auto" w:fill="auto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shd w:val="clear" w:color="auto" w:fill="auto"/>
          </w:tcPr>
          <w:p w:rsidR="00786C04" w:rsidRPr="00B743B8" w:rsidRDefault="00786C04" w:rsidP="00F430E1">
            <w:pPr>
              <w:rPr>
                <w:rFonts w:cs="Arial"/>
              </w:rPr>
            </w:pPr>
            <w:r w:rsidRPr="00B743B8">
              <w:rPr>
                <w:rFonts w:cs="Arial"/>
              </w:rPr>
              <w:t>…</w:t>
            </w:r>
          </w:p>
        </w:tc>
        <w:tc>
          <w:tcPr>
            <w:tcW w:w="2134" w:type="dxa"/>
            <w:tcBorders>
              <w:left w:val="single" w:sz="12" w:space="0" w:color="auto"/>
            </w:tcBorders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2515" w:type="dxa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1950" w:type="dxa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1919" w:type="dxa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</w:tr>
      <w:tr w:rsidR="00786C04" w:rsidRPr="00B743B8" w:rsidTr="00F430E1">
        <w:tc>
          <w:tcPr>
            <w:tcW w:w="1191" w:type="dxa"/>
            <w:vMerge w:val="restart"/>
            <w:shd w:val="clear" w:color="auto" w:fill="auto"/>
          </w:tcPr>
          <w:p w:rsidR="00786C04" w:rsidRPr="00B743B8" w:rsidRDefault="00786C04" w:rsidP="00F430E1">
            <w:pPr>
              <w:rPr>
                <w:rFonts w:cs="Arial"/>
              </w:rPr>
            </w:pPr>
            <w:r w:rsidRPr="00B743B8">
              <w:rPr>
                <w:rFonts w:cs="Arial"/>
              </w:rPr>
              <w:t>materiell/</w:t>
            </w:r>
          </w:p>
          <w:p w:rsidR="00786C04" w:rsidRPr="00B743B8" w:rsidRDefault="00786C04" w:rsidP="00F430E1">
            <w:pPr>
              <w:rPr>
                <w:rFonts w:cs="Arial"/>
              </w:rPr>
            </w:pPr>
            <w:r w:rsidRPr="00B743B8">
              <w:rPr>
                <w:rFonts w:cs="Arial"/>
              </w:rPr>
              <w:t>sachlich</w:t>
            </w:r>
          </w:p>
        </w:tc>
        <w:tc>
          <w:tcPr>
            <w:tcW w:w="2808" w:type="dxa"/>
            <w:tcBorders>
              <w:right w:val="single" w:sz="12" w:space="0" w:color="auto"/>
            </w:tcBorders>
            <w:shd w:val="clear" w:color="auto" w:fill="auto"/>
          </w:tcPr>
          <w:p w:rsidR="00786C04" w:rsidRPr="00B743B8" w:rsidRDefault="00786C04" w:rsidP="00F430E1">
            <w:pPr>
              <w:rPr>
                <w:rFonts w:cs="Arial"/>
              </w:rPr>
            </w:pPr>
            <w:r w:rsidRPr="00B743B8">
              <w:rPr>
                <w:rFonts w:cs="Arial"/>
              </w:rPr>
              <w:t>Lehrwerke</w:t>
            </w:r>
          </w:p>
        </w:tc>
        <w:tc>
          <w:tcPr>
            <w:tcW w:w="2134" w:type="dxa"/>
            <w:tcBorders>
              <w:left w:val="single" w:sz="12" w:space="0" w:color="auto"/>
            </w:tcBorders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2515" w:type="dxa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1950" w:type="dxa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1919" w:type="dxa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</w:tr>
      <w:tr w:rsidR="00786C04" w:rsidRPr="00B743B8" w:rsidTr="00F430E1">
        <w:tc>
          <w:tcPr>
            <w:tcW w:w="1191" w:type="dxa"/>
            <w:vMerge/>
            <w:shd w:val="clear" w:color="auto" w:fill="auto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shd w:val="clear" w:color="auto" w:fill="auto"/>
          </w:tcPr>
          <w:p w:rsidR="00786C04" w:rsidRPr="00B743B8" w:rsidRDefault="00786C04" w:rsidP="00F430E1">
            <w:pPr>
              <w:rPr>
                <w:rFonts w:cs="Arial"/>
              </w:rPr>
            </w:pPr>
            <w:r w:rsidRPr="00B743B8">
              <w:rPr>
                <w:rFonts w:cs="Arial"/>
              </w:rPr>
              <w:t>Fachzeitschriften</w:t>
            </w:r>
          </w:p>
        </w:tc>
        <w:tc>
          <w:tcPr>
            <w:tcW w:w="2134" w:type="dxa"/>
            <w:tcBorders>
              <w:left w:val="single" w:sz="12" w:space="0" w:color="auto"/>
            </w:tcBorders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2515" w:type="dxa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1950" w:type="dxa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1919" w:type="dxa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</w:tr>
      <w:tr w:rsidR="00786C04" w:rsidRPr="00B743B8" w:rsidTr="00F430E1">
        <w:tc>
          <w:tcPr>
            <w:tcW w:w="11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28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6C04" w:rsidRPr="00B743B8" w:rsidRDefault="00786C04" w:rsidP="00F430E1">
            <w:pPr>
              <w:rPr>
                <w:rFonts w:cs="Arial"/>
              </w:rPr>
            </w:pPr>
            <w:r w:rsidRPr="00B743B8">
              <w:rPr>
                <w:rFonts w:cs="Arial"/>
              </w:rPr>
              <w:t>…</w:t>
            </w:r>
          </w:p>
        </w:tc>
        <w:tc>
          <w:tcPr>
            <w:tcW w:w="2134" w:type="dxa"/>
            <w:tcBorders>
              <w:left w:val="single" w:sz="12" w:space="0" w:color="auto"/>
              <w:bottom w:val="single" w:sz="4" w:space="0" w:color="auto"/>
            </w:tcBorders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</w:tr>
      <w:tr w:rsidR="00786C04" w:rsidRPr="00B743B8" w:rsidTr="00F430E1">
        <w:tc>
          <w:tcPr>
            <w:tcW w:w="119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86C04" w:rsidRPr="00B743B8" w:rsidRDefault="00786C04" w:rsidP="00F430E1">
            <w:pPr>
              <w:rPr>
                <w:rFonts w:cs="Arial"/>
              </w:rPr>
            </w:pPr>
            <w:r w:rsidRPr="00B743B8">
              <w:rPr>
                <w:rFonts w:cs="Arial"/>
              </w:rPr>
              <w:t>zeitlich</w:t>
            </w: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6C04" w:rsidRPr="00B743B8" w:rsidRDefault="00786C04" w:rsidP="00F430E1">
            <w:pPr>
              <w:rPr>
                <w:rFonts w:cs="Arial"/>
              </w:rPr>
            </w:pPr>
            <w:r w:rsidRPr="00B743B8">
              <w:rPr>
                <w:rFonts w:cs="Arial"/>
              </w:rPr>
              <w:t>Abstände Fachteama</w:t>
            </w:r>
            <w:r w:rsidRPr="00B743B8">
              <w:rPr>
                <w:rFonts w:cs="Arial"/>
              </w:rPr>
              <w:t>r</w:t>
            </w:r>
            <w:r w:rsidRPr="00B743B8">
              <w:rPr>
                <w:rFonts w:cs="Arial"/>
              </w:rPr>
              <w:t>beit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</w:tr>
      <w:tr w:rsidR="00786C04" w:rsidRPr="00B743B8" w:rsidTr="00F430E1">
        <w:tc>
          <w:tcPr>
            <w:tcW w:w="1191" w:type="dxa"/>
            <w:vMerge/>
            <w:shd w:val="clear" w:color="auto" w:fill="auto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6C04" w:rsidRPr="00B743B8" w:rsidRDefault="00786C04" w:rsidP="00F430E1">
            <w:pPr>
              <w:rPr>
                <w:rFonts w:cs="Arial"/>
              </w:rPr>
            </w:pPr>
            <w:r w:rsidRPr="00B743B8">
              <w:rPr>
                <w:rFonts w:cs="Arial"/>
              </w:rPr>
              <w:t>Dauer Fachteamarbeit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</w:tr>
      <w:tr w:rsidR="00786C04" w:rsidRPr="00B743B8" w:rsidTr="00F430E1">
        <w:tc>
          <w:tcPr>
            <w:tcW w:w="119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280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6C04" w:rsidRPr="00B743B8" w:rsidRDefault="00786C04" w:rsidP="00F430E1">
            <w:pPr>
              <w:rPr>
                <w:rFonts w:cs="Arial"/>
              </w:rPr>
            </w:pPr>
            <w:r w:rsidRPr="00B743B8">
              <w:rPr>
                <w:rFonts w:cs="Arial"/>
              </w:rPr>
              <w:t>…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12" w:space="0" w:color="auto"/>
            </w:tcBorders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12" w:space="0" w:color="auto"/>
            </w:tcBorders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1919" w:type="dxa"/>
            <w:tcBorders>
              <w:top w:val="single" w:sz="4" w:space="0" w:color="auto"/>
              <w:bottom w:val="single" w:sz="12" w:space="0" w:color="auto"/>
            </w:tcBorders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</w:tr>
      <w:tr w:rsidR="00786C04" w:rsidRPr="00B743B8" w:rsidTr="00F430E1">
        <w:tc>
          <w:tcPr>
            <w:tcW w:w="3999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:rsidR="00786C04" w:rsidRPr="00B743B8" w:rsidRDefault="00786C04" w:rsidP="00F430E1">
            <w:pPr>
              <w:rPr>
                <w:rFonts w:cs="Arial"/>
                <w:b/>
              </w:rPr>
            </w:pPr>
            <w:r w:rsidRPr="00B743B8">
              <w:rPr>
                <w:rFonts w:cs="Arial"/>
                <w:b/>
              </w:rPr>
              <w:t>Unterrichtsvorhaben</w:t>
            </w:r>
          </w:p>
        </w:tc>
        <w:tc>
          <w:tcPr>
            <w:tcW w:w="2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2515" w:type="dxa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19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1919" w:type="dxa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</w:tr>
      <w:tr w:rsidR="00786C04" w:rsidRPr="00B743B8" w:rsidTr="00F430E1">
        <w:tc>
          <w:tcPr>
            <w:tcW w:w="399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</w:tr>
      <w:tr w:rsidR="00786C04" w:rsidRPr="00B743B8" w:rsidTr="00F430E1">
        <w:tc>
          <w:tcPr>
            <w:tcW w:w="3999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19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</w:tr>
      <w:tr w:rsidR="00786C04" w:rsidRPr="00B743B8" w:rsidTr="00F430E1">
        <w:tc>
          <w:tcPr>
            <w:tcW w:w="3999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19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</w:tr>
      <w:tr w:rsidR="00786C04" w:rsidRPr="00B743B8" w:rsidTr="00F430E1">
        <w:tc>
          <w:tcPr>
            <w:tcW w:w="3999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19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</w:tr>
      <w:tr w:rsidR="00786C04" w:rsidRPr="00B743B8" w:rsidTr="00F430E1">
        <w:tc>
          <w:tcPr>
            <w:tcW w:w="3999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86C04" w:rsidRPr="00B743B8" w:rsidRDefault="00786C04" w:rsidP="00F430E1">
            <w:pPr>
              <w:rPr>
                <w:rFonts w:cs="Arial"/>
                <w:b/>
              </w:rPr>
            </w:pPr>
          </w:p>
        </w:tc>
        <w:tc>
          <w:tcPr>
            <w:tcW w:w="2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251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19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191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</w:tr>
      <w:tr w:rsidR="00786C04" w:rsidRPr="00B743B8" w:rsidTr="00F430E1">
        <w:tc>
          <w:tcPr>
            <w:tcW w:w="399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:rsidR="00786C04" w:rsidRDefault="00786C04" w:rsidP="00F430E1">
            <w:pPr>
              <w:rPr>
                <w:rFonts w:cs="Arial"/>
                <w:b/>
              </w:rPr>
            </w:pPr>
            <w:r w:rsidRPr="00B743B8">
              <w:rPr>
                <w:rFonts w:cs="Arial"/>
                <w:b/>
              </w:rPr>
              <w:t>Leistungsbewertung/</w:t>
            </w:r>
          </w:p>
          <w:p w:rsidR="00786C04" w:rsidRPr="00B743B8" w:rsidRDefault="00786C04" w:rsidP="00F430E1">
            <w:pPr>
              <w:rPr>
                <w:rFonts w:cs="Arial"/>
              </w:rPr>
            </w:pPr>
            <w:r w:rsidRPr="00B743B8">
              <w:rPr>
                <w:rFonts w:cs="Arial"/>
                <w:b/>
              </w:rPr>
              <w:t>Einzelinstrumente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</w:tr>
      <w:tr w:rsidR="00786C04" w:rsidRPr="00B743B8" w:rsidTr="00F430E1">
        <w:tc>
          <w:tcPr>
            <w:tcW w:w="3999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86C04" w:rsidRDefault="00786C04" w:rsidP="00F430E1">
            <w:pPr>
              <w:rPr>
                <w:rFonts w:cs="Arial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19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</w:tr>
      <w:tr w:rsidR="00786C04" w:rsidRPr="00B743B8" w:rsidTr="00F430E1">
        <w:tc>
          <w:tcPr>
            <w:tcW w:w="3999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19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</w:tr>
      <w:tr w:rsidR="00786C04" w:rsidRPr="00B743B8" w:rsidTr="00F430E1">
        <w:tc>
          <w:tcPr>
            <w:tcW w:w="3999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19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</w:tr>
      <w:tr w:rsidR="00786C04" w:rsidRPr="00B743B8" w:rsidTr="00F430E1">
        <w:tc>
          <w:tcPr>
            <w:tcW w:w="399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86C04" w:rsidRPr="00B743B8" w:rsidRDefault="00786C04" w:rsidP="00F430E1">
            <w:pPr>
              <w:rPr>
                <w:rFonts w:cs="Arial"/>
                <w:b/>
              </w:rPr>
            </w:pPr>
            <w:r w:rsidRPr="00B743B8">
              <w:rPr>
                <w:rFonts w:cs="Arial"/>
                <w:b/>
              </w:rPr>
              <w:t>Leistungsbewertung/Grundsätze</w:t>
            </w:r>
          </w:p>
        </w:tc>
        <w:tc>
          <w:tcPr>
            <w:tcW w:w="2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25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19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19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</w:tr>
      <w:tr w:rsidR="00786C04" w:rsidRPr="00B743B8" w:rsidTr="00F430E1">
        <w:tc>
          <w:tcPr>
            <w:tcW w:w="399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86C04" w:rsidRPr="00B743B8" w:rsidRDefault="00786C04" w:rsidP="00F430E1">
            <w:pPr>
              <w:rPr>
                <w:rFonts w:cs="Arial"/>
              </w:rPr>
            </w:pPr>
            <w:r w:rsidRPr="00B743B8">
              <w:rPr>
                <w:rFonts w:cs="Arial"/>
              </w:rPr>
              <w:t>sonstige Leistungen</w:t>
            </w:r>
          </w:p>
        </w:tc>
        <w:tc>
          <w:tcPr>
            <w:tcW w:w="2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25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19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19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</w:tr>
      <w:tr w:rsidR="00786C04" w:rsidRPr="00B743B8" w:rsidTr="00F430E1">
        <w:tc>
          <w:tcPr>
            <w:tcW w:w="399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2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25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19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19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</w:tr>
      <w:tr w:rsidR="00786C04" w:rsidRPr="00B743B8" w:rsidTr="00F430E1">
        <w:tc>
          <w:tcPr>
            <w:tcW w:w="3999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786C04" w:rsidRPr="00B743B8" w:rsidRDefault="00786C04" w:rsidP="00F430E1">
            <w:pPr>
              <w:rPr>
                <w:rFonts w:cs="Arial"/>
                <w:b/>
              </w:rPr>
            </w:pPr>
            <w:r w:rsidRPr="00B743B8">
              <w:rPr>
                <w:rFonts w:cs="Arial"/>
                <w:b/>
              </w:rPr>
              <w:t>Arbeitsschwerpunkt(e) SE</w:t>
            </w:r>
          </w:p>
        </w:tc>
        <w:tc>
          <w:tcPr>
            <w:tcW w:w="2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2515" w:type="dxa"/>
            <w:tcBorders>
              <w:top w:val="single" w:sz="12" w:space="0" w:color="auto"/>
            </w:tcBorders>
            <w:shd w:val="clear" w:color="auto" w:fill="D9D9D9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1950" w:type="dxa"/>
            <w:tcBorders>
              <w:top w:val="single" w:sz="12" w:space="0" w:color="auto"/>
            </w:tcBorders>
            <w:shd w:val="clear" w:color="auto" w:fill="D9D9D9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1919" w:type="dxa"/>
            <w:tcBorders>
              <w:top w:val="single" w:sz="12" w:space="0" w:color="auto"/>
            </w:tcBorders>
            <w:shd w:val="clear" w:color="auto" w:fill="D9D9D9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</w:tr>
      <w:tr w:rsidR="00786C04" w:rsidRPr="00B743B8" w:rsidTr="00F430E1">
        <w:tc>
          <w:tcPr>
            <w:tcW w:w="3999" w:type="dxa"/>
            <w:gridSpan w:val="2"/>
            <w:tcBorders>
              <w:right w:val="single" w:sz="12" w:space="0" w:color="auto"/>
            </w:tcBorders>
            <w:shd w:val="clear" w:color="auto" w:fill="D9D9D9"/>
          </w:tcPr>
          <w:p w:rsidR="00786C04" w:rsidRPr="00B743B8" w:rsidRDefault="00786C04" w:rsidP="00F430E1">
            <w:pPr>
              <w:rPr>
                <w:rFonts w:cs="Arial"/>
                <w:b/>
              </w:rPr>
            </w:pPr>
            <w:r w:rsidRPr="00B743B8">
              <w:rPr>
                <w:rFonts w:cs="Arial"/>
                <w:b/>
              </w:rPr>
              <w:t>fachintern</w:t>
            </w:r>
          </w:p>
        </w:tc>
        <w:tc>
          <w:tcPr>
            <w:tcW w:w="2134" w:type="dxa"/>
            <w:tcBorders>
              <w:left w:val="single" w:sz="12" w:space="0" w:color="auto"/>
            </w:tcBorders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2515" w:type="dxa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1950" w:type="dxa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1919" w:type="dxa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</w:tr>
      <w:tr w:rsidR="00786C04" w:rsidRPr="00B743B8" w:rsidTr="00F430E1">
        <w:tc>
          <w:tcPr>
            <w:tcW w:w="399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86C04" w:rsidRPr="00B743B8" w:rsidRDefault="00786C04" w:rsidP="00F430E1">
            <w:pPr>
              <w:rPr>
                <w:rFonts w:cs="Arial"/>
              </w:rPr>
            </w:pPr>
            <w:r w:rsidRPr="00B743B8">
              <w:rPr>
                <w:rFonts w:cs="Arial"/>
              </w:rPr>
              <w:t>- kurzfristig (Halbjahr)</w:t>
            </w:r>
          </w:p>
        </w:tc>
        <w:tc>
          <w:tcPr>
            <w:tcW w:w="2134" w:type="dxa"/>
            <w:tcBorders>
              <w:left w:val="single" w:sz="12" w:space="0" w:color="auto"/>
            </w:tcBorders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2515" w:type="dxa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1950" w:type="dxa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1919" w:type="dxa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</w:tr>
      <w:tr w:rsidR="00786C04" w:rsidRPr="00B743B8" w:rsidTr="00F430E1">
        <w:tc>
          <w:tcPr>
            <w:tcW w:w="399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86C04" w:rsidRPr="00B743B8" w:rsidRDefault="00786C04" w:rsidP="00F430E1">
            <w:pPr>
              <w:rPr>
                <w:rFonts w:cs="Arial"/>
              </w:rPr>
            </w:pPr>
            <w:r w:rsidRPr="00B743B8">
              <w:rPr>
                <w:rFonts w:cs="Arial"/>
              </w:rPr>
              <w:t>- mittelfristig (Schuljahr)</w:t>
            </w:r>
          </w:p>
        </w:tc>
        <w:tc>
          <w:tcPr>
            <w:tcW w:w="2134" w:type="dxa"/>
            <w:tcBorders>
              <w:left w:val="single" w:sz="12" w:space="0" w:color="auto"/>
            </w:tcBorders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2515" w:type="dxa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1950" w:type="dxa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1919" w:type="dxa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</w:tr>
      <w:tr w:rsidR="00786C04" w:rsidRPr="00B743B8" w:rsidTr="00F430E1">
        <w:tc>
          <w:tcPr>
            <w:tcW w:w="3999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6C04" w:rsidRPr="00B743B8" w:rsidRDefault="00786C04" w:rsidP="00F430E1">
            <w:pPr>
              <w:rPr>
                <w:rFonts w:cs="Arial"/>
              </w:rPr>
            </w:pPr>
            <w:r w:rsidRPr="00B743B8">
              <w:rPr>
                <w:rFonts w:cs="Arial"/>
              </w:rPr>
              <w:t xml:space="preserve">- langfristig </w:t>
            </w:r>
          </w:p>
        </w:tc>
        <w:tc>
          <w:tcPr>
            <w:tcW w:w="2134" w:type="dxa"/>
            <w:tcBorders>
              <w:left w:val="single" w:sz="12" w:space="0" w:color="auto"/>
            </w:tcBorders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2515" w:type="dxa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1950" w:type="dxa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1919" w:type="dxa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</w:tr>
      <w:tr w:rsidR="00786C04" w:rsidRPr="00B743B8" w:rsidTr="00F430E1">
        <w:tc>
          <w:tcPr>
            <w:tcW w:w="3999" w:type="dxa"/>
            <w:gridSpan w:val="2"/>
            <w:tcBorders>
              <w:right w:val="single" w:sz="12" w:space="0" w:color="auto"/>
            </w:tcBorders>
            <w:shd w:val="clear" w:color="auto" w:fill="D9D9D9"/>
          </w:tcPr>
          <w:p w:rsidR="00786C04" w:rsidRPr="00B743B8" w:rsidRDefault="00786C04" w:rsidP="00F430E1">
            <w:pPr>
              <w:rPr>
                <w:rFonts w:cs="Arial"/>
                <w:b/>
              </w:rPr>
            </w:pPr>
            <w:r w:rsidRPr="00B743B8">
              <w:rPr>
                <w:rFonts w:cs="Arial"/>
                <w:b/>
              </w:rPr>
              <w:t>fachübergreifend</w:t>
            </w:r>
          </w:p>
        </w:tc>
        <w:tc>
          <w:tcPr>
            <w:tcW w:w="2134" w:type="dxa"/>
            <w:tcBorders>
              <w:left w:val="single" w:sz="12" w:space="0" w:color="auto"/>
            </w:tcBorders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2515" w:type="dxa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1950" w:type="dxa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1919" w:type="dxa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</w:tr>
      <w:tr w:rsidR="00786C04" w:rsidRPr="00B743B8" w:rsidTr="00F430E1">
        <w:tc>
          <w:tcPr>
            <w:tcW w:w="399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86C04" w:rsidRPr="00B743B8" w:rsidRDefault="00786C04" w:rsidP="00F430E1">
            <w:pPr>
              <w:rPr>
                <w:rFonts w:cs="Arial"/>
              </w:rPr>
            </w:pPr>
            <w:r w:rsidRPr="00B743B8">
              <w:rPr>
                <w:rFonts w:cs="Arial"/>
              </w:rPr>
              <w:t>- kurzfristig</w:t>
            </w:r>
          </w:p>
        </w:tc>
        <w:tc>
          <w:tcPr>
            <w:tcW w:w="2134" w:type="dxa"/>
            <w:tcBorders>
              <w:left w:val="single" w:sz="12" w:space="0" w:color="auto"/>
            </w:tcBorders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2515" w:type="dxa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1950" w:type="dxa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1919" w:type="dxa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</w:tr>
      <w:tr w:rsidR="00786C04" w:rsidRPr="00B743B8" w:rsidTr="00F430E1">
        <w:tc>
          <w:tcPr>
            <w:tcW w:w="399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86C04" w:rsidRPr="00B743B8" w:rsidRDefault="00786C04" w:rsidP="00F430E1">
            <w:pPr>
              <w:rPr>
                <w:rFonts w:cs="Arial"/>
              </w:rPr>
            </w:pPr>
            <w:r w:rsidRPr="00B743B8">
              <w:rPr>
                <w:rFonts w:cs="Arial"/>
              </w:rPr>
              <w:t>- mittelfristig</w:t>
            </w:r>
          </w:p>
        </w:tc>
        <w:tc>
          <w:tcPr>
            <w:tcW w:w="2134" w:type="dxa"/>
            <w:tcBorders>
              <w:left w:val="single" w:sz="12" w:space="0" w:color="auto"/>
            </w:tcBorders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2515" w:type="dxa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1950" w:type="dxa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1919" w:type="dxa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</w:tr>
      <w:tr w:rsidR="00786C04" w:rsidRPr="00B743B8" w:rsidTr="00F430E1">
        <w:tc>
          <w:tcPr>
            <w:tcW w:w="399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86C04" w:rsidRPr="00B743B8" w:rsidRDefault="00786C04" w:rsidP="00F430E1">
            <w:pPr>
              <w:rPr>
                <w:rFonts w:cs="Arial"/>
              </w:rPr>
            </w:pPr>
            <w:r w:rsidRPr="00B743B8">
              <w:rPr>
                <w:rFonts w:cs="Arial"/>
              </w:rPr>
              <w:t>- langfristig</w:t>
            </w:r>
          </w:p>
        </w:tc>
        <w:tc>
          <w:tcPr>
            <w:tcW w:w="2134" w:type="dxa"/>
            <w:tcBorders>
              <w:left w:val="single" w:sz="12" w:space="0" w:color="auto"/>
            </w:tcBorders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2515" w:type="dxa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1950" w:type="dxa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1919" w:type="dxa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</w:tr>
      <w:tr w:rsidR="00786C04" w:rsidRPr="00B743B8" w:rsidTr="00F430E1">
        <w:tc>
          <w:tcPr>
            <w:tcW w:w="399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6C04" w:rsidRPr="00B743B8" w:rsidRDefault="00786C04" w:rsidP="00F430E1">
            <w:pPr>
              <w:rPr>
                <w:rFonts w:cs="Arial"/>
              </w:rPr>
            </w:pPr>
            <w:r w:rsidRPr="00B743B8">
              <w:rPr>
                <w:rFonts w:cs="Arial"/>
              </w:rPr>
              <w:t>…</w:t>
            </w:r>
          </w:p>
        </w:tc>
        <w:tc>
          <w:tcPr>
            <w:tcW w:w="2134" w:type="dxa"/>
            <w:tcBorders>
              <w:left w:val="single" w:sz="12" w:space="0" w:color="auto"/>
              <w:bottom w:val="single" w:sz="12" w:space="0" w:color="auto"/>
            </w:tcBorders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2515" w:type="dxa"/>
            <w:tcBorders>
              <w:bottom w:val="single" w:sz="12" w:space="0" w:color="auto"/>
            </w:tcBorders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1950" w:type="dxa"/>
            <w:tcBorders>
              <w:bottom w:val="single" w:sz="12" w:space="0" w:color="auto"/>
            </w:tcBorders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1919" w:type="dxa"/>
            <w:tcBorders>
              <w:bottom w:val="single" w:sz="12" w:space="0" w:color="auto"/>
            </w:tcBorders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</w:tr>
      <w:tr w:rsidR="00786C04" w:rsidRPr="00B743B8" w:rsidTr="00F430E1">
        <w:tc>
          <w:tcPr>
            <w:tcW w:w="3999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786C04" w:rsidRPr="00B743B8" w:rsidRDefault="00786C04" w:rsidP="00F430E1">
            <w:pPr>
              <w:rPr>
                <w:rFonts w:cs="Arial"/>
                <w:b/>
              </w:rPr>
            </w:pPr>
            <w:r w:rsidRPr="00B743B8">
              <w:rPr>
                <w:rFonts w:cs="Arial"/>
                <w:b/>
              </w:rPr>
              <w:t>Fortbildung</w:t>
            </w:r>
          </w:p>
        </w:tc>
        <w:tc>
          <w:tcPr>
            <w:tcW w:w="2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2515" w:type="dxa"/>
            <w:tcBorders>
              <w:top w:val="single" w:sz="12" w:space="0" w:color="auto"/>
            </w:tcBorders>
            <w:shd w:val="clear" w:color="auto" w:fill="D9D9D9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1950" w:type="dxa"/>
            <w:tcBorders>
              <w:top w:val="single" w:sz="12" w:space="0" w:color="auto"/>
            </w:tcBorders>
            <w:shd w:val="clear" w:color="auto" w:fill="D9D9D9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1919" w:type="dxa"/>
            <w:tcBorders>
              <w:top w:val="single" w:sz="12" w:space="0" w:color="auto"/>
            </w:tcBorders>
            <w:shd w:val="clear" w:color="auto" w:fill="D9D9D9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</w:tr>
      <w:tr w:rsidR="00786C04" w:rsidRPr="00B743B8" w:rsidTr="00F430E1">
        <w:tc>
          <w:tcPr>
            <w:tcW w:w="3999" w:type="dxa"/>
            <w:gridSpan w:val="2"/>
            <w:tcBorders>
              <w:right w:val="single" w:sz="12" w:space="0" w:color="auto"/>
            </w:tcBorders>
            <w:shd w:val="clear" w:color="auto" w:fill="D9D9D9"/>
          </w:tcPr>
          <w:p w:rsidR="00786C04" w:rsidRPr="00B743B8" w:rsidRDefault="00786C04" w:rsidP="00F430E1">
            <w:pPr>
              <w:rPr>
                <w:rFonts w:cs="Arial"/>
              </w:rPr>
            </w:pPr>
            <w:r w:rsidRPr="00B743B8">
              <w:rPr>
                <w:rFonts w:cs="Arial"/>
                <w:b/>
              </w:rPr>
              <w:t>Fachspezifischer Bedarf</w:t>
            </w:r>
          </w:p>
        </w:tc>
        <w:tc>
          <w:tcPr>
            <w:tcW w:w="2134" w:type="dxa"/>
            <w:tcBorders>
              <w:left w:val="single" w:sz="12" w:space="0" w:color="auto"/>
            </w:tcBorders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2515" w:type="dxa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1950" w:type="dxa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1919" w:type="dxa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</w:tr>
      <w:tr w:rsidR="00786C04" w:rsidRPr="00B743B8" w:rsidTr="00F430E1">
        <w:tc>
          <w:tcPr>
            <w:tcW w:w="399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86C04" w:rsidRPr="00B743B8" w:rsidRDefault="00786C04" w:rsidP="00F430E1">
            <w:pPr>
              <w:rPr>
                <w:rFonts w:cs="Arial"/>
              </w:rPr>
            </w:pPr>
            <w:r w:rsidRPr="00B743B8">
              <w:rPr>
                <w:rFonts w:cs="Arial"/>
              </w:rPr>
              <w:t>- kurzfristig</w:t>
            </w:r>
          </w:p>
        </w:tc>
        <w:tc>
          <w:tcPr>
            <w:tcW w:w="2134" w:type="dxa"/>
            <w:tcBorders>
              <w:left w:val="single" w:sz="12" w:space="0" w:color="auto"/>
            </w:tcBorders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2515" w:type="dxa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1950" w:type="dxa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1919" w:type="dxa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</w:tr>
      <w:tr w:rsidR="00786C04" w:rsidRPr="00B743B8" w:rsidTr="00F430E1">
        <w:tc>
          <w:tcPr>
            <w:tcW w:w="399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86C04" w:rsidRPr="00B743B8" w:rsidRDefault="00786C04" w:rsidP="00F430E1">
            <w:pPr>
              <w:rPr>
                <w:rFonts w:cs="Arial"/>
              </w:rPr>
            </w:pPr>
            <w:r w:rsidRPr="00B743B8">
              <w:rPr>
                <w:rFonts w:cs="Arial"/>
              </w:rPr>
              <w:t>- mittelfristig</w:t>
            </w:r>
          </w:p>
        </w:tc>
        <w:tc>
          <w:tcPr>
            <w:tcW w:w="2134" w:type="dxa"/>
            <w:tcBorders>
              <w:left w:val="single" w:sz="12" w:space="0" w:color="auto"/>
            </w:tcBorders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2515" w:type="dxa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1950" w:type="dxa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1919" w:type="dxa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</w:tr>
      <w:tr w:rsidR="00786C04" w:rsidRPr="00B743B8" w:rsidTr="00F430E1">
        <w:tc>
          <w:tcPr>
            <w:tcW w:w="3999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6C04" w:rsidRPr="00B743B8" w:rsidRDefault="00786C04" w:rsidP="00F430E1">
            <w:pPr>
              <w:rPr>
                <w:rFonts w:cs="Arial"/>
              </w:rPr>
            </w:pPr>
            <w:r w:rsidRPr="00B743B8">
              <w:rPr>
                <w:rFonts w:cs="Arial"/>
              </w:rPr>
              <w:t>- langfristig</w:t>
            </w:r>
          </w:p>
        </w:tc>
        <w:tc>
          <w:tcPr>
            <w:tcW w:w="2134" w:type="dxa"/>
            <w:tcBorders>
              <w:left w:val="single" w:sz="12" w:space="0" w:color="auto"/>
            </w:tcBorders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2515" w:type="dxa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1950" w:type="dxa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1919" w:type="dxa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</w:tr>
      <w:tr w:rsidR="00786C04" w:rsidRPr="00B743B8" w:rsidTr="00F430E1">
        <w:tc>
          <w:tcPr>
            <w:tcW w:w="3999" w:type="dxa"/>
            <w:gridSpan w:val="2"/>
            <w:tcBorders>
              <w:right w:val="single" w:sz="12" w:space="0" w:color="auto"/>
            </w:tcBorders>
            <w:shd w:val="clear" w:color="auto" w:fill="D9D9D9"/>
          </w:tcPr>
          <w:p w:rsidR="00786C04" w:rsidRPr="00B743B8" w:rsidRDefault="00786C04" w:rsidP="00F430E1">
            <w:pPr>
              <w:rPr>
                <w:rFonts w:cs="Arial"/>
              </w:rPr>
            </w:pPr>
            <w:r w:rsidRPr="00B743B8">
              <w:rPr>
                <w:rFonts w:cs="Arial"/>
                <w:b/>
              </w:rPr>
              <w:t>Fachübergreifender Bedarf</w:t>
            </w:r>
          </w:p>
        </w:tc>
        <w:tc>
          <w:tcPr>
            <w:tcW w:w="2134" w:type="dxa"/>
            <w:tcBorders>
              <w:left w:val="single" w:sz="12" w:space="0" w:color="auto"/>
            </w:tcBorders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2515" w:type="dxa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1950" w:type="dxa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1919" w:type="dxa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</w:tr>
      <w:tr w:rsidR="00786C04" w:rsidRPr="00B743B8" w:rsidTr="00F430E1">
        <w:tc>
          <w:tcPr>
            <w:tcW w:w="399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86C04" w:rsidRPr="00B743B8" w:rsidRDefault="00786C04" w:rsidP="00F430E1">
            <w:pPr>
              <w:rPr>
                <w:rFonts w:cs="Arial"/>
              </w:rPr>
            </w:pPr>
            <w:r w:rsidRPr="00B743B8">
              <w:rPr>
                <w:rFonts w:cs="Arial"/>
              </w:rPr>
              <w:t>- kurzfristig</w:t>
            </w:r>
          </w:p>
        </w:tc>
        <w:tc>
          <w:tcPr>
            <w:tcW w:w="2134" w:type="dxa"/>
            <w:tcBorders>
              <w:left w:val="single" w:sz="12" w:space="0" w:color="auto"/>
            </w:tcBorders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2515" w:type="dxa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1950" w:type="dxa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1919" w:type="dxa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</w:tr>
      <w:tr w:rsidR="00786C04" w:rsidRPr="00B743B8" w:rsidTr="00F430E1">
        <w:tc>
          <w:tcPr>
            <w:tcW w:w="399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86C04" w:rsidRPr="00B743B8" w:rsidRDefault="00786C04" w:rsidP="00F430E1">
            <w:pPr>
              <w:rPr>
                <w:rFonts w:cs="Arial"/>
              </w:rPr>
            </w:pPr>
            <w:r w:rsidRPr="00B743B8">
              <w:rPr>
                <w:rFonts w:cs="Arial"/>
              </w:rPr>
              <w:t>- mittelfristig</w:t>
            </w:r>
          </w:p>
        </w:tc>
        <w:tc>
          <w:tcPr>
            <w:tcW w:w="2134" w:type="dxa"/>
            <w:tcBorders>
              <w:left w:val="single" w:sz="12" w:space="0" w:color="auto"/>
            </w:tcBorders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2515" w:type="dxa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1950" w:type="dxa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1919" w:type="dxa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</w:tr>
      <w:tr w:rsidR="00786C04" w:rsidRPr="00B743B8" w:rsidTr="00F430E1">
        <w:tc>
          <w:tcPr>
            <w:tcW w:w="399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86C04" w:rsidRPr="00B743B8" w:rsidRDefault="00786C04" w:rsidP="00F430E1">
            <w:pPr>
              <w:rPr>
                <w:rFonts w:cs="Arial"/>
              </w:rPr>
            </w:pPr>
            <w:r w:rsidRPr="00B743B8">
              <w:rPr>
                <w:rFonts w:cs="Arial"/>
              </w:rPr>
              <w:t>- langfristig</w:t>
            </w:r>
          </w:p>
        </w:tc>
        <w:tc>
          <w:tcPr>
            <w:tcW w:w="2134" w:type="dxa"/>
            <w:tcBorders>
              <w:left w:val="single" w:sz="12" w:space="0" w:color="auto"/>
            </w:tcBorders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2515" w:type="dxa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1950" w:type="dxa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1919" w:type="dxa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</w:tr>
      <w:tr w:rsidR="00786C04" w:rsidRPr="00B743B8" w:rsidTr="00F430E1">
        <w:tc>
          <w:tcPr>
            <w:tcW w:w="399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6C04" w:rsidRPr="00B743B8" w:rsidRDefault="00786C04" w:rsidP="00F430E1">
            <w:pPr>
              <w:rPr>
                <w:rFonts w:cs="Arial"/>
              </w:rPr>
            </w:pPr>
            <w:r w:rsidRPr="00B743B8">
              <w:rPr>
                <w:rFonts w:cs="Arial"/>
              </w:rPr>
              <w:t>…</w:t>
            </w:r>
          </w:p>
        </w:tc>
        <w:tc>
          <w:tcPr>
            <w:tcW w:w="2134" w:type="dxa"/>
            <w:tcBorders>
              <w:left w:val="single" w:sz="12" w:space="0" w:color="auto"/>
              <w:bottom w:val="single" w:sz="12" w:space="0" w:color="auto"/>
            </w:tcBorders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2515" w:type="dxa"/>
            <w:tcBorders>
              <w:bottom w:val="single" w:sz="12" w:space="0" w:color="auto"/>
            </w:tcBorders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1950" w:type="dxa"/>
            <w:tcBorders>
              <w:bottom w:val="single" w:sz="12" w:space="0" w:color="auto"/>
            </w:tcBorders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1919" w:type="dxa"/>
            <w:tcBorders>
              <w:bottom w:val="single" w:sz="12" w:space="0" w:color="auto"/>
            </w:tcBorders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</w:tr>
      <w:tr w:rsidR="00786C04" w:rsidRPr="00B743B8" w:rsidTr="00F430E1">
        <w:tc>
          <w:tcPr>
            <w:tcW w:w="399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2134" w:type="dxa"/>
            <w:tcBorders>
              <w:top w:val="single" w:sz="12" w:space="0" w:color="auto"/>
              <w:left w:val="single" w:sz="12" w:space="0" w:color="auto"/>
            </w:tcBorders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2515" w:type="dxa"/>
            <w:tcBorders>
              <w:top w:val="single" w:sz="12" w:space="0" w:color="auto"/>
            </w:tcBorders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1950" w:type="dxa"/>
            <w:tcBorders>
              <w:top w:val="single" w:sz="12" w:space="0" w:color="auto"/>
            </w:tcBorders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  <w:tc>
          <w:tcPr>
            <w:tcW w:w="1919" w:type="dxa"/>
            <w:tcBorders>
              <w:top w:val="single" w:sz="12" w:space="0" w:color="auto"/>
            </w:tcBorders>
          </w:tcPr>
          <w:p w:rsidR="00786C04" w:rsidRPr="00B743B8" w:rsidRDefault="00786C04" w:rsidP="00F430E1">
            <w:pPr>
              <w:rPr>
                <w:rFonts w:cs="Arial"/>
              </w:rPr>
            </w:pPr>
          </w:p>
        </w:tc>
      </w:tr>
    </w:tbl>
    <w:p w:rsidR="005C6CCE" w:rsidRPr="00786C04" w:rsidRDefault="005C6CCE" w:rsidP="00786C04"/>
    <w:sectPr w:rsidR="005C6CCE" w:rsidRPr="00786C04" w:rsidSect="00C27721">
      <w:headerReference w:type="default" r:id="rId9"/>
      <w:footerReference w:type="even" r:id="rId10"/>
      <w:footerReference w:type="default" r:id="rId11"/>
      <w:footerReference w:type="first" r:id="rId1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C04" w:rsidRDefault="00786C04" w:rsidP="00786C04">
      <w:r>
        <w:separator/>
      </w:r>
    </w:p>
  </w:endnote>
  <w:endnote w:type="continuationSeparator" w:id="0">
    <w:p w:rsidR="00786C04" w:rsidRDefault="00786C04" w:rsidP="00786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97C" w:rsidRDefault="00786C04" w:rsidP="006B697C">
    <w:pPr>
      <w:pStyle w:val="Fuzeile"/>
      <w:framePr w:wrap="around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</w:rPr>
      <w:t>10</w:t>
    </w:r>
    <w:r>
      <w:rPr>
        <w:rStyle w:val="Seitenzahl"/>
      </w:rPr>
      <w:fldChar w:fldCharType="end"/>
    </w:r>
  </w:p>
  <w:p w:rsidR="00AF497C" w:rsidRDefault="00786C04" w:rsidP="00052B03">
    <w:pPr>
      <w:pStyle w:val="Fuzeile"/>
      <w:ind w:right="360" w:firstLine="360"/>
    </w:pPr>
    <w:r>
      <w:rPr>
        <w:rStyle w:val="Seitenzahl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97C" w:rsidRDefault="00786C04" w:rsidP="00A925DB">
    <w:pPr>
      <w:pStyle w:val="Fuzeile"/>
      <w:ind w:right="360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</w:rPr>
      <w:t>2</w:t>
    </w:r>
    <w:r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97C" w:rsidRDefault="00786C04" w:rsidP="0034346A">
    <w:pPr>
      <w:pStyle w:val="Fuzeile"/>
      <w:ind w:left="-16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C04" w:rsidRDefault="00786C04" w:rsidP="00786C04">
      <w:r>
        <w:separator/>
      </w:r>
    </w:p>
  </w:footnote>
  <w:footnote w:type="continuationSeparator" w:id="0">
    <w:p w:rsidR="00786C04" w:rsidRDefault="00786C04" w:rsidP="00786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C04" w:rsidRPr="00452FA3" w:rsidRDefault="00786C04" w:rsidP="00786C04">
    <w:pPr>
      <w:rPr>
        <w:b/>
      </w:rPr>
    </w:pPr>
    <w:r w:rsidRPr="00452FA3">
      <w:rPr>
        <w:b/>
      </w:rPr>
      <w:t>Evaluation des schulinternen Curriculums</w:t>
    </w:r>
  </w:p>
  <w:p w:rsidR="00786C04" w:rsidRDefault="00786C0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52096FE"/>
    <w:lvl w:ilvl="0">
      <w:start w:val="1"/>
      <w:numFmt w:val="bullet"/>
      <w:pStyle w:val="FormatvorlageFormatvorlageberschrift1ArialLinks0cmHngen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multi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4">
    <w:nsid w:val="0000000B"/>
    <w:multiLevelType w:val="singleLevel"/>
    <w:tmpl w:val="0000000B"/>
    <w:name w:val="WW8Num19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5">
    <w:nsid w:val="0000000E"/>
    <w:multiLevelType w:val="multilevel"/>
    <w:tmpl w:val="0000000E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792D0778"/>
    <w:multiLevelType w:val="singleLevel"/>
    <w:tmpl w:val="FC062DEA"/>
    <w:lvl w:ilvl="0">
      <w:start w:val="1"/>
      <w:numFmt w:val="bullet"/>
      <w:pStyle w:val="ZW-Zusatz"/>
      <w:lvlText w:val="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b/>
        <w:i w:val="0"/>
        <w:sz w:val="28"/>
      </w:rPr>
    </w:lvl>
  </w:abstractNum>
  <w:num w:numId="1">
    <w:abstractNumId w:val="6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F7C"/>
    <w:rsid w:val="000A55A6"/>
    <w:rsid w:val="005C6CCE"/>
    <w:rsid w:val="00625029"/>
    <w:rsid w:val="00786C04"/>
    <w:rsid w:val="007C300B"/>
    <w:rsid w:val="009E25FB"/>
    <w:rsid w:val="00B12162"/>
    <w:rsid w:val="00C27721"/>
    <w:rsid w:val="00C83F7C"/>
    <w:rsid w:val="00D16CA9"/>
    <w:rsid w:val="00D435F9"/>
    <w:rsid w:val="00E6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3F7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83F7C"/>
    <w:pPr>
      <w:keepNext/>
      <w:widowControl w:val="0"/>
      <w:tabs>
        <w:tab w:val="left" w:pos="794"/>
      </w:tabs>
      <w:spacing w:after="240"/>
      <w:ind w:left="794" w:hanging="794"/>
      <w:outlineLvl w:val="0"/>
    </w:pPr>
    <w:rPr>
      <w:b/>
      <w:sz w:val="30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83F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250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121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83F7C"/>
    <w:rPr>
      <w:rFonts w:ascii="Arial" w:eastAsia="Times New Roman" w:hAnsi="Arial" w:cs="Times New Roman"/>
      <w:b/>
      <w:sz w:val="30"/>
      <w:szCs w:val="20"/>
      <w:lang w:val="x-none" w:eastAsia="x-none"/>
    </w:rPr>
  </w:style>
  <w:style w:type="paragraph" w:styleId="StandardWeb">
    <w:name w:val="Normal (Web)"/>
    <w:basedOn w:val="Standard"/>
    <w:unhideWhenUsed/>
    <w:rsid w:val="00C83F7C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styleId="Fett">
    <w:name w:val="Strong"/>
    <w:qFormat/>
    <w:rsid w:val="00C83F7C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83F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25029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de-DE"/>
    </w:rPr>
  </w:style>
  <w:style w:type="character" w:styleId="Seitenzahl">
    <w:name w:val="page number"/>
    <w:basedOn w:val="Absatz-Standardschriftart"/>
    <w:rsid w:val="00625029"/>
  </w:style>
  <w:style w:type="paragraph" w:styleId="Fuzeile">
    <w:name w:val="footer"/>
    <w:basedOn w:val="Standard"/>
    <w:link w:val="FuzeileZchn"/>
    <w:uiPriority w:val="99"/>
    <w:rsid w:val="00625029"/>
    <w:pPr>
      <w:widowControl w:val="0"/>
      <w:tabs>
        <w:tab w:val="right" w:pos="9072"/>
      </w:tabs>
    </w:pPr>
    <w:rPr>
      <w:noProof/>
    </w:rPr>
  </w:style>
  <w:style w:type="character" w:customStyle="1" w:styleId="FuzeileZchn">
    <w:name w:val="Fußzeile Zchn"/>
    <w:basedOn w:val="Absatz-Standardschriftart"/>
    <w:link w:val="Fuzeile"/>
    <w:uiPriority w:val="99"/>
    <w:rsid w:val="00625029"/>
    <w:rPr>
      <w:rFonts w:ascii="Arial" w:eastAsia="Times New Roman" w:hAnsi="Arial" w:cs="Times New Roman"/>
      <w:noProof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1216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styleId="Hyperlink">
    <w:name w:val="Hyperlink"/>
    <w:uiPriority w:val="99"/>
    <w:rsid w:val="00B12162"/>
    <w:rPr>
      <w:color w:val="0000FF"/>
      <w:u w:val="single"/>
    </w:rPr>
  </w:style>
  <w:style w:type="character" w:styleId="Kommentarzeichen">
    <w:name w:val="annotation reference"/>
    <w:semiHidden/>
    <w:rsid w:val="00C27721"/>
    <w:rPr>
      <w:sz w:val="16"/>
      <w:szCs w:val="16"/>
    </w:rPr>
  </w:style>
  <w:style w:type="paragraph" w:customStyle="1" w:styleId="ZW-Zusatz">
    <w:name w:val="ZW-Zusatz"/>
    <w:basedOn w:val="Standard"/>
    <w:next w:val="Standard"/>
    <w:rsid w:val="00E622B2"/>
    <w:pPr>
      <w:keepNext/>
      <w:numPr>
        <w:numId w:val="1"/>
      </w:numPr>
      <w:spacing w:after="240"/>
    </w:pPr>
  </w:style>
  <w:style w:type="paragraph" w:customStyle="1" w:styleId="FormatvorlageFormatvorlageberschrift1ArialLinks0cmHngend">
    <w:name w:val="Formatvorlage Formatvorlage Überschrift 1 + Arial + Links:  0 cm Hängend: ..."/>
    <w:basedOn w:val="Standard"/>
    <w:rsid w:val="00E622B2"/>
    <w:pPr>
      <w:keepNext/>
      <w:numPr>
        <w:numId w:val="2"/>
      </w:numPr>
      <w:tabs>
        <w:tab w:val="clear" w:pos="360"/>
      </w:tabs>
      <w:ind w:left="709" w:hanging="709"/>
      <w:outlineLvl w:val="0"/>
    </w:pPr>
    <w:rPr>
      <w:b/>
      <w:bCs/>
      <w:sz w:val="32"/>
    </w:rPr>
  </w:style>
  <w:style w:type="character" w:styleId="HTMLZitat">
    <w:name w:val="HTML Cite"/>
    <w:rsid w:val="00E622B2"/>
    <w:rPr>
      <w:i/>
      <w:iCs/>
    </w:rPr>
  </w:style>
  <w:style w:type="paragraph" w:styleId="Listenabsatz">
    <w:name w:val="List Paragraph"/>
    <w:basedOn w:val="Standard"/>
    <w:qFormat/>
    <w:rsid w:val="000A55A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86C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86C04"/>
    <w:rPr>
      <w:rFonts w:ascii="Arial" w:eastAsia="Times New Roman" w:hAnsi="Arial" w:cs="Times New Roman"/>
      <w:sz w:val="24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3F7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83F7C"/>
    <w:pPr>
      <w:keepNext/>
      <w:widowControl w:val="0"/>
      <w:tabs>
        <w:tab w:val="left" w:pos="794"/>
      </w:tabs>
      <w:spacing w:after="240"/>
      <w:ind w:left="794" w:hanging="794"/>
      <w:outlineLvl w:val="0"/>
    </w:pPr>
    <w:rPr>
      <w:b/>
      <w:sz w:val="30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83F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250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121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83F7C"/>
    <w:rPr>
      <w:rFonts w:ascii="Arial" w:eastAsia="Times New Roman" w:hAnsi="Arial" w:cs="Times New Roman"/>
      <w:b/>
      <w:sz w:val="30"/>
      <w:szCs w:val="20"/>
      <w:lang w:val="x-none" w:eastAsia="x-none"/>
    </w:rPr>
  </w:style>
  <w:style w:type="paragraph" w:styleId="StandardWeb">
    <w:name w:val="Normal (Web)"/>
    <w:basedOn w:val="Standard"/>
    <w:unhideWhenUsed/>
    <w:rsid w:val="00C83F7C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styleId="Fett">
    <w:name w:val="Strong"/>
    <w:qFormat/>
    <w:rsid w:val="00C83F7C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83F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25029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de-DE"/>
    </w:rPr>
  </w:style>
  <w:style w:type="character" w:styleId="Seitenzahl">
    <w:name w:val="page number"/>
    <w:basedOn w:val="Absatz-Standardschriftart"/>
    <w:rsid w:val="00625029"/>
  </w:style>
  <w:style w:type="paragraph" w:styleId="Fuzeile">
    <w:name w:val="footer"/>
    <w:basedOn w:val="Standard"/>
    <w:link w:val="FuzeileZchn"/>
    <w:uiPriority w:val="99"/>
    <w:rsid w:val="00625029"/>
    <w:pPr>
      <w:widowControl w:val="0"/>
      <w:tabs>
        <w:tab w:val="right" w:pos="9072"/>
      </w:tabs>
    </w:pPr>
    <w:rPr>
      <w:noProof/>
    </w:rPr>
  </w:style>
  <w:style w:type="character" w:customStyle="1" w:styleId="FuzeileZchn">
    <w:name w:val="Fußzeile Zchn"/>
    <w:basedOn w:val="Absatz-Standardschriftart"/>
    <w:link w:val="Fuzeile"/>
    <w:uiPriority w:val="99"/>
    <w:rsid w:val="00625029"/>
    <w:rPr>
      <w:rFonts w:ascii="Arial" w:eastAsia="Times New Roman" w:hAnsi="Arial" w:cs="Times New Roman"/>
      <w:noProof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1216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styleId="Hyperlink">
    <w:name w:val="Hyperlink"/>
    <w:uiPriority w:val="99"/>
    <w:rsid w:val="00B12162"/>
    <w:rPr>
      <w:color w:val="0000FF"/>
      <w:u w:val="single"/>
    </w:rPr>
  </w:style>
  <w:style w:type="character" w:styleId="Kommentarzeichen">
    <w:name w:val="annotation reference"/>
    <w:semiHidden/>
    <w:rsid w:val="00C27721"/>
    <w:rPr>
      <w:sz w:val="16"/>
      <w:szCs w:val="16"/>
    </w:rPr>
  </w:style>
  <w:style w:type="paragraph" w:customStyle="1" w:styleId="ZW-Zusatz">
    <w:name w:val="ZW-Zusatz"/>
    <w:basedOn w:val="Standard"/>
    <w:next w:val="Standard"/>
    <w:rsid w:val="00E622B2"/>
    <w:pPr>
      <w:keepNext/>
      <w:numPr>
        <w:numId w:val="1"/>
      </w:numPr>
      <w:spacing w:after="240"/>
    </w:pPr>
  </w:style>
  <w:style w:type="paragraph" w:customStyle="1" w:styleId="FormatvorlageFormatvorlageberschrift1ArialLinks0cmHngend">
    <w:name w:val="Formatvorlage Formatvorlage Überschrift 1 + Arial + Links:  0 cm Hängend: ..."/>
    <w:basedOn w:val="Standard"/>
    <w:rsid w:val="00E622B2"/>
    <w:pPr>
      <w:keepNext/>
      <w:numPr>
        <w:numId w:val="2"/>
      </w:numPr>
      <w:tabs>
        <w:tab w:val="clear" w:pos="360"/>
      </w:tabs>
      <w:ind w:left="709" w:hanging="709"/>
      <w:outlineLvl w:val="0"/>
    </w:pPr>
    <w:rPr>
      <w:b/>
      <w:bCs/>
      <w:sz w:val="32"/>
    </w:rPr>
  </w:style>
  <w:style w:type="character" w:styleId="HTMLZitat">
    <w:name w:val="HTML Cite"/>
    <w:rsid w:val="00E622B2"/>
    <w:rPr>
      <w:i/>
      <w:iCs/>
    </w:rPr>
  </w:style>
  <w:style w:type="paragraph" w:styleId="Listenabsatz">
    <w:name w:val="List Paragraph"/>
    <w:basedOn w:val="Standard"/>
    <w:qFormat/>
    <w:rsid w:val="000A55A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86C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86C04"/>
    <w:rPr>
      <w:rFonts w:ascii="Arial" w:eastAsia="Times New Roman" w:hAnsi="Arial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5B087-1050-4649-BDF8-ECF1A17B0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G</dc:creator>
  <cp:lastModifiedBy>M G</cp:lastModifiedBy>
  <cp:revision>1</cp:revision>
  <dcterms:created xsi:type="dcterms:W3CDTF">2016-03-05T09:02:00Z</dcterms:created>
  <dcterms:modified xsi:type="dcterms:W3CDTF">2016-03-06T06:38:00Z</dcterms:modified>
</cp:coreProperties>
</file>