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FF3B3" w14:textId="33468CAC" w:rsidR="00BC38F7" w:rsidRDefault="00553F4D" w:rsidP="006D5EFE">
      <w:pPr>
        <w:pStyle w:val="Titel"/>
      </w:pPr>
      <w:sdt>
        <w:sdtPr>
          <w:alias w:val="Titel"/>
          <w:tag w:val=""/>
          <w:id w:val="1504163789"/>
          <w:placeholder>
            <w:docPart w:val="876DE471D79A4188B660E8BD412FC0C3"/>
          </w:placeholder>
          <w:dataBinding w:prefixMappings="xmlns:ns0='http://purl.org/dc/elements/1.1/' xmlns:ns1='http://schemas.openxmlformats.org/package/2006/metadata/core-properties' " w:xpath="/ns1:coreProperties[1]/ns0:title[1]" w:storeItemID="{6C3C8BC8-F283-45AE-878A-BAB7291924A1}"/>
          <w:text/>
        </w:sdtPr>
        <w:sdtEndPr/>
        <w:sdtContent>
          <w:r w:rsidR="0045559A">
            <w:t>Grundlagen</w:t>
          </w:r>
          <w:r w:rsidR="007639A4">
            <w:t xml:space="preserve"> </w:t>
          </w:r>
          <w:r w:rsidR="00376BE6">
            <w:t>der Sinusfunktion</w:t>
          </w:r>
        </w:sdtContent>
      </w:sdt>
    </w:p>
    <w:p w14:paraId="52DB4353" w14:textId="6EEE24B1" w:rsidR="006D5EFE" w:rsidRDefault="008B3D4D" w:rsidP="006D5EFE">
      <w:pPr>
        <w:pStyle w:val="Untertitel"/>
        <w:rPr>
          <w:rStyle w:val="SchwacheHervorhebung"/>
        </w:rPr>
      </w:pPr>
      <w:r>
        <w:rPr>
          <w:rStyle w:val="SchwacheHervorhebung"/>
        </w:rPr>
        <w:t xml:space="preserve">Material zum beispielhaften SiLP </w:t>
      </w:r>
      <w:r w:rsidR="006D5EFE" w:rsidRPr="00B3595B">
        <w:rPr>
          <w:rStyle w:val="SchwacheHervorhebung"/>
        </w:rPr>
        <w:t>G</w:t>
      </w:r>
      <w:r>
        <w:rPr>
          <w:rStyle w:val="SchwacheHervorhebung"/>
        </w:rPr>
        <w:t>OSt Mathematik</w:t>
      </w:r>
      <w:r w:rsidR="00530CBD">
        <w:rPr>
          <w:rStyle w:val="SchwacheHervorhebung"/>
        </w:rPr>
        <w:t xml:space="preserve"> NRW</w:t>
      </w:r>
      <w:r>
        <w:rPr>
          <w:rStyle w:val="SchwacheHervorhebung"/>
        </w:rPr>
        <w:t xml:space="preserve"> 2023</w:t>
      </w:r>
    </w:p>
    <w:p w14:paraId="58647A1F" w14:textId="72DF7813" w:rsidR="00E928AB" w:rsidRPr="00E928AB" w:rsidRDefault="004A4B7D" w:rsidP="00E928AB">
      <w:r>
        <w:t>April</w:t>
      </w:r>
      <w:bookmarkStart w:id="0" w:name="_GoBack"/>
      <w:bookmarkEnd w:id="0"/>
      <w:r w:rsidR="0095273B">
        <w:t xml:space="preserve"> 2024</w:t>
      </w:r>
    </w:p>
    <w:p w14:paraId="2724C005" w14:textId="3A4F8362" w:rsidR="006C078C" w:rsidRDefault="00E46887" w:rsidP="004D4795">
      <w:pPr>
        <w:pStyle w:val="berschrift1"/>
      </w:pPr>
      <w:r w:rsidRPr="00557CF1">
        <w:t>Kurzbeschreibung</w:t>
      </w:r>
    </w:p>
    <w:p w14:paraId="43978D98" w14:textId="4CEC8C30" w:rsidR="00F8471E" w:rsidRPr="009A17C3" w:rsidRDefault="00376BE6" w:rsidP="006D5EFE">
      <w:pPr>
        <w:pStyle w:val="Kurzbeschreibung"/>
        <w:pBdr>
          <w:top w:val="single" w:sz="4" w:space="1" w:color="auto"/>
          <w:left w:val="single" w:sz="4" w:space="4" w:color="auto"/>
          <w:bottom w:val="single" w:sz="4" w:space="1" w:color="auto"/>
          <w:right w:val="single" w:sz="4" w:space="4" w:color="auto"/>
        </w:pBdr>
        <w:rPr>
          <w:rFonts w:ascii="Arial" w:hAnsi="Arial"/>
        </w:rPr>
      </w:pPr>
      <w:r>
        <w:rPr>
          <w:rFonts w:ascii="Arial" w:hAnsi="Arial"/>
        </w:rPr>
        <w:t xml:space="preserve">Die Sinusfunktion ist Teil der Obligatorik </w:t>
      </w:r>
      <w:r w:rsidR="000F5BA8" w:rsidRPr="009A17C3">
        <w:rPr>
          <w:rFonts w:ascii="Arial" w:hAnsi="Arial"/>
        </w:rPr>
        <w:t>de</w:t>
      </w:r>
      <w:r>
        <w:rPr>
          <w:rFonts w:ascii="Arial" w:hAnsi="Arial"/>
        </w:rPr>
        <w:t>r</w:t>
      </w:r>
      <w:r w:rsidR="000F5BA8" w:rsidRPr="009A17C3">
        <w:rPr>
          <w:rFonts w:ascii="Arial" w:hAnsi="Arial"/>
        </w:rPr>
        <w:t xml:space="preserve"> Kernlehrpl</w:t>
      </w:r>
      <w:r>
        <w:rPr>
          <w:rFonts w:ascii="Arial" w:hAnsi="Arial"/>
        </w:rPr>
        <w:t xml:space="preserve">äne </w:t>
      </w:r>
      <w:r w:rsidR="000F5BA8" w:rsidRPr="009A17C3">
        <w:rPr>
          <w:rFonts w:ascii="Arial" w:hAnsi="Arial"/>
        </w:rPr>
        <w:t>der Sekundarstufe I.</w:t>
      </w:r>
    </w:p>
    <w:p w14:paraId="347B59AB" w14:textId="702850AF" w:rsidR="000F5BA8" w:rsidRPr="009A17C3" w:rsidRDefault="000F5BA8" w:rsidP="006D5EFE">
      <w:pPr>
        <w:pStyle w:val="Kurzbeschreibung"/>
        <w:pBdr>
          <w:top w:val="single" w:sz="4" w:space="1" w:color="auto"/>
          <w:left w:val="single" w:sz="4" w:space="4" w:color="auto"/>
          <w:bottom w:val="single" w:sz="4" w:space="1" w:color="auto"/>
          <w:right w:val="single" w:sz="4" w:space="4" w:color="auto"/>
        </w:pBdr>
        <w:rPr>
          <w:rFonts w:ascii="Arial" w:hAnsi="Arial"/>
        </w:rPr>
      </w:pPr>
      <w:r w:rsidRPr="009A17C3">
        <w:rPr>
          <w:rFonts w:ascii="Arial" w:hAnsi="Arial"/>
        </w:rPr>
        <w:t xml:space="preserve">Das vorliegende Material ist zur </w:t>
      </w:r>
      <w:r w:rsidR="00376BE6" w:rsidRPr="00376BE6">
        <w:rPr>
          <w:rFonts w:ascii="Arial" w:hAnsi="Arial"/>
        </w:rPr>
        <w:t>Reaktivierung und Vertiefung der für die gymnasiale Oberstufe benötigen Grundlagen der Sinusfunktion geeignet</w:t>
      </w:r>
      <w:r w:rsidR="00376BE6">
        <w:rPr>
          <w:rFonts w:ascii="Arial" w:hAnsi="Arial"/>
        </w:rPr>
        <w:t>.</w:t>
      </w:r>
      <w:r w:rsidR="00F343ED">
        <w:rPr>
          <w:rFonts w:ascii="Arial" w:hAnsi="Arial"/>
        </w:rPr>
        <w:t xml:space="preserve"> Es besteht aus fünf Modulen, die unabhängig voneinander je nach Bedarf bearbeitbar und einsetzbar sind.</w:t>
      </w:r>
    </w:p>
    <w:p w14:paraId="177D476C" w14:textId="7ED7F3D3" w:rsidR="000F5BA8" w:rsidRPr="009A17C3" w:rsidRDefault="000F5BA8" w:rsidP="006D5EFE">
      <w:pPr>
        <w:pStyle w:val="Kurzbeschreibung"/>
        <w:pBdr>
          <w:top w:val="single" w:sz="4" w:space="1" w:color="auto"/>
          <w:left w:val="single" w:sz="4" w:space="4" w:color="auto"/>
          <w:bottom w:val="single" w:sz="4" w:space="1" w:color="auto"/>
          <w:right w:val="single" w:sz="4" w:space="4" w:color="auto"/>
        </w:pBdr>
        <w:rPr>
          <w:rFonts w:ascii="Arial" w:hAnsi="Arial"/>
        </w:rPr>
      </w:pPr>
      <w:r w:rsidRPr="009A17C3">
        <w:rPr>
          <w:rFonts w:ascii="Arial" w:hAnsi="Arial"/>
        </w:rPr>
        <w:t xml:space="preserve">Das Material kann als eigene kleine Unterrichtseinheit dienen, in Vertiefungskursen eingesetzt werden </w:t>
      </w:r>
      <w:r w:rsidR="00376BE6">
        <w:rPr>
          <w:rFonts w:ascii="Arial" w:hAnsi="Arial"/>
        </w:rPr>
        <w:t>oder</w:t>
      </w:r>
      <w:r w:rsidRPr="009A17C3">
        <w:rPr>
          <w:rFonts w:ascii="Arial" w:hAnsi="Arial"/>
        </w:rPr>
        <w:t xml:space="preserve"> als individuelles Selbstlernmaterial für Schülerinnen und Schüler genutzt werden, um </w:t>
      </w:r>
      <w:r w:rsidR="00376BE6">
        <w:rPr>
          <w:rFonts w:ascii="Arial" w:hAnsi="Arial"/>
        </w:rPr>
        <w:t xml:space="preserve">in Bezug auf die Sinusfunktion </w:t>
      </w:r>
      <w:r w:rsidRPr="009A17C3">
        <w:rPr>
          <w:rFonts w:ascii="Arial" w:hAnsi="Arial"/>
        </w:rPr>
        <w:t>den Übergang von der Sekundarstufe I (verschiedener Schulformen) zur gymnasialen Oberstufe zu unterstützen.</w:t>
      </w:r>
    </w:p>
    <w:p w14:paraId="281FE659" w14:textId="23181C8E" w:rsidR="00023B47" w:rsidRPr="007E5AC9" w:rsidRDefault="00553F4D" w:rsidP="007E5AC9">
      <w:pPr>
        <w:pStyle w:val="berschrift1"/>
      </w:pPr>
      <w:hyperlink r:id="rId11" w:anchor="_Das_Unterrichtsvorhaben_&quot;" w:history="1">
        <w:r w:rsidR="00023B47" w:rsidRPr="007E5AC9">
          <w:rPr>
            <w:rStyle w:val="Hyperlink"/>
          </w:rPr>
          <w:t>Das Unterrichtsvorhaben</w:t>
        </w:r>
      </w:hyperlink>
      <w:r w:rsidR="00023B47" w:rsidRPr="007E5AC9">
        <w:t xml:space="preserve"> im Überblick</w:t>
      </w:r>
    </w:p>
    <w:p w14:paraId="5B9B1106" w14:textId="77777777" w:rsidR="00183279" w:rsidRDefault="00183279" w:rsidP="00183279">
      <w:r>
        <w:t>Zeitbedarf insgesamt: ca. 5 Unterrichtsstunden</w:t>
      </w:r>
    </w:p>
    <w:p w14:paraId="3A438BDD" w14:textId="14B2D640" w:rsidR="00E46E8F" w:rsidRDefault="00E46E8F" w:rsidP="00E46E8F">
      <w:r>
        <w:t xml:space="preserve">Das Material besteht aus </w:t>
      </w:r>
      <w:r w:rsidR="00452663">
        <w:t xml:space="preserve">den </w:t>
      </w:r>
      <w:r w:rsidR="009D1F34">
        <w:t xml:space="preserve">folgenden </w:t>
      </w:r>
      <w:r>
        <w:t xml:space="preserve">fünf Modulen, die unabhängig voneinander </w:t>
      </w:r>
      <w:r w:rsidR="0045559A">
        <w:t xml:space="preserve">einsetzbar </w:t>
      </w:r>
      <w:r>
        <w:t>sind</w:t>
      </w:r>
      <w:r w:rsidR="00183279">
        <w:t>:</w:t>
      </w:r>
      <w:r w:rsidR="00F343ED">
        <w:t xml:space="preserve"> </w:t>
      </w:r>
    </w:p>
    <w:p w14:paraId="4C5975C7" w14:textId="77777777" w:rsidR="00E46E8F" w:rsidRDefault="00E46E8F" w:rsidP="00E46E8F">
      <w:r>
        <w:t xml:space="preserve">(1) Winkelfunktionen am Einheitskreis </w:t>
      </w:r>
    </w:p>
    <w:p w14:paraId="1F082903" w14:textId="1B13CE40" w:rsidR="00E46E8F" w:rsidRDefault="00E46E8F" w:rsidP="00E46E8F">
      <w:r>
        <w:t>(2) Grad</w:t>
      </w:r>
      <w:r w:rsidR="00183279">
        <w:t>-</w:t>
      </w:r>
      <w:r>
        <w:t xml:space="preserve"> und Bogenmaß</w:t>
      </w:r>
    </w:p>
    <w:p w14:paraId="171A2A24" w14:textId="4614F919" w:rsidR="00E46E8F" w:rsidRDefault="00E46E8F" w:rsidP="00E46E8F">
      <w:r>
        <w:t xml:space="preserve">(3) </w:t>
      </w:r>
      <w:r w:rsidR="0075565B">
        <w:t xml:space="preserve">Die </w:t>
      </w:r>
      <w:r>
        <w:t xml:space="preserve">Sinusfunktion </w:t>
      </w:r>
      <w:r w:rsidR="00FD2B71">
        <w:t>und die Kosinusfunktion</w:t>
      </w:r>
    </w:p>
    <w:p w14:paraId="61CF5695" w14:textId="77777777" w:rsidR="00E46E8F" w:rsidRDefault="00E46E8F" w:rsidP="00E46E8F">
      <w:r>
        <w:t xml:space="preserve">(4) Transformation der Sinusfunktion </w:t>
      </w:r>
    </w:p>
    <w:p w14:paraId="6A39721C" w14:textId="05E17ACD" w:rsidR="00E46E8F" w:rsidRDefault="00E46E8F" w:rsidP="00E46E8F">
      <w:r>
        <w:t xml:space="preserve">(5) </w:t>
      </w:r>
      <w:r w:rsidR="0005357C">
        <w:t>Die Sinusfunktion im Sachzusammenhang</w:t>
      </w:r>
    </w:p>
    <w:p w14:paraId="6D3215A2" w14:textId="2388B570" w:rsidR="00B907EC" w:rsidRPr="00155254" w:rsidRDefault="00E46E8F" w:rsidP="00E46E8F">
      <w:r>
        <w:t xml:space="preserve">Die ersten vier Module umfassen </w:t>
      </w:r>
      <w:r w:rsidR="001D7133">
        <w:t xml:space="preserve">jeweils zunächst </w:t>
      </w:r>
      <w:r>
        <w:t>kurze Aufgabe</w:t>
      </w:r>
      <w:r w:rsidR="00443744">
        <w:t>n</w:t>
      </w:r>
      <w:r>
        <w:t xml:space="preserve"> zur Selbsteinschätzung. D</w:t>
      </w:r>
      <w:r w:rsidR="001A4E3F">
        <w:t>anach eröffnet sich de</w:t>
      </w:r>
      <w:r w:rsidR="0043447C">
        <w:t>n</w:t>
      </w:r>
      <w:r>
        <w:t xml:space="preserve"> Lernenden</w:t>
      </w:r>
      <w:r w:rsidR="001D7133">
        <w:t xml:space="preserve"> jeweils</w:t>
      </w:r>
      <w:r>
        <w:t xml:space="preserve"> die Möglichkeit</w:t>
      </w:r>
      <w:r w:rsidR="00D35F5A">
        <w:t>,</w:t>
      </w:r>
      <w:r>
        <w:t xml:space="preserve"> das Modul bei Bedarf durch eine Erklärung mit Beispiel fortzusetzen oder weitere Übungsaufgaben zu bearbeiten. Zu allen Aufgaben sind kurze Lösungen vorhanden. Das Modul 5 „</w:t>
      </w:r>
      <w:r w:rsidR="0005357C" w:rsidRPr="0005357C">
        <w:t>Die Sinusfunktion im Sachzusammenhang</w:t>
      </w:r>
      <w:r>
        <w:t xml:space="preserve">“ enthält eine Modellierungsaufgabe, die Elemente der vorangehenden Module beinhaltet. </w:t>
      </w:r>
    </w:p>
    <w:p w14:paraId="3D02206C" w14:textId="0A24B124" w:rsidR="007E5AC9" w:rsidRDefault="007E5AC9">
      <w:pPr>
        <w:spacing w:after="0" w:line="240" w:lineRule="auto"/>
        <w:jc w:val="left"/>
        <w:rPr>
          <w:rFonts w:asciiTheme="majorHAnsi" w:hAnsiTheme="majorHAnsi"/>
          <w:b/>
          <w:sz w:val="28"/>
        </w:rPr>
      </w:pPr>
      <w:bookmarkStart w:id="1" w:name="_Didaktische_Hinweise_2"/>
      <w:bookmarkStart w:id="2" w:name="_Didaktische_Hinweise_1"/>
      <w:bookmarkEnd w:id="1"/>
      <w:bookmarkEnd w:id="2"/>
    </w:p>
    <w:p w14:paraId="647041A9" w14:textId="77777777" w:rsidR="00801563" w:rsidRDefault="00801563">
      <w:pPr>
        <w:spacing w:after="0" w:line="240" w:lineRule="auto"/>
        <w:jc w:val="left"/>
        <w:rPr>
          <w:rFonts w:asciiTheme="majorHAnsi" w:hAnsiTheme="majorHAnsi"/>
          <w:b/>
          <w:sz w:val="28"/>
        </w:rPr>
      </w:pPr>
      <w:r>
        <w:br w:type="page"/>
      </w:r>
    </w:p>
    <w:p w14:paraId="00C45724" w14:textId="39614A68" w:rsidR="00023B47" w:rsidRPr="005D033A" w:rsidRDefault="008B3D4D" w:rsidP="001D7133">
      <w:pPr>
        <w:pStyle w:val="berschrift1"/>
        <w:rPr>
          <w:sz w:val="32"/>
        </w:rPr>
      </w:pPr>
      <w:r w:rsidRPr="005D033A">
        <w:rPr>
          <w:sz w:val="32"/>
        </w:rPr>
        <w:lastRenderedPageBreak/>
        <w:t>Lehrplanbezug</w:t>
      </w:r>
    </w:p>
    <w:p w14:paraId="7A55A70C" w14:textId="77777777" w:rsidR="00877F87" w:rsidRPr="00877F87" w:rsidRDefault="00877F87" w:rsidP="00877F87">
      <w:pPr>
        <w:rPr>
          <w:sz w:val="20"/>
        </w:rPr>
      </w:pPr>
      <w:r w:rsidRPr="00877F87">
        <w:rPr>
          <w:sz w:val="20"/>
        </w:rPr>
        <w:t xml:space="preserve">Die aufgeführten Kompetenzerwartungen der Kernlehrpläne für das Gymnasium bzw. die Gesamtschule sollen die Schülerinnen und Schüler am Ende der Sekundarstufe I erreicht haben: </w:t>
      </w:r>
    </w:p>
    <w:p w14:paraId="44525A6F" w14:textId="0496E47E" w:rsidR="003A0740" w:rsidRPr="002A68D8" w:rsidRDefault="003A0740" w:rsidP="003A0740">
      <w:pPr>
        <w:pBdr>
          <w:top w:val="single" w:sz="12" w:space="1" w:color="auto"/>
          <w:left w:val="single" w:sz="12" w:space="4" w:color="auto"/>
          <w:bottom w:val="single" w:sz="12" w:space="1" w:color="auto"/>
          <w:right w:val="single" w:sz="12" w:space="4" w:color="auto"/>
        </w:pBdr>
        <w:spacing w:after="0"/>
        <w:rPr>
          <w:b/>
          <w:bCs/>
          <w:sz w:val="20"/>
          <w:szCs w:val="22"/>
        </w:rPr>
      </w:pPr>
      <w:r w:rsidRPr="002A68D8">
        <w:rPr>
          <w:b/>
          <w:bCs/>
          <w:sz w:val="20"/>
          <w:szCs w:val="22"/>
        </w:rPr>
        <w:t>Kernlehrplan SI Gymnasium, 2019 (S. 33</w:t>
      </w:r>
      <w:r w:rsidR="00FE4D54">
        <w:rPr>
          <w:b/>
          <w:bCs/>
          <w:sz w:val="20"/>
          <w:szCs w:val="22"/>
        </w:rPr>
        <w:t>f</w:t>
      </w:r>
      <w:r w:rsidRPr="002A68D8">
        <w:rPr>
          <w:b/>
          <w:bCs/>
          <w:sz w:val="20"/>
          <w:szCs w:val="22"/>
        </w:rPr>
        <w:t>)</w:t>
      </w:r>
    </w:p>
    <w:p w14:paraId="5E817B4C" w14:textId="77777777" w:rsidR="003A0740" w:rsidRPr="003A0740" w:rsidRDefault="003A0740" w:rsidP="003A0740">
      <w:pPr>
        <w:pBdr>
          <w:top w:val="single" w:sz="12" w:space="1" w:color="auto"/>
          <w:left w:val="single" w:sz="12" w:space="4" w:color="auto"/>
          <w:bottom w:val="single" w:sz="12" w:space="1" w:color="auto"/>
          <w:right w:val="single" w:sz="12" w:space="4" w:color="auto"/>
        </w:pBdr>
        <w:spacing w:before="120" w:after="0"/>
        <w:rPr>
          <w:b/>
          <w:iCs/>
          <w:sz w:val="20"/>
          <w:szCs w:val="20"/>
        </w:rPr>
      </w:pPr>
      <w:r w:rsidRPr="003A0740">
        <w:rPr>
          <w:b/>
          <w:iCs/>
          <w:sz w:val="20"/>
          <w:szCs w:val="20"/>
        </w:rPr>
        <w:t>Funktionen</w:t>
      </w:r>
    </w:p>
    <w:p w14:paraId="28640D0B" w14:textId="77777777" w:rsidR="003A0740" w:rsidRPr="003A0740" w:rsidRDefault="003A0740" w:rsidP="003A0740">
      <w:pPr>
        <w:pBdr>
          <w:top w:val="single" w:sz="12" w:space="1" w:color="auto"/>
          <w:left w:val="single" w:sz="12" w:space="4" w:color="auto"/>
          <w:bottom w:val="single" w:sz="12" w:space="1" w:color="auto"/>
          <w:right w:val="single" w:sz="12" w:space="4" w:color="auto"/>
        </w:pBdr>
        <w:spacing w:before="60" w:after="0"/>
        <w:rPr>
          <w:sz w:val="20"/>
          <w:szCs w:val="20"/>
        </w:rPr>
      </w:pPr>
      <w:r w:rsidRPr="003A0740">
        <w:rPr>
          <w:i/>
          <w:iCs/>
          <w:sz w:val="20"/>
          <w:szCs w:val="20"/>
          <w:u w:val="single"/>
        </w:rPr>
        <w:t>Inhaltliche Schwerpunkte</w:t>
      </w:r>
      <w:r w:rsidRPr="003A0740">
        <w:rPr>
          <w:sz w:val="20"/>
          <w:szCs w:val="20"/>
        </w:rPr>
        <w:t>:</w:t>
      </w:r>
    </w:p>
    <w:p w14:paraId="225B69E3" w14:textId="7A701CD6" w:rsidR="003A0740" w:rsidRDefault="003A0740" w:rsidP="003A0740">
      <w:pPr>
        <w:pBdr>
          <w:top w:val="single" w:sz="12" w:space="1" w:color="auto"/>
          <w:left w:val="single" w:sz="12" w:space="4" w:color="auto"/>
          <w:bottom w:val="single" w:sz="12" w:space="1" w:color="auto"/>
          <w:right w:val="single" w:sz="12" w:space="4" w:color="auto"/>
        </w:pBdr>
        <w:spacing w:after="0"/>
        <w:ind w:left="170" w:hanging="170"/>
        <w:rPr>
          <w:sz w:val="20"/>
          <w:szCs w:val="20"/>
        </w:rPr>
      </w:pPr>
      <w:r w:rsidRPr="003A0740">
        <w:rPr>
          <w:sz w:val="20"/>
          <w:szCs w:val="20"/>
        </w:rPr>
        <w:t xml:space="preserve">– Sinusfunktionen: </w:t>
      </w:r>
      <m:oMath>
        <m:r>
          <w:rPr>
            <w:rFonts w:ascii="Cambria Math" w:hAnsi="Cambria Math"/>
            <w:sz w:val="20"/>
            <w:szCs w:val="20"/>
            <w:lang w:eastAsia="de-DE"/>
          </w:rPr>
          <m:t>f(x)=a∙sin(b∙x)</m:t>
        </m:r>
      </m:oMath>
      <w:r w:rsidRPr="003A0740">
        <w:rPr>
          <w:bCs/>
          <w:i/>
          <w:sz w:val="20"/>
          <w:szCs w:val="20"/>
          <w:lang w:eastAsia="de-DE"/>
        </w:rPr>
        <w:t>,</w:t>
      </w:r>
      <w:r w:rsidRPr="003A0740">
        <w:rPr>
          <w:bCs/>
          <w:iCs/>
          <w:sz w:val="20"/>
          <w:szCs w:val="20"/>
          <w:lang w:eastAsia="de-DE"/>
        </w:rPr>
        <w:t xml:space="preserve"> </w:t>
      </w:r>
      <w:r w:rsidRPr="003A0740">
        <w:rPr>
          <w:sz w:val="20"/>
          <w:szCs w:val="20"/>
        </w:rPr>
        <w:t xml:space="preserve">Term, Graph, Grad- und Bogenmaß, zeitlich periodische </w:t>
      </w:r>
      <w:r>
        <w:rPr>
          <w:sz w:val="20"/>
          <w:szCs w:val="20"/>
        </w:rPr>
        <w:br/>
        <w:t xml:space="preserve"> </w:t>
      </w:r>
      <w:r w:rsidRPr="003A0740">
        <w:rPr>
          <w:sz w:val="20"/>
          <w:szCs w:val="20"/>
        </w:rPr>
        <w:t>Vorgänge der Form</w:t>
      </w:r>
      <w:r w:rsidRPr="003A0740">
        <w:rPr>
          <w:bCs/>
          <w:iCs/>
          <w:sz w:val="20"/>
          <w:szCs w:val="20"/>
          <w:lang w:eastAsia="de-DE"/>
        </w:rPr>
        <w:t xml:space="preserve"> </w:t>
      </w:r>
      <m:oMath>
        <m:r>
          <w:rPr>
            <w:rFonts w:ascii="Cambria Math" w:hAnsi="Cambria Math"/>
            <w:sz w:val="20"/>
            <w:szCs w:val="20"/>
            <w:lang w:eastAsia="de-DE"/>
          </w:rPr>
          <m:t>f</m:t>
        </m:r>
        <m:d>
          <m:dPr>
            <m:ctrlPr>
              <w:rPr>
                <w:rFonts w:ascii="Cambria Math" w:hAnsi="Cambria Math"/>
                <w:bCs/>
                <w:i/>
                <w:sz w:val="20"/>
                <w:szCs w:val="20"/>
                <w:lang w:eastAsia="de-DE"/>
              </w:rPr>
            </m:ctrlPr>
          </m:dPr>
          <m:e>
            <m:r>
              <w:rPr>
                <w:rFonts w:ascii="Cambria Math" w:hAnsi="Cambria Math"/>
                <w:sz w:val="20"/>
                <w:szCs w:val="20"/>
                <w:lang w:eastAsia="de-DE"/>
              </w:rPr>
              <m:t>t</m:t>
            </m:r>
          </m:e>
        </m:d>
        <m:r>
          <w:rPr>
            <w:rFonts w:ascii="Cambria Math" w:hAnsi="Cambria Math"/>
            <w:sz w:val="20"/>
            <w:szCs w:val="20"/>
            <w:lang w:eastAsia="de-DE"/>
          </w:rPr>
          <m:t>=a∙sin</m:t>
        </m:r>
        <m:d>
          <m:dPr>
            <m:ctrlPr>
              <w:rPr>
                <w:rFonts w:ascii="Cambria Math" w:hAnsi="Cambria Math"/>
                <w:bCs/>
                <w:i/>
                <w:sz w:val="20"/>
                <w:szCs w:val="20"/>
                <w:lang w:eastAsia="de-DE"/>
              </w:rPr>
            </m:ctrlPr>
          </m:dPr>
          <m:e>
            <m:r>
              <w:rPr>
                <w:rFonts w:ascii="Cambria Math" w:hAnsi="Cambria Math"/>
                <w:sz w:val="20"/>
                <w:szCs w:val="20"/>
                <w:lang w:eastAsia="de-DE"/>
              </w:rPr>
              <m:t>t∙</m:t>
            </m:r>
            <m:f>
              <m:fPr>
                <m:ctrlPr>
                  <w:rPr>
                    <w:rFonts w:ascii="Cambria Math" w:hAnsi="Cambria Math"/>
                    <w:bCs/>
                    <w:i/>
                    <w:sz w:val="20"/>
                    <w:szCs w:val="20"/>
                    <w:lang w:eastAsia="de-DE"/>
                  </w:rPr>
                </m:ctrlPr>
              </m:fPr>
              <m:num>
                <m:r>
                  <w:rPr>
                    <w:rFonts w:ascii="Cambria Math" w:hAnsi="Cambria Math"/>
                    <w:sz w:val="20"/>
                    <w:szCs w:val="20"/>
                    <w:lang w:eastAsia="de-DE"/>
                  </w:rPr>
                  <m:t>2π</m:t>
                </m:r>
              </m:num>
              <m:den>
                <m:r>
                  <w:rPr>
                    <w:rFonts w:ascii="Cambria Math" w:hAnsi="Cambria Math"/>
                    <w:sz w:val="20"/>
                    <w:szCs w:val="20"/>
                    <w:lang w:eastAsia="de-DE"/>
                  </w:rPr>
                  <m:t>T</m:t>
                </m:r>
              </m:den>
            </m:f>
          </m:e>
        </m:d>
        <m:r>
          <m:rPr>
            <m:sty m:val="p"/>
          </m:rPr>
          <w:rPr>
            <w:rFonts w:ascii="Cambria Math" w:hAnsi="Cambria Math"/>
            <w:sz w:val="20"/>
            <w:szCs w:val="20"/>
            <w:lang w:eastAsia="de-DE"/>
          </w:rPr>
          <m:t xml:space="preserve">, </m:t>
        </m:r>
      </m:oMath>
      <w:r w:rsidRPr="003A0740">
        <w:rPr>
          <w:sz w:val="20"/>
          <w:szCs w:val="20"/>
          <w:lang w:eastAsia="de-DE"/>
        </w:rPr>
        <w:t xml:space="preserve"> </w:t>
      </w:r>
      <w:r w:rsidRPr="003A0740">
        <w:rPr>
          <w:sz w:val="20"/>
          <w:szCs w:val="20"/>
        </w:rPr>
        <w:t xml:space="preserve"> Amplitude </w:t>
      </w:r>
      <m:oMath>
        <m:r>
          <w:rPr>
            <w:rFonts w:ascii="Cambria Math" w:hAnsi="Cambria Math"/>
            <w:sz w:val="20"/>
            <w:szCs w:val="20"/>
          </w:rPr>
          <m:t>a</m:t>
        </m:r>
      </m:oMath>
      <w:r w:rsidRPr="003A0740">
        <w:rPr>
          <w:sz w:val="20"/>
          <w:szCs w:val="20"/>
        </w:rPr>
        <w:t xml:space="preserve"> und Periode </w:t>
      </w:r>
      <w:r w:rsidRPr="003A0740">
        <w:rPr>
          <w:i/>
          <w:sz w:val="20"/>
          <w:szCs w:val="20"/>
        </w:rPr>
        <w:t>T</w:t>
      </w:r>
    </w:p>
    <w:p w14:paraId="5C4D089B" w14:textId="77777777" w:rsidR="003A0740" w:rsidRPr="003A0740" w:rsidRDefault="003A0740" w:rsidP="003A0740">
      <w:pPr>
        <w:pBdr>
          <w:top w:val="single" w:sz="12" w:space="1" w:color="auto"/>
          <w:left w:val="single" w:sz="12" w:space="4" w:color="auto"/>
          <w:bottom w:val="single" w:sz="12" w:space="1" w:color="auto"/>
          <w:right w:val="single" w:sz="12" w:space="4" w:color="auto"/>
        </w:pBdr>
        <w:spacing w:before="80" w:after="0"/>
        <w:rPr>
          <w:sz w:val="20"/>
          <w:szCs w:val="20"/>
        </w:rPr>
      </w:pPr>
      <w:r w:rsidRPr="003A0740">
        <w:rPr>
          <w:sz w:val="20"/>
          <w:szCs w:val="20"/>
        </w:rPr>
        <w:t>Die Schülerinnen und Schüler</w:t>
      </w:r>
    </w:p>
    <w:p w14:paraId="7889B28A" w14:textId="597EB5D8" w:rsidR="003A0740" w:rsidRPr="003A0740" w:rsidRDefault="003A0740" w:rsidP="003A0740">
      <w:pPr>
        <w:pBdr>
          <w:top w:val="single" w:sz="12" w:space="1" w:color="auto"/>
          <w:left w:val="single" w:sz="12" w:space="4" w:color="auto"/>
          <w:bottom w:val="single" w:sz="12" w:space="1" w:color="auto"/>
          <w:right w:val="single" w:sz="12" w:space="4" w:color="auto"/>
        </w:pBdr>
        <w:spacing w:after="0"/>
        <w:ind w:left="397" w:hanging="397"/>
        <w:rPr>
          <w:sz w:val="20"/>
          <w:szCs w:val="20"/>
        </w:rPr>
      </w:pPr>
      <w:r w:rsidRPr="003A0740">
        <w:rPr>
          <w:sz w:val="20"/>
          <w:szCs w:val="20"/>
        </w:rPr>
        <w:t>(13) erläutern die Sinus- und Kosinusfunktion als Verallgemeinerung der trigonometrischen Definitionen des Sinus und des Kosinus am Einheitskreis,</w:t>
      </w:r>
    </w:p>
    <w:p w14:paraId="2138931A" w14:textId="0164DBFC" w:rsidR="003A0740" w:rsidRPr="003A0740" w:rsidRDefault="003A0740" w:rsidP="003A0740">
      <w:pPr>
        <w:pBdr>
          <w:top w:val="single" w:sz="12" w:space="1" w:color="auto"/>
          <w:left w:val="single" w:sz="12" w:space="4" w:color="auto"/>
          <w:bottom w:val="single" w:sz="12" w:space="1" w:color="auto"/>
          <w:right w:val="single" w:sz="12" w:space="4" w:color="auto"/>
        </w:pBdr>
        <w:spacing w:after="0"/>
        <w:ind w:left="397" w:hanging="397"/>
        <w:rPr>
          <w:sz w:val="20"/>
          <w:szCs w:val="20"/>
        </w:rPr>
      </w:pPr>
      <w:r w:rsidRPr="003A0740">
        <w:rPr>
          <w:sz w:val="20"/>
          <w:szCs w:val="20"/>
        </w:rPr>
        <w:t>(14) beschreiben zeitlich periodische Vorgäng</w:t>
      </w:r>
      <w:r w:rsidR="00877F87">
        <w:rPr>
          <w:sz w:val="20"/>
          <w:szCs w:val="20"/>
        </w:rPr>
        <w:t>e mithilfe von Sinusfunktionen.</w:t>
      </w:r>
    </w:p>
    <w:p w14:paraId="126FFFC6" w14:textId="77777777" w:rsidR="003A0740" w:rsidRDefault="003A0740" w:rsidP="003A0740">
      <w:pPr>
        <w:spacing w:after="0"/>
        <w:rPr>
          <w:szCs w:val="22"/>
        </w:rPr>
      </w:pPr>
    </w:p>
    <w:p w14:paraId="6DB412AA" w14:textId="5E524100" w:rsidR="003A0740" w:rsidRPr="002A68D8" w:rsidRDefault="003A0740" w:rsidP="003A0740">
      <w:pPr>
        <w:pBdr>
          <w:top w:val="single" w:sz="12" w:space="1" w:color="auto"/>
          <w:left w:val="single" w:sz="12" w:space="4" w:color="auto"/>
          <w:bottom w:val="single" w:sz="12" w:space="1" w:color="auto"/>
          <w:right w:val="single" w:sz="12" w:space="4" w:color="auto"/>
        </w:pBdr>
        <w:spacing w:after="0"/>
        <w:rPr>
          <w:b/>
          <w:bCs/>
          <w:sz w:val="20"/>
          <w:szCs w:val="22"/>
        </w:rPr>
      </w:pPr>
      <w:r w:rsidRPr="005D033A">
        <w:rPr>
          <w:b/>
          <w:bCs/>
          <w:sz w:val="20"/>
          <w:szCs w:val="22"/>
        </w:rPr>
        <w:t xml:space="preserve">Kernlehrplan SI Gesamtschule/Sekundarschule, 2022 </w:t>
      </w:r>
      <w:r w:rsidRPr="002A68D8">
        <w:rPr>
          <w:b/>
          <w:bCs/>
          <w:sz w:val="20"/>
          <w:szCs w:val="22"/>
        </w:rPr>
        <w:t xml:space="preserve">(S. </w:t>
      </w:r>
      <w:r w:rsidR="00FE4D54">
        <w:rPr>
          <w:b/>
          <w:bCs/>
          <w:sz w:val="20"/>
          <w:szCs w:val="22"/>
        </w:rPr>
        <w:t>40</w:t>
      </w:r>
      <w:r w:rsidRPr="002A68D8">
        <w:rPr>
          <w:b/>
          <w:bCs/>
          <w:sz w:val="20"/>
          <w:szCs w:val="22"/>
        </w:rPr>
        <w:t>) –  Realschule etc. entsprechend</w:t>
      </w:r>
    </w:p>
    <w:p w14:paraId="2B224F29" w14:textId="77777777" w:rsidR="003A0740" w:rsidRPr="002A68D8" w:rsidRDefault="003A0740" w:rsidP="003A0740">
      <w:pPr>
        <w:pBdr>
          <w:top w:val="single" w:sz="12" w:space="1" w:color="auto"/>
          <w:left w:val="single" w:sz="12" w:space="4" w:color="auto"/>
          <w:bottom w:val="single" w:sz="12" w:space="1" w:color="auto"/>
          <w:right w:val="single" w:sz="12" w:space="4" w:color="auto"/>
        </w:pBdr>
        <w:spacing w:before="120" w:after="0"/>
        <w:rPr>
          <w:b/>
          <w:iCs/>
          <w:sz w:val="18"/>
          <w:szCs w:val="22"/>
        </w:rPr>
      </w:pPr>
      <w:r w:rsidRPr="002A68D8">
        <w:rPr>
          <w:b/>
          <w:iCs/>
          <w:sz w:val="18"/>
          <w:szCs w:val="22"/>
        </w:rPr>
        <w:t>Funktionen</w:t>
      </w:r>
    </w:p>
    <w:p w14:paraId="3077843D" w14:textId="77777777" w:rsidR="005D033A" w:rsidRPr="003A0740" w:rsidRDefault="005D033A" w:rsidP="005D033A">
      <w:pPr>
        <w:pBdr>
          <w:top w:val="single" w:sz="12" w:space="1" w:color="auto"/>
          <w:left w:val="single" w:sz="12" w:space="4" w:color="auto"/>
          <w:bottom w:val="single" w:sz="12" w:space="1" w:color="auto"/>
          <w:right w:val="single" w:sz="12" w:space="4" w:color="auto"/>
        </w:pBdr>
        <w:spacing w:before="80" w:after="0"/>
        <w:rPr>
          <w:sz w:val="20"/>
          <w:szCs w:val="20"/>
        </w:rPr>
      </w:pPr>
      <w:r w:rsidRPr="003A0740">
        <w:rPr>
          <w:sz w:val="20"/>
          <w:szCs w:val="20"/>
        </w:rPr>
        <w:t>Die Schülerinnen und Schüler</w:t>
      </w:r>
    </w:p>
    <w:p w14:paraId="16154185" w14:textId="004D1617" w:rsidR="00877F87" w:rsidRPr="00877F87" w:rsidRDefault="00877F87" w:rsidP="00877F87">
      <w:pPr>
        <w:pBdr>
          <w:top w:val="single" w:sz="12" w:space="1" w:color="auto"/>
          <w:left w:val="single" w:sz="12" w:space="4" w:color="auto"/>
          <w:bottom w:val="single" w:sz="12" w:space="1" w:color="auto"/>
          <w:right w:val="single" w:sz="12" w:space="4" w:color="auto"/>
        </w:pBdr>
        <w:spacing w:after="0"/>
        <w:ind w:left="397" w:hanging="397"/>
        <w:rPr>
          <w:sz w:val="20"/>
          <w:szCs w:val="20"/>
        </w:rPr>
      </w:pPr>
      <w:r>
        <w:rPr>
          <w:sz w:val="18"/>
          <w:szCs w:val="22"/>
        </w:rPr>
        <w:t xml:space="preserve"> (14) </w:t>
      </w:r>
      <w:r w:rsidRPr="00877F87">
        <w:rPr>
          <w:sz w:val="18"/>
          <w:szCs w:val="22"/>
        </w:rPr>
        <w:t>beschr</w:t>
      </w:r>
      <w:r w:rsidRPr="00877F87">
        <w:rPr>
          <w:sz w:val="20"/>
          <w:szCs w:val="20"/>
        </w:rPr>
        <w:t xml:space="preserve">eiben unter Anwendung digitaler Mathematikwerkzeuge periodische Vorgänge mithilfe von Sinusfunktionen der Form </w:t>
      </w:r>
      <m:oMath>
        <m:r>
          <w:rPr>
            <w:rFonts w:ascii="Cambria Math" w:hAnsi="Cambria Math"/>
            <w:sz w:val="20"/>
            <w:szCs w:val="20"/>
            <w:lang w:eastAsia="de-DE"/>
          </w:rPr>
          <m:t>f(x) = a ⋅sin(b ⋅ x)</m:t>
        </m:r>
      </m:oMath>
      <w:r w:rsidRPr="00877F87">
        <w:rPr>
          <w:sz w:val="20"/>
          <w:szCs w:val="20"/>
        </w:rPr>
        <w:t>.</w:t>
      </w:r>
    </w:p>
    <w:p w14:paraId="6A9502C3" w14:textId="53156D09" w:rsidR="00877F87" w:rsidRPr="00877F87" w:rsidRDefault="00877F87" w:rsidP="005D033A">
      <w:pPr>
        <w:spacing w:before="480"/>
        <w:rPr>
          <w:sz w:val="20"/>
        </w:rPr>
      </w:pPr>
      <w:r w:rsidRPr="00877F87">
        <w:rPr>
          <w:sz w:val="20"/>
        </w:rPr>
        <w:t>Im Bereich der trigonometrischen Funktionen schließen daran die folgenden Kompetenzerwartungen des Kernlehrplans für die gymnasiale Oberstufe an:</w:t>
      </w:r>
    </w:p>
    <w:tbl>
      <w:tblPr>
        <w:tblW w:w="5086" w:type="pct"/>
        <w:tblLook w:val="04A0" w:firstRow="1" w:lastRow="0" w:firstColumn="1" w:lastColumn="0" w:noHBand="0" w:noVBand="1"/>
      </w:tblPr>
      <w:tblGrid>
        <w:gridCol w:w="9210"/>
      </w:tblGrid>
      <w:tr w:rsidR="003A0740" w:rsidRPr="00AF4488" w14:paraId="6632AE07" w14:textId="77777777" w:rsidTr="003A0740">
        <w:trPr>
          <w:cantSplit/>
          <w:trHeight w:val="567"/>
        </w:trPr>
        <w:tc>
          <w:tcPr>
            <w:tcW w:w="9210" w:type="dxa"/>
            <w:tcBorders>
              <w:top w:val="single" w:sz="4" w:space="0" w:color="000000"/>
              <w:left w:val="single" w:sz="4" w:space="0" w:color="000000"/>
              <w:bottom w:val="single" w:sz="4" w:space="0" w:color="000000"/>
              <w:right w:val="single" w:sz="4" w:space="0" w:color="000000"/>
            </w:tcBorders>
            <w:shd w:val="clear" w:color="auto" w:fill="auto"/>
          </w:tcPr>
          <w:p w14:paraId="5D7E2F42" w14:textId="4A9901D7" w:rsidR="003A0740" w:rsidRPr="005D033A" w:rsidRDefault="003A0740" w:rsidP="003A0740">
            <w:pPr>
              <w:pStyle w:val="bersichtsraster"/>
              <w:rPr>
                <w:rFonts w:ascii="Arial" w:hAnsi="Arial" w:cs="Arial"/>
                <w:b/>
                <w:i w:val="0"/>
              </w:rPr>
            </w:pPr>
            <w:r w:rsidRPr="005D033A">
              <w:rPr>
                <w:rFonts w:ascii="Arial" w:hAnsi="Arial" w:cs="Arial"/>
                <w:b/>
                <w:i w:val="0"/>
              </w:rPr>
              <w:t xml:space="preserve">Kompetenzerwartungen im Kernlehrplan SII, 2023 </w:t>
            </w:r>
          </w:p>
          <w:p w14:paraId="7D6B60C0" w14:textId="77777777" w:rsidR="003A0740" w:rsidRPr="00877F87" w:rsidRDefault="003A0740" w:rsidP="003A0740">
            <w:pPr>
              <w:pStyle w:val="bersichtsraster"/>
              <w:spacing w:before="120" w:after="60"/>
              <w:rPr>
                <w:rFonts w:ascii="Arial" w:hAnsi="Arial" w:cs="Arial"/>
                <w:i w:val="0"/>
              </w:rPr>
            </w:pPr>
            <w:r w:rsidRPr="00877F87">
              <w:rPr>
                <w:rFonts w:ascii="Arial" w:hAnsi="Arial" w:cs="Arial"/>
                <w:i w:val="0"/>
              </w:rPr>
              <w:t>Die Schülerinnen und Schüler …</w:t>
            </w:r>
          </w:p>
          <w:p w14:paraId="3FBE28A8" w14:textId="5C1987E7" w:rsidR="00FE4D54" w:rsidRDefault="00FE4D54" w:rsidP="00877F87">
            <w:pPr>
              <w:pStyle w:val="bersichtsraster-Kompetenz"/>
              <w:tabs>
                <w:tab w:val="left" w:pos="882"/>
              </w:tabs>
              <w:ind w:left="794" w:hanging="794"/>
              <w:rPr>
                <w:rFonts w:ascii="Arial" w:hAnsi="Arial" w:cs="Arial"/>
              </w:rPr>
            </w:pPr>
            <w:r>
              <w:rPr>
                <w:rFonts w:ascii="Arial" w:hAnsi="Arial" w:cs="Arial"/>
              </w:rPr>
              <w:t xml:space="preserve">EF-A(3) </w:t>
            </w:r>
            <w:r w:rsidRPr="00FE4D54">
              <w:rPr>
                <w:rFonts w:ascii="Arial" w:hAnsi="Arial" w:cs="Arial"/>
              </w:rPr>
              <w:t xml:space="preserve">erkunden und systematisieren den Einfluss von Parametern im Funktionsterm auf die Eigenschaften der Funktion (quadratische Funktionen, Potenzfunktionen, </w:t>
            </w:r>
            <w:r w:rsidRPr="00FE4D54">
              <w:rPr>
                <w:rFonts w:ascii="Arial" w:hAnsi="Arial" w:cs="Arial"/>
                <w:u w:val="single"/>
              </w:rPr>
              <w:t>Sinusfunktion</w:t>
            </w:r>
            <w:r w:rsidRPr="00FE4D54">
              <w:rPr>
                <w:rFonts w:ascii="Arial" w:hAnsi="Arial" w:cs="Arial"/>
              </w:rPr>
              <w:t>),</w:t>
            </w:r>
          </w:p>
          <w:p w14:paraId="017C71D9" w14:textId="480D4288" w:rsidR="00877F87" w:rsidRPr="00877F87" w:rsidRDefault="00877F87" w:rsidP="00877F87">
            <w:pPr>
              <w:pStyle w:val="bersichtsraster-Kompetenz"/>
              <w:tabs>
                <w:tab w:val="left" w:pos="882"/>
              </w:tabs>
              <w:ind w:left="794" w:hanging="794"/>
              <w:rPr>
                <w:rFonts w:ascii="Arial" w:hAnsi="Arial" w:cs="Arial"/>
              </w:rPr>
            </w:pPr>
            <w:r w:rsidRPr="00877F87">
              <w:rPr>
                <w:rFonts w:ascii="Arial" w:hAnsi="Arial" w:cs="Arial"/>
              </w:rPr>
              <w:t xml:space="preserve">EF-A(4) wenden Transformationen bezüglich beider Achsen auf Funktionen (ganzrationale Funktionen, </w:t>
            </w:r>
            <w:r w:rsidRPr="00FE4D54">
              <w:rPr>
                <w:rFonts w:ascii="Arial" w:hAnsi="Arial" w:cs="Arial"/>
                <w:u w:val="single"/>
              </w:rPr>
              <w:t>Sinusfunktion</w:t>
            </w:r>
            <w:r w:rsidRPr="00877F87">
              <w:rPr>
                <w:rFonts w:ascii="Arial" w:hAnsi="Arial" w:cs="Arial"/>
              </w:rPr>
              <w:t>) an und deuten die zugehörigen Parameter,</w:t>
            </w:r>
          </w:p>
          <w:p w14:paraId="1E283414" w14:textId="51388449" w:rsidR="00877F87" w:rsidRPr="00877F87" w:rsidRDefault="00877F87" w:rsidP="00877F87">
            <w:pPr>
              <w:pStyle w:val="bersichtsraster-Kompetenz"/>
              <w:tabs>
                <w:tab w:val="left" w:pos="882"/>
              </w:tabs>
              <w:ind w:left="794" w:hanging="794"/>
              <w:rPr>
                <w:rFonts w:ascii="Arial" w:hAnsi="Arial" w:cs="Arial"/>
              </w:rPr>
            </w:pPr>
            <w:r w:rsidRPr="00877F87">
              <w:rPr>
                <w:rFonts w:ascii="Arial" w:hAnsi="Arial" w:cs="Arial"/>
              </w:rPr>
              <w:t xml:space="preserve">GK-A(2) nutzen die Eigenschaften von ganzrationalen Funktionen, Exponentialfunktionen, der Sinusfunktion, der Kosinusfunktion, </w:t>
            </w:r>
            <w:r w:rsidR="00FE4D54">
              <w:rPr>
                <w:rFonts w:ascii="Arial" w:hAnsi="Arial" w:cs="Arial"/>
              </w:rPr>
              <w:t xml:space="preserve">[…] </w:t>
            </w:r>
            <w:r w:rsidRPr="00877F87">
              <w:rPr>
                <w:rFonts w:ascii="Arial" w:hAnsi="Arial" w:cs="Arial"/>
              </w:rPr>
              <w:t xml:space="preserve">sowie der Transformationen dieser Funktionen zur Beantwortung von Fragestellungen, </w:t>
            </w:r>
          </w:p>
          <w:p w14:paraId="0762971F" w14:textId="3B4EED4F" w:rsidR="00877F87" w:rsidRPr="00877F87" w:rsidRDefault="00877F87" w:rsidP="00877F87">
            <w:pPr>
              <w:pStyle w:val="bersichtsraster-Kompetenz"/>
              <w:tabs>
                <w:tab w:val="left" w:pos="882"/>
              </w:tabs>
              <w:ind w:left="794" w:hanging="794"/>
              <w:rPr>
                <w:rFonts w:ascii="Arial" w:hAnsi="Arial" w:cs="Arial"/>
              </w:rPr>
            </w:pPr>
            <w:r w:rsidRPr="00877F87">
              <w:rPr>
                <w:rFonts w:ascii="Arial" w:hAnsi="Arial" w:cs="Arial"/>
              </w:rPr>
              <w:t xml:space="preserve">GK-A(5) bilden ohne Hilfsmittel die Ableitungen </w:t>
            </w:r>
            <w:r w:rsidR="00FE4D54">
              <w:rPr>
                <w:rFonts w:ascii="Arial" w:hAnsi="Arial" w:cs="Arial"/>
              </w:rPr>
              <w:t>[…]</w:t>
            </w:r>
            <w:r w:rsidRPr="00877F87">
              <w:rPr>
                <w:rFonts w:ascii="Arial" w:hAnsi="Arial" w:cs="Arial"/>
              </w:rPr>
              <w:t xml:space="preserve"> der </w:t>
            </w:r>
            <w:r w:rsidRPr="00FE4D54">
              <w:rPr>
                <w:rFonts w:ascii="Arial" w:hAnsi="Arial" w:cs="Arial"/>
                <w:u w:val="single"/>
              </w:rPr>
              <w:t>Sinus- und der Kosinusfunktion</w:t>
            </w:r>
            <w:r w:rsidRPr="00877F87">
              <w:rPr>
                <w:rFonts w:ascii="Arial" w:hAnsi="Arial" w:cs="Arial"/>
              </w:rPr>
              <w:t xml:space="preserve"> </w:t>
            </w:r>
            <w:r w:rsidR="00FE4D54">
              <w:rPr>
                <w:rFonts w:ascii="Arial" w:hAnsi="Arial" w:cs="Arial"/>
              </w:rPr>
              <w:t xml:space="preserve">[…] </w:t>
            </w:r>
            <w:r w:rsidRPr="00877F87">
              <w:rPr>
                <w:rFonts w:ascii="Arial" w:hAnsi="Arial" w:cs="Arial"/>
              </w:rPr>
              <w:t xml:space="preserve">und </w:t>
            </w:r>
            <w:r w:rsidR="00FE4D54">
              <w:rPr>
                <w:rFonts w:ascii="Arial" w:hAnsi="Arial" w:cs="Arial"/>
              </w:rPr>
              <w:br/>
            </w:r>
            <w:r w:rsidRPr="00877F87">
              <w:rPr>
                <w:rFonts w:ascii="Arial" w:hAnsi="Arial" w:cs="Arial"/>
              </w:rPr>
              <w:t>wenden die Produktregel an</w:t>
            </w:r>
          </w:p>
          <w:p w14:paraId="6C4C338C" w14:textId="77777777" w:rsidR="00877F87" w:rsidRPr="00877F87" w:rsidRDefault="00877F87" w:rsidP="00877F87">
            <w:pPr>
              <w:pStyle w:val="bersichtsraster-Kompetenz"/>
              <w:tabs>
                <w:tab w:val="left" w:pos="882"/>
              </w:tabs>
              <w:ind w:left="794" w:hanging="794"/>
              <w:rPr>
                <w:rFonts w:ascii="Arial" w:hAnsi="Arial" w:cs="Arial"/>
              </w:rPr>
            </w:pPr>
            <w:r w:rsidRPr="00877F87">
              <w:rPr>
                <w:rFonts w:ascii="Arial" w:hAnsi="Arial" w:cs="Arial"/>
              </w:rPr>
              <w:t xml:space="preserve">LK-A(3) nutzen die Eigenschaften von ganzrationalen Funktionen, Exponentialfunktionen, </w:t>
            </w:r>
            <w:r w:rsidRPr="00FE4D54">
              <w:rPr>
                <w:rFonts w:ascii="Arial" w:hAnsi="Arial" w:cs="Arial"/>
                <w:u w:val="single"/>
              </w:rPr>
              <w:t>Sinusfunktionen, Kosinusfunktionen,</w:t>
            </w:r>
            <w:r w:rsidRPr="00877F87">
              <w:rPr>
                <w:rFonts w:ascii="Arial" w:hAnsi="Arial" w:cs="Arial"/>
              </w:rPr>
              <w:t xml:space="preserve"> der natürlichen Logarithmusfunktion und von Potenzfunktionen mit rationalem Exponenten sowie der Transformationen dieser Funktionen zur Beantwortung von Fragestellungen</w:t>
            </w:r>
          </w:p>
          <w:p w14:paraId="42627BA8" w14:textId="223E251F" w:rsidR="00877F87" w:rsidRPr="00877F87" w:rsidRDefault="00877F87" w:rsidP="00877F87">
            <w:pPr>
              <w:pStyle w:val="bersichtsraster-Kompetenz"/>
              <w:tabs>
                <w:tab w:val="left" w:pos="882"/>
              </w:tabs>
              <w:ind w:left="794" w:hanging="794"/>
              <w:rPr>
                <w:rFonts w:ascii="Arial" w:hAnsi="Arial" w:cs="Arial"/>
              </w:rPr>
            </w:pPr>
            <w:r w:rsidRPr="00877F87">
              <w:rPr>
                <w:rFonts w:ascii="Arial" w:hAnsi="Arial" w:cs="Arial"/>
              </w:rPr>
              <w:t xml:space="preserve">LK-A(6) bilden ohne Hilfsmittel die Ableitungen </w:t>
            </w:r>
            <w:r w:rsidR="00FE4D54">
              <w:rPr>
                <w:rFonts w:ascii="Arial" w:hAnsi="Arial" w:cs="Arial"/>
              </w:rPr>
              <w:t>von […]</w:t>
            </w:r>
            <w:r w:rsidRPr="00877F87">
              <w:rPr>
                <w:rFonts w:ascii="Arial" w:hAnsi="Arial" w:cs="Arial"/>
              </w:rPr>
              <w:t xml:space="preserve"> </w:t>
            </w:r>
            <w:r w:rsidRPr="00FE4D54">
              <w:rPr>
                <w:rFonts w:ascii="Arial" w:hAnsi="Arial" w:cs="Arial"/>
                <w:u w:val="single"/>
              </w:rPr>
              <w:t>Sinus- und Kosinusfunktionen</w:t>
            </w:r>
            <w:r w:rsidRPr="00877F87">
              <w:rPr>
                <w:rFonts w:ascii="Arial" w:hAnsi="Arial" w:cs="Arial"/>
              </w:rPr>
              <w:t xml:space="preserve">, </w:t>
            </w:r>
            <w:r w:rsidR="00FE4D54">
              <w:rPr>
                <w:rFonts w:ascii="Arial" w:hAnsi="Arial" w:cs="Arial"/>
              </w:rPr>
              <w:t xml:space="preserve">[…] </w:t>
            </w:r>
            <w:r w:rsidRPr="00877F87">
              <w:rPr>
                <w:rFonts w:ascii="Arial" w:hAnsi="Arial" w:cs="Arial"/>
              </w:rPr>
              <w:t>und wenden die Produkt- und Kettenregel an</w:t>
            </w:r>
          </w:p>
          <w:p w14:paraId="56B7D9FD" w14:textId="09D2D2D5" w:rsidR="003A0740" w:rsidRPr="00FE4D54" w:rsidRDefault="00877F87" w:rsidP="00FE4D54">
            <w:pPr>
              <w:pStyle w:val="bersichtsraster-Kompetenz"/>
              <w:tabs>
                <w:tab w:val="left" w:pos="882"/>
              </w:tabs>
              <w:ind w:left="794" w:hanging="794"/>
              <w:rPr>
                <w:rFonts w:ascii="Arial" w:hAnsi="Arial" w:cs="Arial"/>
              </w:rPr>
            </w:pPr>
            <w:r w:rsidRPr="00877F87">
              <w:rPr>
                <w:rFonts w:ascii="Arial" w:hAnsi="Arial" w:cs="Arial"/>
              </w:rPr>
              <w:t>LK-A(23) lösen innermathematische und anwendungsbezogene Problemstellungen mithilfe von ganzrationalen Funktionen, Exponentialfunktionen und daraus zusammengesetzten Funktionen sowie mithilfe vo</w:t>
            </w:r>
            <w:r w:rsidR="00FE4D54">
              <w:rPr>
                <w:rFonts w:ascii="Arial" w:hAnsi="Arial" w:cs="Arial"/>
              </w:rPr>
              <w:t xml:space="preserve">n </w:t>
            </w:r>
            <w:r w:rsidR="00FE4D54" w:rsidRPr="005D033A">
              <w:rPr>
                <w:rFonts w:ascii="Arial" w:hAnsi="Arial" w:cs="Arial"/>
                <w:u w:val="single"/>
              </w:rPr>
              <w:t>Sinus- und Kosinusfunktionen</w:t>
            </w:r>
            <w:r w:rsidR="00FE4D54">
              <w:rPr>
                <w:rFonts w:ascii="Arial" w:hAnsi="Arial" w:cs="Arial"/>
              </w:rPr>
              <w:t>.</w:t>
            </w:r>
          </w:p>
        </w:tc>
      </w:tr>
    </w:tbl>
    <w:p w14:paraId="7E21E1E8" w14:textId="77777777" w:rsidR="005D033A" w:rsidRDefault="005D033A" w:rsidP="005D033A">
      <w:pPr>
        <w:pStyle w:val="berschrift1"/>
      </w:pPr>
    </w:p>
    <w:p w14:paraId="7BB1B492" w14:textId="03661435" w:rsidR="003A0740" w:rsidRPr="00023B47" w:rsidRDefault="003A0740" w:rsidP="005D033A">
      <w:pPr>
        <w:pStyle w:val="berschrift1"/>
      </w:pPr>
      <w:r>
        <w:lastRenderedPageBreak/>
        <w:t>Lehrplanbezug für die 2027 auslaufenden Kernlehrpläne von 2004</w:t>
      </w:r>
    </w:p>
    <w:p w14:paraId="6B6930EF" w14:textId="449C0302" w:rsidR="003A0740" w:rsidRPr="002A68D8" w:rsidRDefault="003A0740" w:rsidP="003A0740">
      <w:pPr>
        <w:rPr>
          <w:sz w:val="20"/>
          <w:szCs w:val="22"/>
        </w:rPr>
      </w:pPr>
      <w:r w:rsidRPr="002A68D8">
        <w:rPr>
          <w:sz w:val="20"/>
        </w:rPr>
        <w:t>Laut der Kernlehrpläne für die Sekundarstufe I</w:t>
      </w:r>
      <w:r>
        <w:rPr>
          <w:sz w:val="20"/>
        </w:rPr>
        <w:t xml:space="preserve"> von 2004</w:t>
      </w:r>
      <w:r w:rsidRPr="002A68D8">
        <w:rPr>
          <w:sz w:val="20"/>
        </w:rPr>
        <w:t xml:space="preserve"> sollen die Schülerinnen und Schüler folgende Kompetenzerwartungen</w:t>
      </w:r>
      <w:r w:rsidRPr="002A68D8">
        <w:rPr>
          <w:sz w:val="20"/>
          <w:szCs w:val="22"/>
        </w:rPr>
        <w:t xml:space="preserve"> </w:t>
      </w:r>
      <w:r w:rsidR="005D033A">
        <w:rPr>
          <w:sz w:val="20"/>
          <w:szCs w:val="22"/>
        </w:rPr>
        <w:t>i</w:t>
      </w:r>
      <w:r w:rsidR="005D033A" w:rsidRPr="00877F87">
        <w:rPr>
          <w:sz w:val="20"/>
        </w:rPr>
        <w:t xml:space="preserve">m Bereich der trigonometrischen Funktionen </w:t>
      </w:r>
      <w:r w:rsidRPr="002A68D8">
        <w:rPr>
          <w:sz w:val="20"/>
          <w:szCs w:val="22"/>
        </w:rPr>
        <w:t>erreicht haben:</w:t>
      </w:r>
    </w:p>
    <w:p w14:paraId="3D87303E" w14:textId="5E1CD14F" w:rsidR="003A0740" w:rsidRPr="002A68D8" w:rsidRDefault="003A0740" w:rsidP="003A0740">
      <w:pPr>
        <w:pBdr>
          <w:top w:val="single" w:sz="12" w:space="1" w:color="auto"/>
          <w:left w:val="single" w:sz="12" w:space="4" w:color="auto"/>
          <w:bottom w:val="single" w:sz="12" w:space="1" w:color="auto"/>
          <w:right w:val="single" w:sz="12" w:space="4" w:color="auto"/>
        </w:pBdr>
        <w:spacing w:after="0"/>
        <w:rPr>
          <w:b/>
          <w:bCs/>
          <w:sz w:val="20"/>
          <w:szCs w:val="22"/>
        </w:rPr>
      </w:pPr>
      <w:r w:rsidRPr="002A68D8">
        <w:rPr>
          <w:b/>
          <w:bCs/>
          <w:sz w:val="20"/>
          <w:szCs w:val="22"/>
        </w:rPr>
        <w:t>Kernlehrplan SI Gesamtschule, 20</w:t>
      </w:r>
      <w:r>
        <w:rPr>
          <w:b/>
          <w:bCs/>
          <w:sz w:val="20"/>
          <w:szCs w:val="22"/>
        </w:rPr>
        <w:t>04</w:t>
      </w:r>
      <w:r w:rsidRPr="002A68D8">
        <w:rPr>
          <w:b/>
          <w:bCs/>
          <w:sz w:val="20"/>
          <w:szCs w:val="22"/>
        </w:rPr>
        <w:t xml:space="preserve"> (S. </w:t>
      </w:r>
      <w:r w:rsidR="005D033A">
        <w:rPr>
          <w:b/>
          <w:bCs/>
          <w:sz w:val="20"/>
          <w:szCs w:val="22"/>
        </w:rPr>
        <w:t>30</w:t>
      </w:r>
      <w:r w:rsidRPr="002A68D8">
        <w:rPr>
          <w:b/>
          <w:bCs/>
          <w:sz w:val="20"/>
          <w:szCs w:val="22"/>
        </w:rPr>
        <w:t>) –  Realschule etc. entsprechend</w:t>
      </w:r>
    </w:p>
    <w:p w14:paraId="5F5C3866" w14:textId="77777777" w:rsidR="003A0740" w:rsidRPr="005D033A" w:rsidRDefault="003A0740" w:rsidP="003A0740">
      <w:pPr>
        <w:pBdr>
          <w:top w:val="single" w:sz="12" w:space="1" w:color="auto"/>
          <w:left w:val="single" w:sz="12" w:space="4" w:color="auto"/>
          <w:bottom w:val="single" w:sz="12" w:space="1" w:color="auto"/>
          <w:right w:val="single" w:sz="12" w:space="4" w:color="auto"/>
        </w:pBdr>
        <w:spacing w:before="120" w:after="0"/>
        <w:rPr>
          <w:b/>
          <w:iCs/>
          <w:sz w:val="20"/>
          <w:szCs w:val="22"/>
        </w:rPr>
      </w:pPr>
      <w:r w:rsidRPr="005D033A">
        <w:rPr>
          <w:b/>
          <w:iCs/>
          <w:sz w:val="20"/>
          <w:szCs w:val="22"/>
        </w:rPr>
        <w:t>Funktionen</w:t>
      </w:r>
    </w:p>
    <w:p w14:paraId="6FEC86CE" w14:textId="77777777" w:rsidR="003A0740" w:rsidRPr="005D033A" w:rsidRDefault="003A0740" w:rsidP="003A0740">
      <w:pPr>
        <w:pBdr>
          <w:top w:val="single" w:sz="12" w:space="1" w:color="auto"/>
          <w:left w:val="single" w:sz="12" w:space="4" w:color="auto"/>
          <w:bottom w:val="single" w:sz="12" w:space="1" w:color="auto"/>
          <w:right w:val="single" w:sz="12" w:space="4" w:color="auto"/>
        </w:pBdr>
        <w:spacing w:before="60" w:after="0"/>
        <w:rPr>
          <w:sz w:val="20"/>
          <w:szCs w:val="22"/>
        </w:rPr>
      </w:pPr>
      <w:r w:rsidRPr="005D033A">
        <w:rPr>
          <w:sz w:val="20"/>
          <w:szCs w:val="22"/>
        </w:rPr>
        <w:t>Die Schülerinnen und Schüler</w:t>
      </w:r>
    </w:p>
    <w:p w14:paraId="5FFC804C" w14:textId="77777777" w:rsidR="003A0740" w:rsidRPr="005D033A" w:rsidRDefault="003A0740" w:rsidP="003A0740">
      <w:pPr>
        <w:pBdr>
          <w:top w:val="single" w:sz="12" w:space="1" w:color="auto"/>
          <w:left w:val="single" w:sz="12" w:space="4" w:color="auto"/>
          <w:bottom w:val="single" w:sz="12" w:space="1" w:color="auto"/>
          <w:right w:val="single" w:sz="12" w:space="4" w:color="auto"/>
        </w:pBdr>
        <w:spacing w:after="0"/>
        <w:ind w:left="170" w:hanging="170"/>
        <w:rPr>
          <w:b/>
          <w:sz w:val="20"/>
          <w:szCs w:val="22"/>
        </w:rPr>
      </w:pPr>
      <w:r w:rsidRPr="005D033A">
        <w:rPr>
          <w:sz w:val="20"/>
          <w:szCs w:val="22"/>
        </w:rPr>
        <w:t xml:space="preserve">– stellen Funktionen (lineare, quadratische (G-Kurs: nur f(x)=ax²), </w:t>
      </w:r>
      <w:r w:rsidRPr="005D033A">
        <w:rPr>
          <w:b/>
          <w:sz w:val="20"/>
          <w:szCs w:val="22"/>
        </w:rPr>
        <w:t xml:space="preserve">exponentielle, </w:t>
      </w:r>
      <w:r w:rsidRPr="005D033A">
        <w:rPr>
          <w:b/>
          <w:sz w:val="20"/>
          <w:szCs w:val="22"/>
          <w:u w:val="single"/>
        </w:rPr>
        <w:t>Sinusfunktion</w:t>
      </w:r>
      <w:r w:rsidRPr="005D033A">
        <w:rPr>
          <w:sz w:val="20"/>
          <w:szCs w:val="22"/>
        </w:rPr>
        <w:t xml:space="preserve">) mit eigenen Worten, in Wertetabellen, als Grafen und in Termen dar, </w:t>
      </w:r>
      <w:r w:rsidRPr="005D033A">
        <w:rPr>
          <w:b/>
          <w:sz w:val="20"/>
          <w:szCs w:val="22"/>
        </w:rPr>
        <w:t>wechseln zwischen diesen Darstellungen und benennen ihre Vor- und Nachteile,</w:t>
      </w:r>
    </w:p>
    <w:p w14:paraId="61E2DC75" w14:textId="3E36966A" w:rsidR="00657A3E" w:rsidRDefault="00657A3E" w:rsidP="00657A3E"/>
    <w:p w14:paraId="0E6CB627" w14:textId="1E86206D" w:rsidR="00001A4D" w:rsidRDefault="00FC6BAE" w:rsidP="008E5315">
      <w:pPr>
        <w:sectPr w:rsidR="00001A4D" w:rsidSect="00A221A8">
          <w:headerReference w:type="default" r:id="rId12"/>
          <w:footerReference w:type="default" r:id="rId13"/>
          <w:pgSz w:w="11900" w:h="16840"/>
          <w:pgMar w:top="1701" w:right="1418" w:bottom="1134" w:left="1418" w:header="709" w:footer="709" w:gutter="0"/>
          <w:cols w:space="708"/>
          <w:docGrid w:linePitch="360"/>
        </w:sectPr>
      </w:pPr>
      <w:r w:rsidRPr="008B3D4D">
        <w:rPr>
          <w:color w:val="0070C0"/>
        </w:rPr>
        <w:t xml:space="preserve"> </w:t>
      </w:r>
    </w:p>
    <w:p w14:paraId="745F82D7" w14:textId="591215A5" w:rsidR="00BB47BD" w:rsidRPr="006E52FA" w:rsidRDefault="00001A4D" w:rsidP="00AB6E3D">
      <w:pPr>
        <w:pStyle w:val="berschrift1"/>
        <w:spacing w:after="360"/>
        <w:rPr>
          <w:sz w:val="36"/>
        </w:rPr>
      </w:pPr>
      <w:r w:rsidRPr="006E52FA">
        <w:rPr>
          <w:sz w:val="36"/>
        </w:rPr>
        <w:lastRenderedPageBreak/>
        <w:t>M</w:t>
      </w:r>
      <w:r w:rsidR="00BB47BD" w:rsidRPr="006E52FA">
        <w:rPr>
          <w:sz w:val="36"/>
        </w:rPr>
        <w:t>aterial</w:t>
      </w:r>
      <w:r w:rsidRPr="006E52FA">
        <w:rPr>
          <w:sz w:val="36"/>
        </w:rPr>
        <w:t xml:space="preserve"> </w:t>
      </w:r>
    </w:p>
    <w:p w14:paraId="1857AF33" w14:textId="7A768E03" w:rsidR="003A0740" w:rsidRPr="005067D9" w:rsidRDefault="003A0740" w:rsidP="006E52FA">
      <w:pPr>
        <w:spacing w:after="240"/>
        <w:rPr>
          <w:b/>
          <w:bCs/>
          <w:sz w:val="28"/>
        </w:rPr>
      </w:pPr>
      <w:r w:rsidRPr="005067D9">
        <w:rPr>
          <w:b/>
          <w:bCs/>
          <w:sz w:val="28"/>
        </w:rPr>
        <w:t>0. Information zu Aufgaben zur Selbsteinschätzung</w:t>
      </w:r>
    </w:p>
    <w:p w14:paraId="34FAEDD2" w14:textId="3CDB188D" w:rsidR="003A0740" w:rsidRDefault="005067D9" w:rsidP="003A0740">
      <w:r>
        <w:t xml:space="preserve">Die Aufgaben zur Selbsteinschätzung bilden zu Beginn der jeweiligen Materialien exemplarisch </w:t>
      </w:r>
      <w:r w:rsidR="00AB6E3D">
        <w:t>d</w:t>
      </w:r>
      <w:r>
        <w:t xml:space="preserve">as mittlere </w:t>
      </w:r>
      <w:r w:rsidR="00AB6E3D">
        <w:t>Anforderungsniveau der M</w:t>
      </w:r>
      <w:r>
        <w:t>aterialien ab.</w:t>
      </w:r>
      <w:r w:rsidR="00AB6E3D">
        <w:t xml:space="preserve"> Damit geben sie vorab auch einen ersten Überblick über die Inhalte des Materials.</w:t>
      </w:r>
      <w:r>
        <w:t xml:space="preserve"> </w:t>
      </w:r>
      <w:r w:rsidR="00AB6E3D">
        <w:t xml:space="preserve">Die Aufgaben zur Selbsteinschätzung </w:t>
      </w:r>
      <w:r>
        <w:t xml:space="preserve">können </w:t>
      </w:r>
      <w:r w:rsidR="00AB6E3D">
        <w:t xml:space="preserve">somit </w:t>
      </w:r>
      <w:r>
        <w:t xml:space="preserve">genutzt werden, um einzuschätzen, inwieweit die </w:t>
      </w:r>
      <w:r w:rsidR="00AB6E3D">
        <w:t xml:space="preserve">in den Materialien abgebildeten </w:t>
      </w:r>
      <w:r>
        <w:t>Kenntnisse, Fähigkeiten und Fertigkeiten bereits zur Verfügung stehen</w:t>
      </w:r>
      <w:r w:rsidR="00AB6E3D">
        <w:t xml:space="preserve">. Schwierigkeiten und Fehler bei der Bearbeitung der Aufgaben zur Selbsteinschätzung sollten somit als Hinweis verstanden werden, dass eine intensive Beschäftigung mit den Materialien und den darin enthaltenen Erklärungen und Übungen angeraten ist. </w:t>
      </w:r>
    </w:p>
    <w:p w14:paraId="4697863B" w14:textId="7301F1DE" w:rsidR="00250DAD" w:rsidRPr="006E52FA" w:rsidRDefault="00483608" w:rsidP="00AB6E3D">
      <w:pPr>
        <w:spacing w:before="360" w:after="240"/>
        <w:rPr>
          <w:b/>
          <w:bCs/>
          <w:sz w:val="36"/>
          <w:szCs w:val="28"/>
        </w:rPr>
      </w:pPr>
      <w:r w:rsidRPr="006E52FA">
        <w:rPr>
          <w:b/>
          <w:bCs/>
          <w:sz w:val="28"/>
        </w:rPr>
        <w:t xml:space="preserve">1. </w:t>
      </w:r>
      <w:r w:rsidR="00250DAD" w:rsidRPr="006E52FA">
        <w:rPr>
          <w:b/>
          <w:bCs/>
          <w:sz w:val="28"/>
        </w:rPr>
        <w:t>Winkelfunktionen am Einheitskreis</w:t>
      </w:r>
    </w:p>
    <w:p w14:paraId="3E055AB4" w14:textId="434FD786" w:rsidR="00250DAD" w:rsidRDefault="00250DAD" w:rsidP="00250DAD">
      <w:pPr>
        <w:rPr>
          <w:b/>
          <w:bCs/>
        </w:rPr>
      </w:pPr>
      <w:r w:rsidRPr="00055440">
        <w:rPr>
          <w:b/>
          <w:bCs/>
        </w:rPr>
        <w:t>Aufgabe</w:t>
      </w:r>
      <w:r w:rsidR="0097214A">
        <w:rPr>
          <w:b/>
          <w:bCs/>
        </w:rPr>
        <w:t>n</w:t>
      </w:r>
      <w:r w:rsidRPr="00055440">
        <w:rPr>
          <w:b/>
          <w:bCs/>
        </w:rPr>
        <w:t xml:space="preserve"> zur Selbsteinschätzung:</w:t>
      </w:r>
    </w:p>
    <w:p w14:paraId="6E7579FD" w14:textId="0DB30502" w:rsidR="00250DAD" w:rsidRDefault="0097214A" w:rsidP="00250DAD">
      <w:pPr>
        <w:rPr>
          <w:rFonts w:eastAsiaTheme="minorEastAsia"/>
        </w:rPr>
      </w:pPr>
      <w:r>
        <w:t xml:space="preserve">a) </w:t>
      </w:r>
      <w:r w:rsidR="00250DAD">
        <w:t>Bestimme</w:t>
      </w:r>
      <w:r w:rsidR="008D6659">
        <w:t>n Sie</w:t>
      </w:r>
      <w:r w:rsidR="00250DAD">
        <w:t xml:space="preserve"> </w:t>
      </w:r>
      <w:r w:rsidR="00DF3794">
        <w:t>grafisch</w:t>
      </w:r>
      <w:r w:rsidR="00250DAD">
        <w:t xml:space="preserve"> am Einheitskreis die Werte von </w:t>
      </w:r>
      <m:oMath>
        <m:r>
          <m:rPr>
            <m:sty m:val="p"/>
          </m:rPr>
          <w:rPr>
            <w:rFonts w:ascii="Cambria Math" w:eastAsiaTheme="minorEastAsia" w:hAnsi="Cambria Math"/>
          </w:rPr>
          <m:t>cos</m:t>
        </m:r>
        <m:r>
          <w:rPr>
            <w:rFonts w:ascii="Cambria Math" w:eastAsiaTheme="minorEastAsia" w:hAnsi="Cambria Math"/>
          </w:rPr>
          <m:t>(</m:t>
        </m:r>
        <m:r>
          <w:rPr>
            <w:rFonts w:ascii="Cambria Math" w:hAnsi="Cambria Math"/>
          </w:rPr>
          <m:t>30°)</m:t>
        </m:r>
      </m:oMath>
      <w:r>
        <w:t xml:space="preserve"> und</w:t>
      </w:r>
      <w:r w:rsidR="00250DAD">
        <w:rPr>
          <w:rFonts w:eastAsiaTheme="minorEastAsia"/>
        </w:rPr>
        <w:t xml:space="preserve"> </w:t>
      </w:r>
      <m:oMath>
        <m:r>
          <m:rPr>
            <m:sty m:val="p"/>
          </m:rPr>
          <w:rPr>
            <w:rFonts w:ascii="Cambria Math" w:eastAsiaTheme="minorEastAsia" w:hAnsi="Cambria Math"/>
          </w:rPr>
          <m:t>sin</m:t>
        </m:r>
        <m:r>
          <w:rPr>
            <w:rFonts w:ascii="Cambria Math" w:eastAsiaTheme="minorEastAsia" w:hAnsi="Cambria Math"/>
          </w:rPr>
          <m:t>(</m:t>
        </m:r>
        <m:r>
          <w:rPr>
            <w:rFonts w:ascii="Cambria Math" w:hAnsi="Cambria Math"/>
          </w:rPr>
          <m:t>30°)</m:t>
        </m:r>
      </m:oMath>
      <w:r>
        <w:rPr>
          <w:rFonts w:eastAsiaTheme="minorEastAsia"/>
        </w:rPr>
        <w:t>.</w:t>
      </w:r>
    </w:p>
    <w:p w14:paraId="1A7B560A" w14:textId="2922951D" w:rsidR="0097214A" w:rsidRPr="0043447C" w:rsidRDefault="0097214A" w:rsidP="00A679AB">
      <w:pPr>
        <w:ind w:left="397" w:hanging="397"/>
      </w:pPr>
      <w:r>
        <w:rPr>
          <w:rFonts w:eastAsiaTheme="minorEastAsia"/>
        </w:rPr>
        <w:t xml:space="preserve">b) </w:t>
      </w:r>
      <w:r w:rsidR="008F75BA">
        <w:t xml:space="preserve">Bestimmen Sie </w:t>
      </w:r>
      <w:r w:rsidR="00DF3794">
        <w:t>grafisch</w:t>
      </w:r>
      <w:r w:rsidR="008F75BA">
        <w:t xml:space="preserve"> am Einheitskreis die beiden Winkelgrößen aus dem Bereich </w:t>
      </w:r>
      <w:r w:rsidR="00A679AB">
        <w:br/>
      </w:r>
      <m:oMath>
        <m:r>
          <w:rPr>
            <w:rFonts w:ascii="Cambria Math" w:hAnsi="Cambria Math"/>
          </w:rPr>
          <m:t>0°≤α≤360°</m:t>
        </m:r>
      </m:oMath>
      <w:r w:rsidR="008F75BA">
        <w:rPr>
          <w:rFonts w:eastAsiaTheme="minorEastAsia"/>
        </w:rPr>
        <w:t xml:space="preserve">, für die gilt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e>
        </m:func>
        <m:r>
          <w:rPr>
            <w:rFonts w:ascii="Cambria Math" w:hAnsi="Cambria Math"/>
          </w:rPr>
          <m:t>=0,35</m:t>
        </m:r>
      </m:oMath>
      <w:r w:rsidR="008F75BA">
        <w:rPr>
          <w:rFonts w:eastAsiaTheme="minorEastAsia"/>
        </w:rPr>
        <w:t>.</w:t>
      </w:r>
    </w:p>
    <w:p w14:paraId="6494F301" w14:textId="70492B86" w:rsidR="00AF15BC" w:rsidRPr="008F75BA" w:rsidRDefault="00AF15BC" w:rsidP="00AF15BC">
      <w:pPr>
        <w:jc w:val="center"/>
        <w:rPr>
          <w:rFonts w:eastAsiaTheme="minorEastAsia"/>
        </w:rPr>
      </w:pPr>
      <w:r>
        <w:rPr>
          <w:rFonts w:eastAsiaTheme="minorEastAsia"/>
          <w:noProof/>
          <w:lang w:eastAsia="de-DE"/>
        </w:rPr>
        <w:drawing>
          <wp:inline distT="0" distB="0" distL="0" distR="0" wp14:anchorId="7E889C9F" wp14:editId="365B86A5">
            <wp:extent cx="4617720" cy="4183380"/>
            <wp:effectExtent l="0" t="0" r="0" b="76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7720" cy="4183380"/>
                    </a:xfrm>
                    <a:prstGeom prst="rect">
                      <a:avLst/>
                    </a:prstGeom>
                    <a:noFill/>
                    <a:ln>
                      <a:noFill/>
                    </a:ln>
                  </pic:spPr>
                </pic:pic>
              </a:graphicData>
            </a:graphic>
          </wp:inline>
        </w:drawing>
      </w:r>
    </w:p>
    <w:p w14:paraId="675B8E8A" w14:textId="77777777" w:rsidR="00F25E67" w:rsidRDefault="00F25E67">
      <w:pPr>
        <w:spacing w:after="0" w:line="240" w:lineRule="auto"/>
        <w:jc w:val="left"/>
        <w:rPr>
          <w:b/>
          <w:bCs/>
        </w:rPr>
      </w:pPr>
      <w:r>
        <w:rPr>
          <w:b/>
          <w:bCs/>
        </w:rPr>
        <w:br w:type="page"/>
      </w:r>
    </w:p>
    <w:p w14:paraId="3148732C" w14:textId="4B0DB167" w:rsidR="00250DAD" w:rsidRDefault="00250DAD" w:rsidP="00250DAD">
      <w:pPr>
        <w:rPr>
          <w:b/>
          <w:bCs/>
        </w:rPr>
      </w:pPr>
      <w:r w:rsidRPr="00055440">
        <w:rPr>
          <w:b/>
          <w:bCs/>
        </w:rPr>
        <w:lastRenderedPageBreak/>
        <w:t>Erklärung und Beispiel</w:t>
      </w:r>
    </w:p>
    <w:p w14:paraId="43773D35" w14:textId="5D89B237" w:rsidR="00250DAD" w:rsidRDefault="00250DAD" w:rsidP="00250DAD">
      <w:r w:rsidRPr="00EB74F7">
        <w:t xml:space="preserve">Ein Kreis im Koordinatensystem mit dem Mittelpunkt </w:t>
      </w:r>
      <w:r>
        <w:t>O(0|0) und dem Radius 1 heißt Einheitskreis.</w:t>
      </w:r>
    </w:p>
    <w:p w14:paraId="302C33F6" w14:textId="3189CB75" w:rsidR="0090587F" w:rsidRDefault="00250DAD" w:rsidP="00250DAD">
      <w:r>
        <w:rPr>
          <w:noProof/>
          <w:lang w:eastAsia="de-DE"/>
        </w:rPr>
        <w:drawing>
          <wp:anchor distT="0" distB="0" distL="114300" distR="114300" simplePos="0" relativeHeight="251659264" behindDoc="0" locked="0" layoutInCell="1" allowOverlap="1" wp14:anchorId="08B935FF" wp14:editId="0836C65F">
            <wp:simplePos x="0" y="0"/>
            <wp:positionH relativeFrom="margin">
              <wp:align>left</wp:align>
            </wp:positionH>
            <wp:positionV relativeFrom="paragraph">
              <wp:posOffset>231140</wp:posOffset>
            </wp:positionV>
            <wp:extent cx="1851660" cy="173863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844" cy="1743819"/>
                    </a:xfrm>
                    <a:prstGeom prst="rect">
                      <a:avLst/>
                    </a:prstGeom>
                    <a:noFill/>
                    <a:ln>
                      <a:noFill/>
                    </a:ln>
                  </pic:spPr>
                </pic:pic>
              </a:graphicData>
            </a:graphic>
            <wp14:sizeRelH relativeFrom="page">
              <wp14:pctWidth>0</wp14:pctWidth>
            </wp14:sizeRelH>
            <wp14:sizeRelV relativeFrom="page">
              <wp14:pctHeight>0</wp14:pctHeight>
            </wp14:sizeRelV>
          </wp:anchor>
        </w:drawing>
      </w:r>
      <w:r w:rsidR="0090587F">
        <w:t xml:space="preserve">Wird im Einheitskreis ausgehend von der x-Achse ein Winkel </w:t>
      </w:r>
      <m:oMath>
        <m:r>
          <w:rPr>
            <w:rFonts w:ascii="Cambria Math" w:hAnsi="Cambria Math"/>
          </w:rPr>
          <m:t>α</m:t>
        </m:r>
      </m:oMath>
      <w:r w:rsidR="0090587F">
        <w:t xml:space="preserve"> mit dem Scheitelpunkt im Koordinatenursprung eingetragen, so liegt ein Schenkel des Winkels auf der x-Achse und der andere Schenkel schneidet den Kreis in einem Punkt </w:t>
      </w:r>
      <m:oMath>
        <m:r>
          <w:rPr>
            <w:rFonts w:ascii="Cambria Math" w:hAnsi="Cambria Math"/>
          </w:rPr>
          <m:t>P(u|v)</m:t>
        </m:r>
      </m:oMath>
      <w:r>
        <w:t xml:space="preserve">. </w:t>
      </w:r>
    </w:p>
    <w:p w14:paraId="5073F0C2" w14:textId="0BA0245D" w:rsidR="00250DAD" w:rsidRDefault="00DF3794" w:rsidP="00250DAD">
      <w:pPr>
        <w:rPr>
          <w:rFonts w:eastAsiaTheme="minorEastAsia"/>
        </w:rPr>
      </w:pPr>
      <w:r>
        <w:t xml:space="preserve">Es </w:t>
      </w:r>
      <w:r w:rsidR="0090587F">
        <w:t xml:space="preserve">entsteht ein rechtwinkliges Dreieck, dessen Hypotenuse </w:t>
      </w:r>
      <m:oMath>
        <m:acc>
          <m:accPr>
            <m:chr m:val="̅"/>
            <m:ctrlPr>
              <w:rPr>
                <w:rFonts w:ascii="Cambria Math" w:hAnsi="Cambria Math"/>
                <w:i/>
              </w:rPr>
            </m:ctrlPr>
          </m:accPr>
          <m:e>
            <m:r>
              <w:rPr>
                <w:rFonts w:ascii="Cambria Math" w:hAnsi="Cambria Math"/>
              </w:rPr>
              <m:t>OP</m:t>
            </m:r>
          </m:e>
        </m:acc>
      </m:oMath>
      <w:r w:rsidR="0090587F">
        <w:t xml:space="preserve"> die Länge 1 hat</w:t>
      </w:r>
      <w:r w:rsidR="00250DAD">
        <w:rPr>
          <w:rFonts w:eastAsiaTheme="minorEastAsia"/>
        </w:rPr>
        <w:t>.</w:t>
      </w:r>
    </w:p>
    <w:p w14:paraId="0AE82430" w14:textId="1604EBB3" w:rsidR="00250DAD" w:rsidRDefault="0090587F" w:rsidP="00250DAD">
      <w:pPr>
        <w:rPr>
          <w:rFonts w:eastAsiaTheme="minorEastAsia"/>
        </w:rPr>
      </w:pPr>
      <w:r>
        <w:t>Dann gilt:</w:t>
      </w:r>
      <w:r w:rsidR="00250DAD">
        <w:rPr>
          <w:rFonts w:eastAsiaTheme="minorEastAsia"/>
        </w:rPr>
        <w:t xml:space="preserve"> </w:t>
      </w:r>
      <m:oMath>
        <m:r>
          <w:rPr>
            <w:rFonts w:ascii="Cambria Math" w:eastAsiaTheme="minorEastAsia" w:hAnsi="Cambria Math"/>
          </w:rPr>
          <m:t>u=</m:t>
        </m:r>
        <m:r>
          <m:rPr>
            <m:sty m:val="p"/>
          </m:rPr>
          <w:rPr>
            <w:rFonts w:ascii="Cambria Math" w:eastAsiaTheme="minorEastAsia" w:hAnsi="Cambria Math"/>
          </w:rPr>
          <m:t>cos⁡</m:t>
        </m:r>
        <m:r>
          <w:rPr>
            <w:rFonts w:ascii="Cambria Math" w:eastAsiaTheme="minorEastAsia" w:hAnsi="Cambria Math"/>
          </w:rPr>
          <m:t>(</m:t>
        </m:r>
        <m:r>
          <w:rPr>
            <w:rFonts w:ascii="Cambria Math" w:hAnsi="Cambria Math"/>
          </w:rPr>
          <m:t>α)</m:t>
        </m:r>
      </m:oMath>
      <w:r w:rsidR="00250DAD">
        <w:rPr>
          <w:rFonts w:eastAsiaTheme="minorEastAsia"/>
        </w:rPr>
        <w:t xml:space="preserve"> und </w:t>
      </w:r>
      <m:oMath>
        <m:r>
          <w:rPr>
            <w:rFonts w:ascii="Cambria Math" w:eastAsiaTheme="minorEastAsia" w:hAnsi="Cambria Math"/>
          </w:rPr>
          <m:t>v=</m:t>
        </m:r>
        <m:r>
          <m:rPr>
            <m:sty m:val="p"/>
          </m:rPr>
          <w:rPr>
            <w:rFonts w:ascii="Cambria Math" w:eastAsiaTheme="minorEastAsia" w:hAnsi="Cambria Math"/>
          </w:rPr>
          <m:t>sin⁡(α</m:t>
        </m:r>
        <m:r>
          <w:rPr>
            <w:rFonts w:ascii="Cambria Math" w:hAnsi="Cambria Math"/>
          </w:rPr>
          <m:t>)</m:t>
        </m:r>
      </m:oMath>
      <w:r w:rsidR="00250DAD">
        <w:rPr>
          <w:rFonts w:eastAsiaTheme="minorEastAsia"/>
        </w:rPr>
        <w:t>.</w:t>
      </w:r>
    </w:p>
    <w:p w14:paraId="5FE4F679" w14:textId="309B166B" w:rsidR="00250DAD" w:rsidRDefault="008F309C" w:rsidP="00250DAD">
      <w:pPr>
        <w:rPr>
          <w:rFonts w:eastAsiaTheme="minorEastAsia"/>
        </w:rPr>
      </w:pPr>
      <w:r>
        <w:rPr>
          <w:rFonts w:eastAsiaTheme="minorEastAsia"/>
        </w:rPr>
        <w:t>In der Geo</w:t>
      </w:r>
      <w:r w:rsidR="00CF6FDA">
        <w:rPr>
          <w:rFonts w:eastAsiaTheme="minorEastAsia"/>
        </w:rPr>
        <w:t>G</w:t>
      </w:r>
      <w:r>
        <w:rPr>
          <w:rFonts w:eastAsiaTheme="minorEastAsia"/>
        </w:rPr>
        <w:t>ebra-</w:t>
      </w:r>
      <w:r w:rsidRPr="00926ACE">
        <w:rPr>
          <w:rFonts w:eastAsiaTheme="minorEastAsia"/>
        </w:rPr>
        <w:t>Datei „</w:t>
      </w:r>
      <w:r w:rsidR="00423231">
        <w:rPr>
          <w:rFonts w:eastAsiaTheme="minorEastAsia"/>
        </w:rPr>
        <w:t>Sinus-</w:t>
      </w:r>
      <w:r w:rsidRPr="00926ACE">
        <w:rPr>
          <w:rFonts w:eastAsiaTheme="minorEastAsia"/>
        </w:rPr>
        <w:t>Einheitskreis“</w:t>
      </w:r>
      <w:r>
        <w:rPr>
          <w:rFonts w:eastAsiaTheme="minorEastAsia"/>
        </w:rPr>
        <w:t xml:space="preserve"> wird der Sachverhalt visualisiert.</w:t>
      </w:r>
    </w:p>
    <w:p w14:paraId="5F130588" w14:textId="13146075" w:rsidR="005A3D8A" w:rsidRPr="00451F83" w:rsidRDefault="005A3D8A" w:rsidP="00250DAD">
      <w:pPr>
        <w:rPr>
          <w:rFonts w:eastAsiaTheme="minorEastAsia"/>
        </w:rPr>
      </w:pPr>
      <w:r w:rsidRPr="00363AEA">
        <w:rPr>
          <w:b/>
          <w:bCs/>
          <w:noProof/>
          <w:lang w:eastAsia="de-DE"/>
        </w:rPr>
        <mc:AlternateContent>
          <mc:Choice Requires="wpg">
            <w:drawing>
              <wp:anchor distT="0" distB="0" distL="228600" distR="228600" simplePos="0" relativeHeight="251663360" behindDoc="0" locked="0" layoutInCell="1" allowOverlap="1" wp14:anchorId="3882E0A7" wp14:editId="0FC5262C">
                <wp:simplePos x="0" y="0"/>
                <wp:positionH relativeFrom="margin">
                  <wp:align>center</wp:align>
                </wp:positionH>
                <wp:positionV relativeFrom="margin">
                  <wp:posOffset>3065780</wp:posOffset>
                </wp:positionV>
                <wp:extent cx="6568440" cy="3238500"/>
                <wp:effectExtent l="0" t="0" r="22860" b="19050"/>
                <wp:wrapSquare wrapText="bothSides"/>
                <wp:docPr id="50" name="Gruppe 50"/>
                <wp:cNvGraphicFramePr/>
                <a:graphic xmlns:a="http://schemas.openxmlformats.org/drawingml/2006/main">
                  <a:graphicData uri="http://schemas.microsoft.com/office/word/2010/wordprocessingGroup">
                    <wpg:wgp>
                      <wpg:cNvGrpSpPr/>
                      <wpg:grpSpPr>
                        <a:xfrm>
                          <a:off x="0" y="0"/>
                          <a:ext cx="6568440" cy="3238500"/>
                          <a:chOff x="7725" y="0"/>
                          <a:chExt cx="6656681" cy="10108613"/>
                        </a:xfrm>
                      </wpg:grpSpPr>
                      <wps:wsp>
                        <wps:cNvPr id="51" name="Textfeld 51"/>
                        <wps:cNvSpPr txBox="1"/>
                        <wps:spPr>
                          <a:xfrm>
                            <a:off x="188482" y="0"/>
                            <a:ext cx="6475924" cy="1010861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FEE0A18" w14:textId="20E233CE" w:rsidR="003A0740" w:rsidRPr="009A17C3" w:rsidRDefault="00553F4D"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0°</m:t>
                                        </m:r>
                                        <m:ctrlPr>
                                          <w:rPr>
                                            <w:rFonts w:ascii="Cambria Math" w:hAnsi="Cambria Math"/>
                                            <w:i/>
                                          </w:rPr>
                                        </m:ctrlPr>
                                      </m:e>
                                    </m:d>
                                  </m:e>
                                </m:func>
                                <m:r>
                                  <w:rPr>
                                    <w:rFonts w:ascii="Cambria Math" w:hAnsi="Cambria Math"/>
                                  </w:rPr>
                                  <m:t>=</m:t>
                                </m:r>
                                <m:r>
                                  <m:rPr>
                                    <m:sty m:val="p"/>
                                  </m:rPr>
                                  <w:rPr>
                                    <w:rFonts w:ascii="Cambria Math" w:hAnsi="Cambria Math"/>
                                  </w:rPr>
                                  <m:t>sin⁡</m:t>
                                </m:r>
                                <m:r>
                                  <w:rPr>
                                    <w:rFonts w:ascii="Cambria Math" w:hAnsi="Cambria Math"/>
                                  </w:rPr>
                                  <m:t>(360°)=0</m:t>
                                </m:r>
                              </m:oMath>
                              <w:r w:rsidR="003A0740">
                                <w:tab/>
                              </w:r>
                              <w:r w:rsidR="003A0740">
                                <w:tab/>
                              </w:r>
                              <w:r w:rsidR="003A0740">
                                <w:tab/>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0°</m:t>
                                        </m:r>
                                        <m:ctrlPr>
                                          <w:rPr>
                                            <w:rFonts w:ascii="Cambria Math" w:hAnsi="Cambria Math"/>
                                            <w:i/>
                                          </w:rPr>
                                        </m:ctrlPr>
                                      </m:e>
                                    </m:d>
                                  </m:e>
                                </m:func>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360°</m:t>
                                        </m:r>
                                      </m:e>
                                    </m:d>
                                  </m:e>
                                </m:func>
                                <m:r>
                                  <w:rPr>
                                    <w:rFonts w:ascii="Cambria Math" w:hAnsi="Cambria Math"/>
                                  </w:rPr>
                                  <m:t>=1</m:t>
                                </m:r>
                                <m:r>
                                  <m:rPr>
                                    <m:sty m:val="p"/>
                                  </m:rPr>
                                  <w:rPr>
                                    <w:rFonts w:ascii="Cambria Math" w:hAnsi="Cambria Math"/>
                                  </w:rPr>
                                  <m:t xml:space="preserve">  </m:t>
                                </m:r>
                              </m:oMath>
                            </w:p>
                            <w:p w14:paraId="252D8F4D" w14:textId="44B45248" w:rsidR="003A0740" w:rsidRPr="009A17C3" w:rsidRDefault="00553F4D"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90°</m:t>
                                        </m:r>
                                        <m:ctrlPr>
                                          <w:rPr>
                                            <w:rFonts w:ascii="Cambria Math" w:hAnsi="Cambria Math"/>
                                            <w:i/>
                                          </w:rPr>
                                        </m:ctrlPr>
                                      </m:e>
                                    </m:d>
                                  </m:e>
                                </m:func>
                                <m:r>
                                  <w:rPr>
                                    <w:rFonts w:ascii="Cambria Math" w:hAnsi="Cambria Math"/>
                                  </w:rPr>
                                  <m:t>=1</m:t>
                                </m:r>
                              </m:oMath>
                              <w:r w:rsidR="003A0740">
                                <w:tab/>
                              </w:r>
                              <w:r w:rsidR="003A0740">
                                <w:tab/>
                              </w:r>
                              <w:r w:rsidR="003A0740">
                                <w:tab/>
                              </w:r>
                              <w:r w:rsidR="003A0740">
                                <w:tab/>
                              </w:r>
                              <w:r w:rsidR="003A0740">
                                <w:tab/>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90°</m:t>
                                        </m:r>
                                      </m:e>
                                    </m:d>
                                  </m:e>
                                </m:func>
                                <m:r>
                                  <w:rPr>
                                    <w:rFonts w:ascii="Cambria Math" w:hAnsi="Cambria Math"/>
                                  </w:rPr>
                                  <m:t>=0</m:t>
                                </m:r>
                              </m:oMath>
                            </w:p>
                            <w:p w14:paraId="15B0185C" w14:textId="1F35E6E0" w:rsidR="003A0740" w:rsidRPr="009A17C3" w:rsidRDefault="00553F4D"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180°</m:t>
                                        </m:r>
                                        <m:ctrlPr>
                                          <w:rPr>
                                            <w:rFonts w:ascii="Cambria Math" w:hAnsi="Cambria Math"/>
                                            <w:i/>
                                          </w:rPr>
                                        </m:ctrlPr>
                                      </m:e>
                                    </m:d>
                                  </m:e>
                                </m:func>
                                <m:r>
                                  <w:rPr>
                                    <w:rFonts w:ascii="Cambria Math" w:hAnsi="Cambria Math"/>
                                  </w:rPr>
                                  <m:t>=0</m:t>
                                </m:r>
                              </m:oMath>
                              <w:r w:rsidR="003A0740">
                                <w:tab/>
                              </w:r>
                              <w:r w:rsidR="003A0740">
                                <w:tab/>
                              </w:r>
                              <w:r w:rsidR="003A0740">
                                <w:tab/>
                              </w:r>
                              <w:r w:rsidR="003A0740">
                                <w:tab/>
                              </w:r>
                              <w:r w:rsidR="003A0740">
                                <w:tab/>
                              </w:r>
                              <m:oMath>
                                <m:func>
                                  <m:funcPr>
                                    <m:ctrlPr>
                                      <w:rPr>
                                        <w:rFonts w:ascii="Cambria Math" w:eastAsiaTheme="minorEastAsia" w:hAnsi="Cambria Math"/>
                                      </w:rPr>
                                    </m:ctrlPr>
                                  </m:funcPr>
                                  <m:fName>
                                    <m:r>
                                      <m:rPr>
                                        <m:sty m:val="p"/>
                                      </m:rPr>
                                      <w:rPr>
                                        <w:rFonts w:ascii="Cambria Math" w:eastAsiaTheme="minorEastAsia" w:hAnsi="Cambria Math"/>
                                      </w:rPr>
                                      <m:t xml:space="preserve"> cos</m:t>
                                    </m:r>
                                  </m:fName>
                                  <m:e>
                                    <m:d>
                                      <m:dPr>
                                        <m:ctrlPr>
                                          <w:rPr>
                                            <w:rFonts w:ascii="Cambria Math" w:eastAsiaTheme="minorEastAsia" w:hAnsi="Cambria Math"/>
                                            <w:i/>
                                          </w:rPr>
                                        </m:ctrlPr>
                                      </m:dPr>
                                      <m:e>
                                        <m:r>
                                          <w:rPr>
                                            <w:rFonts w:ascii="Cambria Math" w:eastAsiaTheme="minorEastAsia" w:hAnsi="Cambria Math"/>
                                          </w:rPr>
                                          <m:t>180°</m:t>
                                        </m:r>
                                        <m:ctrlPr>
                                          <w:rPr>
                                            <w:rFonts w:ascii="Cambria Math" w:hAnsi="Cambria Math"/>
                                            <w:i/>
                                          </w:rPr>
                                        </m:ctrlPr>
                                      </m:e>
                                    </m:d>
                                  </m:e>
                                </m:func>
                                <m:r>
                                  <w:rPr>
                                    <w:rFonts w:ascii="Cambria Math" w:hAnsi="Cambria Math"/>
                                  </w:rPr>
                                  <m:t>=-1</m:t>
                                </m:r>
                              </m:oMath>
                            </w:p>
                            <w:p w14:paraId="1044759D" w14:textId="47514ABD" w:rsidR="003A0740" w:rsidRPr="009A17C3" w:rsidRDefault="00553F4D"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270°</m:t>
                                        </m:r>
                                        <m:ctrlPr>
                                          <w:rPr>
                                            <w:rFonts w:ascii="Cambria Math" w:hAnsi="Cambria Math"/>
                                            <w:i/>
                                          </w:rPr>
                                        </m:ctrlPr>
                                      </m:e>
                                    </m:d>
                                  </m:e>
                                </m:func>
                                <m:r>
                                  <w:rPr>
                                    <w:rFonts w:ascii="Cambria Math" w:hAnsi="Cambria Math"/>
                                  </w:rPr>
                                  <m:t>=-1</m:t>
                                </m:r>
                              </m:oMath>
                              <w:r w:rsidR="003A0740">
                                <w:tab/>
                              </w:r>
                              <w:r w:rsidR="003A0740">
                                <w:tab/>
                              </w:r>
                              <w:r w:rsidR="003A0740">
                                <w:tab/>
                              </w:r>
                              <w:r w:rsidR="003A0740">
                                <w:tab/>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270°</m:t>
                                        </m:r>
                                        <m:ctrlPr>
                                          <w:rPr>
                                            <w:rFonts w:ascii="Cambria Math" w:hAnsi="Cambria Math"/>
                                            <w:i/>
                                          </w:rPr>
                                        </m:ctrlPr>
                                      </m:e>
                                    </m:d>
                                  </m:e>
                                </m:func>
                                <m:r>
                                  <w:rPr>
                                    <w:rFonts w:ascii="Cambria Math" w:hAnsi="Cambria Math"/>
                                  </w:rPr>
                                  <m:t>=0</m:t>
                                </m:r>
                              </m:oMath>
                            </w:p>
                            <w:p w14:paraId="1400AC5C" w14:textId="73CE3F8A" w:rsidR="003A0740" w:rsidRPr="009A17C3" w:rsidRDefault="00553F4D"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30°</m:t>
                                        </m:r>
                                        <m:ctrlPr>
                                          <w:rPr>
                                            <w:rFonts w:ascii="Cambria Math" w:hAnsi="Cambria Math"/>
                                            <w:i/>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3A0740">
                                <w:tab/>
                              </w:r>
                              <w:r w:rsidR="003A0740">
                                <w:tab/>
                              </w:r>
                              <w:r w:rsidR="003A0740">
                                <w:tab/>
                              </w:r>
                              <w:r w:rsidR="003A0740">
                                <w:tab/>
                              </w:r>
                              <w:r w:rsidR="003A0740">
                                <w:tab/>
                              </w:r>
                              <m:oMath>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3</m:t>
                                    </m:r>
                                  </m:e>
                                </m:rad>
                              </m:oMath>
                            </w:p>
                            <w:p w14:paraId="4963D09B" w14:textId="06728B64" w:rsidR="003A0740" w:rsidRDefault="003A0740" w:rsidP="009A17C3">
                              <w:pPr>
                                <w:jc w:val="left"/>
                              </w:pPr>
                              <w:r>
                                <w:t xml:space="preserve"> </w:t>
                              </w:r>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45°</m:t>
                                        </m:r>
                                        <m:ctrlPr>
                                          <w:rPr>
                                            <w:rFonts w:ascii="Cambria Math" w:hAnsi="Cambria Math"/>
                                            <w:i/>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2</m:t>
                                    </m:r>
                                  </m:e>
                                </m:rad>
                              </m:oMath>
                              <w:r>
                                <w:t xml:space="preserve"> </w:t>
                              </w:r>
                              <w:r>
                                <w:tab/>
                              </w:r>
                              <w:r>
                                <w:tab/>
                              </w:r>
                              <w:r>
                                <w:tab/>
                              </w:r>
                              <w:r>
                                <w:tab/>
                              </w:r>
                              <m:oMath>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2</m:t>
                                    </m:r>
                                  </m:e>
                                </m:rad>
                              </m:oMath>
                            </w:p>
                            <w:p w14:paraId="2BB3FB3B" w14:textId="6661BEB9" w:rsidR="003A0740" w:rsidRPr="009A17C3" w:rsidRDefault="00553F4D" w:rsidP="009A17C3">
                              <w:pPr>
                                <w:jc w:val="left"/>
                              </w:pPr>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60°</m:t>
                                        </m:r>
                                        <m:ctrlPr>
                                          <w:rPr>
                                            <w:rFonts w:ascii="Cambria Math" w:hAnsi="Cambria Math"/>
                                            <w:i/>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3</m:t>
                                    </m:r>
                                  </m:e>
                                </m:rad>
                              </m:oMath>
                              <w:r w:rsidR="003A0740">
                                <w:tab/>
                              </w:r>
                              <w:r w:rsidR="003A0740">
                                <w:tab/>
                              </w:r>
                              <w:r w:rsidR="003A0740">
                                <w:tab/>
                              </w:r>
                              <w:r w:rsidR="003A0740">
                                <w:tab/>
                              </w:r>
                              <m:oMath>
                                <m:r>
                                  <m:rPr>
                                    <m:sty m:val="p"/>
                                  </m:rPr>
                                  <w:rPr>
                                    <w:rFonts w:ascii="Cambria Math" w:eastAsiaTheme="minorEastAsia" w:hAnsi="Cambria Math"/>
                                  </w:rPr>
                                  <m:t>cos⁡</m:t>
                                </m:r>
                                <m:r>
                                  <w:rPr>
                                    <w:rFonts w:ascii="Cambria Math" w:eastAsiaTheme="minorEastAsia" w:hAnsi="Cambria Math"/>
                                  </w:rPr>
                                  <m:t>(60°)</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3" name="Fünfeck 4"/>
                        <wps:cNvSpPr/>
                        <wps:spPr>
                          <a:xfrm>
                            <a:off x="7725" y="835602"/>
                            <a:ext cx="4380924" cy="967496"/>
                          </a:xfrm>
                          <a:prstGeom prst="homePlate">
                            <a:avLst/>
                          </a:prstGeom>
                          <a:ln/>
                        </wps:spPr>
                        <wps:style>
                          <a:lnRef idx="2">
                            <a:schemeClr val="accent2"/>
                          </a:lnRef>
                          <a:fillRef idx="1">
                            <a:schemeClr val="lt1"/>
                          </a:fillRef>
                          <a:effectRef idx="0">
                            <a:schemeClr val="accent2"/>
                          </a:effectRef>
                          <a:fontRef idx="minor">
                            <a:schemeClr val="dk1"/>
                          </a:fontRef>
                        </wps:style>
                        <wps:txbx>
                          <w:txbxContent>
                            <w:p w14:paraId="5D3A2D07" w14:textId="7297F786" w:rsidR="003A0740" w:rsidRPr="00BD2861" w:rsidRDefault="003A0740">
                              <w:pPr>
                                <w:pStyle w:val="KeinLeerraum"/>
                                <w:rPr>
                                  <w:rFonts w:asciiTheme="majorHAnsi" w:eastAsiaTheme="majorEastAsia" w:hAnsiTheme="majorHAnsi" w:cstheme="majorBidi"/>
                                  <w:sz w:val="26"/>
                                  <w:szCs w:val="26"/>
                                </w:rPr>
                              </w:pPr>
                              <w:r w:rsidRPr="00BD2861">
                                <w:rPr>
                                  <w:rFonts w:asciiTheme="majorHAnsi" w:eastAsiaTheme="majorEastAsia" w:hAnsiTheme="majorHAnsi" w:cstheme="majorBidi"/>
                                  <w:sz w:val="26"/>
                                  <w:szCs w:val="26"/>
                                </w:rPr>
                                <w:t>Sinus- und Kosinuswerte, die man kennen sollte</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82E0A7" id="Gruppe 50" o:spid="_x0000_s1026" style="position:absolute;left:0;text-align:left;margin-left:0;margin-top:241.4pt;width:517.2pt;height:255pt;z-index:251663360;mso-wrap-distance-left:18pt;mso-wrap-distance-right:18pt;mso-position-horizontal:center;mso-position-horizontal-relative:margin;mso-position-vertical-relative:margin" coordorigin="77" coordsize="66566,10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">
                <v:shapetype id="_x0000_t202" coordsize="21600,21600" o:spt="202" path="m,l,21600r21600,l21600,xe">
                  <v:stroke joinstyle="miter"/>
                  <v:path gradientshapeok="t" o:connecttype="rect"/>
                </v:shapetype>
                <v:shape id="Textfeld 51" o:spid="_x0000_s1027" type="#_x0000_t202" style="position:absolute;left:1884;width:64760;height:10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" fillcolor="white [3201]" strokecolor="#c0504d [3205]" strokeweight="2pt">
                  <v:textbox inset="14.4pt,1in,14.4pt,14.4pt">
                    <w:txbxContent>
                      <w:p w14:paraId="6FEE0A18" w14:textId="20E233CE" w:rsidR="003A0740" w:rsidRPr="009A17C3" w:rsidRDefault="003A0740"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0°</m:t>
                                  </m:r>
                                  <m:ctrlPr>
                                    <w:rPr>
                                      <w:rFonts w:ascii="Cambria Math" w:hAnsi="Cambria Math"/>
                                      <w:i/>
                                    </w:rPr>
                                  </m:ctrlPr>
                                </m:e>
                              </m:d>
                            </m:e>
                          </m:func>
                          <m:r>
                            <w:rPr>
                              <w:rFonts w:ascii="Cambria Math" w:hAnsi="Cambria Math"/>
                            </w:rPr>
                            <m:t>=</m:t>
                          </m:r>
                          <m:r>
                            <m:rPr>
                              <m:sty m:val="p"/>
                            </m:rPr>
                            <w:rPr>
                              <w:rFonts w:ascii="Cambria Math" w:hAnsi="Cambria Math"/>
                            </w:rPr>
                            <m:t>sin⁡</m:t>
                          </m:r>
                          <m:r>
                            <w:rPr>
                              <w:rFonts w:ascii="Cambria Math" w:hAnsi="Cambria Math"/>
                            </w:rPr>
                            <m:t>(360°)=0</m:t>
                          </m:r>
                        </m:oMath>
                        <w:r>
                          <w:tab/>
                        </w:r>
                        <w:r>
                          <w:tab/>
                        </w:r>
                        <w:r>
                          <w:tab/>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0°</m:t>
                                  </m:r>
                                  <m:ctrlPr>
                                    <w:rPr>
                                      <w:rFonts w:ascii="Cambria Math" w:hAnsi="Cambria Math"/>
                                      <w:i/>
                                    </w:rPr>
                                  </m:ctrlPr>
                                </m:e>
                              </m:d>
                            </m:e>
                          </m:func>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360°</m:t>
                                  </m:r>
                                </m:e>
                              </m:d>
                            </m:e>
                          </m:func>
                          <m:r>
                            <w:rPr>
                              <w:rFonts w:ascii="Cambria Math" w:hAnsi="Cambria Math"/>
                            </w:rPr>
                            <m:t>=1</m:t>
                          </m:r>
                          <m:r>
                            <m:rPr>
                              <m:sty m:val="p"/>
                            </m:rPr>
                            <w:rPr>
                              <w:rFonts w:ascii="Cambria Math" w:hAnsi="Cambria Math"/>
                            </w:rPr>
                            <m:t xml:space="preserve">  </m:t>
                          </m:r>
                        </m:oMath>
                      </w:p>
                      <w:p w14:paraId="252D8F4D" w14:textId="44B45248" w:rsidR="003A0740" w:rsidRPr="009A17C3" w:rsidRDefault="003A0740"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90°</m:t>
                                  </m:r>
                                  <m:ctrlPr>
                                    <w:rPr>
                                      <w:rFonts w:ascii="Cambria Math" w:hAnsi="Cambria Math"/>
                                      <w:i/>
                                    </w:rPr>
                                  </m:ctrlPr>
                                </m:e>
                              </m:d>
                            </m:e>
                          </m:func>
                          <m:r>
                            <w:rPr>
                              <w:rFonts w:ascii="Cambria Math" w:hAnsi="Cambria Math"/>
                            </w:rPr>
                            <m:t>=1</m:t>
                          </m:r>
                        </m:oMath>
                        <w:r>
                          <w:tab/>
                        </w:r>
                        <w:r>
                          <w:tab/>
                        </w:r>
                        <w:r>
                          <w:tab/>
                        </w:r>
                        <w:r>
                          <w:tab/>
                        </w:r>
                        <w:r>
                          <w:tab/>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90°</m:t>
                                  </m:r>
                                </m:e>
                              </m:d>
                            </m:e>
                          </m:func>
                          <m:r>
                            <w:rPr>
                              <w:rFonts w:ascii="Cambria Math" w:hAnsi="Cambria Math"/>
                            </w:rPr>
                            <m:t>=0</m:t>
                          </m:r>
                        </m:oMath>
                      </w:p>
                      <w:p w14:paraId="15B0185C" w14:textId="1F35E6E0" w:rsidR="003A0740" w:rsidRPr="009A17C3" w:rsidRDefault="003A0740"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180°</m:t>
                                  </m:r>
                                  <m:ctrlPr>
                                    <w:rPr>
                                      <w:rFonts w:ascii="Cambria Math" w:hAnsi="Cambria Math"/>
                                      <w:i/>
                                    </w:rPr>
                                  </m:ctrlPr>
                                </m:e>
                              </m:d>
                            </m:e>
                          </m:func>
                          <m:r>
                            <w:rPr>
                              <w:rFonts w:ascii="Cambria Math" w:hAnsi="Cambria Math"/>
                            </w:rPr>
                            <m:t>=0</m:t>
                          </m:r>
                        </m:oMath>
                        <w:r>
                          <w:tab/>
                        </w:r>
                        <w:r>
                          <w:tab/>
                        </w:r>
                        <w:r>
                          <w:tab/>
                        </w:r>
                        <w:r>
                          <w:tab/>
                        </w:r>
                        <w:r>
                          <w:tab/>
                        </w:r>
                        <m:oMath>
                          <m:func>
                            <m:funcPr>
                              <m:ctrlPr>
                                <w:rPr>
                                  <w:rFonts w:ascii="Cambria Math" w:eastAsiaTheme="minorEastAsia" w:hAnsi="Cambria Math"/>
                                </w:rPr>
                              </m:ctrlPr>
                            </m:funcPr>
                            <m:fName>
                              <m:r>
                                <m:rPr>
                                  <m:sty m:val="p"/>
                                </m:rPr>
                                <w:rPr>
                                  <w:rFonts w:ascii="Cambria Math" w:eastAsiaTheme="minorEastAsia" w:hAnsi="Cambria Math"/>
                                </w:rPr>
                                <m:t xml:space="preserve"> cos</m:t>
                              </m:r>
                            </m:fName>
                            <m:e>
                              <m:d>
                                <m:dPr>
                                  <m:ctrlPr>
                                    <w:rPr>
                                      <w:rFonts w:ascii="Cambria Math" w:eastAsiaTheme="minorEastAsia" w:hAnsi="Cambria Math"/>
                                      <w:i/>
                                    </w:rPr>
                                  </m:ctrlPr>
                                </m:dPr>
                                <m:e>
                                  <m:r>
                                    <w:rPr>
                                      <w:rFonts w:ascii="Cambria Math" w:eastAsiaTheme="minorEastAsia" w:hAnsi="Cambria Math"/>
                                    </w:rPr>
                                    <m:t>180°</m:t>
                                  </m:r>
                                  <m:ctrlPr>
                                    <w:rPr>
                                      <w:rFonts w:ascii="Cambria Math" w:hAnsi="Cambria Math"/>
                                      <w:i/>
                                    </w:rPr>
                                  </m:ctrlPr>
                                </m:e>
                              </m:d>
                            </m:e>
                          </m:func>
                          <m:r>
                            <w:rPr>
                              <w:rFonts w:ascii="Cambria Math" w:hAnsi="Cambria Math"/>
                            </w:rPr>
                            <m:t>=-1</m:t>
                          </m:r>
                        </m:oMath>
                      </w:p>
                      <w:p w14:paraId="1044759D" w14:textId="47514ABD" w:rsidR="003A0740" w:rsidRPr="009A17C3" w:rsidRDefault="003A0740"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270°</m:t>
                                  </m:r>
                                  <m:ctrlPr>
                                    <w:rPr>
                                      <w:rFonts w:ascii="Cambria Math" w:hAnsi="Cambria Math"/>
                                      <w:i/>
                                    </w:rPr>
                                  </m:ctrlPr>
                                </m:e>
                              </m:d>
                            </m:e>
                          </m:func>
                          <m:r>
                            <w:rPr>
                              <w:rFonts w:ascii="Cambria Math" w:hAnsi="Cambria Math"/>
                            </w:rPr>
                            <m:t>=-1</m:t>
                          </m:r>
                        </m:oMath>
                        <w:r>
                          <w:tab/>
                        </w:r>
                        <w:r>
                          <w:tab/>
                        </w:r>
                        <w:r>
                          <w:tab/>
                        </w:r>
                        <w:r>
                          <w:tab/>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270°</m:t>
                                  </m:r>
                                  <m:ctrlPr>
                                    <w:rPr>
                                      <w:rFonts w:ascii="Cambria Math" w:hAnsi="Cambria Math"/>
                                      <w:i/>
                                    </w:rPr>
                                  </m:ctrlPr>
                                </m:e>
                              </m:d>
                            </m:e>
                          </m:func>
                          <m:r>
                            <w:rPr>
                              <w:rFonts w:ascii="Cambria Math" w:hAnsi="Cambria Math"/>
                            </w:rPr>
                            <m:t>=0</m:t>
                          </m:r>
                        </m:oMath>
                      </w:p>
                      <w:p w14:paraId="1400AC5C" w14:textId="73CE3F8A" w:rsidR="003A0740" w:rsidRPr="009A17C3" w:rsidRDefault="003A0740" w:rsidP="00363AEA">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30°</m:t>
                                  </m:r>
                                  <m:ctrlPr>
                                    <w:rPr>
                                      <w:rFonts w:ascii="Cambria Math" w:hAnsi="Cambria Math"/>
                                      <w:i/>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ab/>
                        </w:r>
                        <w:r>
                          <w:tab/>
                        </w:r>
                        <w:r>
                          <w:tab/>
                        </w:r>
                        <w:r>
                          <w:tab/>
                        </w:r>
                        <w:r>
                          <w:tab/>
                        </w:r>
                        <m:oMath>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3</m:t>
                              </m:r>
                            </m:e>
                          </m:rad>
                        </m:oMath>
                      </w:p>
                      <w:p w14:paraId="4963D09B" w14:textId="06728B64" w:rsidR="003A0740" w:rsidRDefault="003A0740" w:rsidP="009A17C3">
                        <w:pPr>
                          <w:jc w:val="left"/>
                        </w:pPr>
                        <w:r>
                          <w:t xml:space="preserve"> </w:t>
                        </w:r>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45°</m:t>
                                  </m:r>
                                  <m:ctrlPr>
                                    <w:rPr>
                                      <w:rFonts w:ascii="Cambria Math" w:hAnsi="Cambria Math"/>
                                      <w:i/>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2</m:t>
                              </m:r>
                            </m:e>
                          </m:rad>
                        </m:oMath>
                        <w:r>
                          <w:t xml:space="preserve"> </w:t>
                        </w:r>
                        <w:r>
                          <w:tab/>
                        </w:r>
                        <w:r>
                          <w:tab/>
                        </w:r>
                        <w:r>
                          <w:tab/>
                        </w:r>
                        <w:r>
                          <w:tab/>
                        </w:r>
                        <m:oMath>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2</m:t>
                              </m:r>
                            </m:e>
                          </m:rad>
                        </m:oMath>
                      </w:p>
                      <w:p w14:paraId="2BB3FB3B" w14:textId="6661BEB9" w:rsidR="003A0740" w:rsidRPr="009A17C3" w:rsidRDefault="003A0740" w:rsidP="009A17C3">
                        <w:pPr>
                          <w:jc w:val="left"/>
                        </w:pPr>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r>
                                    <w:rPr>
                                      <w:rFonts w:ascii="Cambria Math" w:hAnsi="Cambria Math"/>
                                    </w:rPr>
                                    <m:t>60°</m:t>
                                  </m:r>
                                  <m:ctrlPr>
                                    <w:rPr>
                                      <w:rFonts w:ascii="Cambria Math" w:hAnsi="Cambria Math"/>
                                      <w:i/>
                                    </w:rPr>
                                  </m:ctrlP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3</m:t>
                              </m:r>
                            </m:e>
                          </m:rad>
                        </m:oMath>
                        <w:r>
                          <w:tab/>
                        </w:r>
                        <w:r>
                          <w:tab/>
                        </w:r>
                        <w:r>
                          <w:tab/>
                        </w:r>
                        <w:r>
                          <w:tab/>
                        </w:r>
                        <m:oMath>
                          <m:r>
                            <m:rPr>
                              <m:sty m:val="p"/>
                            </m:rPr>
                            <w:rPr>
                              <w:rFonts w:ascii="Cambria Math" w:eastAsiaTheme="minorEastAsia" w:hAnsi="Cambria Math"/>
                            </w:rPr>
                            <m:t>cos⁡</m:t>
                          </m:r>
                          <m:r>
                            <w:rPr>
                              <w:rFonts w:ascii="Cambria Math" w:eastAsiaTheme="minorEastAsia" w:hAnsi="Cambria Math"/>
                            </w:rPr>
                            <m:t>(60°)</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8" type="#_x0000_t15" style="position:absolute;left:77;top:8356;width:43809;height:9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" adj="19215" fillcolor="white [3201]" strokecolor="#c0504d [3205]" strokeweight="2pt">
                  <v:textbox inset="28.8pt,0,14.4pt,0">
                    <w:txbxContent>
                      <w:p w14:paraId="5D3A2D07" w14:textId="7297F786" w:rsidR="003A0740" w:rsidRPr="00BD2861" w:rsidRDefault="003A0740">
                        <w:pPr>
                          <w:pStyle w:val="KeinLeerraum"/>
                          <w:rPr>
                            <w:rFonts w:asciiTheme="majorHAnsi" w:eastAsiaTheme="majorEastAsia" w:hAnsiTheme="majorHAnsi" w:cstheme="majorBidi"/>
                            <w:sz w:val="26"/>
                            <w:szCs w:val="26"/>
                          </w:rPr>
                        </w:pPr>
                        <w:r w:rsidRPr="00BD2861">
                          <w:rPr>
                            <w:rFonts w:asciiTheme="majorHAnsi" w:eastAsiaTheme="majorEastAsia" w:hAnsiTheme="majorHAnsi" w:cstheme="majorBidi"/>
                            <w:sz w:val="26"/>
                            <w:szCs w:val="26"/>
                          </w:rPr>
                          <w:t xml:space="preserve">Sinus- und </w:t>
                        </w:r>
                        <w:proofErr w:type="spellStart"/>
                        <w:r w:rsidRPr="00BD2861">
                          <w:rPr>
                            <w:rFonts w:asciiTheme="majorHAnsi" w:eastAsiaTheme="majorEastAsia" w:hAnsiTheme="majorHAnsi" w:cstheme="majorBidi"/>
                            <w:sz w:val="26"/>
                            <w:szCs w:val="26"/>
                          </w:rPr>
                          <w:t>Kosinuswerte</w:t>
                        </w:r>
                        <w:proofErr w:type="spellEnd"/>
                        <w:r w:rsidRPr="00BD2861">
                          <w:rPr>
                            <w:rFonts w:asciiTheme="majorHAnsi" w:eastAsiaTheme="majorEastAsia" w:hAnsiTheme="majorHAnsi" w:cstheme="majorBidi"/>
                            <w:sz w:val="26"/>
                            <w:szCs w:val="26"/>
                          </w:rPr>
                          <w:t>, die man kennen sollte</w:t>
                        </w:r>
                      </w:p>
                    </w:txbxContent>
                  </v:textbox>
                </v:shape>
                <w10:wrap type="square" anchorx="margin" anchory="margin"/>
              </v:group>
            </w:pict>
          </mc:Fallback>
        </mc:AlternateContent>
      </w:r>
    </w:p>
    <w:p w14:paraId="00748B53" w14:textId="570D3455" w:rsidR="001D02EE" w:rsidRPr="001D02EE" w:rsidRDefault="001D02EE" w:rsidP="00250DAD"/>
    <w:p w14:paraId="4A7937B1" w14:textId="3C89F1F7" w:rsidR="001D02EE" w:rsidRDefault="001D02EE" w:rsidP="00250DAD">
      <w:pPr>
        <w:rPr>
          <w:b/>
          <w:bCs/>
        </w:rPr>
      </w:pPr>
    </w:p>
    <w:p w14:paraId="2195A5F5" w14:textId="77777777" w:rsidR="00F25E67" w:rsidRDefault="00F25E67">
      <w:pPr>
        <w:spacing w:after="0" w:line="240" w:lineRule="auto"/>
        <w:jc w:val="left"/>
        <w:rPr>
          <w:b/>
          <w:bCs/>
        </w:rPr>
      </w:pPr>
      <w:r>
        <w:rPr>
          <w:b/>
          <w:bCs/>
        </w:rPr>
        <w:br w:type="page"/>
      </w:r>
    </w:p>
    <w:p w14:paraId="6D09192B" w14:textId="22509A05" w:rsidR="00250DAD" w:rsidRPr="00055440" w:rsidRDefault="00250DAD" w:rsidP="00250DAD">
      <w:pPr>
        <w:rPr>
          <w:b/>
          <w:bCs/>
        </w:rPr>
      </w:pPr>
      <w:r w:rsidRPr="00055440">
        <w:rPr>
          <w:b/>
          <w:bCs/>
        </w:rPr>
        <w:lastRenderedPageBreak/>
        <w:t xml:space="preserve">Übungsaufgaben </w:t>
      </w:r>
    </w:p>
    <w:p w14:paraId="612E0D78" w14:textId="1C245D09" w:rsidR="0097214A" w:rsidRDefault="0097214A" w:rsidP="00CA6586">
      <w:pPr>
        <w:rPr>
          <w:rFonts w:eastAsiaTheme="minorEastAsia"/>
        </w:rPr>
      </w:pPr>
      <w:r>
        <w:t>Aufgabe 1</w:t>
      </w:r>
      <w:r w:rsidR="00BD2861">
        <w:t>:</w:t>
      </w:r>
      <w:r>
        <w:t xml:space="preserve"> Bestimmen Sie </w:t>
      </w:r>
      <w:r w:rsidR="00EE7EDB">
        <w:t>graf</w:t>
      </w:r>
      <w:r>
        <w:t>isch am Einheitskreis</w:t>
      </w:r>
      <w:r w:rsidR="00FE5EAD">
        <w:t xml:space="preserve"> </w:t>
      </w:r>
      <m:oMath>
        <m:r>
          <m:rPr>
            <m:sty m:val="p"/>
          </m:rPr>
          <w:rPr>
            <w:rFonts w:ascii="Cambria Math" w:eastAsiaTheme="minorEastAsia" w:hAnsi="Cambria Math"/>
          </w:rPr>
          <m:t>sin</m:t>
        </m:r>
        <m:d>
          <m:dPr>
            <m:ctrlPr>
              <w:rPr>
                <w:rFonts w:ascii="Cambria Math" w:eastAsiaTheme="minorEastAsia" w:hAnsi="Cambria Math"/>
                <w:i/>
              </w:rPr>
            </m:ctrlPr>
          </m:dPr>
          <m:e>
            <m:r>
              <w:rPr>
                <w:rFonts w:ascii="Cambria Math" w:hAnsi="Cambria Math"/>
              </w:rPr>
              <m:t>110°</m:t>
            </m:r>
            <m:ctrlPr>
              <w:rPr>
                <w:rFonts w:ascii="Cambria Math" w:hAnsi="Cambria Math"/>
                <w:i/>
              </w:rPr>
            </m:ctrlPr>
          </m:e>
        </m:d>
      </m:oMath>
      <w:r w:rsidR="00FE5EAD">
        <w:rPr>
          <w:rFonts w:eastAsiaTheme="minorEastAsia"/>
        </w:rPr>
        <w:t xml:space="preserve">, </w:t>
      </w:r>
      <m:oMath>
        <m:r>
          <m:rPr>
            <m:sty m:val="p"/>
          </m:rPr>
          <w:rPr>
            <w:rFonts w:ascii="Cambria Math" w:eastAsiaTheme="minorEastAsia" w:hAnsi="Cambria Math"/>
          </w:rPr>
          <m:t>cos</m:t>
        </m:r>
        <m:d>
          <m:dPr>
            <m:ctrlPr>
              <w:rPr>
                <w:rFonts w:ascii="Cambria Math" w:eastAsiaTheme="minorEastAsia" w:hAnsi="Cambria Math"/>
                <w:i/>
              </w:rPr>
            </m:ctrlPr>
          </m:dPr>
          <m:e>
            <m:r>
              <w:rPr>
                <w:rFonts w:ascii="Cambria Math" w:hAnsi="Cambria Math"/>
              </w:rPr>
              <m:t>110°</m:t>
            </m:r>
            <m:ctrlPr>
              <w:rPr>
                <w:rFonts w:ascii="Cambria Math" w:hAnsi="Cambria Math"/>
                <w:i/>
              </w:rPr>
            </m:ctrlPr>
          </m:e>
        </m:d>
        <m:r>
          <w:rPr>
            <w:rFonts w:ascii="Cambria Math" w:hAnsi="Cambria Math"/>
          </w:rPr>
          <m:t xml:space="preserve">, </m:t>
        </m:r>
        <m:r>
          <m:rPr>
            <m:sty m:val="p"/>
          </m:rPr>
          <w:rPr>
            <w:rFonts w:ascii="Cambria Math" w:eastAsiaTheme="minorEastAsia" w:hAnsi="Cambria Math"/>
          </w:rPr>
          <m:t xml:space="preserve"> sin</m:t>
        </m:r>
        <m:r>
          <w:rPr>
            <w:rFonts w:ascii="Cambria Math" w:eastAsiaTheme="minorEastAsia" w:hAnsi="Cambria Math"/>
          </w:rPr>
          <m:t>(-70°)</m:t>
        </m:r>
      </m:oMath>
      <w:r w:rsidR="003577EB">
        <w:rPr>
          <w:rFonts w:eastAsiaTheme="minorEastAsia"/>
        </w:rPr>
        <w:t>, und</w:t>
      </w:r>
      <w:r>
        <w:t xml:space="preserve"> </w:t>
      </w:r>
      <m:oMath>
        <m:r>
          <m:rPr>
            <m:sty m:val="p"/>
          </m:rPr>
          <w:rPr>
            <w:rFonts w:ascii="Cambria Math" w:eastAsiaTheme="minorEastAsia" w:hAnsi="Cambria Math"/>
          </w:rPr>
          <m:t>cos</m:t>
        </m:r>
        <m:r>
          <w:rPr>
            <w:rFonts w:ascii="Cambria Math" w:eastAsiaTheme="minorEastAsia" w:hAnsi="Cambria Math"/>
          </w:rPr>
          <m:t>(-70</m:t>
        </m:r>
        <m:r>
          <w:rPr>
            <w:rFonts w:ascii="Cambria Math" w:hAnsi="Cambria Math"/>
          </w:rPr>
          <m:t>°)</m:t>
        </m:r>
      </m:oMath>
      <w:r w:rsidR="003577EB">
        <w:rPr>
          <w:rFonts w:eastAsiaTheme="minorEastAsia"/>
        </w:rPr>
        <w:t>.</w:t>
      </w:r>
    </w:p>
    <w:p w14:paraId="21A085E0" w14:textId="31D4BCC2" w:rsidR="00CA6586" w:rsidRDefault="00AF15BC" w:rsidP="00AF15BC">
      <w:pPr>
        <w:jc w:val="center"/>
        <w:rPr>
          <w:rFonts w:eastAsiaTheme="minorEastAsia"/>
        </w:rPr>
      </w:pPr>
      <w:r>
        <w:rPr>
          <w:rFonts w:eastAsiaTheme="minorEastAsia"/>
          <w:noProof/>
          <w:lang w:eastAsia="de-DE"/>
        </w:rPr>
        <w:drawing>
          <wp:inline distT="0" distB="0" distL="0" distR="0" wp14:anchorId="69B4E280" wp14:editId="34E007F9">
            <wp:extent cx="2686050" cy="237106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5684" r="3204"/>
                    <a:stretch/>
                  </pic:blipFill>
                  <pic:spPr bwMode="auto">
                    <a:xfrm>
                      <a:off x="0" y="0"/>
                      <a:ext cx="2707322" cy="2389842"/>
                    </a:xfrm>
                    <a:prstGeom prst="rect">
                      <a:avLst/>
                    </a:prstGeom>
                    <a:noFill/>
                    <a:ln>
                      <a:noFill/>
                    </a:ln>
                    <a:extLst>
                      <a:ext uri="{53640926-AAD7-44D8-BBD7-CCE9431645EC}">
                        <a14:shadowObscured xmlns:a14="http://schemas.microsoft.com/office/drawing/2010/main"/>
                      </a:ext>
                    </a:extLst>
                  </pic:spPr>
                </pic:pic>
              </a:graphicData>
            </a:graphic>
          </wp:inline>
        </w:drawing>
      </w:r>
      <w:r w:rsidR="00CA6586">
        <w:rPr>
          <w:rFonts w:eastAsiaTheme="minorEastAsia"/>
        </w:rPr>
        <w:t xml:space="preserve">    </w:t>
      </w:r>
      <w:r w:rsidR="00CA6586">
        <w:rPr>
          <w:rFonts w:eastAsiaTheme="minorEastAsia"/>
          <w:noProof/>
          <w:lang w:eastAsia="de-DE"/>
        </w:rPr>
        <w:drawing>
          <wp:inline distT="0" distB="0" distL="0" distR="0" wp14:anchorId="2C2A976C" wp14:editId="11562166">
            <wp:extent cx="2686050" cy="23627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5342" r="2512"/>
                    <a:stretch/>
                  </pic:blipFill>
                  <pic:spPr bwMode="auto">
                    <a:xfrm>
                      <a:off x="0" y="0"/>
                      <a:ext cx="2708890" cy="2382851"/>
                    </a:xfrm>
                    <a:prstGeom prst="rect">
                      <a:avLst/>
                    </a:prstGeom>
                    <a:noFill/>
                    <a:ln>
                      <a:noFill/>
                    </a:ln>
                    <a:extLst>
                      <a:ext uri="{53640926-AAD7-44D8-BBD7-CCE9431645EC}">
                        <a14:shadowObscured xmlns:a14="http://schemas.microsoft.com/office/drawing/2010/main"/>
                      </a:ext>
                    </a:extLst>
                  </pic:spPr>
                </pic:pic>
              </a:graphicData>
            </a:graphic>
          </wp:inline>
        </w:drawing>
      </w:r>
    </w:p>
    <w:p w14:paraId="29302773" w14:textId="657831B7" w:rsidR="00F25E67" w:rsidRDefault="00801563" w:rsidP="00F25E67">
      <w:pPr>
        <w:jc w:val="left"/>
        <w:rPr>
          <w:rFonts w:eastAsiaTheme="minorEastAsia"/>
          <w:sz w:val="16"/>
          <w:szCs w:val="16"/>
        </w:rPr>
      </w:pPr>
      <w:r>
        <w:rPr>
          <w:rFonts w:eastAsiaTheme="minorEastAsia"/>
          <w:sz w:val="16"/>
          <w:szCs w:val="16"/>
        </w:rPr>
        <w:t>Abbildung zu Aufgabe 1</w:t>
      </w:r>
      <w:r>
        <w:rPr>
          <w:rFonts w:eastAsiaTheme="minorEastAsia"/>
          <w:sz w:val="16"/>
          <w:szCs w:val="16"/>
        </w:rPr>
        <w:tab/>
      </w:r>
      <w:r>
        <w:rPr>
          <w:rFonts w:eastAsiaTheme="minorEastAsia"/>
          <w:sz w:val="16"/>
          <w:szCs w:val="16"/>
        </w:rPr>
        <w:tab/>
      </w:r>
      <w:r>
        <w:rPr>
          <w:rFonts w:eastAsiaTheme="minorEastAsia"/>
          <w:sz w:val="16"/>
          <w:szCs w:val="16"/>
        </w:rPr>
        <w:tab/>
      </w:r>
      <w:r>
        <w:rPr>
          <w:rFonts w:eastAsiaTheme="minorEastAsia"/>
          <w:sz w:val="16"/>
          <w:szCs w:val="16"/>
        </w:rPr>
        <w:tab/>
      </w:r>
      <w:r>
        <w:rPr>
          <w:rFonts w:eastAsiaTheme="minorEastAsia"/>
          <w:sz w:val="16"/>
          <w:szCs w:val="16"/>
        </w:rPr>
        <w:tab/>
        <w:t>Abbildung zu Aufgabe 2</w:t>
      </w:r>
    </w:p>
    <w:p w14:paraId="4F183051" w14:textId="77777777" w:rsidR="00801563" w:rsidRDefault="00801563" w:rsidP="00F25E67">
      <w:pPr>
        <w:jc w:val="left"/>
      </w:pPr>
    </w:p>
    <w:p w14:paraId="598A9F4D" w14:textId="7D60C5DE" w:rsidR="00AF15BC" w:rsidRDefault="00515C62" w:rsidP="00CA6586">
      <w:pPr>
        <w:rPr>
          <w:rFonts w:eastAsiaTheme="minorEastAsia"/>
        </w:rPr>
      </w:pPr>
      <w:r>
        <w:t xml:space="preserve">Aufgabe </w:t>
      </w:r>
      <w:r w:rsidR="0097214A">
        <w:t>2</w:t>
      </w:r>
      <w:r w:rsidR="00BD2861">
        <w:t>:</w:t>
      </w:r>
      <w:r w:rsidR="00CA6586">
        <w:t xml:space="preserve"> </w:t>
      </w:r>
      <w:r w:rsidR="00250DAD">
        <w:t>Bestimme</w:t>
      </w:r>
      <w:r w:rsidR="00550AF3">
        <w:t>n Sie</w:t>
      </w:r>
      <w:r w:rsidR="00250DAD">
        <w:t xml:space="preserve"> </w:t>
      </w:r>
      <w:r w:rsidR="0079551F">
        <w:t>grafisch</w:t>
      </w:r>
      <w:r w:rsidR="00250DAD">
        <w:t xml:space="preserve"> am Einheitskreis</w:t>
      </w:r>
      <w:r w:rsidR="00CA6586">
        <w:t xml:space="preserve"> </w:t>
      </w:r>
      <w:r w:rsidR="00931F5E">
        <w:t xml:space="preserve">jeweils </w:t>
      </w:r>
      <w:r w:rsidR="00250DAD">
        <w:t>die</w:t>
      </w:r>
      <w:r w:rsidR="008B54DA">
        <w:t xml:space="preserve"> beiden</w:t>
      </w:r>
      <w:r w:rsidR="00BD5C89">
        <w:t xml:space="preserve"> </w:t>
      </w:r>
      <w:r w:rsidR="00250DAD">
        <w:t xml:space="preserve">Winkelgrößen aus dem Bereich </w:t>
      </w:r>
      <m:oMath>
        <m:r>
          <w:rPr>
            <w:rFonts w:ascii="Cambria Math" w:hAnsi="Cambria Math"/>
          </w:rPr>
          <m:t>0°≤α≤360°</m:t>
        </m:r>
      </m:oMath>
      <w:r w:rsidR="00250DAD">
        <w:rPr>
          <w:rFonts w:eastAsiaTheme="minorEastAsia"/>
        </w:rPr>
        <w:t xml:space="preserve">, für die gilt: </w:t>
      </w:r>
      <w:r w:rsidR="00250DAD">
        <w:rPr>
          <w:rFonts w:eastAsiaTheme="minorEastAsia"/>
        </w:rPr>
        <w:tab/>
      </w:r>
      <w:r w:rsidR="00CA6586">
        <w:rPr>
          <w:rFonts w:eastAsiaTheme="minorEastAsia"/>
        </w:rPr>
        <w:tab/>
      </w:r>
      <w:r w:rsidR="006A2238">
        <w:rPr>
          <w:rFonts w:eastAsiaTheme="minorEastAsia"/>
        </w:rPr>
        <w:t xml:space="preserve">a)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e>
        </m:func>
        <m:r>
          <w:rPr>
            <w:rFonts w:ascii="Cambria Math" w:hAnsi="Cambria Math"/>
          </w:rPr>
          <m:t>=0,25</m:t>
        </m:r>
      </m:oMath>
      <w:r w:rsidR="00EA0EC9">
        <w:rPr>
          <w:rFonts w:eastAsiaTheme="minorEastAsia"/>
        </w:rPr>
        <w:t>,</w:t>
      </w:r>
      <w:r w:rsidR="006A2238">
        <w:rPr>
          <w:rFonts w:eastAsiaTheme="minorEastAsia"/>
        </w:rPr>
        <w:tab/>
      </w:r>
      <w:r w:rsidR="006A2238">
        <w:rPr>
          <w:rFonts w:eastAsiaTheme="minorEastAsia"/>
        </w:rPr>
        <w:tab/>
        <w:t xml:space="preserve">b)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e>
        </m:func>
        <m:r>
          <w:rPr>
            <w:rFonts w:ascii="Cambria Math" w:hAnsi="Cambria Math"/>
          </w:rPr>
          <m:t>=-0,5.</m:t>
        </m:r>
      </m:oMath>
    </w:p>
    <w:p w14:paraId="13C867D8" w14:textId="75ED60F7" w:rsidR="008B54DA" w:rsidRDefault="00C968B7" w:rsidP="00797C10">
      <w:pPr>
        <w:ind w:left="510" w:hanging="510"/>
      </w:pPr>
      <w:r>
        <w:rPr>
          <w:rFonts w:eastAsiaTheme="minorEastAsia"/>
        </w:rPr>
        <w:t xml:space="preserve">*c) Bestimmen Sie </w:t>
      </w:r>
      <w:r w:rsidR="0079551F">
        <w:rPr>
          <w:rFonts w:eastAsiaTheme="minorEastAsia"/>
        </w:rPr>
        <w:t>grafisch</w:t>
      </w:r>
      <w:r>
        <w:rPr>
          <w:rFonts w:eastAsiaTheme="minorEastAsia"/>
        </w:rPr>
        <w:t xml:space="preserve"> alle Winkelgrößen</w:t>
      </w:r>
      <w:r w:rsidR="0079551F">
        <w:rPr>
          <w:rFonts w:eastAsiaTheme="minorEastAsia"/>
        </w:rPr>
        <w:t xml:space="preserve"> </w:t>
      </w:r>
      <w:r w:rsidR="0079551F">
        <w:t xml:space="preserve">aus dem Bereich </w:t>
      </w:r>
      <m:oMath>
        <m:r>
          <w:rPr>
            <w:rFonts w:ascii="Cambria Math" w:hAnsi="Cambria Math"/>
          </w:rPr>
          <m:t>0°≤α≤360°</m:t>
        </m:r>
      </m:oMath>
      <w:r>
        <w:rPr>
          <w:rFonts w:eastAsiaTheme="minorEastAsia"/>
        </w:rPr>
        <w:t xml:space="preserve">, </w:t>
      </w:r>
      <w:r w:rsidR="00797C10">
        <w:rPr>
          <w:rFonts w:eastAsiaTheme="minorEastAsia"/>
        </w:rPr>
        <w:br/>
      </w:r>
      <w:r>
        <w:rPr>
          <w:rFonts w:eastAsiaTheme="minorEastAsia"/>
        </w:rPr>
        <w:t xml:space="preserve">für die gilt: </w:t>
      </w:r>
      <w:r w:rsidR="009E0F3B">
        <w:rPr>
          <w:rFonts w:eastAsiaTheme="minorEastAsia"/>
        </w:rPr>
        <w:t xml:space="preserve">     </w:t>
      </w:r>
      <m:oMath>
        <m:r>
          <w:rPr>
            <w:rFonts w:ascii="Cambria Math" w:eastAsiaTheme="minorEastAsia" w:hAnsi="Cambria Math"/>
          </w:rPr>
          <m:t>0</m:t>
        </m:r>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e>
        </m:func>
        <m:r>
          <w:rPr>
            <w:rFonts w:ascii="Cambria Math" w:hAnsi="Cambria Math"/>
          </w:rPr>
          <m:t>≤0,5</m:t>
        </m:r>
      </m:oMath>
      <w:r w:rsidR="00CA6586">
        <w:rPr>
          <w:rFonts w:eastAsiaTheme="minorEastAsia"/>
        </w:rPr>
        <w:t xml:space="preserve">. </w:t>
      </w:r>
    </w:p>
    <w:p w14:paraId="75DBBAA1" w14:textId="77777777" w:rsidR="00CA6586" w:rsidRDefault="00CA6586" w:rsidP="00CA6586"/>
    <w:p w14:paraId="357575E6" w14:textId="2036EAD5" w:rsidR="00250DAD" w:rsidRDefault="00515C62" w:rsidP="00CA6586">
      <w:r>
        <w:t xml:space="preserve">Aufgabe </w:t>
      </w:r>
      <w:r w:rsidR="008F75BA">
        <w:t>3</w:t>
      </w:r>
      <w:r w:rsidR="00BD2861">
        <w:t>:</w:t>
      </w:r>
      <w:r w:rsidR="00250DAD">
        <w:t xml:space="preserve"> G</w:t>
      </w:r>
      <w:r w:rsidR="00550AF3">
        <w:t>eben Sie</w:t>
      </w:r>
      <w:r w:rsidR="00250DAD">
        <w:t xml:space="preserve"> </w:t>
      </w:r>
      <w:r w:rsidR="008A6539">
        <w:t xml:space="preserve">jeweils die Größe des Winkels </w:t>
      </w:r>
      <m:oMath>
        <m:r>
          <w:rPr>
            <w:rFonts w:ascii="Cambria Math" w:hAnsi="Cambria Math"/>
          </w:rPr>
          <m:t>α</m:t>
        </m:r>
      </m:oMath>
      <w:r w:rsidR="008A6539">
        <w:t xml:space="preserve"> sowie </w:t>
      </w:r>
      <w:r w:rsidR="009E0F3B">
        <w:t>die Länge</w:t>
      </w:r>
      <w:r w:rsidR="00250DAD">
        <w:t xml:space="preserve"> und die Bedeutung der markierten Strecken </w:t>
      </w:r>
      <w:r w:rsidR="00DB0DAD">
        <w:t>a und b</w:t>
      </w:r>
      <w:r w:rsidR="00250DAD">
        <w:t xml:space="preserve"> an.</w:t>
      </w:r>
    </w:p>
    <w:p w14:paraId="7638D83C" w14:textId="73D67695" w:rsidR="00250DAD" w:rsidRDefault="00DB0DAD" w:rsidP="00250DAD">
      <w:r>
        <w:rPr>
          <w:noProof/>
        </w:rPr>
        <w:t xml:space="preserve"> </w:t>
      </w:r>
      <w:r w:rsidR="00435BDF">
        <w:rPr>
          <w:noProof/>
          <w:lang w:eastAsia="de-DE"/>
        </w:rPr>
        <w:drawing>
          <wp:inline distT="0" distB="0" distL="0" distR="0" wp14:anchorId="3A6917C3" wp14:editId="2D85F339">
            <wp:extent cx="2605721" cy="2220595"/>
            <wp:effectExtent l="0" t="0" r="4445"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3318"/>
                    <a:stretch/>
                  </pic:blipFill>
                  <pic:spPr bwMode="auto">
                    <a:xfrm>
                      <a:off x="0" y="0"/>
                      <a:ext cx="2612621" cy="22264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435BDF">
        <w:rPr>
          <w:noProof/>
          <w:lang w:eastAsia="de-DE"/>
        </w:rPr>
        <w:drawing>
          <wp:inline distT="0" distB="0" distL="0" distR="0" wp14:anchorId="3A0FE7FB" wp14:editId="64423EA3">
            <wp:extent cx="2616835" cy="2285447"/>
            <wp:effectExtent l="0" t="0" r="0" b="63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3226"/>
                    <a:stretch/>
                  </pic:blipFill>
                  <pic:spPr bwMode="auto">
                    <a:xfrm>
                      <a:off x="0" y="0"/>
                      <a:ext cx="2624532" cy="2292169"/>
                    </a:xfrm>
                    <a:prstGeom prst="rect">
                      <a:avLst/>
                    </a:prstGeom>
                    <a:noFill/>
                    <a:ln>
                      <a:noFill/>
                    </a:ln>
                    <a:extLst>
                      <a:ext uri="{53640926-AAD7-44D8-BBD7-CCE9431645EC}">
                        <a14:shadowObscured xmlns:a14="http://schemas.microsoft.com/office/drawing/2010/main"/>
                      </a:ext>
                    </a:extLst>
                  </pic:spPr>
                </pic:pic>
              </a:graphicData>
            </a:graphic>
          </wp:inline>
        </w:drawing>
      </w:r>
    </w:p>
    <w:p w14:paraId="24AEC579" w14:textId="77777777" w:rsidR="00CA6586" w:rsidRDefault="00CA6586" w:rsidP="00CA6586"/>
    <w:p w14:paraId="7F152060" w14:textId="7E6AAAB2" w:rsidR="00CA6586" w:rsidRDefault="00386357" w:rsidP="00250DAD">
      <w:pPr>
        <w:rPr>
          <w:b/>
          <w:bCs/>
        </w:rPr>
      </w:pPr>
      <w:r>
        <w:t>Aufgabe 4:</w:t>
      </w:r>
      <w:r w:rsidR="00CA6586">
        <w:t xml:space="preserve"> </w:t>
      </w:r>
      <w:r>
        <w:t>Bestimme</w:t>
      </w:r>
      <w:r w:rsidR="009A17C3">
        <w:t>n Sie</w:t>
      </w:r>
      <w:r>
        <w:t xml:space="preserve"> mit</w:t>
      </w:r>
      <w:r w:rsidR="00BA16E0">
        <w:t>hilfe</w:t>
      </w:r>
      <w:r>
        <w:t xml:space="preserve"> der Geo</w:t>
      </w:r>
      <w:r w:rsidR="00CF6FDA">
        <w:t>G</w:t>
      </w:r>
      <w:r>
        <w:t>ebra-</w:t>
      </w:r>
      <w:r w:rsidRPr="00926ACE">
        <w:t>Datei „</w:t>
      </w:r>
      <w:r w:rsidR="00423231">
        <w:t>Sinus-</w:t>
      </w:r>
      <w:r w:rsidRPr="00926ACE">
        <w:t>Einheitskreis“</w:t>
      </w:r>
      <w:r>
        <w:t xml:space="preserve"> alle Winkel </w:t>
      </w:r>
      <m:oMath>
        <m:r>
          <w:rPr>
            <w:rFonts w:ascii="Cambria Math" w:hAnsi="Cambria Math"/>
          </w:rPr>
          <m:t>α</m:t>
        </m:r>
      </m:oMath>
      <w:r w:rsidR="00E33BFC">
        <w:t xml:space="preserve"> mit </w:t>
      </w:r>
      <w:r w:rsidR="00E33BFC">
        <w:br/>
      </w:r>
      <m:oMath>
        <m:r>
          <w:rPr>
            <w:rFonts w:ascii="Cambria Math" w:hAnsi="Cambria Math"/>
          </w:rPr>
          <m:t>0°≤α≤360°</m:t>
        </m:r>
      </m:oMath>
      <w:r>
        <w:t>, für d</w:t>
      </w:r>
      <w:r w:rsidR="00A61A47">
        <w:t>ie</w:t>
      </w:r>
      <w:r>
        <w:t xml:space="preserve"> </w:t>
      </w:r>
      <w:r w:rsidR="00EA0EC9">
        <w:t>gilt:</w:t>
      </w:r>
      <w:r w:rsidR="00EA0EC9">
        <w:tab/>
      </w:r>
      <w:r w:rsidR="00CA6586">
        <w:tab/>
      </w:r>
      <w:r>
        <w:t xml:space="preserve">a) </w:t>
      </w:r>
      <m:oMath>
        <m:r>
          <m:rPr>
            <m:sty m:val="p"/>
          </m:rPr>
          <w:rPr>
            <w:rFonts w:ascii="Cambria Math" w:hAnsi="Cambria Math"/>
          </w:rPr>
          <m:t>sin</m:t>
        </m:r>
        <m:d>
          <m:dPr>
            <m:ctrlPr>
              <w:rPr>
                <w:rFonts w:ascii="Cambria Math" w:hAnsi="Cambria Math"/>
              </w:rPr>
            </m:ctrlPr>
          </m:dPr>
          <m:e>
            <m:r>
              <w:rPr>
                <w:rFonts w:ascii="Cambria Math" w:hAnsi="Cambria Math"/>
              </w:rPr>
              <m:t>α</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(α</m:t>
            </m:r>
            <m:r>
              <w:rPr>
                <w:rFonts w:ascii="Cambria Math" w:eastAsiaTheme="minorEastAsia" w:hAnsi="Cambria Math"/>
              </w:rPr>
              <m:t>)</m:t>
            </m:r>
          </m:e>
        </m:func>
      </m:oMath>
      <w:r w:rsidR="00EA0EC9">
        <w:t>,</w:t>
      </w:r>
      <w:r>
        <w:tab/>
      </w:r>
      <w:r>
        <w:tab/>
        <w:t xml:space="preserve">b) </w:t>
      </w:r>
      <m:oMath>
        <m:r>
          <m:rPr>
            <m:sty m:val="p"/>
          </m:rPr>
          <w:rPr>
            <w:rFonts w:ascii="Cambria Math" w:hAnsi="Cambria Math"/>
          </w:rPr>
          <m:t>sin</m:t>
        </m:r>
        <m:d>
          <m:dPr>
            <m:ctrlPr>
              <w:rPr>
                <w:rFonts w:ascii="Cambria Math" w:hAnsi="Cambria Math"/>
              </w:rPr>
            </m:ctrlPr>
          </m:dPr>
          <m:e>
            <m:r>
              <w:rPr>
                <w:rFonts w:ascii="Cambria Math" w:hAnsi="Cambria Math"/>
              </w:rPr>
              <m:t>α</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(α</m:t>
            </m:r>
            <m:r>
              <w:rPr>
                <w:rFonts w:ascii="Cambria Math" w:eastAsiaTheme="minorEastAsia" w:hAnsi="Cambria Math"/>
              </w:rPr>
              <m:t>)</m:t>
            </m:r>
          </m:e>
        </m:func>
      </m:oMath>
      <w:r w:rsidR="00EA0EC9">
        <w:t>.</w:t>
      </w:r>
    </w:p>
    <w:p w14:paraId="5B0455A9" w14:textId="099396BF" w:rsidR="00250DAD" w:rsidRPr="006E52FA" w:rsidRDefault="00CA6586" w:rsidP="006E52FA">
      <w:pPr>
        <w:spacing w:after="360" w:line="240" w:lineRule="auto"/>
        <w:jc w:val="left"/>
        <w:rPr>
          <w:b/>
          <w:bCs/>
          <w:sz w:val="28"/>
        </w:rPr>
      </w:pPr>
      <w:r>
        <w:rPr>
          <w:b/>
          <w:bCs/>
        </w:rPr>
        <w:br w:type="page"/>
      </w:r>
      <w:r w:rsidR="00001A4D" w:rsidRPr="006E52FA">
        <w:rPr>
          <w:b/>
          <w:bCs/>
          <w:sz w:val="28"/>
        </w:rPr>
        <w:lastRenderedPageBreak/>
        <w:t xml:space="preserve">2. </w:t>
      </w:r>
      <w:r w:rsidR="00250DAD" w:rsidRPr="006E52FA">
        <w:rPr>
          <w:b/>
          <w:bCs/>
          <w:sz w:val="28"/>
        </w:rPr>
        <w:t>Grad und Bogenmaß</w:t>
      </w:r>
    </w:p>
    <w:p w14:paraId="505712E1" w14:textId="7D8F7687" w:rsidR="00250DAD" w:rsidRPr="00055440" w:rsidRDefault="00250DAD" w:rsidP="00250DAD">
      <w:pPr>
        <w:rPr>
          <w:b/>
          <w:bCs/>
        </w:rPr>
      </w:pPr>
      <w:r w:rsidRPr="00055440">
        <w:rPr>
          <w:b/>
          <w:bCs/>
        </w:rPr>
        <w:t>Aufgabe</w:t>
      </w:r>
      <w:r w:rsidR="00896836">
        <w:rPr>
          <w:b/>
          <w:bCs/>
        </w:rPr>
        <w:t>n</w:t>
      </w:r>
      <w:r w:rsidRPr="00055440">
        <w:rPr>
          <w:b/>
          <w:bCs/>
        </w:rPr>
        <w:t xml:space="preserve"> zur Selbsteinschätzung:</w:t>
      </w:r>
    </w:p>
    <w:p w14:paraId="52817FE8" w14:textId="49E01A4C" w:rsidR="00064478" w:rsidRDefault="00896836" w:rsidP="00064478">
      <w:r>
        <w:t xml:space="preserve">a) </w:t>
      </w:r>
      <w:r w:rsidR="00250DAD">
        <w:t>Rechne</w:t>
      </w:r>
      <w:r w:rsidR="00550AF3">
        <w:t>n Sie</w:t>
      </w:r>
      <w:r w:rsidR="00250DAD">
        <w:t xml:space="preserve"> d</w:t>
      </w:r>
      <w:r w:rsidR="008475E5">
        <w:t>en</w:t>
      </w:r>
      <w:r w:rsidR="00250DAD">
        <w:t xml:space="preserve"> Winkel</w:t>
      </w:r>
      <w:r w:rsidR="008475E5">
        <w:t xml:space="preserve">  </w:t>
      </w:r>
      <m:oMath>
        <m:r>
          <w:rPr>
            <w:rFonts w:ascii="Cambria Math" w:eastAsiaTheme="minorEastAsia" w:hAnsi="Cambria Math"/>
          </w:rPr>
          <m:t>α=20°</m:t>
        </m:r>
        <m:r>
          <m:rPr>
            <m:sty m:val="p"/>
          </m:rPr>
          <w:rPr>
            <w:rFonts w:ascii="Cambria Math" w:hAnsi="Cambria Math"/>
          </w:rPr>
          <m:t xml:space="preserve"> </m:t>
        </m:r>
      </m:oMath>
      <w:r w:rsidR="00250DAD">
        <w:t xml:space="preserve"> in </w:t>
      </w:r>
      <w:r w:rsidR="008475E5">
        <w:t xml:space="preserve">Bogenmaß um und den Winkel </w:t>
      </w:r>
      <m:oMath>
        <m:r>
          <w:rPr>
            <w:rFonts w:ascii="Cambria Math" w:eastAsiaTheme="minorEastAsia" w:hAnsi="Cambria Math"/>
          </w:rPr>
          <m:t>x=3</m:t>
        </m:r>
        <m:r>
          <m:rPr>
            <m:sty m:val="p"/>
          </m:rPr>
          <w:rPr>
            <w:rFonts w:ascii="Cambria Math" w:hAnsi="Cambria Math"/>
          </w:rPr>
          <m:t xml:space="preserve"> </m:t>
        </m:r>
      </m:oMath>
      <w:r w:rsidR="008475E5">
        <w:t>in Gradmaß</w:t>
      </w:r>
      <w:r w:rsidR="00250DAD">
        <w:t xml:space="preserve">. </w:t>
      </w:r>
    </w:p>
    <w:p w14:paraId="047F8144" w14:textId="19562C45" w:rsidR="00896836" w:rsidRDefault="00896836" w:rsidP="00896836">
      <w:r>
        <w:t xml:space="preserve">b) Zeichnen Sie am Einheitskreis den Kreisbogen zum Winkel </w:t>
      </w:r>
      <m:oMath>
        <m:r>
          <w:rPr>
            <w:rFonts w:ascii="Cambria Math" w:eastAsiaTheme="minorEastAsia" w:hAnsi="Cambria Math"/>
          </w:rPr>
          <m:t>α=60°</m:t>
        </m:r>
        <m:r>
          <m:rPr>
            <m:sty m:val="p"/>
          </m:rPr>
          <w:rPr>
            <w:rFonts w:ascii="Cambria Math" w:hAnsi="Cambria Math"/>
          </w:rPr>
          <m:t xml:space="preserve"> </m:t>
        </m:r>
      </m:oMath>
      <w:r>
        <w:t>ein</w:t>
      </w:r>
      <w:r w:rsidR="008475E5">
        <w:t>.</w:t>
      </w:r>
    </w:p>
    <w:p w14:paraId="19ED1515" w14:textId="77777777" w:rsidR="005A3D8A" w:rsidRDefault="005A3D8A" w:rsidP="00896836"/>
    <w:p w14:paraId="74302561" w14:textId="00D359B2" w:rsidR="006A48D4" w:rsidRDefault="006A48D4" w:rsidP="006A48D4">
      <w:pPr>
        <w:jc w:val="center"/>
      </w:pPr>
      <w:r>
        <w:rPr>
          <w:noProof/>
          <w:sz w:val="28"/>
          <w:szCs w:val="28"/>
          <w:lang w:eastAsia="de-DE"/>
        </w:rPr>
        <w:drawing>
          <wp:inline distT="0" distB="0" distL="0" distR="0" wp14:anchorId="4724A2EF" wp14:editId="37B8FE38">
            <wp:extent cx="3329413" cy="3016250"/>
            <wp:effectExtent l="0" t="0" r="444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0453" cy="3026252"/>
                    </a:xfrm>
                    <a:prstGeom prst="rect">
                      <a:avLst/>
                    </a:prstGeom>
                    <a:noFill/>
                    <a:ln>
                      <a:noFill/>
                    </a:ln>
                  </pic:spPr>
                </pic:pic>
              </a:graphicData>
            </a:graphic>
          </wp:inline>
        </w:drawing>
      </w:r>
    </w:p>
    <w:p w14:paraId="42EECF58" w14:textId="0EC329A7" w:rsidR="00250DAD" w:rsidRDefault="00250DAD" w:rsidP="00250DAD">
      <w:pPr>
        <w:pStyle w:val="Listenabsatz"/>
      </w:pPr>
    </w:p>
    <w:p w14:paraId="52E120F6" w14:textId="77777777" w:rsidR="00346951" w:rsidRDefault="00346951">
      <w:pPr>
        <w:spacing w:after="0" w:line="240" w:lineRule="auto"/>
        <w:jc w:val="left"/>
        <w:rPr>
          <w:b/>
          <w:bCs/>
        </w:rPr>
      </w:pPr>
      <w:r>
        <w:rPr>
          <w:b/>
          <w:bCs/>
        </w:rPr>
        <w:br w:type="page"/>
      </w:r>
    </w:p>
    <w:p w14:paraId="3644BD90" w14:textId="033FDF5D" w:rsidR="00250DAD" w:rsidRPr="009A6C27" w:rsidRDefault="00250DAD" w:rsidP="00250DAD">
      <w:pPr>
        <w:rPr>
          <w:b/>
          <w:bCs/>
        </w:rPr>
      </w:pPr>
      <w:r w:rsidRPr="009A6C27">
        <w:rPr>
          <w:b/>
          <w:bCs/>
        </w:rPr>
        <w:lastRenderedPageBreak/>
        <w:t>Erklärung und Beispiel:</w:t>
      </w:r>
    </w:p>
    <w:p w14:paraId="0628FFA1" w14:textId="10F8CDAC" w:rsidR="00250DAD" w:rsidRDefault="00250DAD" w:rsidP="00250DAD">
      <w:pPr>
        <w:rPr>
          <w:rFonts w:eastAsiaTheme="minorEastAsia"/>
        </w:rPr>
      </w:pPr>
      <w:r>
        <w:t xml:space="preserve">Das Bogenmaß des Winkels </w:t>
      </w:r>
      <m:oMath>
        <m:r>
          <w:rPr>
            <w:rFonts w:ascii="Cambria Math" w:hAnsi="Cambria Math"/>
          </w:rPr>
          <m:t>α</m:t>
        </m:r>
      </m:oMath>
      <w:r>
        <w:t xml:space="preserve"> ist </w:t>
      </w:r>
      <w:r w:rsidR="00210415">
        <w:t>die</w:t>
      </w:r>
      <w:r>
        <w:t xml:space="preserve"> Länge des Kreisbogens </w:t>
      </w:r>
      <m:oMath>
        <m:sSub>
          <m:sSubPr>
            <m:ctrlPr>
              <w:rPr>
                <w:rFonts w:ascii="Cambria Math" w:hAnsi="Cambria Math"/>
                <w:i/>
              </w:rPr>
            </m:ctrlPr>
          </m:sSubPr>
          <m:e>
            <m:r>
              <w:rPr>
                <w:rFonts w:ascii="Cambria Math" w:hAnsi="Cambria Math"/>
              </w:rPr>
              <m:t>b</m:t>
            </m:r>
          </m:e>
          <m:sub>
            <m:r>
              <w:rPr>
                <w:rFonts w:ascii="Cambria Math" w:hAnsi="Cambria Math"/>
              </w:rPr>
              <m:t>α</m:t>
            </m:r>
          </m:sub>
        </m:sSub>
      </m:oMath>
      <w:r>
        <w:rPr>
          <w:rFonts w:eastAsiaTheme="minorEastAsia"/>
        </w:rPr>
        <w:t xml:space="preserve"> </w:t>
      </w:r>
      <w:r w:rsidR="00FA7E03">
        <w:rPr>
          <w:rFonts w:eastAsiaTheme="minorEastAsia"/>
        </w:rPr>
        <w:t xml:space="preserve">zwischen den Schenkeln des Winkels </w:t>
      </w:r>
      <w:r w:rsidR="00FF3BC2">
        <w:t>am</w:t>
      </w:r>
      <w:r w:rsidR="00210415">
        <w:t xml:space="preserve"> Einheitskreis</w:t>
      </w:r>
      <w:r>
        <w:rPr>
          <w:rFonts w:eastAsiaTheme="minorEastAsia"/>
        </w:rPr>
        <w:t>.</w:t>
      </w:r>
      <w:r w:rsidR="00FA7E03">
        <w:rPr>
          <w:rFonts w:eastAsiaTheme="minorEastAsia"/>
        </w:rPr>
        <w:t xml:space="preserve"> Der </w:t>
      </w:r>
      <w:r w:rsidR="00BA16E0">
        <w:rPr>
          <w:rFonts w:eastAsiaTheme="minorEastAsia"/>
        </w:rPr>
        <w:t xml:space="preserve">gesamte </w:t>
      </w:r>
      <w:r w:rsidR="00FA7E03">
        <w:rPr>
          <w:rFonts w:eastAsiaTheme="minorEastAsia"/>
        </w:rPr>
        <w:t xml:space="preserve">Einheitskreis </w:t>
      </w:r>
      <w:r w:rsidR="00BA16E0">
        <w:rPr>
          <w:rFonts w:eastAsiaTheme="minorEastAsia"/>
        </w:rPr>
        <w:t>entspricht</w:t>
      </w:r>
      <w:r w:rsidR="00FA7E03">
        <w:rPr>
          <w:rFonts w:eastAsiaTheme="minorEastAsia"/>
        </w:rPr>
        <w:t xml:space="preserve"> eine</w:t>
      </w:r>
      <w:r w:rsidR="00BA16E0">
        <w:rPr>
          <w:rFonts w:eastAsiaTheme="minorEastAsia"/>
        </w:rPr>
        <w:t>m</w:t>
      </w:r>
      <w:r w:rsidR="00FA7E03">
        <w:rPr>
          <w:rFonts w:eastAsiaTheme="minorEastAsia"/>
        </w:rPr>
        <w:t xml:space="preserve"> Winkel von </w:t>
      </w:r>
      <m:oMath>
        <m:r>
          <w:rPr>
            <w:rFonts w:ascii="Cambria Math" w:eastAsiaTheme="minorEastAsia" w:hAnsi="Cambria Math"/>
          </w:rPr>
          <m:t>2π</m:t>
        </m:r>
      </m:oMath>
      <w:r>
        <w:rPr>
          <w:rFonts w:eastAsiaTheme="minorEastAsia"/>
        </w:rPr>
        <w:t xml:space="preserve"> </w:t>
      </w:r>
      <w:r w:rsidR="00FA7E03">
        <w:rPr>
          <w:rFonts w:eastAsiaTheme="minorEastAsia"/>
        </w:rPr>
        <w:t xml:space="preserve">(ohne Einheit). Winkel im Bogenmaß werden entsprechend durch reelle Zahlen </w:t>
      </w:r>
      <w:r>
        <w:rPr>
          <w:rFonts w:eastAsiaTheme="minorEastAsia"/>
        </w:rPr>
        <w:t>angegeben.</w:t>
      </w:r>
    </w:p>
    <w:p w14:paraId="6DE36D72" w14:textId="295610AB" w:rsidR="00250DAD" w:rsidRDefault="00250DAD" w:rsidP="00250DAD">
      <w:pPr>
        <w:rPr>
          <w:rFonts w:eastAsiaTheme="minorEastAsia"/>
        </w:rPr>
      </w:pPr>
      <w:r>
        <w:rPr>
          <w:rFonts w:eastAsiaTheme="minorEastAsia"/>
        </w:rPr>
        <w:t xml:space="preserve">Bogenmaß </w:t>
      </w:r>
      <m:oMath>
        <m:r>
          <w:rPr>
            <w:rFonts w:ascii="Cambria Math" w:hAnsi="Cambria Math"/>
          </w:rPr>
          <m:t>x</m:t>
        </m:r>
      </m:oMath>
      <w:r>
        <w:rPr>
          <w:rFonts w:eastAsiaTheme="minorEastAsia"/>
        </w:rPr>
        <w:t xml:space="preserve"> und Gradmaß </w:t>
      </w:r>
      <m:oMath>
        <m:r>
          <w:rPr>
            <w:rFonts w:ascii="Cambria Math" w:hAnsi="Cambria Math"/>
          </w:rPr>
          <m:t>α</m:t>
        </m:r>
      </m:oMath>
      <w:r>
        <w:rPr>
          <w:rFonts w:eastAsiaTheme="minorEastAsia"/>
        </w:rPr>
        <w:t xml:space="preserve"> </w:t>
      </w:r>
      <w:r w:rsidR="00BA16E0">
        <w:rPr>
          <w:rFonts w:eastAsiaTheme="minorEastAsia"/>
        </w:rPr>
        <w:t xml:space="preserve">eines Winkels </w:t>
      </w:r>
      <w:r>
        <w:rPr>
          <w:rFonts w:eastAsiaTheme="minorEastAsia"/>
        </w:rPr>
        <w:t xml:space="preserve">kann man ineinander umrechnen. Zum Gradmaß 360° eines ganzen Kreises gehört das Bogenmaß </w:t>
      </w:r>
      <m:oMath>
        <m:r>
          <w:rPr>
            <w:rFonts w:ascii="Cambria Math" w:eastAsiaTheme="minorEastAsia" w:hAnsi="Cambria Math"/>
          </w:rPr>
          <m:t>2π</m:t>
        </m:r>
      </m:oMath>
      <w:r>
        <w:rPr>
          <w:rFonts w:eastAsiaTheme="minorEastAsia"/>
        </w:rPr>
        <w:t>.</w:t>
      </w:r>
      <w:r w:rsidR="00BA16E0">
        <w:rPr>
          <w:rFonts w:eastAsiaTheme="minorEastAsia"/>
        </w:rPr>
        <w:t xml:space="preserve"> In der Geo</w:t>
      </w:r>
      <w:r w:rsidR="00CF6FDA">
        <w:rPr>
          <w:rFonts w:eastAsiaTheme="minorEastAsia"/>
        </w:rPr>
        <w:t>G</w:t>
      </w:r>
      <w:r w:rsidR="00BA16E0">
        <w:rPr>
          <w:rFonts w:eastAsiaTheme="minorEastAsia"/>
        </w:rPr>
        <w:t>ebra-Datei „</w:t>
      </w:r>
      <w:r w:rsidR="00423231">
        <w:rPr>
          <w:rFonts w:eastAsiaTheme="minorEastAsia"/>
        </w:rPr>
        <w:t>Sinus-</w:t>
      </w:r>
      <w:r w:rsidR="00BA16E0">
        <w:rPr>
          <w:rFonts w:eastAsiaTheme="minorEastAsia"/>
        </w:rPr>
        <w:t xml:space="preserve">Einheitskreis“ wird </w:t>
      </w:r>
      <w:r w:rsidR="00BA16E0" w:rsidRPr="00926ACE">
        <w:rPr>
          <w:rFonts w:eastAsiaTheme="minorEastAsia"/>
        </w:rPr>
        <w:t>dieser Sachverhalt visualisiert.</w:t>
      </w:r>
    </w:p>
    <w:p w14:paraId="48EAA3D4" w14:textId="6ECD2C93" w:rsidR="00250DAD" w:rsidRDefault="00250DAD" w:rsidP="00250DAD">
      <w:pPr>
        <w:rPr>
          <w:rFonts w:eastAsiaTheme="minorEastAsia"/>
        </w:rPr>
      </w:pPr>
      <w:r>
        <w:rPr>
          <w:rFonts w:eastAsiaTheme="minorEastAsia"/>
        </w:rPr>
        <w:t xml:space="preserve"> </w:t>
      </w:r>
      <m:oMath>
        <m:r>
          <w:rPr>
            <w:rFonts w:ascii="Cambria Math" w:hAnsi="Cambria Math"/>
          </w:rPr>
          <m:t>x=</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360°</m:t>
            </m:r>
          </m:den>
        </m:f>
        <m:r>
          <w:rPr>
            <w:rFonts w:ascii="Cambria Math" w:eastAsiaTheme="minorEastAsia" w:hAnsi="Cambria Math"/>
          </w:rPr>
          <m:t>∙2π=</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180°</m:t>
            </m:r>
          </m:den>
        </m:f>
        <m:r>
          <w:rPr>
            <w:rFonts w:ascii="Cambria Math" w:eastAsiaTheme="minorEastAsia" w:hAnsi="Cambria Math"/>
          </w:rPr>
          <m:t xml:space="preserve">∙π                                 </m:t>
        </m:r>
      </m:oMath>
      <w:r w:rsidR="00EA0EC9">
        <w:rPr>
          <w:rFonts w:eastAsiaTheme="minorEastAsia"/>
        </w:rPr>
        <w:t>e</w:t>
      </w:r>
      <w:r>
        <w:rPr>
          <w:rFonts w:eastAsiaTheme="minorEastAsia"/>
        </w:rPr>
        <w:t>ntsprechend:</w:t>
      </w:r>
      <w:r w:rsidR="00E33BFC">
        <w:rPr>
          <w:rFonts w:eastAsiaTheme="minorEastAsia"/>
        </w:rPr>
        <w:t xml:space="preserve">    </w:t>
      </w:r>
      <w:r>
        <w:rPr>
          <w:rFonts w:eastAsiaTheme="minorEastAsia"/>
        </w:rPr>
        <w:t xml:space="preserve"> </w:t>
      </w:r>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360°</m:t>
            </m:r>
          </m:num>
          <m:den>
            <m:r>
              <w:rPr>
                <w:rFonts w:ascii="Cambria Math" w:eastAsiaTheme="minorEastAsia" w:hAnsi="Cambria Math"/>
              </w:rPr>
              <m:t>2π</m:t>
            </m:r>
          </m:den>
        </m:f>
        <m:r>
          <w:rPr>
            <w:rFonts w:ascii="Cambria Math" w:eastAsiaTheme="minorEastAsia" w:hAnsi="Cambria Math"/>
          </w:rPr>
          <m:t>∙x</m:t>
        </m:r>
      </m:oMath>
    </w:p>
    <w:p w14:paraId="1AE4D89C" w14:textId="1857E1A5" w:rsidR="00FF3BC2" w:rsidRDefault="00250DAD" w:rsidP="00250DAD">
      <w:pPr>
        <w:rPr>
          <w:rFonts w:eastAsiaTheme="minorEastAsia"/>
        </w:rPr>
      </w:pPr>
      <w:r>
        <w:rPr>
          <w:rFonts w:eastAsiaTheme="minorEastAsia"/>
        </w:rPr>
        <w:t>Beispiel</w:t>
      </w:r>
      <w:r w:rsidR="00FF3BC2">
        <w:rPr>
          <w:rFonts w:eastAsiaTheme="minorEastAsia"/>
        </w:rPr>
        <w:t>e</w:t>
      </w:r>
      <w:r>
        <w:rPr>
          <w:rFonts w:eastAsiaTheme="minorEastAsia"/>
        </w:rPr>
        <w:t>:</w:t>
      </w:r>
    </w:p>
    <w:p w14:paraId="3B46D9A6" w14:textId="610BD2A9" w:rsidR="00F97C92" w:rsidRDefault="00F97C92" w:rsidP="00F97C92">
      <w:pPr>
        <w:rPr>
          <w:rFonts w:eastAsiaTheme="minorEastAsia"/>
        </w:rPr>
      </w:pPr>
      <w:r>
        <w:rPr>
          <w:rFonts w:eastAsiaTheme="minorEastAsia"/>
        </w:rPr>
        <w:t xml:space="preserve">Ein Winkel von </w:t>
      </w:r>
      <m:oMath>
        <m:r>
          <w:rPr>
            <w:rFonts w:ascii="Cambria Math" w:eastAsiaTheme="minorEastAsia" w:hAnsi="Cambria Math"/>
          </w:rPr>
          <m:t>α=27°</m:t>
        </m:r>
      </m:oMath>
      <w:r>
        <w:rPr>
          <w:rFonts w:eastAsiaTheme="minorEastAsia"/>
        </w:rPr>
        <w:t xml:space="preserve"> entspricht einem Bogenmaß von </w:t>
      </w:r>
      <m:oMath>
        <m:r>
          <w:rPr>
            <w:rFonts w:ascii="Cambria Math" w:hAnsi="Cambria Math"/>
          </w:rPr>
          <m:t>x=</m:t>
        </m:r>
        <m:f>
          <m:fPr>
            <m:ctrlPr>
              <w:rPr>
                <w:rFonts w:ascii="Cambria Math" w:eastAsiaTheme="minorEastAsia" w:hAnsi="Cambria Math"/>
                <w:i/>
              </w:rPr>
            </m:ctrlPr>
          </m:fPr>
          <m:num>
            <m:r>
              <w:rPr>
                <w:rFonts w:ascii="Cambria Math" w:eastAsiaTheme="minorEastAsia" w:hAnsi="Cambria Math"/>
              </w:rPr>
              <m:t>27°</m:t>
            </m:r>
          </m:num>
          <m:den>
            <m:r>
              <w:rPr>
                <w:rFonts w:ascii="Cambria Math" w:eastAsiaTheme="minorEastAsia" w:hAnsi="Cambria Math"/>
              </w:rPr>
              <m:t>180°</m:t>
            </m:r>
          </m:den>
        </m:f>
        <m:r>
          <w:rPr>
            <w:rFonts w:ascii="Cambria Math" w:eastAsiaTheme="minorEastAsia" w:hAnsi="Cambria Math"/>
          </w:rPr>
          <m:t>∙π=</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20</m:t>
            </m:r>
          </m:den>
        </m:f>
        <m:r>
          <w:rPr>
            <w:rFonts w:ascii="Cambria Math" w:eastAsiaTheme="minorEastAsia" w:hAnsi="Cambria Math"/>
          </w:rPr>
          <m:t>π≈0,47</m:t>
        </m:r>
      </m:oMath>
      <w:r>
        <w:rPr>
          <w:rFonts w:eastAsiaTheme="minorEastAsia"/>
        </w:rPr>
        <w:t>.</w:t>
      </w:r>
    </w:p>
    <w:p w14:paraId="62C16F7B" w14:textId="75FEA076" w:rsidR="00F97C92" w:rsidRDefault="00A413C7" w:rsidP="00F97C92">
      <w:pPr>
        <w:rPr>
          <w:rFonts w:eastAsiaTheme="minorEastAsia"/>
        </w:rPr>
      </w:pPr>
      <w:r w:rsidRPr="00363AEA">
        <w:rPr>
          <w:b/>
          <w:bCs/>
          <w:noProof/>
          <w:lang w:eastAsia="de-DE"/>
        </w:rPr>
        <mc:AlternateContent>
          <mc:Choice Requires="wpg">
            <w:drawing>
              <wp:anchor distT="0" distB="0" distL="228600" distR="228600" simplePos="0" relativeHeight="251668480" behindDoc="0" locked="0" layoutInCell="1" allowOverlap="1" wp14:anchorId="260D6212" wp14:editId="49825F0E">
                <wp:simplePos x="0" y="0"/>
                <wp:positionH relativeFrom="margin">
                  <wp:align>left</wp:align>
                </wp:positionH>
                <wp:positionV relativeFrom="page">
                  <wp:posOffset>4216400</wp:posOffset>
                </wp:positionV>
                <wp:extent cx="5397500" cy="1860550"/>
                <wp:effectExtent l="0" t="0" r="12700" b="25400"/>
                <wp:wrapSquare wrapText="bothSides"/>
                <wp:docPr id="1" name="Gruppe 50"/>
                <wp:cNvGraphicFramePr/>
                <a:graphic xmlns:a="http://schemas.openxmlformats.org/drawingml/2006/main">
                  <a:graphicData uri="http://schemas.microsoft.com/office/word/2010/wordprocessingGroup">
                    <wpg:wgp>
                      <wpg:cNvGrpSpPr/>
                      <wpg:grpSpPr>
                        <a:xfrm>
                          <a:off x="0" y="0"/>
                          <a:ext cx="5397500" cy="1860550"/>
                          <a:chOff x="7725" y="0"/>
                          <a:chExt cx="5470011" cy="5807496"/>
                        </a:xfrm>
                      </wpg:grpSpPr>
                      <wps:wsp>
                        <wps:cNvPr id="3" name="Textfeld 3"/>
                        <wps:cNvSpPr txBox="1"/>
                        <wps:spPr>
                          <a:xfrm>
                            <a:off x="188482" y="0"/>
                            <a:ext cx="5289254" cy="5807496"/>
                          </a:xfrm>
                          <a:prstGeom prst="rect">
                            <a:avLst/>
                          </a:prstGeom>
                          <a:ln/>
                        </wps:spPr>
                        <wps:style>
                          <a:lnRef idx="2">
                            <a:schemeClr val="accent2"/>
                          </a:lnRef>
                          <a:fillRef idx="1">
                            <a:schemeClr val="lt1"/>
                          </a:fillRef>
                          <a:effectRef idx="0">
                            <a:schemeClr val="accent2"/>
                          </a:effectRef>
                          <a:fontRef idx="minor">
                            <a:schemeClr val="dk1"/>
                          </a:fontRef>
                        </wps:style>
                        <wps:txbx>
                          <w:txbxContent>
                            <w:tbl>
                              <w:tblPr>
                                <w:tblStyle w:val="Gitternetztabelle2Akzent2"/>
                                <w:tblW w:w="7743" w:type="dxa"/>
                                <w:tblBorders>
                                  <w:top w:val="none" w:sz="0" w:space="0" w:color="auto"/>
                                  <w:bottom w:val="none" w:sz="0" w:space="0" w:color="auto"/>
                                  <w:insideH w:val="single" w:sz="4" w:space="0" w:color="auto"/>
                                  <w:insideV w:val="single" w:sz="4" w:space="0" w:color="auto"/>
                                </w:tblBorders>
                                <w:shd w:val="clear" w:color="auto" w:fill="F2DBDB" w:themeFill="accent2" w:themeFillTint="33"/>
                                <w:tblLook w:val="04A0" w:firstRow="1" w:lastRow="0" w:firstColumn="1" w:lastColumn="0" w:noHBand="0" w:noVBand="1"/>
                              </w:tblPr>
                              <w:tblGrid>
                                <w:gridCol w:w="1892"/>
                                <w:gridCol w:w="697"/>
                                <w:gridCol w:w="859"/>
                                <w:gridCol w:w="859"/>
                                <w:gridCol w:w="859"/>
                                <w:gridCol w:w="859"/>
                                <w:gridCol w:w="859"/>
                                <w:gridCol w:w="859"/>
                              </w:tblGrid>
                              <w:tr w:rsidR="003A0740" w14:paraId="6C0AFAD2" w14:textId="77777777" w:rsidTr="008434B9">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892" w:type="dxa"/>
                                    <w:tcBorders>
                                      <w:top w:val="none" w:sz="0" w:space="0" w:color="auto"/>
                                      <w:bottom w:val="none" w:sz="0" w:space="0" w:color="auto"/>
                                      <w:right w:val="none" w:sz="0" w:space="0" w:color="auto"/>
                                    </w:tcBorders>
                                    <w:shd w:val="clear" w:color="auto" w:fill="F2DBDB" w:themeFill="accent2" w:themeFillTint="33"/>
                                  </w:tcPr>
                                  <w:p w14:paraId="48676CC4" w14:textId="77777777" w:rsidR="003A0740" w:rsidRDefault="003A0740" w:rsidP="00887DB1">
                                    <w:pPr>
                                      <w:rPr>
                                        <w:rFonts w:eastAsiaTheme="minorEastAsia"/>
                                      </w:rPr>
                                    </w:pPr>
                                    <w:r>
                                      <w:rPr>
                                        <w:rFonts w:eastAsiaTheme="minorEastAsia"/>
                                      </w:rPr>
                                      <w:t>Winkel in Grad</w:t>
                                    </w:r>
                                  </w:p>
                                </w:tc>
                                <w:tc>
                                  <w:tcPr>
                                    <w:tcW w:w="697" w:type="dxa"/>
                                    <w:tcBorders>
                                      <w:top w:val="none" w:sz="0" w:space="0" w:color="auto"/>
                                      <w:left w:val="none" w:sz="0" w:space="0" w:color="auto"/>
                                      <w:bottom w:val="none" w:sz="0" w:space="0" w:color="auto"/>
                                      <w:right w:val="none" w:sz="0" w:space="0" w:color="auto"/>
                                    </w:tcBorders>
                                  </w:tcPr>
                                  <w:p w14:paraId="42C47E09"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360°</w:t>
                                    </w:r>
                                  </w:p>
                                </w:tc>
                                <w:tc>
                                  <w:tcPr>
                                    <w:tcW w:w="859" w:type="dxa"/>
                                    <w:tcBorders>
                                      <w:top w:val="none" w:sz="0" w:space="0" w:color="auto"/>
                                      <w:left w:val="none" w:sz="0" w:space="0" w:color="auto"/>
                                      <w:bottom w:val="none" w:sz="0" w:space="0" w:color="auto"/>
                                      <w:right w:val="none" w:sz="0" w:space="0" w:color="auto"/>
                                    </w:tcBorders>
                                  </w:tcPr>
                                  <w:p w14:paraId="0723E927"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180°</w:t>
                                    </w:r>
                                  </w:p>
                                </w:tc>
                                <w:tc>
                                  <w:tcPr>
                                    <w:tcW w:w="859" w:type="dxa"/>
                                    <w:tcBorders>
                                      <w:top w:val="none" w:sz="0" w:space="0" w:color="auto"/>
                                      <w:left w:val="none" w:sz="0" w:space="0" w:color="auto"/>
                                      <w:bottom w:val="none" w:sz="0" w:space="0" w:color="auto"/>
                                      <w:right w:val="none" w:sz="0" w:space="0" w:color="auto"/>
                                    </w:tcBorders>
                                  </w:tcPr>
                                  <w:p w14:paraId="07B43465"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90°</w:t>
                                    </w:r>
                                  </w:p>
                                </w:tc>
                                <w:tc>
                                  <w:tcPr>
                                    <w:tcW w:w="859" w:type="dxa"/>
                                    <w:tcBorders>
                                      <w:top w:val="none" w:sz="0" w:space="0" w:color="auto"/>
                                      <w:left w:val="none" w:sz="0" w:space="0" w:color="auto"/>
                                      <w:bottom w:val="none" w:sz="0" w:space="0" w:color="auto"/>
                                      <w:right w:val="none" w:sz="0" w:space="0" w:color="auto"/>
                                    </w:tcBorders>
                                  </w:tcPr>
                                  <w:p w14:paraId="274AB526"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60°</w:t>
                                    </w:r>
                                  </w:p>
                                </w:tc>
                                <w:tc>
                                  <w:tcPr>
                                    <w:tcW w:w="859" w:type="dxa"/>
                                    <w:tcBorders>
                                      <w:top w:val="none" w:sz="0" w:space="0" w:color="auto"/>
                                      <w:left w:val="none" w:sz="0" w:space="0" w:color="auto"/>
                                      <w:bottom w:val="none" w:sz="0" w:space="0" w:color="auto"/>
                                      <w:right w:val="none" w:sz="0" w:space="0" w:color="auto"/>
                                    </w:tcBorders>
                                  </w:tcPr>
                                  <w:p w14:paraId="78143DF4"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45°</w:t>
                                    </w:r>
                                  </w:p>
                                </w:tc>
                                <w:tc>
                                  <w:tcPr>
                                    <w:tcW w:w="859" w:type="dxa"/>
                                    <w:tcBorders>
                                      <w:top w:val="none" w:sz="0" w:space="0" w:color="auto"/>
                                      <w:left w:val="none" w:sz="0" w:space="0" w:color="auto"/>
                                      <w:bottom w:val="none" w:sz="0" w:space="0" w:color="auto"/>
                                      <w:right w:val="none" w:sz="0" w:space="0" w:color="auto"/>
                                    </w:tcBorders>
                                  </w:tcPr>
                                  <w:p w14:paraId="3B99C0F6"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30°</w:t>
                                    </w:r>
                                  </w:p>
                                </w:tc>
                                <w:tc>
                                  <w:tcPr>
                                    <w:tcW w:w="859" w:type="dxa"/>
                                    <w:tcBorders>
                                      <w:top w:val="none" w:sz="0" w:space="0" w:color="auto"/>
                                      <w:left w:val="none" w:sz="0" w:space="0" w:color="auto"/>
                                      <w:bottom w:val="none" w:sz="0" w:space="0" w:color="auto"/>
                                    </w:tcBorders>
                                  </w:tcPr>
                                  <w:p w14:paraId="148C7902"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r>
                              <w:tr w:rsidR="003A0740" w14:paraId="1F9EDBF1" w14:textId="77777777" w:rsidTr="008434B9">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892" w:type="dxa"/>
                                  </w:tcPr>
                                  <w:p w14:paraId="7C4533DC" w14:textId="77777777" w:rsidR="003A0740" w:rsidRDefault="003A0740" w:rsidP="00887DB1">
                                    <w:pPr>
                                      <w:rPr>
                                        <w:rFonts w:eastAsiaTheme="minorEastAsia"/>
                                      </w:rPr>
                                    </w:pPr>
                                    <w:r>
                                      <w:rPr>
                                        <w:rFonts w:eastAsiaTheme="minorEastAsia"/>
                                      </w:rPr>
                                      <w:t>Bogenlänge am Einheitskreis</w:t>
                                    </w:r>
                                  </w:p>
                                </w:tc>
                                <w:tc>
                                  <w:tcPr>
                                    <w:tcW w:w="697" w:type="dxa"/>
                                    <w:shd w:val="clear" w:color="auto" w:fill="FFFFFF" w:themeFill="background1"/>
                                  </w:tcPr>
                                  <w:p w14:paraId="05E37C95" w14:textId="77777777" w:rsidR="003A0740" w:rsidRDefault="003A0740"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2π</m:t>
                                        </m:r>
                                      </m:oMath>
                                    </m:oMathPara>
                                  </w:p>
                                </w:tc>
                                <w:tc>
                                  <w:tcPr>
                                    <w:tcW w:w="859" w:type="dxa"/>
                                    <w:shd w:val="clear" w:color="auto" w:fill="FFFFFF" w:themeFill="background1"/>
                                  </w:tcPr>
                                  <w:p w14:paraId="032F04C6" w14:textId="77777777" w:rsidR="003A0740" w:rsidRDefault="003A0740"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π</m:t>
                                        </m:r>
                                      </m:oMath>
                                    </m:oMathPara>
                                  </w:p>
                                </w:tc>
                                <w:tc>
                                  <w:tcPr>
                                    <w:tcW w:w="859" w:type="dxa"/>
                                    <w:shd w:val="clear" w:color="auto" w:fill="FFFFFF" w:themeFill="background1"/>
                                  </w:tcPr>
                                  <w:p w14:paraId="3DD6CC96"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859" w:type="dxa"/>
                                    <w:shd w:val="clear" w:color="auto" w:fill="FFFFFF" w:themeFill="background1"/>
                                  </w:tcPr>
                                  <w:p w14:paraId="74737A39"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859" w:type="dxa"/>
                                    <w:shd w:val="clear" w:color="auto" w:fill="FFFFFF" w:themeFill="background1"/>
                                  </w:tcPr>
                                  <w:p w14:paraId="0D24C47C"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859" w:type="dxa"/>
                                    <w:shd w:val="clear" w:color="auto" w:fill="FFFFFF" w:themeFill="background1"/>
                                  </w:tcPr>
                                  <w:p w14:paraId="5692928D"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859" w:type="dxa"/>
                                    <w:shd w:val="clear" w:color="auto" w:fill="FFFFFF" w:themeFill="background1"/>
                                  </w:tcPr>
                                  <w:p w14:paraId="500D0C54"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180</m:t>
                                            </m:r>
                                          </m:den>
                                        </m:f>
                                      </m:oMath>
                                    </m:oMathPara>
                                  </w:p>
                                </w:tc>
                              </w:tr>
                            </w:tbl>
                            <w:p w14:paraId="2DAB0DC8" w14:textId="2F0282A6" w:rsidR="003A0740" w:rsidRPr="009A17C3" w:rsidRDefault="003A0740" w:rsidP="00887DB1">
                              <w:pPr>
                                <w:jc w:val="left"/>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 name="Fünfeck 4"/>
                        <wps:cNvSpPr/>
                        <wps:spPr>
                          <a:xfrm>
                            <a:off x="7725" y="835602"/>
                            <a:ext cx="4380924" cy="967496"/>
                          </a:xfrm>
                          <a:prstGeom prst="homePlate">
                            <a:avLst/>
                          </a:prstGeom>
                          <a:ln/>
                        </wps:spPr>
                        <wps:style>
                          <a:lnRef idx="2">
                            <a:schemeClr val="accent2"/>
                          </a:lnRef>
                          <a:fillRef idx="1">
                            <a:schemeClr val="lt1"/>
                          </a:fillRef>
                          <a:effectRef idx="0">
                            <a:schemeClr val="accent2"/>
                          </a:effectRef>
                          <a:fontRef idx="minor">
                            <a:schemeClr val="dk1"/>
                          </a:fontRef>
                        </wps:style>
                        <wps:txbx>
                          <w:txbxContent>
                            <w:p w14:paraId="29C38FB3" w14:textId="0908BB34" w:rsidR="003A0740" w:rsidRPr="00BD2861" w:rsidRDefault="003A0740" w:rsidP="00887DB1">
                              <w:pPr>
                                <w:pStyle w:val="KeinLeerraum"/>
                                <w:rPr>
                                  <w:rFonts w:asciiTheme="majorHAnsi" w:eastAsiaTheme="majorEastAsia" w:hAnsiTheme="majorHAnsi" w:cstheme="majorBidi"/>
                                  <w:sz w:val="26"/>
                                  <w:szCs w:val="26"/>
                                </w:rPr>
                              </w:pPr>
                              <w:r>
                                <w:rPr>
                                  <w:rFonts w:asciiTheme="majorHAnsi" w:eastAsiaTheme="majorEastAsia" w:hAnsiTheme="majorHAnsi" w:cstheme="majorBidi"/>
                                  <w:sz w:val="26"/>
                                  <w:szCs w:val="26"/>
                                </w:rPr>
                                <w:t>Werte, die man kennen sollte</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0D6212" id="_x0000_s1029" style="position:absolute;left:0;text-align:left;margin-left:0;margin-top:332pt;width:425pt;height:146.5pt;z-index:251668480;mso-wrap-distance-left:18pt;mso-wrap-distance-right:18pt;mso-position-horizontal:left;mso-position-horizontal-relative:margin;mso-position-vertical-relative:page" coordorigin="77" coordsize="54700,5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">
                <v:shapetype id="_x0000_t202" coordsize="21600,21600" o:spt="202" path="m,l,21600r21600,l21600,xe">
                  <v:stroke joinstyle="miter"/>
                  <v:path gradientshapeok="t" o:connecttype="rect"/>
                </v:shapetype>
                <v:shape id="Textfeld 3" o:spid="_x0000_s1030" type="#_x0000_t202" style="position:absolute;left:1884;width:52893;height:58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" fillcolor="white [3201]" strokecolor="#c0504d [3205]" strokeweight="2pt">
                  <v:textbox inset="14.4pt,1in,14.4pt,14.4pt">
                    <w:txbxContent>
                      <w:tbl>
                        <w:tblPr>
                          <w:tblStyle w:val="Gitternetztabelle2Akzent2"/>
                          <w:tblW w:w="7743" w:type="dxa"/>
                          <w:tblBorders>
                            <w:top w:val="none" w:sz="0" w:space="0" w:color="auto"/>
                            <w:bottom w:val="none" w:sz="0" w:space="0" w:color="auto"/>
                            <w:insideH w:val="single" w:sz="4" w:space="0" w:color="auto"/>
                            <w:insideV w:val="single" w:sz="4" w:space="0" w:color="auto"/>
                          </w:tblBorders>
                          <w:shd w:val="clear" w:color="auto" w:fill="F2DBDB" w:themeFill="accent2" w:themeFillTint="33"/>
                          <w:tblLook w:val="04A0" w:firstRow="1" w:lastRow="0" w:firstColumn="1" w:lastColumn="0" w:noHBand="0" w:noVBand="1"/>
                        </w:tblPr>
                        <w:tblGrid>
                          <w:gridCol w:w="1892"/>
                          <w:gridCol w:w="697"/>
                          <w:gridCol w:w="859"/>
                          <w:gridCol w:w="859"/>
                          <w:gridCol w:w="859"/>
                          <w:gridCol w:w="859"/>
                          <w:gridCol w:w="859"/>
                          <w:gridCol w:w="859"/>
                        </w:tblGrid>
                        <w:tr w:rsidR="003A0740" w14:paraId="6C0AFAD2" w14:textId="77777777" w:rsidTr="008434B9">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892" w:type="dxa"/>
                              <w:tcBorders>
                                <w:top w:val="none" w:sz="0" w:space="0" w:color="auto"/>
                                <w:bottom w:val="none" w:sz="0" w:space="0" w:color="auto"/>
                                <w:right w:val="none" w:sz="0" w:space="0" w:color="auto"/>
                              </w:tcBorders>
                              <w:shd w:val="clear" w:color="auto" w:fill="F2DBDB" w:themeFill="accent2" w:themeFillTint="33"/>
                            </w:tcPr>
                            <w:p w14:paraId="48676CC4" w14:textId="77777777" w:rsidR="003A0740" w:rsidRDefault="003A0740" w:rsidP="00887DB1">
                              <w:pPr>
                                <w:rPr>
                                  <w:rFonts w:eastAsiaTheme="minorEastAsia"/>
                                </w:rPr>
                              </w:pPr>
                              <w:r>
                                <w:rPr>
                                  <w:rFonts w:eastAsiaTheme="minorEastAsia"/>
                                </w:rPr>
                                <w:t>Winkel in Grad</w:t>
                              </w:r>
                            </w:p>
                          </w:tc>
                          <w:tc>
                            <w:tcPr>
                              <w:tcW w:w="697" w:type="dxa"/>
                              <w:tcBorders>
                                <w:top w:val="none" w:sz="0" w:space="0" w:color="auto"/>
                                <w:left w:val="none" w:sz="0" w:space="0" w:color="auto"/>
                                <w:bottom w:val="none" w:sz="0" w:space="0" w:color="auto"/>
                                <w:right w:val="none" w:sz="0" w:space="0" w:color="auto"/>
                              </w:tcBorders>
                            </w:tcPr>
                            <w:p w14:paraId="42C47E09"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360°</w:t>
                              </w:r>
                            </w:p>
                          </w:tc>
                          <w:tc>
                            <w:tcPr>
                              <w:tcW w:w="859" w:type="dxa"/>
                              <w:tcBorders>
                                <w:top w:val="none" w:sz="0" w:space="0" w:color="auto"/>
                                <w:left w:val="none" w:sz="0" w:space="0" w:color="auto"/>
                                <w:bottom w:val="none" w:sz="0" w:space="0" w:color="auto"/>
                                <w:right w:val="none" w:sz="0" w:space="0" w:color="auto"/>
                              </w:tcBorders>
                            </w:tcPr>
                            <w:p w14:paraId="0723E927"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180°</w:t>
                              </w:r>
                            </w:p>
                          </w:tc>
                          <w:tc>
                            <w:tcPr>
                              <w:tcW w:w="859" w:type="dxa"/>
                              <w:tcBorders>
                                <w:top w:val="none" w:sz="0" w:space="0" w:color="auto"/>
                                <w:left w:val="none" w:sz="0" w:space="0" w:color="auto"/>
                                <w:bottom w:val="none" w:sz="0" w:space="0" w:color="auto"/>
                                <w:right w:val="none" w:sz="0" w:space="0" w:color="auto"/>
                              </w:tcBorders>
                            </w:tcPr>
                            <w:p w14:paraId="07B43465"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90°</w:t>
                              </w:r>
                            </w:p>
                          </w:tc>
                          <w:tc>
                            <w:tcPr>
                              <w:tcW w:w="859" w:type="dxa"/>
                              <w:tcBorders>
                                <w:top w:val="none" w:sz="0" w:space="0" w:color="auto"/>
                                <w:left w:val="none" w:sz="0" w:space="0" w:color="auto"/>
                                <w:bottom w:val="none" w:sz="0" w:space="0" w:color="auto"/>
                                <w:right w:val="none" w:sz="0" w:space="0" w:color="auto"/>
                              </w:tcBorders>
                            </w:tcPr>
                            <w:p w14:paraId="274AB526"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60°</w:t>
                              </w:r>
                            </w:p>
                          </w:tc>
                          <w:tc>
                            <w:tcPr>
                              <w:tcW w:w="859" w:type="dxa"/>
                              <w:tcBorders>
                                <w:top w:val="none" w:sz="0" w:space="0" w:color="auto"/>
                                <w:left w:val="none" w:sz="0" w:space="0" w:color="auto"/>
                                <w:bottom w:val="none" w:sz="0" w:space="0" w:color="auto"/>
                                <w:right w:val="none" w:sz="0" w:space="0" w:color="auto"/>
                              </w:tcBorders>
                            </w:tcPr>
                            <w:p w14:paraId="78143DF4"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45°</w:t>
                              </w:r>
                            </w:p>
                          </w:tc>
                          <w:tc>
                            <w:tcPr>
                              <w:tcW w:w="859" w:type="dxa"/>
                              <w:tcBorders>
                                <w:top w:val="none" w:sz="0" w:space="0" w:color="auto"/>
                                <w:left w:val="none" w:sz="0" w:space="0" w:color="auto"/>
                                <w:bottom w:val="none" w:sz="0" w:space="0" w:color="auto"/>
                                <w:right w:val="none" w:sz="0" w:space="0" w:color="auto"/>
                              </w:tcBorders>
                            </w:tcPr>
                            <w:p w14:paraId="3B99C0F6"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30°</w:t>
                              </w:r>
                            </w:p>
                          </w:tc>
                          <w:tc>
                            <w:tcPr>
                              <w:tcW w:w="859" w:type="dxa"/>
                              <w:tcBorders>
                                <w:top w:val="none" w:sz="0" w:space="0" w:color="auto"/>
                                <w:left w:val="none" w:sz="0" w:space="0" w:color="auto"/>
                                <w:bottom w:val="none" w:sz="0" w:space="0" w:color="auto"/>
                              </w:tcBorders>
                            </w:tcPr>
                            <w:p w14:paraId="148C7902" w14:textId="77777777" w:rsidR="003A0740" w:rsidRDefault="003A0740" w:rsidP="00887DB1">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1°</w:t>
                              </w:r>
                            </w:p>
                          </w:tc>
                        </w:tr>
                        <w:tr w:rsidR="003A0740" w14:paraId="1F9EDBF1" w14:textId="77777777" w:rsidTr="008434B9">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892" w:type="dxa"/>
                            </w:tcPr>
                            <w:p w14:paraId="7C4533DC" w14:textId="77777777" w:rsidR="003A0740" w:rsidRDefault="003A0740" w:rsidP="00887DB1">
                              <w:pPr>
                                <w:rPr>
                                  <w:rFonts w:eastAsiaTheme="minorEastAsia"/>
                                </w:rPr>
                              </w:pPr>
                              <w:r>
                                <w:rPr>
                                  <w:rFonts w:eastAsiaTheme="minorEastAsia"/>
                                </w:rPr>
                                <w:t>Bogenlänge am Einheitskreis</w:t>
                              </w:r>
                            </w:p>
                          </w:tc>
                          <w:tc>
                            <w:tcPr>
                              <w:tcW w:w="697" w:type="dxa"/>
                              <w:shd w:val="clear" w:color="auto" w:fill="FFFFFF" w:themeFill="background1"/>
                            </w:tcPr>
                            <w:p w14:paraId="05E37C95" w14:textId="77777777" w:rsidR="003A0740" w:rsidRDefault="003A0740"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2π</m:t>
                                  </m:r>
                                </m:oMath>
                              </m:oMathPara>
                            </w:p>
                          </w:tc>
                          <w:tc>
                            <w:tcPr>
                              <w:tcW w:w="859" w:type="dxa"/>
                              <w:shd w:val="clear" w:color="auto" w:fill="FFFFFF" w:themeFill="background1"/>
                            </w:tcPr>
                            <w:p w14:paraId="032F04C6" w14:textId="77777777" w:rsidR="003A0740" w:rsidRDefault="003A0740"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π</m:t>
                                  </m:r>
                                </m:oMath>
                              </m:oMathPara>
                            </w:p>
                          </w:tc>
                          <w:tc>
                            <w:tcPr>
                              <w:tcW w:w="859" w:type="dxa"/>
                              <w:shd w:val="clear" w:color="auto" w:fill="FFFFFF" w:themeFill="background1"/>
                            </w:tcPr>
                            <w:p w14:paraId="3DD6CC96"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m:oMathPara>
                            </w:p>
                          </w:tc>
                          <w:tc>
                            <w:tcPr>
                              <w:tcW w:w="859" w:type="dxa"/>
                              <w:shd w:val="clear" w:color="auto" w:fill="FFFFFF" w:themeFill="background1"/>
                            </w:tcPr>
                            <w:p w14:paraId="74737A39"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m:oMathPara>
                            </w:p>
                          </w:tc>
                          <w:tc>
                            <w:tcPr>
                              <w:tcW w:w="859" w:type="dxa"/>
                              <w:shd w:val="clear" w:color="auto" w:fill="FFFFFF" w:themeFill="background1"/>
                            </w:tcPr>
                            <w:p w14:paraId="0D24C47C"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859" w:type="dxa"/>
                              <w:shd w:val="clear" w:color="auto" w:fill="FFFFFF" w:themeFill="background1"/>
                            </w:tcPr>
                            <w:p w14:paraId="5692928D"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m:oMathPara>
                            </w:p>
                          </w:tc>
                          <w:tc>
                            <w:tcPr>
                              <w:tcW w:w="859" w:type="dxa"/>
                              <w:shd w:val="clear" w:color="auto" w:fill="FFFFFF" w:themeFill="background1"/>
                            </w:tcPr>
                            <w:p w14:paraId="500D0C54" w14:textId="77777777" w:rsidR="003A0740" w:rsidRDefault="00553F4D" w:rsidP="00887DB1">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180</m:t>
                                      </m:r>
                                    </m:den>
                                  </m:f>
                                </m:oMath>
                              </m:oMathPara>
                            </w:p>
                          </w:tc>
                        </w:tr>
                      </w:tbl>
                      <w:p w14:paraId="2DAB0DC8" w14:textId="2F0282A6" w:rsidR="003A0740" w:rsidRPr="009A17C3" w:rsidRDefault="003A0740" w:rsidP="00887DB1">
                        <w:pPr>
                          <w:jc w:val="left"/>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31" type="#_x0000_t15" style="position:absolute;left:77;top:8356;width:43809;height:9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" adj="19215" fillcolor="white [3201]" strokecolor="#c0504d [3205]" strokeweight="2pt">
                  <v:textbox inset="28.8pt,0,14.4pt,0">
                    <w:txbxContent>
                      <w:p w14:paraId="29C38FB3" w14:textId="0908BB34" w:rsidR="003A0740" w:rsidRPr="00BD2861" w:rsidRDefault="003A0740" w:rsidP="00887DB1">
                        <w:pPr>
                          <w:pStyle w:val="KeinLeerraum"/>
                          <w:rPr>
                            <w:rFonts w:asciiTheme="majorHAnsi" w:eastAsiaTheme="majorEastAsia" w:hAnsiTheme="majorHAnsi" w:cstheme="majorBidi"/>
                            <w:sz w:val="26"/>
                            <w:szCs w:val="26"/>
                          </w:rPr>
                        </w:pPr>
                        <w:r>
                          <w:rPr>
                            <w:rFonts w:asciiTheme="majorHAnsi" w:eastAsiaTheme="majorEastAsia" w:hAnsiTheme="majorHAnsi" w:cstheme="majorBidi"/>
                            <w:sz w:val="26"/>
                            <w:szCs w:val="26"/>
                          </w:rPr>
                          <w:t>Werte, die man kennen sollte</w:t>
                        </w:r>
                      </w:p>
                    </w:txbxContent>
                  </v:textbox>
                </v:shape>
                <w10:wrap type="square" anchorx="margin" anchory="page"/>
              </v:group>
            </w:pict>
          </mc:Fallback>
        </mc:AlternateContent>
      </w:r>
      <w:r w:rsidR="00F97C92" w:rsidRPr="00F97C92">
        <w:rPr>
          <w:rFonts w:eastAsiaTheme="minorEastAsia"/>
        </w:rPr>
        <w:t xml:space="preserve">Eine Bogenlänge von </w:t>
      </w:r>
      <m:oMath>
        <m:r>
          <w:rPr>
            <w:rFonts w:ascii="Cambria Math" w:eastAsiaTheme="minorEastAsia" w:hAnsi="Cambria Math"/>
          </w:rPr>
          <m:t>x=0,5</m:t>
        </m:r>
      </m:oMath>
      <w:r w:rsidR="00F97C92" w:rsidRPr="00F97C92">
        <w:rPr>
          <w:rFonts w:eastAsiaTheme="minorEastAsia"/>
        </w:rPr>
        <w:t xml:space="preserve"> entspricht dem Gradmaß </w:t>
      </w:r>
      <m:oMath>
        <m:r>
          <w:rPr>
            <w:rFonts w:ascii="Cambria Math" w:eastAsiaTheme="minorEastAsia" w:hAnsi="Cambria Math"/>
          </w:rPr>
          <m:t>α=</m:t>
        </m:r>
        <m:f>
          <m:fPr>
            <m:ctrlPr>
              <w:rPr>
                <w:rFonts w:ascii="Cambria Math" w:eastAsiaTheme="minorEastAsia" w:hAnsi="Cambria Math"/>
                <w:i/>
              </w:rPr>
            </m:ctrlPr>
          </m:fPr>
          <m:num>
            <m:r>
              <w:rPr>
                <w:rFonts w:ascii="Cambria Math" w:eastAsiaTheme="minorEastAsia" w:hAnsi="Cambria Math"/>
              </w:rPr>
              <m:t>0,5∙180°</m:t>
            </m:r>
          </m:num>
          <m:den>
            <m:r>
              <w:rPr>
                <w:rFonts w:ascii="Cambria Math" w:eastAsiaTheme="minorEastAsia" w:hAnsi="Cambria Math"/>
              </w:rPr>
              <m:t>π</m:t>
            </m:r>
          </m:den>
        </m:f>
        <m:r>
          <w:rPr>
            <w:rFonts w:ascii="Cambria Math" w:eastAsiaTheme="minorEastAsia" w:hAnsi="Cambria Math"/>
          </w:rPr>
          <m:t>≈28,65°</m:t>
        </m:r>
      </m:oMath>
      <w:r w:rsidR="00887DB1">
        <w:rPr>
          <w:rFonts w:eastAsiaTheme="minorEastAsia"/>
        </w:rPr>
        <w:t>.</w:t>
      </w:r>
    </w:p>
    <w:p w14:paraId="13EFD0D0" w14:textId="26543D41" w:rsidR="00F97C92" w:rsidRDefault="00F97C92" w:rsidP="00250DAD">
      <w:pPr>
        <w:rPr>
          <w:rFonts w:eastAsiaTheme="minorEastAsia"/>
        </w:rPr>
      </w:pPr>
    </w:p>
    <w:p w14:paraId="2F4B9C8C" w14:textId="52310077" w:rsidR="00250DAD" w:rsidRDefault="00250DAD" w:rsidP="00FF3BC2">
      <w:pPr>
        <w:jc w:val="left"/>
        <w:rPr>
          <w:rFonts w:eastAsiaTheme="minorEastAsia"/>
        </w:rPr>
      </w:pPr>
      <w:r>
        <w:rPr>
          <w:rFonts w:eastAsiaTheme="minorEastAsia"/>
        </w:rPr>
        <w:t>Hinweis: Beim Taschenrechner m</w:t>
      </w:r>
      <w:r w:rsidR="00550AF3">
        <w:rPr>
          <w:rFonts w:eastAsiaTheme="minorEastAsia"/>
        </w:rPr>
        <w:t>üssen Sie</w:t>
      </w:r>
      <w:r>
        <w:rPr>
          <w:rFonts w:eastAsiaTheme="minorEastAsia"/>
        </w:rPr>
        <w:t xml:space="preserve"> die richtige Einstellung wählen: </w:t>
      </w:r>
      <w:r w:rsidR="00981A2A">
        <w:rPr>
          <w:rFonts w:eastAsiaTheme="minorEastAsia"/>
        </w:rPr>
        <w:t xml:space="preserve">Der Modus </w:t>
      </w:r>
      <w:r>
        <w:rPr>
          <w:rFonts w:eastAsiaTheme="minorEastAsia"/>
        </w:rPr>
        <w:t>RAD</w:t>
      </w:r>
      <w:r w:rsidR="00981A2A">
        <w:rPr>
          <w:rFonts w:eastAsiaTheme="minorEastAsia"/>
        </w:rPr>
        <w:t xml:space="preserve"> oder </w:t>
      </w:r>
      <m:oMath>
        <m:r>
          <w:rPr>
            <w:rFonts w:ascii="Cambria Math" w:eastAsiaTheme="minorEastAsia" w:hAnsi="Cambria Math"/>
          </w:rPr>
          <m:t>2π</m:t>
        </m:r>
      </m:oMath>
      <w:r>
        <w:rPr>
          <w:rFonts w:eastAsiaTheme="minorEastAsia"/>
        </w:rPr>
        <w:t xml:space="preserve"> </w:t>
      </w:r>
      <w:r w:rsidR="00981A2A">
        <w:rPr>
          <w:rFonts w:eastAsiaTheme="minorEastAsia"/>
        </w:rPr>
        <w:t xml:space="preserve">wird </w:t>
      </w:r>
      <w:r>
        <w:rPr>
          <w:rFonts w:eastAsiaTheme="minorEastAsia"/>
        </w:rPr>
        <w:t>für Winkel im Bogenmaß</w:t>
      </w:r>
      <w:r w:rsidR="00981A2A">
        <w:rPr>
          <w:rFonts w:eastAsiaTheme="minorEastAsia"/>
        </w:rPr>
        <w:t xml:space="preserve"> verwendet. </w:t>
      </w:r>
      <w:r w:rsidR="00EE6ED0">
        <w:rPr>
          <w:rFonts w:eastAsiaTheme="minorEastAsia"/>
        </w:rPr>
        <w:t xml:space="preserve">Der Modus </w:t>
      </w:r>
      <w:r>
        <w:rPr>
          <w:rFonts w:eastAsiaTheme="minorEastAsia"/>
        </w:rPr>
        <w:t xml:space="preserve">DEG </w:t>
      </w:r>
      <w:r w:rsidR="00981A2A">
        <w:rPr>
          <w:rFonts w:eastAsiaTheme="minorEastAsia"/>
        </w:rPr>
        <w:t xml:space="preserve">oder 360° </w:t>
      </w:r>
      <w:r w:rsidR="00EE6ED0">
        <w:rPr>
          <w:rFonts w:eastAsiaTheme="minorEastAsia"/>
        </w:rPr>
        <w:t xml:space="preserve">bezeichnet </w:t>
      </w:r>
      <w:r>
        <w:rPr>
          <w:rFonts w:eastAsiaTheme="minorEastAsia"/>
        </w:rPr>
        <w:t>Winkel im Gradmaß.</w:t>
      </w:r>
    </w:p>
    <w:p w14:paraId="3C2661B1" w14:textId="43A4F082" w:rsidR="00CC22D1" w:rsidRDefault="00EE6ED0" w:rsidP="00250DAD">
      <w:pPr>
        <w:rPr>
          <w:rFonts w:eastAsiaTheme="minorEastAsia"/>
        </w:rPr>
      </w:pPr>
      <w:r>
        <w:rPr>
          <w:rFonts w:eastAsiaTheme="minorEastAsia"/>
        </w:rPr>
        <w:t>Bei Geo</w:t>
      </w:r>
      <w:r w:rsidR="00CF6FDA">
        <w:rPr>
          <w:rFonts w:eastAsiaTheme="minorEastAsia"/>
        </w:rPr>
        <w:t>G</w:t>
      </w:r>
      <w:r>
        <w:rPr>
          <w:rFonts w:eastAsiaTheme="minorEastAsia"/>
        </w:rPr>
        <w:t xml:space="preserve">ebra </w:t>
      </w:r>
      <w:r w:rsidR="00CC22D1" w:rsidRPr="00EE6ED0">
        <w:rPr>
          <w:rFonts w:eastAsiaTheme="minorEastAsia"/>
        </w:rPr>
        <w:t xml:space="preserve">erfolgt mit dem Zeichen ° die Eingabe von Winkeln im Gradmaß, z.B. </w:t>
      </w:r>
      <m:oMath>
        <m:r>
          <m:rPr>
            <m:sty m:val="p"/>
          </m:rPr>
          <w:rPr>
            <w:rFonts w:ascii="Cambria Math" w:eastAsiaTheme="minorEastAsia" w:hAnsi="Cambria Math"/>
          </w:rPr>
          <m:t>sin</m:t>
        </m:r>
        <m:r>
          <w:rPr>
            <w:rFonts w:ascii="Cambria Math" w:eastAsiaTheme="minorEastAsia" w:hAnsi="Cambria Math"/>
          </w:rPr>
          <m:t>(30°)</m:t>
        </m:r>
      </m:oMath>
      <w:r w:rsidR="00151967">
        <w:rPr>
          <w:rFonts w:eastAsiaTheme="minorEastAsia"/>
        </w:rPr>
        <w:t xml:space="preserve">, während Angaben ohne ° als Bogenmaß verstanden werden, z.B. </w:t>
      </w:r>
      <m:oMath>
        <m:r>
          <m:rPr>
            <m:sty m:val="p"/>
          </m:rPr>
          <w:rPr>
            <w:rFonts w:ascii="Cambria Math" w:hAnsi="Cambria Math"/>
          </w:rPr>
          <m:t>sin(0,5)</m:t>
        </m:r>
      </m:oMath>
      <w:r w:rsidR="00151967">
        <w:rPr>
          <w:rFonts w:eastAsiaTheme="minorEastAsia"/>
        </w:rPr>
        <w:t>.</w:t>
      </w:r>
    </w:p>
    <w:p w14:paraId="4FC75A80" w14:textId="77777777" w:rsidR="00250DAD" w:rsidRDefault="00250DAD" w:rsidP="00250DAD">
      <w:pPr>
        <w:rPr>
          <w:b/>
          <w:bCs/>
        </w:rPr>
      </w:pPr>
    </w:p>
    <w:p w14:paraId="06E6A474" w14:textId="77777777" w:rsidR="00346951" w:rsidRDefault="00346951">
      <w:pPr>
        <w:spacing w:after="0" w:line="240" w:lineRule="auto"/>
        <w:jc w:val="left"/>
        <w:rPr>
          <w:b/>
          <w:bCs/>
        </w:rPr>
      </w:pPr>
      <w:r>
        <w:rPr>
          <w:b/>
          <w:bCs/>
        </w:rPr>
        <w:br w:type="page"/>
      </w:r>
    </w:p>
    <w:p w14:paraId="2DE7ADE8" w14:textId="4C5D227D" w:rsidR="00250DAD" w:rsidRPr="00055440" w:rsidRDefault="00250DAD" w:rsidP="00250DAD">
      <w:pPr>
        <w:rPr>
          <w:b/>
          <w:bCs/>
        </w:rPr>
      </w:pPr>
      <w:r w:rsidRPr="00055440">
        <w:rPr>
          <w:b/>
          <w:bCs/>
        </w:rPr>
        <w:lastRenderedPageBreak/>
        <w:t>Übungsaufgaben</w:t>
      </w:r>
    </w:p>
    <w:p w14:paraId="6CF60591" w14:textId="77777777" w:rsidR="005A3D8A" w:rsidRDefault="00BD5C89" w:rsidP="00064478">
      <w:r>
        <w:t>Aufgabe 1</w:t>
      </w:r>
      <w:r w:rsidR="00BD2861">
        <w:t>:</w:t>
      </w:r>
      <w:r w:rsidR="001A4E3F">
        <w:t xml:space="preserve"> </w:t>
      </w:r>
    </w:p>
    <w:p w14:paraId="3F45FD9E" w14:textId="36F79698" w:rsidR="0099167F" w:rsidRDefault="00BD5C89" w:rsidP="00064478">
      <w:r>
        <w:t>Zeichne</w:t>
      </w:r>
      <w:r w:rsidR="00550AF3">
        <w:t>n Sie</w:t>
      </w:r>
      <w:r>
        <w:t xml:space="preserve"> </w:t>
      </w:r>
      <w:r w:rsidR="0099167F">
        <w:t xml:space="preserve">am Einheitskreis </w:t>
      </w:r>
      <w:r w:rsidR="00931F5E">
        <w:t xml:space="preserve">jeweils </w:t>
      </w:r>
      <w:r w:rsidR="0099167F">
        <w:t xml:space="preserve">den Kreisbogen </w:t>
      </w:r>
      <w:r>
        <w:t>zum Winkel</w:t>
      </w:r>
      <w:r w:rsidR="0099167F">
        <w:t xml:space="preserve"> </w:t>
      </w:r>
      <m:oMath>
        <m:r>
          <w:rPr>
            <w:rFonts w:ascii="Cambria Math" w:eastAsiaTheme="minorEastAsia" w:hAnsi="Cambria Math"/>
          </w:rPr>
          <m:t>α</m:t>
        </m:r>
      </m:oMath>
      <w:r w:rsidR="0099167F">
        <w:t xml:space="preserve"> ein</w:t>
      </w:r>
      <w:r w:rsidR="00EA0EC9">
        <w:t>.</w:t>
      </w:r>
    </w:p>
    <w:p w14:paraId="25FAE72B" w14:textId="2EE1C5EB" w:rsidR="00BD5C89" w:rsidRDefault="00BD5C89" w:rsidP="00064478">
      <w:r>
        <w:t xml:space="preserve"> </w:t>
      </w:r>
      <w:r w:rsidR="0099167F">
        <w:t xml:space="preserve">a) </w:t>
      </w:r>
      <m:oMath>
        <m:r>
          <w:rPr>
            <w:rFonts w:ascii="Cambria Math" w:eastAsiaTheme="minorEastAsia" w:hAnsi="Cambria Math"/>
          </w:rPr>
          <m:t>α=45°</m:t>
        </m:r>
      </m:oMath>
      <w:r w:rsidR="0099167F">
        <w:t xml:space="preserve"> </w:t>
      </w:r>
      <w:r w:rsidR="0099167F">
        <w:tab/>
      </w:r>
      <w:r w:rsidR="0099167F">
        <w:tab/>
      </w:r>
      <w:r w:rsidR="0099167F">
        <w:tab/>
      </w:r>
      <w:r w:rsidR="0099167F">
        <w:tab/>
      </w:r>
      <w:r w:rsidR="0099167F">
        <w:tab/>
      </w:r>
      <w:r w:rsidR="0099167F">
        <w:tab/>
        <w:t xml:space="preserve">b) </w:t>
      </w:r>
      <m:oMath>
        <m:r>
          <w:rPr>
            <w:rFonts w:ascii="Cambria Math" w:eastAsiaTheme="minorEastAsia" w:hAnsi="Cambria Math"/>
          </w:rPr>
          <m:t>α=330°</m:t>
        </m:r>
      </m:oMath>
    </w:p>
    <w:p w14:paraId="5129C246" w14:textId="30B07145" w:rsidR="006A48D4" w:rsidRDefault="006A48D4" w:rsidP="00064478">
      <w:r>
        <w:rPr>
          <w:noProof/>
          <w:sz w:val="28"/>
          <w:szCs w:val="28"/>
          <w:lang w:eastAsia="de-DE"/>
        </w:rPr>
        <w:drawing>
          <wp:inline distT="0" distB="0" distL="0" distR="0" wp14:anchorId="34F51BF2" wp14:editId="413129B0">
            <wp:extent cx="2279421" cy="2065020"/>
            <wp:effectExtent l="0" t="0" r="698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5248" cy="2070299"/>
                    </a:xfrm>
                    <a:prstGeom prst="rect">
                      <a:avLst/>
                    </a:prstGeom>
                    <a:noFill/>
                    <a:ln>
                      <a:noFill/>
                    </a:ln>
                  </pic:spPr>
                </pic:pic>
              </a:graphicData>
            </a:graphic>
          </wp:inline>
        </w:drawing>
      </w:r>
      <w:r>
        <w:tab/>
      </w:r>
      <w:r>
        <w:rPr>
          <w:noProof/>
          <w:sz w:val="28"/>
          <w:szCs w:val="28"/>
          <w:lang w:eastAsia="de-DE"/>
        </w:rPr>
        <w:drawing>
          <wp:inline distT="0" distB="0" distL="0" distR="0" wp14:anchorId="7BF61E5B" wp14:editId="2BF79567">
            <wp:extent cx="2279421" cy="2065020"/>
            <wp:effectExtent l="0" t="0" r="698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5248" cy="2070299"/>
                    </a:xfrm>
                    <a:prstGeom prst="rect">
                      <a:avLst/>
                    </a:prstGeom>
                    <a:noFill/>
                    <a:ln>
                      <a:noFill/>
                    </a:ln>
                  </pic:spPr>
                </pic:pic>
              </a:graphicData>
            </a:graphic>
          </wp:inline>
        </w:drawing>
      </w:r>
    </w:p>
    <w:p w14:paraId="38E0C196" w14:textId="2F34C36C" w:rsidR="00BD5C89" w:rsidRDefault="00BD5C89" w:rsidP="00064478">
      <w:r>
        <w:tab/>
      </w:r>
      <w:r>
        <w:tab/>
      </w:r>
    </w:p>
    <w:p w14:paraId="09B0EE66" w14:textId="3680488C" w:rsidR="00064478" w:rsidRDefault="00064478" w:rsidP="00064478">
      <w:r>
        <w:t xml:space="preserve">Aufgabe </w:t>
      </w:r>
      <w:r w:rsidR="00BD5C89">
        <w:t>2</w:t>
      </w:r>
      <w:r w:rsidR="00BD2861">
        <w:t>:</w:t>
      </w:r>
    </w:p>
    <w:p w14:paraId="344CC3C3" w14:textId="649050F6" w:rsidR="00064478" w:rsidRDefault="00064478" w:rsidP="00064478">
      <w:r>
        <w:t>Rechne</w:t>
      </w:r>
      <w:r w:rsidR="00550AF3">
        <w:t>n Sie</w:t>
      </w:r>
      <w:r>
        <w:t xml:space="preserve"> die Winkelangaben in das jeweils andere Winkelmaß um. Runde</w:t>
      </w:r>
      <w:r w:rsidR="00550AF3">
        <w:t>n Sie</w:t>
      </w:r>
      <w:r>
        <w:t xml:space="preserve"> im Gradmaß auf zehntel Grad, im Bogenmaß auf Hundertstel.</w:t>
      </w:r>
    </w:p>
    <w:p w14:paraId="6E49AD0F" w14:textId="4C07B65C" w:rsidR="00064478" w:rsidRDefault="00645E99" w:rsidP="00A679AB">
      <w:pPr>
        <w:pStyle w:val="Listenabsatz"/>
        <w:numPr>
          <w:ilvl w:val="0"/>
          <w:numId w:val="37"/>
        </w:numPr>
        <w:spacing w:after="160" w:line="259" w:lineRule="auto"/>
        <w:jc w:val="left"/>
      </w:pPr>
      <w:r>
        <w:t>3</w:t>
      </w:r>
      <w:r w:rsidR="00064478">
        <w:t>0°</w:t>
      </w:r>
      <w:r w:rsidR="00064478">
        <w:tab/>
      </w:r>
      <w:r w:rsidR="00064478">
        <w:tab/>
        <w:t xml:space="preserve">b) </w:t>
      </w:r>
      <w:r>
        <w:t>225</w:t>
      </w:r>
      <w:r w:rsidR="00064478">
        <w:t>°</w:t>
      </w:r>
      <w:r w:rsidR="00064478">
        <w:tab/>
        <w:t xml:space="preserve">c) </w:t>
      </w:r>
      <w:r>
        <w:t>45</w:t>
      </w:r>
      <w:r w:rsidR="00064478">
        <w:t>°</w:t>
      </w:r>
      <w:r w:rsidR="00064478">
        <w:tab/>
      </w:r>
      <w:r w:rsidR="00064478">
        <w:tab/>
        <w:t>d) 2</w:t>
      </w:r>
      <w:r w:rsidR="00064478">
        <w:tab/>
      </w:r>
      <w:r w:rsidR="00064478">
        <w:tab/>
        <w:t xml:space="preserve">e) </w:t>
      </w:r>
      <m:oMath>
        <m:f>
          <m:fPr>
            <m:ctrlPr>
              <w:rPr>
                <w:rFonts w:ascii="Cambria Math" w:hAnsi="Cambria Math"/>
                <w:i/>
              </w:rPr>
            </m:ctrlPr>
          </m:fPr>
          <m:num>
            <m:r>
              <w:rPr>
                <w:rFonts w:ascii="Cambria Math" w:hAnsi="Cambria Math"/>
              </w:rPr>
              <m:t>π</m:t>
            </m:r>
          </m:num>
          <m:den>
            <m:r>
              <w:rPr>
                <w:rFonts w:ascii="Cambria Math" w:hAnsi="Cambria Math"/>
              </w:rPr>
              <m:t>2</m:t>
            </m:r>
          </m:den>
        </m:f>
      </m:oMath>
      <w:r w:rsidR="00064478">
        <w:tab/>
      </w:r>
      <w:r w:rsidR="00064478">
        <w:tab/>
        <w:t>f) -</w:t>
      </w:r>
      <w:r>
        <w:t xml:space="preserve"> 4</w:t>
      </w:r>
      <w:r w:rsidR="00064478">
        <w:t>,</w:t>
      </w:r>
      <w:r>
        <w:t>2</w:t>
      </w:r>
      <w:r w:rsidR="00064478">
        <w:t xml:space="preserve"> </w:t>
      </w:r>
    </w:p>
    <w:p w14:paraId="6CA941C3" w14:textId="77777777" w:rsidR="00064478" w:rsidRDefault="00064478" w:rsidP="00250DAD">
      <w:pPr>
        <w:rPr>
          <w:sz w:val="28"/>
          <w:szCs w:val="28"/>
        </w:rPr>
      </w:pPr>
    </w:p>
    <w:p w14:paraId="0DE5C978" w14:textId="69843460" w:rsidR="00F7058C" w:rsidRDefault="00F7058C" w:rsidP="00F7058C">
      <w:r>
        <w:t>Aufgabe 3:</w:t>
      </w:r>
    </w:p>
    <w:p w14:paraId="2E5F4301" w14:textId="51D212A4" w:rsidR="00EA0EC9" w:rsidRDefault="00F7058C" w:rsidP="00423231">
      <w:pPr>
        <w:spacing w:line="240" w:lineRule="auto"/>
        <w:jc w:val="left"/>
      </w:pPr>
      <w:r>
        <w:t>Bestimmen Sie mit der Geo</w:t>
      </w:r>
      <w:r w:rsidR="00CF6FDA">
        <w:t>G</w:t>
      </w:r>
      <w:r>
        <w:t>ebra-Datei „</w:t>
      </w:r>
      <w:r w:rsidR="00423231">
        <w:t>Sinus-</w:t>
      </w:r>
      <w:r>
        <w:t>Einheitskreis“ den Winkel</w:t>
      </w:r>
      <w:r w:rsidR="0061269A">
        <w:t>, der zur angegebenen Bogenlänge gehört</w:t>
      </w:r>
      <w:r w:rsidR="00EA0EC9">
        <w:t>.</w:t>
      </w:r>
      <w:r>
        <w:tab/>
      </w:r>
      <w:r>
        <w:tab/>
      </w:r>
    </w:p>
    <w:p w14:paraId="188A368E" w14:textId="01A4E7DA" w:rsidR="00F7058C" w:rsidRDefault="00F7058C" w:rsidP="00F7058C">
      <w:pPr>
        <w:spacing w:after="0" w:line="240" w:lineRule="auto"/>
        <w:jc w:val="left"/>
      </w:pPr>
      <w:r>
        <w:t xml:space="preserve">a) 2,2 </w:t>
      </w:r>
      <w:r>
        <w:tab/>
      </w:r>
      <w:r>
        <w:tab/>
        <w:t>b) 3,5</w:t>
      </w:r>
      <w:r>
        <w:tab/>
      </w:r>
      <w:r>
        <w:tab/>
        <w:t>c) 5,6</w:t>
      </w:r>
    </w:p>
    <w:p w14:paraId="1C3C5345" w14:textId="77777777" w:rsidR="00F7058C" w:rsidRDefault="00F7058C" w:rsidP="00F7058C">
      <w:pPr>
        <w:spacing w:after="0" w:line="240" w:lineRule="auto"/>
        <w:jc w:val="left"/>
      </w:pPr>
    </w:p>
    <w:p w14:paraId="595566FA" w14:textId="3484C74F" w:rsidR="00F7058C" w:rsidRDefault="00A31317" w:rsidP="00F7058C">
      <w:pPr>
        <w:spacing w:after="0" w:line="240" w:lineRule="auto"/>
        <w:jc w:val="left"/>
        <w:rPr>
          <w:b/>
          <w:bCs/>
        </w:rPr>
      </w:pPr>
      <w:r>
        <w:rPr>
          <w:b/>
          <w:bCs/>
        </w:rPr>
        <w:br w:type="page"/>
      </w:r>
    </w:p>
    <w:p w14:paraId="10E58C18" w14:textId="150AC9D1" w:rsidR="00250DAD" w:rsidRPr="006E52FA" w:rsidRDefault="00250DAD" w:rsidP="006E52FA">
      <w:pPr>
        <w:spacing w:after="360"/>
        <w:rPr>
          <w:b/>
          <w:bCs/>
          <w:sz w:val="28"/>
        </w:rPr>
      </w:pPr>
      <w:r w:rsidRPr="006E52FA">
        <w:rPr>
          <w:b/>
          <w:bCs/>
          <w:sz w:val="28"/>
        </w:rPr>
        <w:lastRenderedPageBreak/>
        <w:t>3.</w:t>
      </w:r>
      <w:r w:rsidR="00536699" w:rsidRPr="006E52FA">
        <w:rPr>
          <w:b/>
          <w:bCs/>
          <w:sz w:val="28"/>
        </w:rPr>
        <w:t>1</w:t>
      </w:r>
      <w:r w:rsidRPr="006E52FA">
        <w:rPr>
          <w:b/>
          <w:bCs/>
          <w:sz w:val="28"/>
        </w:rPr>
        <w:t xml:space="preserve"> </w:t>
      </w:r>
      <w:r w:rsidR="0075565B" w:rsidRPr="006E52FA">
        <w:rPr>
          <w:b/>
          <w:bCs/>
          <w:sz w:val="28"/>
        </w:rPr>
        <w:t>Die</w:t>
      </w:r>
      <w:r w:rsidRPr="006E52FA">
        <w:rPr>
          <w:b/>
          <w:bCs/>
          <w:sz w:val="28"/>
        </w:rPr>
        <w:t xml:space="preserve"> Sinusfunktion</w:t>
      </w:r>
    </w:p>
    <w:p w14:paraId="513C383A" w14:textId="036076F8" w:rsidR="00250DAD" w:rsidRDefault="00250DAD" w:rsidP="00250DAD">
      <w:pPr>
        <w:rPr>
          <w:b/>
          <w:bCs/>
        </w:rPr>
      </w:pPr>
      <w:r w:rsidRPr="00055440">
        <w:rPr>
          <w:b/>
          <w:bCs/>
        </w:rPr>
        <w:t>Aufgabe</w:t>
      </w:r>
      <w:r w:rsidR="00186B8C">
        <w:rPr>
          <w:b/>
          <w:bCs/>
        </w:rPr>
        <w:t>n</w:t>
      </w:r>
      <w:r w:rsidRPr="00055440">
        <w:rPr>
          <w:b/>
          <w:bCs/>
        </w:rPr>
        <w:t xml:space="preserve"> zur Selbsteinschätzung</w:t>
      </w:r>
    </w:p>
    <w:p w14:paraId="7A657AFE" w14:textId="3D77C46B" w:rsidR="00FD09C9" w:rsidRDefault="007D5E78" w:rsidP="00250DAD">
      <w:r>
        <w:t xml:space="preserve">Gegeben ist die </w:t>
      </w:r>
      <w:r w:rsidR="00FD09C9">
        <w:t xml:space="preserve">in IR definierte </w:t>
      </w:r>
      <w:r>
        <w:t xml:space="preserve">Funktion </w:t>
      </w:r>
      <m:oMath>
        <m:r>
          <w:rPr>
            <w:rFonts w:ascii="Cambria Math" w:hAnsi="Cambria Math"/>
          </w:rPr>
          <m:t xml:space="preserve">f </m:t>
        </m:r>
      </m:oMath>
      <w:r>
        <w:t xml:space="preserve">mit </w:t>
      </w:r>
      <m:oMath>
        <m:r>
          <w:rPr>
            <w:rFonts w:ascii="Cambria Math" w:hAnsi="Cambria Math"/>
          </w:rPr>
          <m:t>f(x)=</m:t>
        </m:r>
        <m:r>
          <m:rPr>
            <m:sty m:val="p"/>
          </m:rPr>
          <w:rPr>
            <w:rFonts w:ascii="Cambria Math" w:hAnsi="Cambria Math"/>
          </w:rPr>
          <m:t>sin</m:t>
        </m:r>
        <m:r>
          <w:rPr>
            <w:rFonts w:ascii="Cambria Math" w:hAnsi="Cambria Math"/>
          </w:rPr>
          <m:t>(x)</m:t>
        </m:r>
      </m:oMath>
      <w:r>
        <w:t xml:space="preserve">. </w:t>
      </w:r>
    </w:p>
    <w:p w14:paraId="0E45FC2A" w14:textId="48750810" w:rsidR="00250DAD" w:rsidRDefault="00FD09C9" w:rsidP="00250DAD">
      <w:r>
        <w:t xml:space="preserve">a) </w:t>
      </w:r>
      <w:r w:rsidR="00474C86">
        <w:t>Geben</w:t>
      </w:r>
      <w:r w:rsidR="00550AF3">
        <w:t xml:space="preserve"> Sie</w:t>
      </w:r>
      <w:r w:rsidR="00250DAD">
        <w:t xml:space="preserve"> </w:t>
      </w:r>
      <m:oMath>
        <m:r>
          <w:rPr>
            <w:rFonts w:ascii="Cambria Math" w:hAnsi="Cambria Math"/>
          </w:rPr>
          <m:t>f(</m:t>
        </m:r>
        <m:r>
          <w:rPr>
            <w:rFonts w:ascii="Cambria Math" w:eastAsiaTheme="minorEastAsia" w:hAnsi="Cambria Math"/>
          </w:rPr>
          <m:t>π</m:t>
        </m:r>
        <m:r>
          <w:rPr>
            <w:rFonts w:ascii="Cambria Math" w:hAnsi="Cambria Math"/>
          </w:rPr>
          <m:t>)</m:t>
        </m:r>
      </m:oMath>
      <w:r w:rsidR="00474C86">
        <w:t xml:space="preserve"> an</w:t>
      </w:r>
      <w:r w:rsidR="007D5E78">
        <w:t>.</w:t>
      </w:r>
    </w:p>
    <w:p w14:paraId="2DE78ABC" w14:textId="74AB9E19" w:rsidR="00250DAD" w:rsidRPr="0008441B" w:rsidRDefault="003831D7" w:rsidP="00250DAD">
      <w:pPr>
        <w:rPr>
          <w:b/>
          <w:bCs/>
        </w:rPr>
      </w:pPr>
      <w:r>
        <w:rPr>
          <w:rFonts w:eastAsiaTheme="minorEastAsia"/>
        </w:rPr>
        <w:t>b</w:t>
      </w:r>
      <w:r w:rsidR="00250DAD">
        <w:rPr>
          <w:rFonts w:eastAsiaTheme="minorEastAsia"/>
        </w:rPr>
        <w:t xml:space="preserve">) </w:t>
      </w:r>
      <w:r w:rsidR="00186B8C">
        <w:rPr>
          <w:rFonts w:eastAsiaTheme="minorEastAsia"/>
        </w:rPr>
        <w:t>Geben Sie</w:t>
      </w:r>
      <w:r w:rsidR="00250DAD" w:rsidRPr="0008441B">
        <w:rPr>
          <w:rFonts w:eastAsiaTheme="minorEastAsia"/>
        </w:rPr>
        <w:t xml:space="preserve"> alle </w:t>
      </w:r>
      <w:r w:rsidR="00186B8C">
        <w:rPr>
          <w:rFonts w:eastAsiaTheme="minorEastAsia"/>
        </w:rPr>
        <w:t xml:space="preserve">Werte von </w:t>
      </w:r>
      <m:oMath>
        <m:r>
          <w:rPr>
            <w:rFonts w:ascii="Cambria Math" w:eastAsiaTheme="minorEastAsia" w:hAnsi="Cambria Math"/>
          </w:rPr>
          <m:t>x</m:t>
        </m:r>
      </m:oMath>
      <w:r w:rsidR="00186B8C">
        <w:rPr>
          <w:rFonts w:eastAsiaTheme="minorEastAsia"/>
        </w:rPr>
        <w:t xml:space="preserve"> an,</w:t>
      </w:r>
      <w:r w:rsidR="00250DAD" w:rsidRPr="0008441B">
        <w:rPr>
          <w:rFonts w:eastAsiaTheme="minorEastAsia"/>
        </w:rPr>
        <w:t xml:space="preserve"> </w:t>
      </w:r>
      <w:r w:rsidR="00186B8C">
        <w:rPr>
          <w:rFonts w:eastAsiaTheme="minorEastAsia"/>
        </w:rPr>
        <w:t xml:space="preserve">für die </w:t>
      </w:r>
      <m:oMath>
        <m:r>
          <w:rPr>
            <w:rFonts w:ascii="Cambria Math" w:eastAsiaTheme="minorEastAsia" w:hAnsi="Cambria Math"/>
          </w:rPr>
          <m:t>f(x)=-1</m:t>
        </m:r>
      </m:oMath>
      <w:r w:rsidR="00250DAD" w:rsidRPr="0008441B">
        <w:rPr>
          <w:rFonts w:eastAsiaTheme="minorEastAsia"/>
        </w:rPr>
        <w:t xml:space="preserve"> </w:t>
      </w:r>
      <w:r w:rsidR="00186B8C">
        <w:rPr>
          <w:rFonts w:eastAsiaTheme="minorEastAsia"/>
        </w:rPr>
        <w:t>gilt</w:t>
      </w:r>
      <w:r w:rsidR="00250DAD" w:rsidRPr="0008441B">
        <w:rPr>
          <w:rFonts w:eastAsiaTheme="minorEastAsia"/>
        </w:rPr>
        <w:t>.</w:t>
      </w:r>
    </w:p>
    <w:p w14:paraId="18AE3630" w14:textId="77777777" w:rsidR="00250DAD" w:rsidRDefault="00250DAD" w:rsidP="00250DAD">
      <w:pPr>
        <w:rPr>
          <w:b/>
          <w:bCs/>
        </w:rPr>
      </w:pPr>
    </w:p>
    <w:p w14:paraId="6E61836F" w14:textId="26C0A82A" w:rsidR="00250DAD" w:rsidRPr="009A6C27" w:rsidRDefault="00250DAD" w:rsidP="00250DAD">
      <w:pPr>
        <w:rPr>
          <w:b/>
          <w:bCs/>
        </w:rPr>
      </w:pPr>
      <w:r w:rsidRPr="009A6C27">
        <w:rPr>
          <w:b/>
          <w:bCs/>
        </w:rPr>
        <w:t>Erklärung und Beispiel</w:t>
      </w:r>
    </w:p>
    <w:p w14:paraId="2DFC3BC7" w14:textId="77777777" w:rsidR="00250DAD" w:rsidRDefault="00250DAD" w:rsidP="00250DAD">
      <w:pPr>
        <w:rPr>
          <w:rFonts w:eastAsiaTheme="minorEastAsia"/>
        </w:rPr>
      </w:pPr>
      <w:r>
        <w:rPr>
          <w:rFonts w:eastAsiaTheme="minorEastAsia"/>
          <w:noProof/>
          <w:lang w:eastAsia="de-DE"/>
        </w:rPr>
        <w:drawing>
          <wp:inline distT="0" distB="0" distL="0" distR="0" wp14:anchorId="469E3AEB" wp14:editId="76631363">
            <wp:extent cx="5759450" cy="8763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21094" b="7031"/>
                    <a:stretch/>
                  </pic:blipFill>
                  <pic:spPr bwMode="auto">
                    <a:xfrm>
                      <a:off x="0" y="0"/>
                      <a:ext cx="5759450"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408DFDE9" w14:textId="14A56AE6" w:rsidR="00250DAD" w:rsidRDefault="00250DAD" w:rsidP="00E53332">
      <w:pPr>
        <w:jc w:val="left"/>
        <w:rPr>
          <w:rFonts w:eastAsiaTheme="minorEastAsia"/>
        </w:rPr>
      </w:pPr>
      <w:r>
        <w:rPr>
          <w:rFonts w:eastAsiaTheme="minorEastAsia"/>
        </w:rPr>
        <w:t xml:space="preserve">Die Funktion mit der Gleichung </w:t>
      </w:r>
      <m:oMath>
        <m:r>
          <w:rPr>
            <w:rFonts w:ascii="Cambria Math" w:eastAsiaTheme="minorEastAsia" w:hAnsi="Cambria Math"/>
          </w:rPr>
          <m:t>y=</m:t>
        </m:r>
        <m:r>
          <m:rPr>
            <m:sty m:val="p"/>
          </m:rPr>
          <w:rPr>
            <w:rFonts w:ascii="Cambria Math" w:eastAsiaTheme="minorEastAsia" w:hAnsi="Cambria Math"/>
          </w:rPr>
          <m:t>sin</m:t>
        </m:r>
        <m:r>
          <w:rPr>
            <w:rFonts w:ascii="Cambria Math" w:eastAsiaTheme="minorEastAsia" w:hAnsi="Cambria Math"/>
          </w:rPr>
          <m:t>(x)</m:t>
        </m:r>
      </m:oMath>
      <w:r>
        <w:rPr>
          <w:rFonts w:eastAsiaTheme="minorEastAsia"/>
        </w:rPr>
        <w:t xml:space="preserve"> und </w:t>
      </w:r>
      <m:oMath>
        <m:r>
          <m:rPr>
            <m:sty m:val="p"/>
          </m:rPr>
          <w:rPr>
            <w:rFonts w:ascii="Cambria Math" w:eastAsiaTheme="minorEastAsia" w:hAnsi="Cambria Math"/>
          </w:rPr>
          <m:t>IR</m:t>
        </m:r>
      </m:oMath>
      <w:r>
        <w:rPr>
          <w:rFonts w:eastAsiaTheme="minorEastAsia"/>
        </w:rPr>
        <w:t xml:space="preserve"> als Definitionsbereich heißt Sinusfunktion. Sie ist eine periodische Funktion mit der Periode </w:t>
      </w:r>
      <m:oMath>
        <m:r>
          <w:rPr>
            <w:rFonts w:ascii="Cambria Math" w:eastAsiaTheme="minorEastAsia" w:hAnsi="Cambria Math"/>
          </w:rPr>
          <m:t>2π</m:t>
        </m:r>
      </m:oMath>
      <w:r>
        <w:rPr>
          <w:rFonts w:eastAsiaTheme="minorEastAsia"/>
        </w:rPr>
        <w:t xml:space="preserve">. </w:t>
      </w:r>
      <w:r w:rsidR="00B544EF">
        <w:rPr>
          <w:rFonts w:eastAsiaTheme="minorEastAsia"/>
        </w:rPr>
        <w:t>Der Wertebereich der Funktion ist d</w:t>
      </w:r>
      <w:r w:rsidR="00FD09C9">
        <w:rPr>
          <w:rFonts w:eastAsiaTheme="minorEastAsia"/>
        </w:rPr>
        <w:t>ie Menge aller reellen</w:t>
      </w:r>
      <w:r>
        <w:rPr>
          <w:rFonts w:eastAsiaTheme="minorEastAsia"/>
        </w:rPr>
        <w:t xml:space="preserve"> Zahlen</w:t>
      </w:r>
      <w:r w:rsidR="00FD09C9">
        <w:rPr>
          <w:rFonts w:eastAsiaTheme="minorEastAsia"/>
        </w:rPr>
        <w:t xml:space="preserve"> im Intervall [</w:t>
      </w:r>
      <m:oMath>
        <m:r>
          <w:rPr>
            <w:rFonts w:ascii="Cambria Math" w:eastAsiaTheme="minorEastAsia" w:hAnsi="Cambria Math"/>
          </w:rPr>
          <m:t>-1; 1 ]</m:t>
        </m:r>
      </m:oMath>
      <w:r>
        <w:rPr>
          <w:rFonts w:eastAsiaTheme="minorEastAsia"/>
        </w:rPr>
        <w:t>.</w:t>
      </w:r>
    </w:p>
    <w:p w14:paraId="6E3907A3" w14:textId="4AB8E54D" w:rsidR="00F12775" w:rsidRDefault="00FD09C9" w:rsidP="00E53332">
      <w:pPr>
        <w:jc w:val="left"/>
        <w:rPr>
          <w:rFonts w:eastAsiaTheme="minorEastAsia"/>
        </w:rPr>
      </w:pPr>
      <w:r>
        <w:rPr>
          <w:rFonts w:eastAsiaTheme="minorEastAsia"/>
        </w:rPr>
        <w:t>Der Zusammenhang von</w:t>
      </w:r>
      <w:r w:rsidR="00F12775" w:rsidRPr="005B77B5">
        <w:rPr>
          <w:rFonts w:eastAsiaTheme="minorEastAsia"/>
        </w:rPr>
        <w:t xml:space="preserve"> Sinusfunktion </w:t>
      </w:r>
      <w:r>
        <w:rPr>
          <w:rFonts w:eastAsiaTheme="minorEastAsia"/>
        </w:rPr>
        <w:t xml:space="preserve">und </w:t>
      </w:r>
      <w:r w:rsidR="00F12775" w:rsidRPr="005B77B5">
        <w:rPr>
          <w:rFonts w:eastAsiaTheme="minorEastAsia"/>
        </w:rPr>
        <w:t>Einheitskreis wird in der Geo</w:t>
      </w:r>
      <w:r w:rsidR="00CF6FDA">
        <w:rPr>
          <w:rFonts w:eastAsiaTheme="minorEastAsia"/>
        </w:rPr>
        <w:t>G</w:t>
      </w:r>
      <w:r w:rsidR="00F12775" w:rsidRPr="005B77B5">
        <w:rPr>
          <w:rFonts w:eastAsiaTheme="minorEastAsia"/>
        </w:rPr>
        <w:t>ebra-Datei „Sinusfunktion“ veranschaulicht.</w:t>
      </w:r>
    </w:p>
    <w:p w14:paraId="0102F077" w14:textId="189B469A" w:rsidR="002E7B32" w:rsidRDefault="002E7B32" w:rsidP="00FD09C9">
      <w:pPr>
        <w:spacing w:before="360"/>
        <w:rPr>
          <w:rFonts w:eastAsiaTheme="minorEastAsia"/>
        </w:rPr>
      </w:pPr>
      <w:r w:rsidRPr="00DB7353">
        <w:rPr>
          <w:rFonts w:eastAsiaTheme="minorEastAsia"/>
        </w:rPr>
        <w:t xml:space="preserve">Die Gleichung </w:t>
      </w:r>
      <m:oMath>
        <m:r>
          <w:rPr>
            <w:rFonts w:ascii="Cambria Math" w:eastAsiaTheme="minorEastAsia" w:hAnsi="Cambria Math"/>
          </w:rPr>
          <m:t>sin(x)=1</m:t>
        </m:r>
      </m:oMath>
      <w:r w:rsidRPr="00DB7353">
        <w:rPr>
          <w:rFonts w:eastAsiaTheme="minorEastAsia"/>
        </w:rPr>
        <w:t xml:space="preserve"> beschreibt die Schnittstellen zwischen der Sinusfunktion und einer Parallelen zur </w:t>
      </w:r>
      <m:oMath>
        <m:r>
          <w:rPr>
            <w:rFonts w:ascii="Cambria Math" w:eastAsiaTheme="minorEastAsia" w:hAnsi="Cambria Math"/>
          </w:rPr>
          <m:t>x</m:t>
        </m:r>
      </m:oMath>
      <w:r w:rsidRPr="00DB7353">
        <w:rPr>
          <w:rFonts w:eastAsiaTheme="minorEastAsia"/>
        </w:rPr>
        <w:t xml:space="preserve">-Achse mit der Gleichung </w:t>
      </w:r>
      <m:oMath>
        <m:r>
          <w:rPr>
            <w:rFonts w:ascii="Cambria Math" w:eastAsiaTheme="minorEastAsia" w:hAnsi="Cambria Math"/>
          </w:rPr>
          <m:t>y=1</m:t>
        </m:r>
      </m:oMath>
      <w:r w:rsidRPr="00DB7353">
        <w:rPr>
          <w:rFonts w:eastAsiaTheme="minorEastAsia"/>
        </w:rPr>
        <w:t>.</w:t>
      </w:r>
      <w:r>
        <w:rPr>
          <w:rFonts w:eastAsiaTheme="minorEastAsia"/>
        </w:rPr>
        <w:t xml:space="preserve"> </w:t>
      </w:r>
    </w:p>
    <w:p w14:paraId="68CFC07F" w14:textId="5F274FC3" w:rsidR="002E7B32" w:rsidRDefault="002E7B32" w:rsidP="002E7B32">
      <w:pPr>
        <w:jc w:val="left"/>
        <w:rPr>
          <w:rFonts w:eastAsiaTheme="minorEastAsia"/>
        </w:rPr>
      </w:pPr>
      <w:r>
        <w:rPr>
          <w:rFonts w:eastAsiaTheme="minorEastAsia"/>
        </w:rPr>
        <w:t xml:space="preserve">Wegen der Periodizität hat die Gleichung </w:t>
      </w:r>
      <m:oMath>
        <m:r>
          <m:rPr>
            <m:sty m:val="p"/>
          </m:rP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w:r>
        <w:rPr>
          <w:rFonts w:eastAsiaTheme="minorEastAsia"/>
        </w:rPr>
        <w:t xml:space="preserve"> unendlich viele Lösungen. </w:t>
      </w:r>
      <w:r>
        <w:rPr>
          <w:rFonts w:eastAsiaTheme="minorEastAsia"/>
        </w:rPr>
        <w:br/>
        <w:t xml:space="preserve">Für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2</m:t>
            </m:r>
          </m:den>
        </m:f>
        <m:r>
          <m:rPr>
            <m:sty m:val="p"/>
          </m:rPr>
          <w:rPr>
            <w:rFonts w:ascii="Cambria Math" w:hAnsi="Cambria Math"/>
          </w:rPr>
          <m:t xml:space="preserve">  gilt  </m:t>
        </m:r>
        <m:r>
          <w:rPr>
            <w:rFonts w:ascii="Cambria Math" w:eastAsiaTheme="minorEastAsia" w:hAnsi="Cambria Math"/>
          </w:rPr>
          <m:t>x=</m:t>
        </m:r>
        <m:sSup>
          <m:sSupPr>
            <m:ctrlPr>
              <w:rPr>
                <w:rFonts w:ascii="Cambria Math" w:eastAsiaTheme="minorEastAsia" w:hAnsi="Cambria Math"/>
                <w:i/>
              </w:rPr>
            </m:ctrlPr>
          </m:sSupPr>
          <m:e>
            <m:r>
              <m:rPr>
                <m:sty m:val="p"/>
              </m:rPr>
              <w:rPr>
                <w:rFonts w:ascii="Cambria Math" w:eastAsiaTheme="minorEastAsia" w:hAnsi="Cambria Math"/>
              </w:rPr>
              <m:t>sin</m:t>
            </m:r>
          </m:e>
          <m:sup>
            <m:r>
              <w:rPr>
                <w:rFonts w:ascii="Cambria Math" w:eastAsiaTheme="minorEastAsia" w:hAnsi="Cambria Math"/>
              </w:rPr>
              <m:t>-1</m:t>
            </m:r>
          </m:sup>
        </m:sSup>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eastAsiaTheme="minorEastAsia"/>
        </w:rPr>
        <w:t xml:space="preserve">.  </w:t>
      </w:r>
      <w:r>
        <w:rPr>
          <w:rFonts w:eastAsiaTheme="minorEastAsia"/>
        </w:rPr>
        <w:br/>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+k∙2π</m:t>
        </m:r>
      </m:oMath>
      <w:r>
        <w:rPr>
          <w:rFonts w:eastAsiaTheme="minorEastAsia"/>
        </w:rPr>
        <w:t xml:space="preserve">  </w:t>
      </w:r>
      <w:r w:rsidR="00F4436D">
        <w:rPr>
          <w:rFonts w:eastAsiaTheme="minorEastAsia"/>
        </w:rPr>
        <w:t xml:space="preserve">liefert </w:t>
      </w:r>
      <w:r>
        <w:rPr>
          <w:rFonts w:eastAsiaTheme="minorEastAsia"/>
        </w:rPr>
        <w:t xml:space="preserve">für  </w:t>
      </w:r>
      <m:oMath>
        <m:r>
          <w:rPr>
            <w:rFonts w:ascii="Cambria Math" w:eastAsiaTheme="minorEastAsia" w:hAnsi="Cambria Math"/>
          </w:rPr>
          <m:t>k</m:t>
        </m:r>
        <m:r>
          <m:rPr>
            <m:scr m:val="double-struck"/>
          </m:rPr>
          <w:rPr>
            <w:rFonts w:ascii="Cambria Math" w:eastAsiaTheme="minorEastAsia" w:hAnsi="Cambria Math"/>
          </w:rPr>
          <m:t>∈ Z</m:t>
        </m:r>
      </m:oMath>
      <w:r w:rsidR="00F50FA7">
        <w:rPr>
          <w:rFonts w:eastAsiaTheme="minorEastAsia"/>
        </w:rPr>
        <w:t xml:space="preserve"> </w:t>
      </w:r>
      <w:r>
        <w:rPr>
          <w:rFonts w:eastAsiaTheme="minorEastAsia"/>
        </w:rPr>
        <w:t xml:space="preserve"> alle Lösungen der Gleichung.</w:t>
      </w:r>
    </w:p>
    <w:p w14:paraId="442A1DF8" w14:textId="77777777" w:rsidR="00250DAD" w:rsidRPr="0008441B" w:rsidRDefault="00250DAD" w:rsidP="00250DAD">
      <w:pPr>
        <w:rPr>
          <w:rFonts w:eastAsiaTheme="minorEastAsia"/>
        </w:rPr>
      </w:pPr>
      <w:r>
        <w:rPr>
          <w:rFonts w:eastAsiaTheme="minorEastAsia"/>
          <w:noProof/>
          <w:lang w:eastAsia="de-DE"/>
        </w:rPr>
        <w:drawing>
          <wp:inline distT="0" distB="0" distL="0" distR="0" wp14:anchorId="2869316B" wp14:editId="168EE4D0">
            <wp:extent cx="5759450" cy="10763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956"/>
                    <a:stretch/>
                  </pic:blipFill>
                  <pic:spPr bwMode="auto">
                    <a:xfrm>
                      <a:off x="0" y="0"/>
                      <a:ext cx="575945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2C5ED8B2" w14:textId="77777777" w:rsidR="00F4436D" w:rsidRDefault="00F4436D">
      <w:pPr>
        <w:spacing w:after="0" w:line="240" w:lineRule="auto"/>
        <w:jc w:val="left"/>
        <w:rPr>
          <w:b/>
          <w:bCs/>
        </w:rPr>
      </w:pPr>
    </w:p>
    <w:p w14:paraId="27BF8C80" w14:textId="64938CFD" w:rsidR="00F4436D" w:rsidRPr="00076DF2" w:rsidRDefault="00F4436D" w:rsidP="006E52FA">
      <w:pPr>
        <w:spacing w:before="240"/>
        <w:rPr>
          <w:rFonts w:eastAsiaTheme="minorEastAsia"/>
          <w:b/>
          <w:i/>
        </w:rPr>
      </w:pPr>
      <w:r w:rsidRPr="00076DF2">
        <w:rPr>
          <w:rFonts w:eastAsiaTheme="minorEastAsia"/>
          <w:b/>
          <w:i/>
        </w:rPr>
        <w:t>Vertiefung</w:t>
      </w:r>
      <w:r w:rsidR="00076DF2">
        <w:rPr>
          <w:rFonts w:eastAsiaTheme="minorEastAsia"/>
          <w:b/>
          <w:i/>
        </w:rPr>
        <w:t>* zur Erklärung (optional)</w:t>
      </w:r>
      <w:r w:rsidRPr="00076DF2">
        <w:rPr>
          <w:rFonts w:eastAsiaTheme="minorEastAsia"/>
          <w:b/>
          <w:i/>
        </w:rPr>
        <w:t>:</w:t>
      </w:r>
    </w:p>
    <w:p w14:paraId="6F1B4C9F" w14:textId="7F5EAB89" w:rsidR="00CE01DA" w:rsidRDefault="00F4436D" w:rsidP="00076DF2">
      <w:pPr>
        <w:jc w:val="left"/>
      </w:pPr>
      <w:r>
        <w:t>Ist</w:t>
      </w:r>
      <w:r w:rsidR="00076DF2">
        <w:t xml:space="preserve"> </w:t>
      </w:r>
      <w:r>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π</m:t>
                </m:r>
              </m:num>
              <m:den>
                <m:r>
                  <w:rPr>
                    <w:rFonts w:ascii="Cambria Math" w:hAnsi="Cambria Math"/>
                  </w:rPr>
                  <m:t>2</m:t>
                </m:r>
              </m:den>
            </m:f>
          </m:e>
        </m:d>
      </m:oMath>
      <w:r w:rsidR="00076DF2">
        <w:t xml:space="preserve">   </w:t>
      </w:r>
      <w:r>
        <w:t>eine Lösung der Gleichung</w:t>
      </w:r>
      <w:r w:rsidR="00076DF2">
        <w:t xml:space="preserve">   </w:t>
      </w:r>
      <w:r>
        <w:t xml:space="preserve">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r>
          <m:rPr>
            <m:sty m:val="p"/>
          </m:rPr>
          <w:rPr>
            <w:rFonts w:ascii="Cambria Math" w:hAnsi="Cambria Math"/>
          </w:rPr>
          <m:t>=c</m:t>
        </m:r>
      </m:oMath>
      <w:r w:rsidR="00076DF2">
        <w:t xml:space="preserve">  mit  </w:t>
      </w:r>
      <m:oMath>
        <m:r>
          <w:rPr>
            <w:rFonts w:ascii="Cambria Math" w:hAnsi="Cambria Math"/>
          </w:rPr>
          <m:t>c∈</m:t>
        </m:r>
        <m:d>
          <m:dPr>
            <m:begChr m:val="]"/>
            <m:endChr m:val="["/>
            <m:ctrlPr>
              <w:rPr>
                <w:rFonts w:ascii="Cambria Math" w:hAnsi="Cambria Math"/>
                <w:i/>
              </w:rPr>
            </m:ctrlPr>
          </m:dPr>
          <m:e>
            <m:r>
              <w:rPr>
                <w:rFonts w:ascii="Cambria Math" w:hAnsi="Cambria Math"/>
              </w:rPr>
              <m:t>-1 ;1</m:t>
            </m:r>
          </m:e>
        </m:d>
      </m:oMath>
      <w:r w:rsidR="00076DF2">
        <w:t xml:space="preserve"> , </w:t>
      </w:r>
      <w:r w:rsidR="00076DF2">
        <w:br/>
        <w:t xml:space="preserve">so ist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=π-</m:t>
        </m:r>
        <m:sSub>
          <m:sSubPr>
            <m:ctrlPr>
              <w:rPr>
                <w:rFonts w:ascii="Cambria Math" w:hAnsi="Cambria Math"/>
                <w:i/>
              </w:rPr>
            </m:ctrlPr>
          </m:sSubPr>
          <m:e>
            <m:r>
              <w:rPr>
                <w:rFonts w:ascii="Cambria Math" w:hAnsi="Cambria Math"/>
              </w:rPr>
              <m:t>x</m:t>
            </m:r>
          </m:e>
          <m:sub>
            <m:r>
              <w:rPr>
                <w:rFonts w:ascii="Cambria Math" w:hAnsi="Cambria Math"/>
              </w:rPr>
              <m:t>1</m:t>
            </m:r>
          </m:sub>
        </m:sSub>
      </m:oMath>
      <w:r w:rsidR="00076DF2">
        <w:t xml:space="preserve">  eine weitere Lösung der Gleichung. </w:t>
      </w:r>
      <w:r w:rsidR="00076DF2">
        <w:br/>
        <w:t xml:space="preserve">Damit liefern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+k∙2π</m:t>
        </m:r>
      </m:oMath>
      <w:r w:rsidR="00076DF2">
        <w:t xml:space="preserve">   und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+k∙2π</m:t>
        </m:r>
      </m:oMath>
      <w:r w:rsidR="00076DF2">
        <w:t xml:space="preserve">  </w:t>
      </w:r>
      <w:r w:rsidR="00076DF2">
        <w:rPr>
          <w:rFonts w:eastAsiaTheme="minorEastAsia"/>
        </w:rPr>
        <w:t xml:space="preserve">für  </w:t>
      </w:r>
      <m:oMath>
        <m:r>
          <w:rPr>
            <w:rFonts w:ascii="Cambria Math" w:eastAsiaTheme="minorEastAsia" w:hAnsi="Cambria Math"/>
          </w:rPr>
          <m:t>k</m:t>
        </m:r>
        <m:r>
          <m:rPr>
            <m:scr m:val="double-struck"/>
          </m:rPr>
          <w:rPr>
            <w:rFonts w:ascii="Cambria Math" w:eastAsiaTheme="minorEastAsia" w:hAnsi="Cambria Math"/>
          </w:rPr>
          <m:t>∈ Z</m:t>
        </m:r>
      </m:oMath>
      <w:r w:rsidR="00076DF2">
        <w:rPr>
          <w:rFonts w:eastAsiaTheme="minorEastAsia"/>
        </w:rPr>
        <w:t xml:space="preserve">  alle Lösungen der Gleichung</w:t>
      </w:r>
      <w:r w:rsidR="00076DF2">
        <w:t>.</w:t>
      </w:r>
      <w:r w:rsidR="00CE01DA">
        <w:br w:type="page"/>
      </w:r>
    </w:p>
    <w:p w14:paraId="29167530" w14:textId="6B7C4518" w:rsidR="00250DAD" w:rsidRPr="00055440" w:rsidRDefault="00250DAD" w:rsidP="00250DAD">
      <w:pPr>
        <w:rPr>
          <w:b/>
          <w:bCs/>
        </w:rPr>
      </w:pPr>
      <w:r w:rsidRPr="00055440">
        <w:rPr>
          <w:b/>
          <w:bCs/>
        </w:rPr>
        <w:lastRenderedPageBreak/>
        <w:t>Übungsaufgaben</w:t>
      </w:r>
    </w:p>
    <w:p w14:paraId="6308A121" w14:textId="174F2267" w:rsidR="00BD2861" w:rsidRDefault="00BD2861" w:rsidP="00250DAD">
      <w:pPr>
        <w:rPr>
          <w:rFonts w:eastAsiaTheme="minorEastAsia"/>
        </w:rPr>
      </w:pPr>
      <w:r>
        <w:rPr>
          <w:rFonts w:eastAsiaTheme="minorEastAsia"/>
        </w:rPr>
        <w:t xml:space="preserve">Aufgabe </w:t>
      </w:r>
      <w:r w:rsidR="00250DAD">
        <w:rPr>
          <w:rFonts w:eastAsiaTheme="minorEastAsia"/>
        </w:rPr>
        <w:t>1</w:t>
      </w:r>
      <w:r w:rsidR="007039EA">
        <w:rPr>
          <w:rFonts w:eastAsiaTheme="minorEastAsia"/>
        </w:rPr>
        <w:t>:</w:t>
      </w:r>
    </w:p>
    <w:p w14:paraId="41457AF1" w14:textId="4FEB1A1F" w:rsidR="00D44CE8" w:rsidRDefault="00D44CE8" w:rsidP="00D44CE8">
      <w:r>
        <w:t xml:space="preserve">Betrachtet wird die in </w:t>
      </w:r>
      <w:r w:rsidRPr="00556745">
        <w:rPr>
          <w:iCs/>
        </w:rPr>
        <w:t>IR</w:t>
      </w:r>
      <w:r>
        <w:t xml:space="preserve"> definierte Funktion </w:t>
      </w:r>
      <m:oMath>
        <m:r>
          <w:rPr>
            <w:rFonts w:ascii="Cambria Math" w:hAnsi="Cambria Math"/>
          </w:rPr>
          <m:t xml:space="preserve">f </m:t>
        </m:r>
      </m:oMath>
      <w:r>
        <w:t xml:space="preserve">mit </w:t>
      </w:r>
      <m:oMath>
        <m:r>
          <w:rPr>
            <w:rFonts w:ascii="Cambria Math" w:hAnsi="Cambria Math"/>
          </w:rPr>
          <m:t>f(x)=</m:t>
        </m:r>
        <m:r>
          <m:rPr>
            <m:sty m:val="p"/>
          </m:rPr>
          <w:rPr>
            <w:rFonts w:ascii="Cambria Math" w:hAnsi="Cambria Math"/>
          </w:rPr>
          <m:t>sin</m:t>
        </m:r>
        <m:r>
          <w:rPr>
            <w:rFonts w:ascii="Cambria Math" w:hAnsi="Cambria Math"/>
          </w:rPr>
          <m:t>(x)</m:t>
        </m:r>
      </m:oMath>
      <w:r>
        <w:t>.</w:t>
      </w:r>
    </w:p>
    <w:p w14:paraId="5D9A6FA7" w14:textId="2D794B1D" w:rsidR="00250DAD" w:rsidRDefault="00BD2861" w:rsidP="00250DAD">
      <w:pPr>
        <w:rPr>
          <w:rFonts w:eastAsiaTheme="minorEastAsia"/>
        </w:rPr>
      </w:pPr>
      <w:r>
        <w:rPr>
          <w:rFonts w:eastAsiaTheme="minorEastAsia"/>
        </w:rPr>
        <w:t xml:space="preserve">a) </w:t>
      </w:r>
      <w:r w:rsidR="00904222">
        <w:rPr>
          <w:rFonts w:eastAsiaTheme="minorEastAsia"/>
        </w:rPr>
        <w:t xml:space="preserve">Ermitteln </w:t>
      </w:r>
      <w:r w:rsidR="00550AF3">
        <w:rPr>
          <w:rFonts w:eastAsiaTheme="minorEastAsia"/>
        </w:rPr>
        <w:t>Sie</w:t>
      </w:r>
      <w:r w:rsidR="00250DAD">
        <w:rPr>
          <w:rFonts w:eastAsiaTheme="minorEastAsia"/>
        </w:rPr>
        <w:t xml:space="preserve"> am Graphen der </w:t>
      </w:r>
      <w:r w:rsidR="00904222">
        <w:rPr>
          <w:rFonts w:eastAsiaTheme="minorEastAsia"/>
        </w:rPr>
        <w:t xml:space="preserve">Funktion </w:t>
      </w:r>
      <m:oMath>
        <m:r>
          <w:rPr>
            <w:rFonts w:ascii="Cambria Math" w:hAnsi="Cambria Math"/>
          </w:rPr>
          <m:t xml:space="preserve">f </m:t>
        </m:r>
      </m:oMath>
      <w:r w:rsidR="00250DAD">
        <w:rPr>
          <w:rFonts w:eastAsiaTheme="minorEastAsia"/>
        </w:rPr>
        <w:t xml:space="preserve">die Funktionswerte </w:t>
      </w:r>
      <m:oMath>
        <m:r>
          <w:rPr>
            <w:rFonts w:ascii="Cambria Math" w:eastAsiaTheme="minorEastAsia" w:hAnsi="Cambria Math"/>
          </w:rPr>
          <m:t>f(2π)</m:t>
        </m:r>
      </m:oMath>
      <w:r w:rsidR="00250DAD">
        <w:rPr>
          <w:rFonts w:eastAsiaTheme="minorEastAsia"/>
        </w:rPr>
        <w:t xml:space="preserve"> und </w:t>
      </w:r>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oMath>
      <w:r w:rsidR="00904222">
        <w:rPr>
          <w:rFonts w:eastAsiaTheme="minorEastAsia"/>
        </w:rPr>
        <w:t xml:space="preserve"> und erläutern Sie die besondere Lage der Punkte </w:t>
      </w:r>
      <m:oMath>
        <m:d>
          <m:dPr>
            <m:ctrlPr>
              <w:rPr>
                <w:rFonts w:ascii="Cambria Math" w:eastAsiaTheme="minorEastAsia" w:hAnsi="Cambria Math"/>
                <w:i/>
              </w:rPr>
            </m:ctrlPr>
          </m:dPr>
          <m:e>
            <m:r>
              <w:rPr>
                <w:rFonts w:ascii="Cambria Math" w:eastAsiaTheme="minorEastAsia" w:hAnsi="Cambria Math"/>
              </w:rPr>
              <m:t>2π|f(2π)</m:t>
            </m:r>
          </m:e>
        </m:d>
      </m:oMath>
      <w:r w:rsidR="00904222">
        <w:rPr>
          <w:rFonts w:eastAsiaTheme="minorEastAsia"/>
        </w:rPr>
        <w:t xml:space="preserve"> und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e>
        </m:d>
      </m:oMath>
      <w:r w:rsidR="00904222">
        <w:rPr>
          <w:rFonts w:eastAsiaTheme="minorEastAsia"/>
        </w:rPr>
        <w:t>.</w:t>
      </w:r>
    </w:p>
    <w:p w14:paraId="476D47ED" w14:textId="15DDE7D1" w:rsidR="00950672" w:rsidRDefault="00250DAD" w:rsidP="00250DAD">
      <w:pPr>
        <w:rPr>
          <w:rFonts w:eastAsiaTheme="minorEastAsia"/>
        </w:rPr>
      </w:pPr>
      <w:r>
        <w:rPr>
          <w:rFonts w:eastAsiaTheme="minorEastAsia"/>
          <w:noProof/>
          <w:lang w:eastAsia="de-DE"/>
        </w:rPr>
        <w:drawing>
          <wp:inline distT="0" distB="0" distL="0" distR="0" wp14:anchorId="2EDD22F9" wp14:editId="5DE83B7A">
            <wp:extent cx="5759450" cy="11334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7031"/>
                    <a:stretch/>
                  </pic:blipFill>
                  <pic:spPr bwMode="auto">
                    <a:xfrm>
                      <a:off x="0" y="0"/>
                      <a:ext cx="5759450"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6CA41962" w14:textId="409A8B00" w:rsidR="00250DAD" w:rsidRDefault="00BD2861" w:rsidP="00250DAD">
      <w:pPr>
        <w:rPr>
          <w:rFonts w:eastAsiaTheme="minorEastAsia"/>
        </w:rPr>
      </w:pPr>
      <w:r>
        <w:rPr>
          <w:rFonts w:eastAsiaTheme="minorEastAsia"/>
        </w:rPr>
        <w:t>b)</w:t>
      </w:r>
      <w:r w:rsidR="00250DAD">
        <w:rPr>
          <w:rFonts w:eastAsiaTheme="minorEastAsia"/>
        </w:rPr>
        <w:t xml:space="preserve"> G</w:t>
      </w:r>
      <w:r w:rsidR="00550AF3">
        <w:rPr>
          <w:rFonts w:eastAsiaTheme="minorEastAsia"/>
        </w:rPr>
        <w:t>eben Sie</w:t>
      </w:r>
      <w:r w:rsidR="00250DAD">
        <w:rPr>
          <w:rFonts w:eastAsiaTheme="minorEastAsia"/>
        </w:rPr>
        <w:t xml:space="preserve"> </w:t>
      </w:r>
      <w:r w:rsidR="00887DB1">
        <w:rPr>
          <w:rFonts w:eastAsiaTheme="minorEastAsia"/>
        </w:rPr>
        <w:t xml:space="preserve">drei </w:t>
      </w:r>
      <w:r w:rsidR="00D44CE8">
        <w:t xml:space="preserve">Werte von </w:t>
      </w:r>
      <w:r w:rsidR="00D44CE8" w:rsidRPr="0005357C">
        <w:rPr>
          <w:i/>
          <w:iCs/>
        </w:rPr>
        <w:t>x</w:t>
      </w:r>
      <w:r w:rsidR="00D44CE8">
        <w:t xml:space="preserve"> an, für die </w:t>
      </w:r>
      <w:r w:rsidR="00250DAD">
        <w:rPr>
          <w:rFonts w:eastAsiaTheme="minorEastAsia"/>
        </w:rPr>
        <w:t xml:space="preserve">gilt: </w:t>
      </w:r>
      <m:oMath>
        <m:r>
          <w:rPr>
            <w:rFonts w:ascii="Cambria Math" w:eastAsiaTheme="minorEastAsia" w:hAnsi="Cambria Math"/>
          </w:rPr>
          <m:t>f(x)=-0,5</m:t>
        </m:r>
      </m:oMath>
      <w:r w:rsidR="00250DAD">
        <w:rPr>
          <w:rFonts w:eastAsiaTheme="minorEastAsia"/>
        </w:rPr>
        <w:t>.</w:t>
      </w:r>
    </w:p>
    <w:p w14:paraId="4500ECB2" w14:textId="740CBC6E" w:rsidR="0068185B" w:rsidRDefault="00BD2861" w:rsidP="00250DAD">
      <w:r>
        <w:rPr>
          <w:rFonts w:eastAsiaTheme="minorEastAsia"/>
        </w:rPr>
        <w:t>c</w:t>
      </w:r>
      <w:r w:rsidR="0068185B">
        <w:rPr>
          <w:rFonts w:eastAsiaTheme="minorEastAsia"/>
        </w:rPr>
        <w:t xml:space="preserve">) Geben Sie </w:t>
      </w:r>
      <w:r w:rsidR="00887DB1">
        <w:rPr>
          <w:rFonts w:eastAsiaTheme="minorEastAsia"/>
        </w:rPr>
        <w:t xml:space="preserve">drei </w:t>
      </w:r>
      <w:r w:rsidR="00D44CE8">
        <w:t xml:space="preserve">Werte von </w:t>
      </w:r>
      <w:r w:rsidR="00D44CE8" w:rsidRPr="0005357C">
        <w:rPr>
          <w:i/>
          <w:iCs/>
        </w:rPr>
        <w:t>x</w:t>
      </w:r>
      <w:r w:rsidR="00D44CE8">
        <w:t xml:space="preserve"> an</w:t>
      </w:r>
      <w:r w:rsidR="0068185B">
        <w:rPr>
          <w:rFonts w:eastAsiaTheme="minorEastAsia"/>
        </w:rPr>
        <w:t xml:space="preserve">, für die die Funktion </w:t>
      </w:r>
      <m:oMath>
        <m:r>
          <w:rPr>
            <w:rFonts w:ascii="Cambria Math" w:hAnsi="Cambria Math"/>
          </w:rPr>
          <m:t xml:space="preserve">f </m:t>
        </m:r>
      </m:oMath>
      <w:r w:rsidR="0068185B">
        <w:t>m</w:t>
      </w:r>
      <w:r w:rsidR="00290CD2">
        <w:t>inim</w:t>
      </w:r>
      <w:r w:rsidR="0068185B">
        <w:t>al wird.</w:t>
      </w:r>
    </w:p>
    <w:p w14:paraId="182B9B1B" w14:textId="20541606" w:rsidR="00A62402" w:rsidRDefault="00BD2861" w:rsidP="00250DAD">
      <w:pPr>
        <w:rPr>
          <w:rFonts w:eastAsiaTheme="minorEastAsia"/>
        </w:rPr>
      </w:pPr>
      <w:r>
        <w:t>d</w:t>
      </w:r>
      <w:r w:rsidR="00A62402">
        <w:t xml:space="preserve">) </w:t>
      </w:r>
      <w:r w:rsidR="00DB7353">
        <w:t>Gebe</w:t>
      </w:r>
      <w:r w:rsidR="00A62402">
        <w:t xml:space="preserve">n Sie die Nullstellen der </w:t>
      </w:r>
      <w:r w:rsidR="00A62402">
        <w:rPr>
          <w:rFonts w:eastAsiaTheme="minorEastAsia"/>
        </w:rPr>
        <w:t xml:space="preserve">Funktion </w:t>
      </w:r>
      <m:oMath>
        <m:r>
          <w:rPr>
            <w:rFonts w:ascii="Cambria Math" w:hAnsi="Cambria Math"/>
          </w:rPr>
          <m:t xml:space="preserve">f </m:t>
        </m:r>
      </m:oMath>
      <w:r w:rsidR="00DB7353">
        <w:t>an.</w:t>
      </w:r>
    </w:p>
    <w:p w14:paraId="26D6E6EC" w14:textId="77777777" w:rsidR="00F12775" w:rsidRDefault="00F12775" w:rsidP="00250DAD">
      <w:pPr>
        <w:rPr>
          <w:rFonts w:eastAsiaTheme="minorEastAsia"/>
        </w:rPr>
      </w:pPr>
    </w:p>
    <w:p w14:paraId="43A7D543" w14:textId="310AE4A1" w:rsidR="00001A4D" w:rsidRDefault="00001A4D" w:rsidP="00250DAD">
      <w:pPr>
        <w:pStyle w:val="berschrift2"/>
      </w:pPr>
    </w:p>
    <w:p w14:paraId="632A1B71" w14:textId="77777777" w:rsidR="000F2CFB" w:rsidRDefault="000F2CFB">
      <w:pPr>
        <w:spacing w:after="0" w:line="240" w:lineRule="auto"/>
        <w:jc w:val="left"/>
        <w:rPr>
          <w:b/>
          <w:bCs/>
        </w:rPr>
      </w:pPr>
      <w:r>
        <w:rPr>
          <w:b/>
          <w:bCs/>
        </w:rPr>
        <w:br w:type="page"/>
      </w:r>
    </w:p>
    <w:p w14:paraId="5959B01D" w14:textId="5172286D" w:rsidR="00536699" w:rsidRPr="006E52FA" w:rsidRDefault="00536699" w:rsidP="006E52FA">
      <w:pPr>
        <w:spacing w:after="360"/>
        <w:rPr>
          <w:b/>
          <w:bCs/>
          <w:sz w:val="28"/>
        </w:rPr>
      </w:pPr>
      <w:r w:rsidRPr="006E52FA">
        <w:rPr>
          <w:b/>
          <w:bCs/>
          <w:sz w:val="28"/>
        </w:rPr>
        <w:lastRenderedPageBreak/>
        <w:t>3.2 Die Kosinusfunktion</w:t>
      </w:r>
    </w:p>
    <w:p w14:paraId="60C62C90" w14:textId="19739DEF" w:rsidR="00536699" w:rsidRDefault="00536699" w:rsidP="00536699">
      <w:pPr>
        <w:rPr>
          <w:b/>
          <w:bCs/>
        </w:rPr>
      </w:pPr>
      <w:r w:rsidRPr="00055440">
        <w:rPr>
          <w:b/>
          <w:bCs/>
        </w:rPr>
        <w:t>Aufgabe</w:t>
      </w:r>
      <w:r>
        <w:rPr>
          <w:b/>
          <w:bCs/>
        </w:rPr>
        <w:t>n</w:t>
      </w:r>
      <w:r w:rsidRPr="00055440">
        <w:rPr>
          <w:b/>
          <w:bCs/>
        </w:rPr>
        <w:t xml:space="preserve"> zur Selbsteinschätzung</w:t>
      </w:r>
    </w:p>
    <w:p w14:paraId="58709634" w14:textId="451DE55B" w:rsidR="00536699" w:rsidRDefault="00FE4396" w:rsidP="005A3D8A">
      <w:pPr>
        <w:jc w:val="left"/>
      </w:pPr>
      <w:r>
        <w:t>a</w:t>
      </w:r>
      <w:r w:rsidR="00536699">
        <w:t>) Gegeben ist die</w:t>
      </w:r>
      <w:r>
        <w:t xml:space="preserve"> in </w:t>
      </w:r>
      <w:r w:rsidRPr="00471D90">
        <w:rPr>
          <w:iCs/>
        </w:rPr>
        <w:t>IR</w:t>
      </w:r>
      <w:r>
        <w:t xml:space="preserve"> definierte</w:t>
      </w:r>
      <w:r w:rsidR="00536699">
        <w:t xml:space="preserve"> Funktion </w:t>
      </w:r>
      <m:oMath>
        <m:r>
          <w:rPr>
            <w:rFonts w:ascii="Cambria Math" w:hAnsi="Cambria Math"/>
          </w:rPr>
          <m:t xml:space="preserve">g </m:t>
        </m:r>
      </m:oMath>
      <w:r w:rsidR="00536699">
        <w:t xml:space="preserve">mit </w:t>
      </w:r>
      <m:oMath>
        <m:r>
          <w:rPr>
            <w:rFonts w:ascii="Cambria Math" w:hAnsi="Cambria Math"/>
          </w:rPr>
          <m:t>g(x)=</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536699">
        <w:t xml:space="preserve">. Geben Sie </w:t>
      </w:r>
      <m:oMath>
        <m:r>
          <w:rPr>
            <w:rFonts w:ascii="Cambria Math" w:hAnsi="Cambria Math"/>
          </w:rPr>
          <m:t>g(0)</m:t>
        </m:r>
      </m:oMath>
      <w:r w:rsidR="00536699">
        <w:t xml:space="preserve"> an.</w:t>
      </w:r>
    </w:p>
    <w:p w14:paraId="48B282C5" w14:textId="4DCB4287" w:rsidR="00480D49" w:rsidRDefault="00FE4396" w:rsidP="005A3D8A">
      <w:pPr>
        <w:jc w:val="left"/>
      </w:pPr>
      <w:r>
        <w:t>b</w:t>
      </w:r>
      <w:r w:rsidR="00536699">
        <w:t>) Geben Sie eine</w:t>
      </w:r>
      <w:r>
        <w:t xml:space="preserve">n Wert für </w:t>
      </w:r>
      <m:oMath>
        <m:r>
          <w:rPr>
            <w:rFonts w:ascii="Cambria Math" w:hAnsi="Cambria Math"/>
          </w:rPr>
          <m:t>d</m:t>
        </m:r>
      </m:oMath>
      <w:r w:rsidR="00480D49">
        <w:t xml:space="preserve"> </w:t>
      </w:r>
      <w:r w:rsidR="00536699">
        <w:t>an</w:t>
      </w:r>
      <w:r w:rsidR="00480D49">
        <w:t xml:space="preserve">, sodass gilt: </w:t>
      </w:r>
      <m:oMath>
        <m:r>
          <w:rPr>
            <w:rFonts w:ascii="Cambria Math" w:hAnsi="Cambria Math"/>
          </w:rPr>
          <m:t>sin</m:t>
        </m:r>
        <m:d>
          <m:dPr>
            <m:ctrlPr>
              <w:rPr>
                <w:rFonts w:ascii="Cambria Math" w:hAnsi="Cambria Math"/>
                <w:i/>
              </w:rPr>
            </m:ctrlPr>
          </m:dPr>
          <m:e>
            <m:r>
              <w:rPr>
                <w:rFonts w:ascii="Cambria Math" w:hAnsi="Cambria Math"/>
              </w:rPr>
              <m:t>x+d</m:t>
            </m:r>
          </m:e>
        </m:d>
        <m:r>
          <w:rPr>
            <w:rFonts w:ascii="Cambria Math" w:hAnsi="Cambria Math"/>
          </w:rPr>
          <m:t>=</m:t>
        </m:r>
        <m:r>
          <m:rPr>
            <m:sty m:val="p"/>
          </m:rPr>
          <w:rPr>
            <w:rFonts w:ascii="Cambria Math" w:hAnsi="Cambria Math"/>
          </w:rPr>
          <m:t>cos⁡</m:t>
        </m:r>
        <m:r>
          <w:rPr>
            <w:rFonts w:ascii="Cambria Math" w:hAnsi="Cambria Math"/>
          </w:rPr>
          <m:t>(x)</m:t>
        </m:r>
      </m:oMath>
      <w:r w:rsidR="00480D49">
        <w:t>.</w:t>
      </w:r>
    </w:p>
    <w:p w14:paraId="203896E5" w14:textId="77777777" w:rsidR="00480D49" w:rsidRDefault="00480D49" w:rsidP="00536699">
      <w:pPr>
        <w:spacing w:after="0" w:line="240" w:lineRule="auto"/>
        <w:jc w:val="left"/>
      </w:pPr>
    </w:p>
    <w:p w14:paraId="4B4BC79F" w14:textId="3F3178A4" w:rsidR="00480D49" w:rsidRDefault="00480D49" w:rsidP="00536699">
      <w:pPr>
        <w:spacing w:after="0" w:line="240" w:lineRule="auto"/>
        <w:jc w:val="left"/>
      </w:pPr>
    </w:p>
    <w:p w14:paraId="76B08A31" w14:textId="77777777" w:rsidR="00440920" w:rsidRDefault="00440920" w:rsidP="00480D49">
      <w:pPr>
        <w:rPr>
          <w:b/>
          <w:bCs/>
        </w:rPr>
      </w:pPr>
    </w:p>
    <w:p w14:paraId="2E982AF8" w14:textId="037EA92D" w:rsidR="00480D49" w:rsidRPr="009A6C27" w:rsidRDefault="00480D49" w:rsidP="00480D49">
      <w:pPr>
        <w:rPr>
          <w:b/>
          <w:bCs/>
        </w:rPr>
      </w:pPr>
      <w:r w:rsidRPr="009A6C27">
        <w:rPr>
          <w:b/>
          <w:bCs/>
        </w:rPr>
        <w:t>Erklärung und Beispiel</w:t>
      </w:r>
    </w:p>
    <w:p w14:paraId="3821F108" w14:textId="08648EF7" w:rsidR="00480D49" w:rsidRDefault="00480D49" w:rsidP="0005357C">
      <w:pPr>
        <w:rPr>
          <w:rFonts w:eastAsiaTheme="minorEastAsia"/>
        </w:rPr>
      </w:pPr>
      <w:r>
        <w:rPr>
          <w:rFonts w:eastAsiaTheme="minorEastAsia"/>
        </w:rPr>
        <w:t xml:space="preserve">Die Funktion mit der Gleichung </w:t>
      </w:r>
      <m:oMath>
        <m:r>
          <w:rPr>
            <w:rFonts w:ascii="Cambria Math" w:eastAsiaTheme="minorEastAsia" w:hAnsi="Cambria Math"/>
          </w:rPr>
          <m:t>y=</m:t>
        </m:r>
        <m:r>
          <m:rPr>
            <m:sty m:val="p"/>
          </m:rPr>
          <w:rPr>
            <w:rFonts w:ascii="Cambria Math" w:eastAsiaTheme="minorEastAsia" w:hAnsi="Cambria Math"/>
          </w:rPr>
          <m:t>cos</m:t>
        </m:r>
        <m:r>
          <w:rPr>
            <w:rFonts w:ascii="Cambria Math" w:eastAsiaTheme="minorEastAsia" w:hAnsi="Cambria Math"/>
          </w:rPr>
          <m:t>(x)</m:t>
        </m:r>
      </m:oMath>
      <w:r>
        <w:rPr>
          <w:rFonts w:eastAsiaTheme="minorEastAsia"/>
        </w:rPr>
        <w:t xml:space="preserve"> und </w:t>
      </w:r>
      <m:oMath>
        <m:r>
          <m:rPr>
            <m:sty m:val="p"/>
          </m:rPr>
          <w:rPr>
            <w:rFonts w:ascii="Cambria Math" w:eastAsiaTheme="minorEastAsia" w:hAnsi="Cambria Math"/>
          </w:rPr>
          <m:t>IR</m:t>
        </m:r>
      </m:oMath>
      <w:r>
        <w:rPr>
          <w:rFonts w:eastAsiaTheme="minorEastAsia"/>
        </w:rPr>
        <w:t xml:space="preserve"> als Definitionsbereich heißt Kosinusfunktion. Sie ist eine periodische Funktion mit der Periode </w:t>
      </w:r>
      <m:oMath>
        <m:r>
          <w:rPr>
            <w:rFonts w:ascii="Cambria Math" w:eastAsiaTheme="minorEastAsia" w:hAnsi="Cambria Math"/>
          </w:rPr>
          <m:t>2π</m:t>
        </m:r>
      </m:oMath>
      <w:r>
        <w:rPr>
          <w:rFonts w:eastAsiaTheme="minorEastAsia"/>
        </w:rPr>
        <w:t xml:space="preserve">. Der Wertebereich der Funktion ist </w:t>
      </w:r>
      <m:oMath>
        <m:d>
          <m:dPr>
            <m:begChr m:val="{"/>
            <m:endChr m:val="}"/>
            <m:ctrlPr>
              <w:rPr>
                <w:rFonts w:ascii="Cambria Math" w:eastAsiaTheme="minorEastAsia" w:hAnsi="Cambria Math"/>
                <w:i/>
              </w:rPr>
            </m:ctrlPr>
          </m:dPr>
          <m:e>
            <m:r>
              <w:rPr>
                <w:rFonts w:ascii="Cambria Math" w:eastAsiaTheme="minorEastAsia" w:hAnsi="Cambria Math"/>
              </w:rPr>
              <m:t>y∈</m:t>
            </m:r>
            <m:r>
              <m:rPr>
                <m:sty m:val="p"/>
              </m:rPr>
              <w:rPr>
                <w:rFonts w:ascii="Cambria Math" w:eastAsiaTheme="minorEastAsia" w:hAnsi="Cambria Math"/>
              </w:rPr>
              <m:t>IR</m:t>
            </m:r>
            <m:r>
              <w:rPr>
                <w:rFonts w:ascii="Cambria Math" w:eastAsiaTheme="minorEastAsia" w:hAnsi="Cambria Math"/>
              </w:rPr>
              <m:t xml:space="preserve"> |-1≤y≤1</m:t>
            </m:r>
          </m:e>
        </m:d>
      </m:oMath>
      <w:r>
        <w:rPr>
          <w:rFonts w:eastAsiaTheme="minorEastAsia"/>
        </w:rPr>
        <w:t xml:space="preserve">. </w:t>
      </w:r>
      <w:r w:rsidR="00FE4396">
        <w:t xml:space="preserve">Der Graph der Kosinusfunktion geht </w:t>
      </w:r>
      <w:r w:rsidR="00EA0EC9">
        <w:t>d</w:t>
      </w:r>
      <w:r w:rsidR="00FE4396">
        <w:t xml:space="preserve">urch eine Verschiebung um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00FE4396">
        <w:t xml:space="preserve"> in Richtung der x-Achse aus dem Graphen der Sinusfunktion hervor</w:t>
      </w:r>
      <w:r w:rsidR="00EA0EC9">
        <w:t>.</w:t>
      </w:r>
      <w:r w:rsidR="00461ED2">
        <w:rPr>
          <w:rFonts w:eastAsiaTheme="minorEastAsia"/>
          <w:noProof/>
          <w:lang w:eastAsia="de-DE"/>
        </w:rPr>
        <w:drawing>
          <wp:inline distT="0" distB="0" distL="0" distR="0" wp14:anchorId="782CECAA" wp14:editId="0533E7D3">
            <wp:extent cx="5745480" cy="1211580"/>
            <wp:effectExtent l="0" t="0" r="762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1211580"/>
                    </a:xfrm>
                    <a:prstGeom prst="rect">
                      <a:avLst/>
                    </a:prstGeom>
                    <a:noFill/>
                    <a:ln>
                      <a:noFill/>
                    </a:ln>
                  </pic:spPr>
                </pic:pic>
              </a:graphicData>
            </a:graphic>
          </wp:inline>
        </w:drawing>
      </w:r>
    </w:p>
    <w:p w14:paraId="77009626" w14:textId="73FE181E" w:rsidR="00480D49" w:rsidRDefault="00480D49" w:rsidP="00480D49">
      <w:pPr>
        <w:jc w:val="left"/>
        <w:rPr>
          <w:rFonts w:eastAsiaTheme="minorEastAsia"/>
        </w:rPr>
      </w:pPr>
    </w:p>
    <w:p w14:paraId="4EAB5940" w14:textId="77777777" w:rsidR="00440920" w:rsidRDefault="00440920" w:rsidP="00461ED2">
      <w:pPr>
        <w:rPr>
          <w:b/>
          <w:bCs/>
        </w:rPr>
      </w:pPr>
    </w:p>
    <w:p w14:paraId="1A98BC8A" w14:textId="64F2DBA1" w:rsidR="00461ED2" w:rsidRPr="00055440" w:rsidRDefault="00461ED2" w:rsidP="00461ED2">
      <w:pPr>
        <w:rPr>
          <w:b/>
          <w:bCs/>
        </w:rPr>
      </w:pPr>
      <w:r w:rsidRPr="00055440">
        <w:rPr>
          <w:b/>
          <w:bCs/>
        </w:rPr>
        <w:t>Übungsaufgaben</w:t>
      </w:r>
    </w:p>
    <w:p w14:paraId="75F0311B" w14:textId="7FA2ECBA" w:rsidR="00461ED2" w:rsidRDefault="00461ED2" w:rsidP="00480D49">
      <w:pPr>
        <w:jc w:val="left"/>
        <w:rPr>
          <w:rFonts w:eastAsiaTheme="minorEastAsia"/>
        </w:rPr>
      </w:pPr>
      <w:r>
        <w:rPr>
          <w:rFonts w:eastAsiaTheme="minorEastAsia"/>
        </w:rPr>
        <w:t>Aufgabe 1:</w:t>
      </w:r>
    </w:p>
    <w:p w14:paraId="33561138" w14:textId="331656CF" w:rsidR="00B15EE1" w:rsidRDefault="00461ED2" w:rsidP="00480D49">
      <w:pPr>
        <w:jc w:val="left"/>
        <w:rPr>
          <w:rFonts w:eastAsiaTheme="minorEastAsia"/>
        </w:rPr>
      </w:pPr>
      <w:r>
        <w:rPr>
          <w:rFonts w:eastAsiaTheme="minorEastAsia"/>
        </w:rPr>
        <w:t xml:space="preserve">a) </w:t>
      </w:r>
      <w:r w:rsidR="00B15EE1">
        <w:rPr>
          <w:rFonts w:eastAsiaTheme="minorEastAsia"/>
        </w:rPr>
        <w:t xml:space="preserve">Geben Sie </w:t>
      </w:r>
      <w:r w:rsidR="00F51EB3">
        <w:rPr>
          <w:rFonts w:eastAsiaTheme="minorEastAsia"/>
        </w:rPr>
        <w:t xml:space="preserve">zwei </w:t>
      </w:r>
      <w:r w:rsidR="001E2E9C">
        <w:rPr>
          <w:rFonts w:eastAsiaTheme="minorEastAsia"/>
        </w:rPr>
        <w:t>Symmetrieachsen de</w:t>
      </w:r>
      <w:r w:rsidR="00F51EB3">
        <w:rPr>
          <w:rFonts w:eastAsiaTheme="minorEastAsia"/>
        </w:rPr>
        <w:t>s Graphen der</w:t>
      </w:r>
      <w:r w:rsidR="001E2E9C">
        <w:rPr>
          <w:rFonts w:eastAsiaTheme="minorEastAsia"/>
        </w:rPr>
        <w:t xml:space="preserve"> Kosinusfunktion an.</w:t>
      </w:r>
    </w:p>
    <w:p w14:paraId="28609C60" w14:textId="5AD68089" w:rsidR="00461ED2" w:rsidRDefault="00B15EE1" w:rsidP="00480D49">
      <w:pPr>
        <w:jc w:val="left"/>
        <w:rPr>
          <w:rFonts w:eastAsiaTheme="minorEastAsia"/>
        </w:rPr>
      </w:pPr>
      <w:r>
        <w:rPr>
          <w:rFonts w:eastAsiaTheme="minorEastAsia"/>
        </w:rPr>
        <w:t xml:space="preserve">b) </w:t>
      </w:r>
      <w:r w:rsidR="00461ED2">
        <w:rPr>
          <w:rFonts w:eastAsiaTheme="minorEastAsia"/>
        </w:rPr>
        <w:t xml:space="preserve">Geben Sie drei </w:t>
      </w:r>
      <w:r w:rsidR="008434B9">
        <w:rPr>
          <w:rFonts w:eastAsiaTheme="minorEastAsia"/>
        </w:rPr>
        <w:t xml:space="preserve">Werte von </w:t>
      </w:r>
      <m:oMath>
        <m:r>
          <w:rPr>
            <w:rFonts w:ascii="Cambria Math" w:eastAsiaTheme="minorEastAsia" w:hAnsi="Cambria Math"/>
          </w:rPr>
          <m:t>x</m:t>
        </m:r>
      </m:oMath>
      <w:r w:rsidR="00461ED2">
        <w:rPr>
          <w:rFonts w:eastAsiaTheme="minorEastAsia"/>
        </w:rPr>
        <w:t xml:space="preserve"> an, für die gilt: </w:t>
      </w:r>
      <m:oMath>
        <m:r>
          <m:rPr>
            <m:sty m:val="p"/>
          </m:rPr>
          <w:rPr>
            <w:rFonts w:ascii="Cambria Math" w:eastAsiaTheme="minorEastAsia" w:hAnsi="Cambria Math"/>
          </w:rPr>
          <m:t>cos</m:t>
        </m:r>
        <m:r>
          <w:rPr>
            <w:rFonts w:ascii="Cambria Math" w:eastAsiaTheme="minorEastAsia" w:hAnsi="Cambria Math"/>
          </w:rPr>
          <m:t>(x)=0</m:t>
        </m:r>
      </m:oMath>
      <w:r>
        <w:rPr>
          <w:rFonts w:eastAsiaTheme="minorEastAsia"/>
        </w:rPr>
        <w:t>.</w:t>
      </w:r>
    </w:p>
    <w:p w14:paraId="622525AE" w14:textId="47CEF944" w:rsidR="00157A44" w:rsidRDefault="00F51EB3" w:rsidP="00480D49">
      <w:pPr>
        <w:jc w:val="left"/>
        <w:rPr>
          <w:rFonts w:eastAsiaTheme="minorEastAsia"/>
        </w:rPr>
      </w:pPr>
      <w:r>
        <w:rPr>
          <w:rFonts w:eastAsiaTheme="minorEastAsia"/>
        </w:rPr>
        <w:t>*</w:t>
      </w:r>
      <w:r w:rsidR="00157A44">
        <w:rPr>
          <w:rFonts w:eastAsiaTheme="minorEastAsia"/>
        </w:rPr>
        <w:t>c) Geben Sie die</w:t>
      </w:r>
      <w:r>
        <w:rPr>
          <w:rFonts w:eastAsiaTheme="minorEastAsia"/>
        </w:rPr>
        <w:t xml:space="preserve"> zwei</w:t>
      </w:r>
      <w:r w:rsidR="00157A44">
        <w:rPr>
          <w:rFonts w:eastAsiaTheme="minorEastAsia"/>
        </w:rPr>
        <w:t xml:space="preserve"> Schnittstellen der Funktionsgraphen der Sinus- und der Kosinus</w:t>
      </w:r>
      <w:r w:rsidR="00471D90">
        <w:rPr>
          <w:rFonts w:eastAsiaTheme="minorEastAsia"/>
        </w:rPr>
        <w:t>-</w:t>
      </w:r>
      <w:r w:rsidR="00157A44">
        <w:rPr>
          <w:rFonts w:eastAsiaTheme="minorEastAsia"/>
        </w:rPr>
        <w:t>funktion an.</w:t>
      </w:r>
    </w:p>
    <w:p w14:paraId="1A4A6FA3" w14:textId="34A97B7C" w:rsidR="00461ED2" w:rsidRDefault="00461ED2" w:rsidP="00480D49">
      <w:pPr>
        <w:jc w:val="left"/>
        <w:rPr>
          <w:rFonts w:eastAsiaTheme="minorEastAsia"/>
        </w:rPr>
      </w:pPr>
    </w:p>
    <w:p w14:paraId="67EDF335" w14:textId="77777777" w:rsidR="00480D49" w:rsidRDefault="00480D49" w:rsidP="00536699">
      <w:pPr>
        <w:spacing w:after="0" w:line="240" w:lineRule="auto"/>
        <w:jc w:val="left"/>
      </w:pPr>
    </w:p>
    <w:p w14:paraId="73161789" w14:textId="3191E0A6" w:rsidR="00480D49" w:rsidRDefault="00480D49" w:rsidP="00536699">
      <w:pPr>
        <w:spacing w:after="0" w:line="240" w:lineRule="auto"/>
        <w:jc w:val="left"/>
      </w:pPr>
    </w:p>
    <w:p w14:paraId="44642023" w14:textId="77777777" w:rsidR="00480D49" w:rsidRDefault="00480D49" w:rsidP="00536699">
      <w:pPr>
        <w:spacing w:after="0" w:line="240" w:lineRule="auto"/>
        <w:jc w:val="left"/>
        <w:rPr>
          <w:b/>
          <w:bCs/>
        </w:rPr>
      </w:pPr>
    </w:p>
    <w:p w14:paraId="1FBBF238" w14:textId="77777777" w:rsidR="00440920" w:rsidRDefault="00440920">
      <w:pPr>
        <w:spacing w:after="0" w:line="240" w:lineRule="auto"/>
        <w:jc w:val="left"/>
        <w:rPr>
          <w:b/>
          <w:bCs/>
        </w:rPr>
      </w:pPr>
      <w:r>
        <w:rPr>
          <w:b/>
          <w:bCs/>
        </w:rPr>
        <w:br w:type="page"/>
      </w:r>
    </w:p>
    <w:p w14:paraId="47A12AAC" w14:textId="38368C95" w:rsidR="00250DAD" w:rsidRPr="006E52FA" w:rsidRDefault="00250DAD" w:rsidP="006E52FA">
      <w:pPr>
        <w:spacing w:after="360"/>
        <w:rPr>
          <w:b/>
          <w:bCs/>
          <w:sz w:val="28"/>
        </w:rPr>
      </w:pPr>
      <w:r w:rsidRPr="006E52FA">
        <w:rPr>
          <w:b/>
          <w:bCs/>
          <w:sz w:val="28"/>
        </w:rPr>
        <w:lastRenderedPageBreak/>
        <w:t>4. Transformation der Sinusfunktion</w:t>
      </w:r>
    </w:p>
    <w:p w14:paraId="0CEEEED7" w14:textId="2D2CE489" w:rsidR="00250DAD" w:rsidRDefault="00250DAD" w:rsidP="00250DAD">
      <w:pPr>
        <w:rPr>
          <w:b/>
          <w:bCs/>
        </w:rPr>
      </w:pPr>
      <w:r w:rsidRPr="00055440">
        <w:rPr>
          <w:b/>
          <w:bCs/>
        </w:rPr>
        <w:t>Aufgabe</w:t>
      </w:r>
      <w:r w:rsidR="003D4FC8">
        <w:rPr>
          <w:b/>
          <w:bCs/>
        </w:rPr>
        <w:t>n</w:t>
      </w:r>
      <w:r w:rsidRPr="00055440">
        <w:rPr>
          <w:b/>
          <w:bCs/>
        </w:rPr>
        <w:t xml:space="preserve"> zur Selbsteinschätzung</w:t>
      </w:r>
    </w:p>
    <w:p w14:paraId="3724C87D" w14:textId="36F9BD93" w:rsidR="00DC0B18" w:rsidRDefault="00DC0B18" w:rsidP="00DC0B18">
      <w:r>
        <w:t xml:space="preserve">a) Bestimmen Sie eine Gleichung der Funktion zum </w:t>
      </w:r>
      <w:r w:rsidR="00F51EB3">
        <w:t xml:space="preserve">abgebildeten </w:t>
      </w:r>
      <w:r>
        <w:t>Graphen.</w:t>
      </w:r>
    </w:p>
    <w:p w14:paraId="192C2773" w14:textId="603D4C14" w:rsidR="00DC0B18" w:rsidRDefault="00C1366F" w:rsidP="00DC0B18">
      <w:pPr>
        <w:jc w:val="center"/>
      </w:pPr>
      <w:r>
        <w:rPr>
          <w:noProof/>
          <w:lang w:eastAsia="de-DE"/>
        </w:rPr>
        <w:drawing>
          <wp:inline distT="0" distB="0" distL="0" distR="0" wp14:anchorId="10F2ECA9" wp14:editId="655746A0">
            <wp:extent cx="5746750" cy="32766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0" cy="3276600"/>
                    </a:xfrm>
                    <a:prstGeom prst="rect">
                      <a:avLst/>
                    </a:prstGeom>
                    <a:noFill/>
                    <a:ln>
                      <a:noFill/>
                    </a:ln>
                  </pic:spPr>
                </pic:pic>
              </a:graphicData>
            </a:graphic>
          </wp:inline>
        </w:drawing>
      </w:r>
    </w:p>
    <w:p w14:paraId="7A2DA582" w14:textId="77777777" w:rsidR="005A3D8A" w:rsidRDefault="005A3D8A" w:rsidP="00001266"/>
    <w:p w14:paraId="45579AC8" w14:textId="77640302" w:rsidR="00250DAD" w:rsidRPr="00001266" w:rsidRDefault="00DC0B18" w:rsidP="00001266">
      <w:r>
        <w:t>b</w:t>
      </w:r>
      <w:r w:rsidR="00250DAD">
        <w:t>) G</w:t>
      </w:r>
      <w:r w:rsidR="00550AF3">
        <w:t>eben Sie</w:t>
      </w:r>
      <w:r w:rsidR="00250DAD">
        <w:t xml:space="preserve"> die Amplitude und die Periode der Funktion</w:t>
      </w:r>
      <w:r w:rsidR="00001266">
        <w:t xml:space="preserve"> </w:t>
      </w:r>
      <m:oMath>
        <m:r>
          <w:rPr>
            <w:rFonts w:ascii="Cambria Math" w:hAnsi="Cambria Math"/>
          </w:rPr>
          <m:t>h</m:t>
        </m:r>
      </m:oMath>
      <w:r w:rsidR="00001266">
        <w:t xml:space="preserve"> mit</w:t>
      </w:r>
      <w:r w:rsidR="00250DAD">
        <w:t xml:space="preserve"> </w:t>
      </w:r>
      <m:oMath>
        <m:r>
          <w:rPr>
            <w:rFonts w:ascii="Cambria Math" w:hAnsi="Cambria Math"/>
          </w:rPr>
          <m:t>h(x)= 3</m:t>
        </m:r>
        <m:r>
          <m:rPr>
            <m:sty m:val="bi"/>
          </m:rPr>
          <w:rPr>
            <w:rFonts w:ascii="Cambria Math" w:hAnsi="Cambria Math"/>
          </w:rPr>
          <m:t>∙</m:t>
        </m:r>
        <m:r>
          <m:rPr>
            <m:sty m:val="p"/>
          </m:rPr>
          <w:rPr>
            <w:rFonts w:ascii="Cambria Math" w:hAnsi="Cambria Math"/>
          </w:rPr>
          <m:t>sin</m:t>
        </m:r>
        <m:r>
          <w:rPr>
            <w:rFonts w:ascii="Cambria Math" w:hAnsi="Cambria Math"/>
          </w:rPr>
          <m:t xml:space="preserve"> (2</m:t>
        </m:r>
        <m:r>
          <m:rPr>
            <m:sty m:val="bi"/>
          </m:rPr>
          <w:rPr>
            <w:rFonts w:ascii="Cambria Math" w:hAnsi="Cambria Math"/>
          </w:rPr>
          <m:t>∙</m:t>
        </m:r>
        <m:r>
          <w:rPr>
            <w:rFonts w:ascii="Cambria Math" w:hAnsi="Cambria Math"/>
          </w:rPr>
          <m:t>x)</m:t>
        </m:r>
      </m:oMath>
      <w:r w:rsidR="00001266">
        <w:t xml:space="preserve"> </w:t>
      </w:r>
      <w:r w:rsidR="00250DAD">
        <w:t>an und skizziere</w:t>
      </w:r>
      <w:r w:rsidR="00550AF3">
        <w:t>n Sie</w:t>
      </w:r>
      <w:r w:rsidR="00250DAD">
        <w:t xml:space="preserve"> den Graphen</w:t>
      </w:r>
      <w:r w:rsidR="00F51EB3">
        <w:t xml:space="preserve"> in d</w:t>
      </w:r>
      <w:r w:rsidR="00C1366F">
        <w:t>ie</w:t>
      </w:r>
      <w:r w:rsidR="00F51EB3">
        <w:t xml:space="preserve"> obenstehende Abbildung</w:t>
      </w:r>
      <w:r w:rsidR="00001266">
        <w:t>.</w:t>
      </w:r>
    </w:p>
    <w:p w14:paraId="0AB2EC26" w14:textId="77777777" w:rsidR="00250DAD" w:rsidRPr="007E3139" w:rsidRDefault="00250DAD" w:rsidP="00250DAD"/>
    <w:p w14:paraId="57B0B048" w14:textId="77777777" w:rsidR="00250DAD" w:rsidRDefault="00250DAD" w:rsidP="00250DAD"/>
    <w:p w14:paraId="0F589AD5" w14:textId="77777777" w:rsidR="00C8695A" w:rsidRDefault="00C8695A">
      <w:pPr>
        <w:spacing w:after="0" w:line="240" w:lineRule="auto"/>
        <w:jc w:val="left"/>
        <w:rPr>
          <w:b/>
          <w:bCs/>
        </w:rPr>
      </w:pPr>
      <w:r>
        <w:rPr>
          <w:b/>
          <w:bCs/>
        </w:rPr>
        <w:br w:type="page"/>
      </w:r>
    </w:p>
    <w:p w14:paraId="3067A8C0" w14:textId="2365B189" w:rsidR="00250DAD" w:rsidRPr="009A6C27" w:rsidRDefault="00250DAD" w:rsidP="00250DAD">
      <w:pPr>
        <w:rPr>
          <w:b/>
          <w:bCs/>
        </w:rPr>
      </w:pPr>
      <w:r w:rsidRPr="009A6C27">
        <w:rPr>
          <w:b/>
          <w:bCs/>
        </w:rPr>
        <w:lastRenderedPageBreak/>
        <w:t>Erklärung und Beispiel</w:t>
      </w:r>
    </w:p>
    <w:p w14:paraId="13C1AB7D" w14:textId="7FC4A3B6" w:rsidR="00250DAD" w:rsidRPr="004D7B32" w:rsidRDefault="00250DAD" w:rsidP="00250DAD">
      <w:pPr>
        <w:rPr>
          <w:b/>
          <w:bCs/>
        </w:rPr>
      </w:pPr>
      <w:r w:rsidRPr="004D7B32">
        <w:rPr>
          <w:b/>
          <w:bCs/>
        </w:rPr>
        <w:t>Streckung in y-Richtung</w:t>
      </w:r>
      <w:r>
        <w:rPr>
          <w:b/>
          <w:bCs/>
        </w:rPr>
        <w:t>:</w:t>
      </w:r>
      <w:r w:rsidRPr="004D7B32">
        <w:rPr>
          <w:b/>
          <w:bCs/>
        </w:rPr>
        <w:t xml:space="preserve"> </w:t>
      </w:r>
      <m:oMath>
        <m:r>
          <m:rPr>
            <m:sty m:val="bi"/>
          </m:rPr>
          <w:rPr>
            <w:rFonts w:ascii="Cambria Math" w:hAnsi="Cambria Math"/>
          </w:rPr>
          <m:t>f(x)=a∙</m:t>
        </m:r>
        <m:r>
          <m:rPr>
            <m:sty m:val="b"/>
          </m:rPr>
          <w:rPr>
            <w:rFonts w:ascii="Cambria Math" w:hAnsi="Cambria Math"/>
          </w:rPr>
          <m:t>sin</m:t>
        </m:r>
        <m:r>
          <m:rPr>
            <m:sty m:val="bi"/>
          </m:rPr>
          <w:rPr>
            <w:rFonts w:ascii="Cambria Math" w:hAnsi="Cambria Math"/>
          </w:rPr>
          <m:t>(x)</m:t>
        </m:r>
      </m:oMath>
      <w:r w:rsidRPr="004D7B32">
        <w:rPr>
          <w:b/>
          <w:bCs/>
        </w:rPr>
        <w:t xml:space="preserve"> </w:t>
      </w:r>
    </w:p>
    <w:p w14:paraId="07DC96CE" w14:textId="77777777" w:rsidR="00250DAD" w:rsidRDefault="00250DAD" w:rsidP="00250DAD">
      <w:r>
        <w:rPr>
          <w:noProof/>
          <w:lang w:eastAsia="de-DE"/>
        </w:rPr>
        <w:drawing>
          <wp:inline distT="0" distB="0" distL="0" distR="0" wp14:anchorId="4B0C9F64" wp14:editId="3E4BA2C2">
            <wp:extent cx="5753100" cy="2438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14:paraId="64D8C417" w14:textId="706A0ED7" w:rsidR="00250DAD" w:rsidRDefault="008B078D" w:rsidP="004B0853">
      <w:pPr>
        <w:jc w:val="left"/>
      </w:pPr>
      <w:r>
        <w:t xml:space="preserve">Für </w:t>
      </w:r>
      <m:oMath>
        <m:r>
          <w:rPr>
            <w:rFonts w:ascii="Cambria Math" w:hAnsi="Cambria Math"/>
          </w:rPr>
          <m:t>a&gt;0</m:t>
        </m:r>
      </m:oMath>
      <w:r>
        <w:t xml:space="preserve">  entsteht d</w:t>
      </w:r>
      <w:r w:rsidR="00250DAD">
        <w:t xml:space="preserve">er Graph der Funktion </w:t>
      </w:r>
      <m:oMath>
        <m:r>
          <w:rPr>
            <w:rFonts w:ascii="Cambria Math" w:hAnsi="Cambria Math"/>
          </w:rPr>
          <m:t>f: x↦a∙</m:t>
        </m:r>
        <m:r>
          <m:rPr>
            <m:sty m:val="p"/>
          </m:rPr>
          <w:rPr>
            <w:rFonts w:ascii="Cambria Math" w:hAnsi="Cambria Math"/>
          </w:rPr>
          <m:t>sin</m:t>
        </m:r>
        <m:r>
          <w:rPr>
            <w:rFonts w:ascii="Cambria Math" w:hAnsi="Cambria Math"/>
          </w:rPr>
          <m:t xml:space="preserve"> (x)</m:t>
        </m:r>
      </m:oMath>
      <w:r w:rsidR="00250DAD">
        <w:t xml:space="preserve"> durch </w:t>
      </w:r>
      <w:r>
        <w:t xml:space="preserve">eine </w:t>
      </w:r>
      <w:r w:rsidR="00250DAD">
        <w:t>Streck</w:t>
      </w:r>
      <w:r>
        <w:t>ung</w:t>
      </w:r>
      <w:r w:rsidR="00250DAD">
        <w:t xml:space="preserve"> mit dem Faktor </w:t>
      </w:r>
      <m:oMath>
        <m:r>
          <w:rPr>
            <w:rFonts w:ascii="Cambria Math" w:hAnsi="Cambria Math"/>
          </w:rPr>
          <m:t>a</m:t>
        </m:r>
      </m:oMath>
      <w:r w:rsidR="00250DAD">
        <w:t xml:space="preserve"> in Richtung der y-Achse aus dem Graphen der Sinusfunktion mit</w:t>
      </w:r>
      <m:oMath>
        <m:r>
          <w:rPr>
            <w:rFonts w:ascii="Cambria Math" w:hAnsi="Cambria Math"/>
          </w:rPr>
          <m:t xml:space="preserve"> y=</m:t>
        </m:r>
        <m:r>
          <m:rPr>
            <m:sty m:val="p"/>
          </m:rPr>
          <w:rPr>
            <w:rFonts w:ascii="Cambria Math" w:hAnsi="Cambria Math"/>
          </w:rPr>
          <m:t>sin</m:t>
        </m:r>
        <m:r>
          <w:rPr>
            <w:rFonts w:ascii="Cambria Math" w:hAnsi="Cambria Math"/>
          </w:rPr>
          <m:t>(x)</m:t>
        </m:r>
      </m:oMath>
      <w:r w:rsidR="00250DAD">
        <w:t xml:space="preserve">. </w:t>
      </w:r>
      <w:r>
        <w:br/>
      </w:r>
      <w:r w:rsidR="00250DAD">
        <w:t xml:space="preserve">Die Periode </w:t>
      </w:r>
      <w:r w:rsidR="005D2DB9">
        <w:t xml:space="preserve">von </w:t>
      </w:r>
      <m:oMath>
        <m:r>
          <w:rPr>
            <w:rFonts w:ascii="Cambria Math" w:hAnsi="Cambria Math"/>
          </w:rPr>
          <m:t>f</m:t>
        </m:r>
      </m:oMath>
      <w:r w:rsidR="005D2DB9">
        <w:t xml:space="preserve"> </w:t>
      </w:r>
      <w:r w:rsidR="00250DAD">
        <w:t>ist</w:t>
      </w:r>
      <w:r>
        <w:t xml:space="preserve"> </w:t>
      </w:r>
      <m:oMath>
        <m:r>
          <w:rPr>
            <w:rFonts w:ascii="Cambria Math" w:hAnsi="Cambria Math"/>
            <w:noProof/>
          </w:rPr>
          <m:t>2π</m:t>
        </m:r>
      </m:oMath>
      <w:r w:rsidR="004B0853">
        <w:t>, sie entspricht der Periode der Sinusfunktion</w:t>
      </w:r>
      <w:r w:rsidR="00250DAD">
        <w:rPr>
          <w:rFonts w:ascii="Cambria Math" w:eastAsiaTheme="minorEastAsia" w:hAnsi="Cambria Math"/>
          <w:i/>
          <w:noProof/>
        </w:rPr>
        <w:t xml:space="preserve">. </w:t>
      </w:r>
      <w:r w:rsidR="00250DAD">
        <w:t xml:space="preserve"> Die Wertemenge</w:t>
      </w:r>
      <w:r w:rsidR="005D2DB9">
        <w:t xml:space="preserve"> von </w:t>
      </w:r>
      <m:oMath>
        <m:r>
          <w:rPr>
            <w:rFonts w:ascii="Cambria Math" w:hAnsi="Cambria Math"/>
          </w:rPr>
          <m:t>f</m:t>
        </m:r>
      </m:oMath>
      <w:r w:rsidR="00250DAD">
        <w:t xml:space="preserve"> </w:t>
      </w:r>
      <w:r w:rsidR="005D2DB9">
        <w:t xml:space="preserve"> </w:t>
      </w:r>
      <w:r w:rsidR="00250DAD">
        <w:t xml:space="preserve">ist </w:t>
      </w:r>
      <m:oMath>
        <m:d>
          <m:dPr>
            <m:begChr m:val="["/>
            <m:endChr m:val="]"/>
            <m:ctrlPr>
              <w:rPr>
                <w:rFonts w:ascii="Cambria Math" w:hAnsi="Cambria Math"/>
                <w:i/>
              </w:rPr>
            </m:ctrlPr>
          </m:dPr>
          <m:e>
            <m:r>
              <w:rPr>
                <w:rFonts w:ascii="Cambria Math" w:hAnsi="Cambria Math"/>
              </w:rPr>
              <m:t>-a ;a</m:t>
            </m:r>
          </m:e>
        </m:d>
      </m:oMath>
      <w:r w:rsidR="004B0853">
        <w:t>.</w:t>
      </w:r>
      <w:r w:rsidR="00250DAD">
        <w:t xml:space="preserve"> </w:t>
      </w:r>
      <w:r w:rsidR="004B0853">
        <w:t xml:space="preserve">Der Wert </w:t>
      </w:r>
      <m:oMath>
        <m:r>
          <m:rPr>
            <m:sty m:val="bi"/>
          </m:rPr>
          <w:rPr>
            <w:rFonts w:ascii="Cambria Math" w:hAnsi="Cambria Math"/>
          </w:rPr>
          <m:t>a</m:t>
        </m:r>
      </m:oMath>
      <w:r w:rsidR="004B0853">
        <w:t xml:space="preserve"> wird auch die </w:t>
      </w:r>
      <w:r w:rsidR="004B0853" w:rsidRPr="004B0853">
        <w:rPr>
          <w:b/>
        </w:rPr>
        <w:t>Amplitude</w:t>
      </w:r>
      <w:r w:rsidR="004B0853">
        <w:t xml:space="preserve"> der Funktion </w:t>
      </w:r>
      <m:oMath>
        <m:r>
          <w:rPr>
            <w:rFonts w:ascii="Cambria Math" w:hAnsi="Cambria Math"/>
          </w:rPr>
          <m:t>f</m:t>
        </m:r>
      </m:oMath>
      <w:r w:rsidR="004B0853">
        <w:t xml:space="preserve"> genannt. </w:t>
      </w:r>
      <w:r w:rsidR="004B0853">
        <w:br/>
      </w:r>
      <w:r w:rsidR="00250DAD">
        <w:t xml:space="preserve">Für </w:t>
      </w:r>
      <m:oMath>
        <m:r>
          <w:rPr>
            <w:rFonts w:ascii="Cambria Math" w:hAnsi="Cambria Math"/>
          </w:rPr>
          <m:t>a&lt;0</m:t>
        </m:r>
      </m:oMath>
      <w:r w:rsidR="00250DAD">
        <w:t xml:space="preserve"> wird der Graph</w:t>
      </w:r>
      <w:r w:rsidR="005D2DB9">
        <w:t xml:space="preserve"> von </w:t>
      </w:r>
      <m:oMath>
        <m:r>
          <w:rPr>
            <w:rFonts w:ascii="Cambria Math" w:hAnsi="Cambria Math"/>
          </w:rPr>
          <m:t>f</m:t>
        </m:r>
      </m:oMath>
      <w:r w:rsidR="00250DAD">
        <w:t xml:space="preserve"> </w:t>
      </w:r>
      <w:r w:rsidR="005D2DB9">
        <w:t xml:space="preserve">im Vergleich zum Graphen der Sinusfunktion </w:t>
      </w:r>
      <w:r w:rsidR="00FE3BA1">
        <w:t xml:space="preserve">in y-Richtung </w:t>
      </w:r>
      <w:r w:rsidR="005D2DB9">
        <w:t xml:space="preserve">um </w:t>
      </w:r>
      <w:r w:rsidR="00FE3BA1">
        <w:t xml:space="preserve">den Faktor </w:t>
      </w:r>
      <m:oMath>
        <m:d>
          <m:dPr>
            <m:begChr m:val="|"/>
            <m:endChr m:val="|"/>
            <m:ctrlPr>
              <w:rPr>
                <w:rFonts w:ascii="Cambria Math" w:hAnsi="Cambria Math"/>
                <w:i/>
              </w:rPr>
            </m:ctrlPr>
          </m:dPr>
          <m:e>
            <m:r>
              <w:rPr>
                <w:rFonts w:ascii="Cambria Math" w:hAnsi="Cambria Math"/>
              </w:rPr>
              <m:t>a</m:t>
            </m:r>
          </m:e>
        </m:d>
      </m:oMath>
      <w:r w:rsidR="005D2DB9">
        <w:t xml:space="preserve"> gestreckt und </w:t>
      </w:r>
      <w:r w:rsidR="00250DAD">
        <w:t>zusätzlich an der x-Achse gespiegelt.</w:t>
      </w:r>
      <w:r w:rsidR="004B0853">
        <w:br/>
        <w:t xml:space="preserve">Für eine allgemeine Sinus- bzw. Kosinusfunktion ist die </w:t>
      </w:r>
      <w:r w:rsidR="004B0853" w:rsidRPr="004B0853">
        <w:rPr>
          <w:b/>
        </w:rPr>
        <w:t>Amplitude</w:t>
      </w:r>
      <w:r w:rsidR="004B0853">
        <w:t xml:space="preserve"> die Hälfte der Differenz zwischen dem größten und kleinsten Funktionswert.</w:t>
      </w:r>
      <w:r w:rsidR="004B0853">
        <w:br/>
      </w:r>
    </w:p>
    <w:p w14:paraId="6AE7A129" w14:textId="6B24A388" w:rsidR="00250DAD" w:rsidRPr="004D7B32" w:rsidRDefault="00250DAD" w:rsidP="00250DAD">
      <w:pPr>
        <w:rPr>
          <w:b/>
          <w:bCs/>
        </w:rPr>
      </w:pPr>
      <w:r w:rsidRPr="004D7B32">
        <w:rPr>
          <w:b/>
          <w:bCs/>
        </w:rPr>
        <w:t>Streckung in x-Richtung</w:t>
      </w:r>
      <w:r>
        <w:rPr>
          <w:b/>
          <w:bCs/>
        </w:rPr>
        <w:t>:</w:t>
      </w:r>
      <w:r w:rsidRPr="004D7B32">
        <w:rPr>
          <w:b/>
          <w:bCs/>
        </w:rPr>
        <w:t xml:space="preserve"> </w:t>
      </w:r>
      <m:oMath>
        <m:r>
          <m:rPr>
            <m:sty m:val="bi"/>
          </m:rPr>
          <w:rPr>
            <w:rFonts w:ascii="Cambria Math" w:hAnsi="Cambria Math"/>
          </w:rPr>
          <m:t>f(x)=</m:t>
        </m:r>
        <m:r>
          <m:rPr>
            <m:sty m:val="b"/>
          </m:rPr>
          <w:rPr>
            <w:rFonts w:ascii="Cambria Math" w:hAnsi="Cambria Math"/>
          </w:rPr>
          <m:t>sin</m:t>
        </m:r>
        <m:r>
          <m:rPr>
            <m:sty m:val="bi"/>
          </m:rPr>
          <w:rPr>
            <w:rFonts w:ascii="Cambria Math" w:hAnsi="Cambria Math"/>
          </w:rPr>
          <m:t>(b∙x)</m:t>
        </m:r>
      </m:oMath>
    </w:p>
    <w:p w14:paraId="531E96EF" w14:textId="77777777" w:rsidR="00250DAD" w:rsidRDefault="00250DAD" w:rsidP="00250DAD">
      <w:r>
        <w:rPr>
          <w:noProof/>
          <w:lang w:eastAsia="de-DE"/>
        </w:rPr>
        <w:drawing>
          <wp:inline distT="0" distB="0" distL="0" distR="0" wp14:anchorId="76AFC7BC" wp14:editId="290C2814">
            <wp:extent cx="5667375" cy="17907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r="1490"/>
                    <a:stretch/>
                  </pic:blipFill>
                  <pic:spPr bwMode="auto">
                    <a:xfrm>
                      <a:off x="0" y="0"/>
                      <a:ext cx="5667375"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57911E2C" w14:textId="1E9F84B7" w:rsidR="00250DAD" w:rsidRDefault="004B0853" w:rsidP="00250DAD">
      <w:r>
        <w:t xml:space="preserve">Für </w:t>
      </w:r>
      <m:oMath>
        <m:r>
          <w:rPr>
            <w:rFonts w:ascii="Cambria Math" w:hAnsi="Cambria Math"/>
          </w:rPr>
          <m:t>b&gt;0</m:t>
        </m:r>
      </m:oMath>
      <w:r>
        <w:t xml:space="preserve"> entsteht d</w:t>
      </w:r>
      <w:r w:rsidR="00FB0970">
        <w:t xml:space="preserve">er Graph der Funktion </w:t>
      </w:r>
      <m:oMath>
        <m:r>
          <w:rPr>
            <w:rFonts w:ascii="Cambria Math" w:hAnsi="Cambria Math"/>
          </w:rPr>
          <m:t>f: x↦</m:t>
        </m:r>
        <m:r>
          <m:rPr>
            <m:sty m:val="p"/>
          </m:rPr>
          <w:rPr>
            <w:rFonts w:ascii="Cambria Math" w:hAnsi="Cambria Math"/>
          </w:rPr>
          <m:t xml:space="preserve"> sin</m:t>
        </m:r>
        <m:r>
          <w:rPr>
            <w:rFonts w:ascii="Cambria Math" w:hAnsi="Cambria Math"/>
          </w:rPr>
          <m:t xml:space="preserve"> (b∙x)</m:t>
        </m:r>
      </m:oMath>
      <w:r w:rsidR="00250DAD">
        <w:t xml:space="preserve"> durch </w:t>
      </w:r>
      <w:r>
        <w:t xml:space="preserve">eine </w:t>
      </w:r>
      <w:r w:rsidR="00250DAD">
        <w:t>Streck</w:t>
      </w:r>
      <w:r>
        <w:t xml:space="preserve">ung </w:t>
      </w:r>
      <w:r w:rsidR="00250DAD">
        <w:t xml:space="preserve">mit dem Faktor </w:t>
      </w:r>
      <m:oMath>
        <m:f>
          <m:fPr>
            <m:ctrlPr>
              <w:rPr>
                <w:rFonts w:ascii="Cambria Math" w:hAnsi="Cambria Math"/>
                <w:i/>
              </w:rPr>
            </m:ctrlPr>
          </m:fPr>
          <m:num>
            <m:r>
              <w:rPr>
                <w:rFonts w:ascii="Cambria Math" w:hAnsi="Cambria Math"/>
              </w:rPr>
              <m:t>1</m:t>
            </m:r>
          </m:num>
          <m:den>
            <m:r>
              <w:rPr>
                <w:rFonts w:ascii="Cambria Math" w:hAnsi="Cambria Math"/>
              </w:rPr>
              <m:t>b</m:t>
            </m:r>
          </m:den>
        </m:f>
      </m:oMath>
      <w:r w:rsidR="00250DAD">
        <w:t xml:space="preserve">  in Richtung der x-Achse aus dem Graphen der Sinusfunktion mit </w:t>
      </w:r>
      <m:oMath>
        <m:r>
          <w:rPr>
            <w:rFonts w:ascii="Cambria Math" w:hAnsi="Cambria Math"/>
          </w:rPr>
          <m:t>y=</m:t>
        </m:r>
        <m:r>
          <m:rPr>
            <m:sty m:val="p"/>
          </m:rPr>
          <w:rPr>
            <w:rFonts w:ascii="Cambria Math" w:hAnsi="Cambria Math"/>
          </w:rPr>
          <m:t>sin</m:t>
        </m:r>
        <m:r>
          <w:rPr>
            <w:rFonts w:ascii="Cambria Math" w:hAnsi="Cambria Math"/>
          </w:rPr>
          <m:t>(x)</m:t>
        </m:r>
      </m:oMath>
      <w:r w:rsidR="00250DAD">
        <w:t xml:space="preserve">. </w:t>
      </w:r>
      <w:r>
        <w:br/>
      </w:r>
      <w:r w:rsidR="00250DAD">
        <w:t xml:space="preserve">Die </w:t>
      </w:r>
      <w:r w:rsidR="00250DAD" w:rsidRPr="009A7381">
        <w:rPr>
          <w:b/>
          <w:bCs/>
        </w:rPr>
        <w:t xml:space="preserve">Periode </w:t>
      </w:r>
      <w:r>
        <w:t xml:space="preserve">von </w:t>
      </w:r>
      <m:oMath>
        <m:r>
          <w:rPr>
            <w:rFonts w:ascii="Cambria Math" w:hAnsi="Cambria Math"/>
          </w:rPr>
          <m:t>f</m:t>
        </m:r>
      </m:oMath>
      <w:r>
        <w:t xml:space="preserve"> </w:t>
      </w:r>
      <w:r w:rsidR="00250DAD">
        <w:t xml:space="preserve">ist </w:t>
      </w:r>
      <m:oMath>
        <m:f>
          <m:fPr>
            <m:ctrlPr>
              <w:rPr>
                <w:rFonts w:ascii="Cambria Math" w:hAnsi="Cambria Math"/>
                <w:i/>
              </w:rPr>
            </m:ctrlPr>
          </m:fPr>
          <m:num>
            <m:r>
              <w:rPr>
                <w:rFonts w:ascii="Cambria Math" w:hAnsi="Cambria Math"/>
              </w:rPr>
              <m:t>2π</m:t>
            </m:r>
          </m:num>
          <m:den>
            <m:r>
              <w:rPr>
                <w:rFonts w:ascii="Cambria Math" w:hAnsi="Cambria Math"/>
              </w:rPr>
              <m:t>b</m:t>
            </m:r>
          </m:den>
        </m:f>
      </m:oMath>
      <w:r w:rsidR="00250DAD">
        <w:t xml:space="preserve">. Die Wertemenge ist </w:t>
      </w:r>
      <m:oMath>
        <m:d>
          <m:dPr>
            <m:begChr m:val="["/>
            <m:endChr m:val="]"/>
            <m:ctrlPr>
              <w:rPr>
                <w:rFonts w:ascii="Cambria Math" w:hAnsi="Cambria Math"/>
                <w:i/>
              </w:rPr>
            </m:ctrlPr>
          </m:dPr>
          <m:e>
            <m:r>
              <w:rPr>
                <w:rFonts w:ascii="Cambria Math" w:hAnsi="Cambria Math"/>
              </w:rPr>
              <m:t>-1 ;1</m:t>
            </m:r>
          </m:e>
        </m:d>
      </m:oMath>
      <w:r w:rsidR="00250DAD">
        <w:t xml:space="preserve">. </w:t>
      </w:r>
    </w:p>
    <w:p w14:paraId="753F6588" w14:textId="77777777" w:rsidR="00250DAD" w:rsidRDefault="00250DAD" w:rsidP="00250DAD">
      <w:pPr>
        <w:rPr>
          <w:b/>
          <w:bCs/>
        </w:rPr>
      </w:pPr>
    </w:p>
    <w:p w14:paraId="3BC5AB4D" w14:textId="77777777" w:rsidR="007039EA" w:rsidRDefault="007039EA">
      <w:pPr>
        <w:spacing w:after="0" w:line="240" w:lineRule="auto"/>
        <w:jc w:val="left"/>
        <w:rPr>
          <w:b/>
          <w:bCs/>
        </w:rPr>
      </w:pPr>
      <w:r>
        <w:rPr>
          <w:b/>
          <w:bCs/>
        </w:rPr>
        <w:br w:type="page"/>
      </w:r>
    </w:p>
    <w:p w14:paraId="1C2713A9" w14:textId="0A6B2F3A" w:rsidR="00250DAD" w:rsidRPr="004D7B32" w:rsidRDefault="00250DAD" w:rsidP="00250DAD">
      <w:pPr>
        <w:rPr>
          <w:b/>
          <w:bCs/>
        </w:rPr>
      </w:pPr>
      <w:r w:rsidRPr="004D7B32">
        <w:rPr>
          <w:b/>
          <w:bCs/>
        </w:rPr>
        <w:lastRenderedPageBreak/>
        <w:t>Streckung in x</w:t>
      </w:r>
      <w:r>
        <w:rPr>
          <w:b/>
          <w:bCs/>
        </w:rPr>
        <w:t>- und y</w:t>
      </w:r>
      <w:r w:rsidRPr="004D7B32">
        <w:rPr>
          <w:b/>
          <w:bCs/>
        </w:rPr>
        <w:t>-Richtung</w:t>
      </w:r>
      <w:r>
        <w:rPr>
          <w:b/>
          <w:bCs/>
        </w:rPr>
        <w:t>:</w:t>
      </w:r>
      <w:r w:rsidRPr="004D7B32">
        <w:rPr>
          <w:b/>
          <w:bCs/>
        </w:rPr>
        <w:t xml:space="preserve"> </w:t>
      </w:r>
      <m:oMath>
        <m:r>
          <m:rPr>
            <m:sty m:val="bi"/>
          </m:rPr>
          <w:rPr>
            <w:rFonts w:ascii="Cambria Math" w:hAnsi="Cambria Math"/>
          </w:rPr>
          <m:t>f</m:t>
        </m:r>
        <m:d>
          <m:dPr>
            <m:ctrlPr>
              <w:rPr>
                <w:rFonts w:ascii="Cambria Math" w:hAnsi="Cambria Math"/>
                <w:b/>
                <w:bCs/>
                <w:i/>
              </w:rPr>
            </m:ctrlPr>
          </m:dPr>
          <m:e>
            <m:r>
              <m:rPr>
                <m:sty m:val="bi"/>
              </m:rPr>
              <w:rPr>
                <w:rFonts w:ascii="Cambria Math" w:hAnsi="Cambria Math"/>
              </w:rPr>
              <m:t>x</m:t>
            </m:r>
          </m:e>
        </m:d>
        <m:r>
          <m:rPr>
            <m:sty m:val="bi"/>
          </m:rPr>
          <w:rPr>
            <w:rFonts w:ascii="Cambria Math" w:hAnsi="Cambria Math"/>
          </w:rPr>
          <m:t>=a∙</m:t>
        </m:r>
        <m:r>
          <m:rPr>
            <m:sty m:val="b"/>
          </m:rPr>
          <w:rPr>
            <w:rFonts w:ascii="Cambria Math" w:hAnsi="Cambria Math"/>
          </w:rPr>
          <m:t>sin</m:t>
        </m:r>
        <m:d>
          <m:dPr>
            <m:ctrlPr>
              <w:rPr>
                <w:rFonts w:ascii="Cambria Math" w:hAnsi="Cambria Math"/>
                <w:b/>
                <w:bCs/>
                <w:i/>
              </w:rPr>
            </m:ctrlPr>
          </m:dPr>
          <m:e>
            <m:r>
              <m:rPr>
                <m:sty m:val="bi"/>
              </m:rPr>
              <w:rPr>
                <w:rFonts w:ascii="Cambria Math" w:hAnsi="Cambria Math"/>
              </w:rPr>
              <m:t>b∙x</m:t>
            </m:r>
          </m:e>
        </m:d>
      </m:oMath>
    </w:p>
    <w:p w14:paraId="2229FA9C" w14:textId="025978E0" w:rsidR="00250DAD" w:rsidRDefault="00250DAD" w:rsidP="00250DAD">
      <w:pPr>
        <w:rPr>
          <w:rFonts w:eastAsiaTheme="minorEastAsia"/>
        </w:rPr>
      </w:pPr>
      <w:r>
        <w:t>Die Funktion</w:t>
      </w:r>
      <w:r w:rsidR="001401CD">
        <w:t xml:space="preserve"> </w:t>
      </w:r>
      <m:oMath>
        <m:r>
          <w:rPr>
            <w:rFonts w:ascii="Cambria Math" w:hAnsi="Cambria Math"/>
          </w:rPr>
          <m:t>f</m:t>
        </m:r>
      </m:oMath>
      <w:r>
        <w:t xml:space="preserve"> mit der Gleichung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 ∙</m:t>
        </m:r>
        <m:r>
          <m:rPr>
            <m:sty m:val="p"/>
          </m:rPr>
          <w:rPr>
            <w:rFonts w:ascii="Cambria Math" w:hAnsi="Cambria Math"/>
          </w:rPr>
          <m:t>sin</m:t>
        </m:r>
        <m:d>
          <m:dPr>
            <m:ctrlPr>
              <w:rPr>
                <w:rFonts w:ascii="Cambria Math" w:hAnsi="Cambria Math"/>
                <w:i/>
              </w:rPr>
            </m:ctrlPr>
          </m:dPr>
          <m:e>
            <m:r>
              <w:rPr>
                <w:rFonts w:ascii="Cambria Math" w:hAnsi="Cambria Math"/>
              </w:rPr>
              <m:t>b∙x</m:t>
            </m:r>
          </m:e>
        </m:d>
      </m:oMath>
      <w:r>
        <w:t xml:space="preserve"> hat die Amplitude </w:t>
      </w:r>
      <m:oMath>
        <m:r>
          <w:rPr>
            <w:rFonts w:ascii="Cambria Math" w:hAnsi="Cambria Math"/>
          </w:rPr>
          <m:t>a</m:t>
        </m:r>
      </m:oMath>
      <w:r>
        <w:t xml:space="preserve"> und die Periode </w:t>
      </w:r>
      <m:oMath>
        <m:f>
          <m:fPr>
            <m:ctrlPr>
              <w:rPr>
                <w:rFonts w:ascii="Cambria Math" w:hAnsi="Cambria Math"/>
                <w:i/>
              </w:rPr>
            </m:ctrlPr>
          </m:fPr>
          <m:num>
            <m:r>
              <w:rPr>
                <w:rFonts w:ascii="Cambria Math" w:hAnsi="Cambria Math"/>
              </w:rPr>
              <m:t>2π</m:t>
            </m:r>
          </m:num>
          <m:den>
            <m:r>
              <w:rPr>
                <w:rFonts w:ascii="Cambria Math" w:hAnsi="Cambria Math"/>
              </w:rPr>
              <m:t>b</m:t>
            </m:r>
          </m:den>
        </m:f>
      </m:oMath>
      <w:r>
        <w:rPr>
          <w:rFonts w:eastAsiaTheme="minorEastAsia"/>
        </w:rPr>
        <w:t xml:space="preserve">. </w:t>
      </w:r>
      <w:r w:rsidR="00256549">
        <w:rPr>
          <w:rFonts w:eastAsiaTheme="minorEastAsia"/>
        </w:rPr>
        <w:t>In der Geo</w:t>
      </w:r>
      <w:r w:rsidR="00CF6FDA">
        <w:rPr>
          <w:rFonts w:eastAsiaTheme="minorEastAsia"/>
        </w:rPr>
        <w:t>G</w:t>
      </w:r>
      <w:r w:rsidR="00256549">
        <w:rPr>
          <w:rFonts w:eastAsiaTheme="minorEastAsia"/>
        </w:rPr>
        <w:t>ebra-Datei „</w:t>
      </w:r>
      <w:r w:rsidR="00423231">
        <w:rPr>
          <w:rFonts w:eastAsiaTheme="minorEastAsia"/>
        </w:rPr>
        <w:t>Sinus-</w:t>
      </w:r>
      <w:r w:rsidR="00256549">
        <w:rPr>
          <w:rFonts w:eastAsiaTheme="minorEastAsia"/>
        </w:rPr>
        <w:t>Transformation</w:t>
      </w:r>
      <w:r w:rsidR="00423231">
        <w:rPr>
          <w:rFonts w:eastAsiaTheme="minorEastAsia"/>
        </w:rPr>
        <w:t>en</w:t>
      </w:r>
      <w:r w:rsidR="00256549">
        <w:rPr>
          <w:rFonts w:eastAsiaTheme="minorEastAsia"/>
        </w:rPr>
        <w:t xml:space="preserve">“ </w:t>
      </w:r>
      <w:r w:rsidR="006950D6">
        <w:rPr>
          <w:rFonts w:eastAsiaTheme="minorEastAsia"/>
        </w:rPr>
        <w:t>lassen sich die</w:t>
      </w:r>
      <w:r w:rsidR="00603940">
        <w:rPr>
          <w:rFonts w:eastAsiaTheme="minorEastAsia"/>
        </w:rPr>
        <w:t xml:space="preserve"> P</w:t>
      </w:r>
      <w:r w:rsidR="00256549">
        <w:rPr>
          <w:rFonts w:eastAsiaTheme="minorEastAsia"/>
        </w:rPr>
        <w:t xml:space="preserve">arameter </w:t>
      </w:r>
      <m:oMath>
        <m:r>
          <w:rPr>
            <w:rFonts w:ascii="Cambria Math" w:eastAsiaTheme="minorEastAsia" w:hAnsi="Cambria Math"/>
          </w:rPr>
          <m:t>a</m:t>
        </m:r>
      </m:oMath>
      <w:r w:rsidR="00256549">
        <w:rPr>
          <w:rFonts w:eastAsiaTheme="minorEastAsia"/>
        </w:rPr>
        <w:t xml:space="preserve"> und </w:t>
      </w:r>
      <m:oMath>
        <m:r>
          <w:rPr>
            <w:rFonts w:ascii="Cambria Math" w:eastAsiaTheme="minorEastAsia" w:hAnsi="Cambria Math"/>
          </w:rPr>
          <m:t>b</m:t>
        </m:r>
      </m:oMath>
      <w:r w:rsidR="00256549">
        <w:rPr>
          <w:rFonts w:eastAsiaTheme="minorEastAsia"/>
        </w:rPr>
        <w:t xml:space="preserve"> </w:t>
      </w:r>
      <w:r w:rsidR="006950D6">
        <w:rPr>
          <w:rFonts w:eastAsiaTheme="minorEastAsia"/>
        </w:rPr>
        <w:t>verändern.  Die Auswirkungen der Transformationen auf den Funktionsgraphen werden veranschaulicht.</w:t>
      </w:r>
    </w:p>
    <w:p w14:paraId="5D9AD664" w14:textId="6E72CFD8" w:rsidR="006950D6" w:rsidRDefault="006950D6" w:rsidP="00250DAD">
      <w:pPr>
        <w:rPr>
          <w:rFonts w:eastAsiaTheme="minorEastAsia"/>
        </w:rPr>
      </w:pPr>
      <w:r>
        <w:rPr>
          <w:rFonts w:eastAsiaTheme="minorEastAsia"/>
          <w:noProof/>
          <w:lang w:eastAsia="de-DE"/>
        </w:rPr>
        <w:drawing>
          <wp:inline distT="0" distB="0" distL="0" distR="0" wp14:anchorId="7559A27B" wp14:editId="06781740">
            <wp:extent cx="5753100" cy="31261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2088" b="1"/>
                    <a:stretch/>
                  </pic:blipFill>
                  <pic:spPr bwMode="auto">
                    <a:xfrm>
                      <a:off x="0" y="0"/>
                      <a:ext cx="5753100" cy="3126105"/>
                    </a:xfrm>
                    <a:prstGeom prst="rect">
                      <a:avLst/>
                    </a:prstGeom>
                    <a:noFill/>
                    <a:ln>
                      <a:noFill/>
                    </a:ln>
                    <a:extLst>
                      <a:ext uri="{53640926-AAD7-44D8-BBD7-CCE9431645EC}">
                        <a14:shadowObscured xmlns:a14="http://schemas.microsoft.com/office/drawing/2010/main"/>
                      </a:ext>
                    </a:extLst>
                  </pic:spPr>
                </pic:pic>
              </a:graphicData>
            </a:graphic>
          </wp:inline>
        </w:drawing>
      </w:r>
    </w:p>
    <w:p w14:paraId="3F7FFFB3" w14:textId="77777777" w:rsidR="00250DAD" w:rsidRDefault="00250DAD" w:rsidP="00250DAD"/>
    <w:p w14:paraId="00FEBBD6" w14:textId="77777777" w:rsidR="007039EA" w:rsidRDefault="007039EA">
      <w:pPr>
        <w:spacing w:after="0" w:line="240" w:lineRule="auto"/>
        <w:jc w:val="left"/>
        <w:rPr>
          <w:b/>
          <w:bCs/>
        </w:rPr>
      </w:pPr>
      <w:r>
        <w:rPr>
          <w:b/>
          <w:bCs/>
        </w:rPr>
        <w:br w:type="page"/>
      </w:r>
    </w:p>
    <w:p w14:paraId="2C814561" w14:textId="29496D9C" w:rsidR="00250DAD" w:rsidRDefault="00250DAD" w:rsidP="00250DAD">
      <w:pPr>
        <w:rPr>
          <w:b/>
          <w:bCs/>
        </w:rPr>
      </w:pPr>
      <w:r w:rsidRPr="00055440">
        <w:rPr>
          <w:b/>
          <w:bCs/>
        </w:rPr>
        <w:lastRenderedPageBreak/>
        <w:t>Übungsaufgaben</w:t>
      </w:r>
    </w:p>
    <w:p w14:paraId="764F5B6C" w14:textId="6BC6250D" w:rsidR="00250DAD" w:rsidRPr="00055440" w:rsidRDefault="00087C90" w:rsidP="00250DAD">
      <w:pPr>
        <w:rPr>
          <w:b/>
          <w:bCs/>
        </w:rPr>
      </w:pPr>
      <w:r>
        <w:t xml:space="preserve">Aufgabe </w:t>
      </w:r>
      <w:r w:rsidR="00250DAD">
        <w:t>1</w:t>
      </w:r>
      <w:r>
        <w:t>:</w:t>
      </w:r>
      <w:r w:rsidR="00250DAD">
        <w:t xml:space="preserve"> G</w:t>
      </w:r>
      <w:r w:rsidR="00550AF3">
        <w:t>eben Sie</w:t>
      </w:r>
      <w:r w:rsidR="00250DAD">
        <w:t xml:space="preserve"> zu dem Graphen einen Funktionsterm der Form </w:t>
      </w:r>
      <m:oMath>
        <m:r>
          <w:rPr>
            <w:rFonts w:ascii="Cambria Math" w:hAnsi="Cambria Math"/>
          </w:rPr>
          <m:t>f(x)=a ∙</m:t>
        </m:r>
        <m:r>
          <m:rPr>
            <m:sty m:val="p"/>
          </m:rPr>
          <w:rPr>
            <w:rFonts w:ascii="Cambria Math" w:hAnsi="Cambria Math"/>
          </w:rPr>
          <m:t>sin</m:t>
        </m:r>
        <m:r>
          <w:rPr>
            <w:rFonts w:ascii="Cambria Math" w:hAnsi="Cambria Math"/>
          </w:rPr>
          <m:t xml:space="preserve">(bx) </m:t>
        </m:r>
      </m:oMath>
      <w:r w:rsidR="00250DAD">
        <w:t xml:space="preserve"> an.</w:t>
      </w:r>
    </w:p>
    <w:p w14:paraId="5D733F7C" w14:textId="7DB865E3" w:rsidR="00250DAD" w:rsidRDefault="008A0CE8" w:rsidP="00250DAD">
      <w:r>
        <w:rPr>
          <w:noProof/>
          <w:lang w:eastAsia="de-DE"/>
        </w:rPr>
        <w:drawing>
          <wp:inline distT="0" distB="0" distL="0" distR="0" wp14:anchorId="36AA20B8" wp14:editId="6836145F">
            <wp:extent cx="5745480" cy="2438400"/>
            <wp:effectExtent l="0" t="0" r="762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2438400"/>
                    </a:xfrm>
                    <a:prstGeom prst="rect">
                      <a:avLst/>
                    </a:prstGeom>
                    <a:noFill/>
                    <a:ln>
                      <a:noFill/>
                    </a:ln>
                  </pic:spPr>
                </pic:pic>
              </a:graphicData>
            </a:graphic>
          </wp:inline>
        </w:drawing>
      </w:r>
    </w:p>
    <w:p w14:paraId="7D5A650C" w14:textId="77777777" w:rsidR="00087C90" w:rsidRDefault="00087C90" w:rsidP="00001266"/>
    <w:p w14:paraId="7BB43BA5" w14:textId="3E180844" w:rsidR="00001266" w:rsidRDefault="00087C90" w:rsidP="00001266">
      <w:r>
        <w:t xml:space="preserve">Aufgabe </w:t>
      </w:r>
      <w:r w:rsidR="00001266">
        <w:t>2</w:t>
      </w:r>
      <w:r>
        <w:t>:</w:t>
      </w:r>
      <w:r w:rsidR="00001266">
        <w:t xml:space="preserve"> Geben Sie die Amplitude und die Periode der </w:t>
      </w:r>
      <w:r w:rsidR="001401CD">
        <w:t xml:space="preserve">folgenden </w:t>
      </w:r>
      <w:r w:rsidR="00001266">
        <w:t>Funktionen an und skizzieren Sie den Graphen</w:t>
      </w:r>
      <w:r w:rsidR="00FB0970">
        <w:t xml:space="preserve"> in der Abbildung von Aufgabe 1</w:t>
      </w:r>
      <w:r w:rsidR="00001266">
        <w:t>:</w:t>
      </w:r>
    </w:p>
    <w:p w14:paraId="4D80ECF9" w14:textId="7749F5A5" w:rsidR="00001266" w:rsidRDefault="00001266" w:rsidP="00001266">
      <m:oMath>
        <m:r>
          <w:rPr>
            <w:rFonts w:ascii="Cambria Math" w:hAnsi="Cambria Math"/>
          </w:rPr>
          <m:t>f(x) = 2</m:t>
        </m:r>
        <m:r>
          <m:rPr>
            <m:sty m:val="bi"/>
          </m:rPr>
          <w:rPr>
            <w:rFonts w:ascii="Cambria Math" w:hAnsi="Cambria Math"/>
          </w:rPr>
          <m:t>∙</m:t>
        </m:r>
        <m:r>
          <m:rPr>
            <m:sty m:val="p"/>
          </m:rPr>
          <w:rPr>
            <w:rFonts w:ascii="Cambria Math" w:hAnsi="Cambria Math"/>
          </w:rPr>
          <m:t>sin</m:t>
        </m:r>
        <m:r>
          <w:rPr>
            <w:rFonts w:ascii="Cambria Math" w:hAnsi="Cambria Math"/>
          </w:rPr>
          <m:t>(x)</m:t>
        </m:r>
      </m:oMath>
      <w:r w:rsidR="00EA0EC9">
        <w:t>,</w:t>
      </w:r>
      <w:r>
        <w:tab/>
      </w:r>
      <w:r>
        <w:tab/>
        <w:t xml:space="preserve"> </w:t>
      </w:r>
      <m:oMath>
        <m:r>
          <w:rPr>
            <w:rFonts w:ascii="Cambria Math" w:hAnsi="Cambria Math"/>
          </w:rPr>
          <m:t xml:space="preserve">g(x) = </m:t>
        </m:r>
        <m:r>
          <m:rPr>
            <m:sty m:val="p"/>
          </m:rPr>
          <w:rPr>
            <w:rFonts w:ascii="Cambria Math" w:hAnsi="Cambria Math"/>
          </w:rPr>
          <m:t>sin</m:t>
        </m:r>
        <m:r>
          <w:rPr>
            <w:rFonts w:ascii="Cambria Math" w:hAnsi="Cambria Math"/>
          </w:rPr>
          <m:t xml:space="preserve"> (0,5</m:t>
        </m:r>
        <m:r>
          <m:rPr>
            <m:sty m:val="bi"/>
          </m:rPr>
          <w:rPr>
            <w:rFonts w:ascii="Cambria Math" w:hAnsi="Cambria Math"/>
          </w:rPr>
          <m:t>∙</m:t>
        </m:r>
        <m:r>
          <w:rPr>
            <w:rFonts w:ascii="Cambria Math" w:hAnsi="Cambria Math"/>
          </w:rPr>
          <m:t>x)</m:t>
        </m:r>
      </m:oMath>
      <w:r w:rsidR="00EA0EC9">
        <w:t>.</w:t>
      </w:r>
      <w:r>
        <w:tab/>
      </w:r>
      <w:r>
        <w:tab/>
      </w:r>
    </w:p>
    <w:p w14:paraId="0EBEB078" w14:textId="77777777" w:rsidR="00087C90" w:rsidRDefault="00087C90" w:rsidP="00087C90">
      <w:pPr>
        <w:rPr>
          <w:rFonts w:eastAsiaTheme="minorEastAsia"/>
        </w:rPr>
      </w:pPr>
    </w:p>
    <w:p w14:paraId="29575EA0" w14:textId="3E9083FE" w:rsidR="00250DAD" w:rsidRDefault="00087C90" w:rsidP="00250DAD">
      <w:r>
        <w:t xml:space="preserve">Aufgabe </w:t>
      </w:r>
      <w:r w:rsidR="00001266">
        <w:t>3</w:t>
      </w:r>
      <w:r>
        <w:t>:</w:t>
      </w:r>
      <w:r w:rsidR="00250DAD">
        <w:t xml:space="preserve"> Zeichne</w:t>
      </w:r>
      <w:r w:rsidR="00550AF3">
        <w:t>n Sie</w:t>
      </w:r>
      <w:r w:rsidR="00250DAD">
        <w:t xml:space="preserve"> den Graphen der Funktion </w:t>
      </w:r>
      <m:oMath>
        <m:r>
          <w:rPr>
            <w:rFonts w:ascii="Cambria Math" w:hAnsi="Cambria Math"/>
          </w:rPr>
          <m:t xml:space="preserve">f(x)=1,5∙ </m:t>
        </m:r>
        <m:r>
          <m:rPr>
            <m:sty m:val="p"/>
          </m:rPr>
          <w:rPr>
            <w:rFonts w:ascii="Cambria Math" w:hAnsi="Cambria Math"/>
          </w:rPr>
          <m:t>sin</m:t>
        </m:r>
        <m:r>
          <w:rPr>
            <w:rFonts w:ascii="Cambria Math" w:hAnsi="Cambria Math"/>
          </w:rPr>
          <m:t>(x)</m:t>
        </m:r>
      </m:oMath>
      <w:r w:rsidR="00250DAD">
        <w:t xml:space="preserve"> und prüfe</w:t>
      </w:r>
      <w:r w:rsidR="00550AF3">
        <w:t>n Sie</w:t>
      </w:r>
      <w:r w:rsidR="00250DAD">
        <w:t xml:space="preserve">, ob die gegebenen Punkte </w:t>
      </w:r>
      <m:oMath>
        <m:r>
          <w:rPr>
            <w:rFonts w:ascii="Cambria Math" w:hAnsi="Cambria Math"/>
          </w:rPr>
          <m:t>P</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|0</m:t>
            </m:r>
          </m:e>
        </m:d>
      </m:oMath>
      <w:r w:rsidR="00250DAD">
        <w:rPr>
          <w:rFonts w:eastAsiaTheme="minorEastAsia"/>
        </w:rPr>
        <w:t xml:space="preserve"> </w:t>
      </w:r>
      <w:r w:rsidR="00250DAD">
        <w:t xml:space="preserve">und </w:t>
      </w:r>
      <m:oMath>
        <m:r>
          <w:rPr>
            <w:rFonts w:ascii="Cambria Math" w:hAnsi="Cambria Math"/>
          </w:rPr>
          <m:t>Q</m:t>
        </m:r>
        <m:d>
          <m:dPr>
            <m:ctrlPr>
              <w:rPr>
                <w:rFonts w:ascii="Cambria Math" w:hAnsi="Cambria Math"/>
                <w:i/>
              </w:rPr>
            </m:ctrlPr>
          </m:dPr>
          <m:e>
            <m:r>
              <w:rPr>
                <w:rFonts w:ascii="Cambria Math" w:hAnsi="Cambria Math"/>
              </w:rPr>
              <m:t>2π|0</m:t>
            </m:r>
          </m:e>
        </m:d>
      </m:oMath>
      <w:r w:rsidR="00250DAD">
        <w:t xml:space="preserve"> auf dem Graphen liegen.</w:t>
      </w:r>
    </w:p>
    <w:p w14:paraId="17D5ED27" w14:textId="77777777" w:rsidR="00250DAD" w:rsidRDefault="00250DAD" w:rsidP="00250DAD">
      <w:r>
        <w:rPr>
          <w:noProof/>
          <w:lang w:eastAsia="de-DE"/>
        </w:rPr>
        <w:drawing>
          <wp:inline distT="0" distB="0" distL="0" distR="0" wp14:anchorId="357633BB" wp14:editId="12AB517F">
            <wp:extent cx="5760720" cy="20466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046605"/>
                    </a:xfrm>
                    <a:prstGeom prst="rect">
                      <a:avLst/>
                    </a:prstGeom>
                    <a:noFill/>
                    <a:ln>
                      <a:noFill/>
                    </a:ln>
                  </pic:spPr>
                </pic:pic>
              </a:graphicData>
            </a:graphic>
          </wp:inline>
        </w:drawing>
      </w:r>
    </w:p>
    <w:p w14:paraId="61F349C0" w14:textId="77777777" w:rsidR="00087C90" w:rsidRDefault="00087C90" w:rsidP="001401CD">
      <w:pPr>
        <w:spacing w:after="0"/>
      </w:pPr>
    </w:p>
    <w:p w14:paraId="5ED06DB9" w14:textId="77777777" w:rsidR="00A20EBB" w:rsidRDefault="00A20EBB" w:rsidP="001401CD">
      <w:pPr>
        <w:spacing w:line="240" w:lineRule="auto"/>
        <w:jc w:val="left"/>
        <w:rPr>
          <w:rFonts w:eastAsiaTheme="minorEastAsia"/>
        </w:rPr>
      </w:pPr>
      <w:r>
        <w:rPr>
          <w:rFonts w:eastAsiaTheme="minorEastAsia"/>
        </w:rPr>
        <w:t xml:space="preserve">Aufgabe 4: </w:t>
      </w:r>
    </w:p>
    <w:p w14:paraId="53026675" w14:textId="3C2FAE04" w:rsidR="00A20EBB" w:rsidRDefault="00A20EBB" w:rsidP="001401CD">
      <w:pPr>
        <w:spacing w:line="240" w:lineRule="auto"/>
        <w:rPr>
          <w:rFonts w:eastAsiaTheme="minorEastAsia"/>
        </w:rPr>
      </w:pPr>
      <w:r>
        <w:rPr>
          <w:rFonts w:eastAsiaTheme="minorEastAsia"/>
        </w:rPr>
        <w:t>In der Geo</w:t>
      </w:r>
      <w:r w:rsidR="00CF6FDA">
        <w:rPr>
          <w:rFonts w:eastAsiaTheme="minorEastAsia"/>
        </w:rPr>
        <w:t>G</w:t>
      </w:r>
      <w:r>
        <w:rPr>
          <w:rFonts w:eastAsiaTheme="minorEastAsia"/>
        </w:rPr>
        <w:t>ebra-Datei „</w:t>
      </w:r>
      <w:r w:rsidR="00423231">
        <w:rPr>
          <w:rFonts w:eastAsiaTheme="minorEastAsia"/>
        </w:rPr>
        <w:t>Sinus-</w:t>
      </w:r>
      <w:r>
        <w:rPr>
          <w:rFonts w:eastAsiaTheme="minorEastAsia"/>
        </w:rPr>
        <w:t>Transformation</w:t>
      </w:r>
      <w:r w:rsidR="00423231">
        <w:rPr>
          <w:rFonts w:eastAsiaTheme="minorEastAsia"/>
        </w:rPr>
        <w:t>en</w:t>
      </w:r>
      <w:r>
        <w:rPr>
          <w:rFonts w:eastAsiaTheme="minorEastAsia"/>
        </w:rPr>
        <w:t xml:space="preserve">“ lassen sich die Parameter </w:t>
      </w:r>
      <m:oMath>
        <m:r>
          <w:rPr>
            <w:rFonts w:ascii="Cambria Math" w:eastAsiaTheme="minorEastAsia" w:hAnsi="Cambria Math"/>
          </w:rPr>
          <m:t>a</m:t>
        </m:r>
      </m:oMath>
      <w:r>
        <w:rPr>
          <w:rFonts w:eastAsiaTheme="minorEastAsia"/>
        </w:rPr>
        <w:t xml:space="preserve"> und </w:t>
      </w:r>
      <m:oMath>
        <m:r>
          <w:rPr>
            <w:rFonts w:ascii="Cambria Math" w:eastAsiaTheme="minorEastAsia" w:hAnsi="Cambria Math"/>
          </w:rPr>
          <m:t>b</m:t>
        </m:r>
      </m:oMath>
      <w:r>
        <w:rPr>
          <w:rFonts w:eastAsiaTheme="minorEastAsia"/>
        </w:rPr>
        <w:t xml:space="preserve"> der Funktion </w:t>
      </w:r>
      <m:oMath>
        <m:r>
          <w:rPr>
            <w:rFonts w:ascii="Cambria Math" w:eastAsiaTheme="minorEastAsia" w:hAnsi="Cambria Math"/>
          </w:rPr>
          <m:t>f</m:t>
        </m:r>
      </m:oMath>
      <w:r>
        <w:rPr>
          <w:rFonts w:eastAsiaTheme="minorEastAsia"/>
        </w:rPr>
        <w:t xml:space="preserve"> verändern. </w:t>
      </w:r>
    </w:p>
    <w:p w14:paraId="0FF45132" w14:textId="530690F0" w:rsidR="00A20EBB" w:rsidRDefault="00A20EBB" w:rsidP="001401CD">
      <w:pPr>
        <w:spacing w:line="240" w:lineRule="auto"/>
        <w:rPr>
          <w:rFonts w:eastAsiaTheme="minorEastAsia"/>
        </w:rPr>
      </w:pPr>
      <w:r>
        <w:rPr>
          <w:rFonts w:eastAsiaTheme="minorEastAsia"/>
        </w:rPr>
        <w:t xml:space="preserve">a) Wählen Sie die Parameter </w:t>
      </w:r>
      <m:oMath>
        <m:r>
          <w:rPr>
            <w:rFonts w:ascii="Cambria Math" w:eastAsiaTheme="minorEastAsia" w:hAnsi="Cambria Math"/>
          </w:rPr>
          <m:t>a</m:t>
        </m:r>
      </m:oMath>
      <w:r>
        <w:rPr>
          <w:rFonts w:eastAsiaTheme="minorEastAsia"/>
        </w:rPr>
        <w:t xml:space="preserve"> und </w:t>
      </w:r>
      <m:oMath>
        <m:r>
          <w:rPr>
            <w:rFonts w:ascii="Cambria Math" w:eastAsiaTheme="minorEastAsia" w:hAnsi="Cambria Math"/>
          </w:rPr>
          <m:t>b</m:t>
        </m:r>
      </m:oMath>
      <w:r>
        <w:rPr>
          <w:rFonts w:eastAsiaTheme="minorEastAsia"/>
        </w:rPr>
        <w:t xml:space="preserve"> so, dass d</w:t>
      </w:r>
      <w:r w:rsidR="00610F6E">
        <w:rPr>
          <w:rFonts w:eastAsiaTheme="minorEastAsia"/>
        </w:rPr>
        <w:t xml:space="preserve">er Graph der </w:t>
      </w:r>
      <w:r>
        <w:rPr>
          <w:rFonts w:eastAsiaTheme="minorEastAsia"/>
        </w:rPr>
        <w:t xml:space="preserve">Funktion </w:t>
      </w:r>
      <m:oMath>
        <m:r>
          <w:rPr>
            <w:rFonts w:ascii="Cambria Math" w:eastAsiaTheme="minorEastAsia" w:hAnsi="Cambria Math"/>
          </w:rPr>
          <m:t>f</m:t>
        </m:r>
      </m:oMath>
      <w:r>
        <w:rPr>
          <w:rFonts w:eastAsiaTheme="minorEastAsia"/>
        </w:rPr>
        <w:t xml:space="preserve"> einen Hochpunkt bei </w:t>
      </w:r>
      <m:oMath>
        <m:d>
          <m:dPr>
            <m:endChr m:val="|"/>
            <m:ctrlPr>
              <w:rPr>
                <w:rFonts w:ascii="Cambria Math" w:eastAsiaTheme="minorEastAsia" w:hAnsi="Cambria Math"/>
                <w:i/>
              </w:rPr>
            </m:ctrlPr>
          </m:dPr>
          <m:e>
            <m:r>
              <w:rPr>
                <w:rFonts w:ascii="Cambria Math" w:eastAsiaTheme="minorEastAsia" w:hAnsi="Cambria Math"/>
              </w:rPr>
              <m:t xml:space="preserve">5 </m:t>
            </m:r>
          </m:e>
        </m:d>
        <m:r>
          <w:rPr>
            <w:rFonts w:ascii="Cambria Math" w:eastAsiaTheme="minorEastAsia" w:hAnsi="Cambria Math"/>
          </w:rPr>
          <m:t xml:space="preserve"> 5)</m:t>
        </m:r>
      </m:oMath>
      <w:r>
        <w:rPr>
          <w:rFonts w:eastAsiaTheme="minorEastAsia"/>
        </w:rPr>
        <w:t xml:space="preserve"> hat.</w:t>
      </w:r>
    </w:p>
    <w:p w14:paraId="658C3AB6" w14:textId="7EE2A047" w:rsidR="00A20EBB" w:rsidRDefault="00A20EBB" w:rsidP="0005357C">
      <w:pPr>
        <w:spacing w:after="0" w:line="240" w:lineRule="auto"/>
        <w:rPr>
          <w:b/>
          <w:bCs/>
        </w:rPr>
      </w:pPr>
      <w:r>
        <w:rPr>
          <w:rFonts w:eastAsiaTheme="minorEastAsia"/>
        </w:rPr>
        <w:t xml:space="preserve">b) Wählen Sie die Parameter </w:t>
      </w:r>
      <m:oMath>
        <m:r>
          <w:rPr>
            <w:rFonts w:ascii="Cambria Math" w:eastAsiaTheme="minorEastAsia" w:hAnsi="Cambria Math"/>
          </w:rPr>
          <m:t>a</m:t>
        </m:r>
      </m:oMath>
      <w:r>
        <w:rPr>
          <w:rFonts w:eastAsiaTheme="minorEastAsia"/>
        </w:rPr>
        <w:t xml:space="preserve"> und </w:t>
      </w:r>
      <m:oMath>
        <m:r>
          <w:rPr>
            <w:rFonts w:ascii="Cambria Math" w:eastAsiaTheme="minorEastAsia" w:hAnsi="Cambria Math"/>
          </w:rPr>
          <m:t>b</m:t>
        </m:r>
      </m:oMath>
      <w:r>
        <w:rPr>
          <w:rFonts w:eastAsiaTheme="minorEastAsia"/>
        </w:rPr>
        <w:t xml:space="preserve"> so, dass</w:t>
      </w:r>
      <w:r w:rsidR="00CB4A4C">
        <w:rPr>
          <w:rFonts w:eastAsiaTheme="minorEastAsia"/>
        </w:rPr>
        <w:t xml:space="preserve"> die Funktion </w:t>
      </w:r>
      <m:oMath>
        <m:r>
          <w:rPr>
            <w:rFonts w:ascii="Cambria Math" w:eastAsiaTheme="minorEastAsia" w:hAnsi="Cambria Math"/>
          </w:rPr>
          <m:t>f</m:t>
        </m:r>
      </m:oMath>
      <w:r w:rsidR="00CB4A4C">
        <w:rPr>
          <w:rFonts w:eastAsiaTheme="minorEastAsia"/>
        </w:rPr>
        <w:t xml:space="preserve"> bei </w:t>
      </w:r>
      <m:oMath>
        <m:r>
          <w:rPr>
            <w:rFonts w:ascii="Cambria Math" w:eastAsiaTheme="minorEastAsia" w:hAnsi="Cambria Math"/>
          </w:rPr>
          <m:t>2</m:t>
        </m:r>
      </m:oMath>
      <w:r w:rsidR="00CB4A4C">
        <w:rPr>
          <w:rFonts w:eastAsiaTheme="minorEastAsia"/>
        </w:rPr>
        <w:t xml:space="preserve"> eine Nullstelle und bei</w:t>
      </w:r>
      <w:r w:rsidR="00610F6E">
        <w:rPr>
          <w:rFonts w:eastAsiaTheme="minorEastAsia"/>
        </w:rPr>
        <w:t xml:space="preserve"> </w:t>
      </w:r>
      <w:r w:rsidR="00CB4A4C">
        <w:rPr>
          <w:rFonts w:eastAsiaTheme="minorEastAsia"/>
        </w:rPr>
        <w:t xml:space="preserve"> </w:t>
      </w:r>
      <m:oMath>
        <m:r>
          <w:rPr>
            <w:rFonts w:ascii="Cambria Math" w:eastAsiaTheme="minorEastAsia" w:hAnsi="Cambria Math"/>
          </w:rPr>
          <m:t>3</m:t>
        </m:r>
      </m:oMath>
      <w:r w:rsidR="00CB4A4C">
        <w:rPr>
          <w:rFonts w:eastAsiaTheme="minorEastAsia"/>
        </w:rPr>
        <w:t xml:space="preserve"> </w:t>
      </w:r>
      <w:r w:rsidR="00610F6E">
        <w:rPr>
          <w:rFonts w:eastAsiaTheme="minorEastAsia"/>
        </w:rPr>
        <w:t xml:space="preserve">eine Minimalstelle mit dem Funktionswert </w:t>
      </w:r>
      <m:oMath>
        <m:r>
          <w:rPr>
            <w:rFonts w:ascii="Cambria Math" w:eastAsiaTheme="minorEastAsia" w:hAnsi="Cambria Math"/>
          </w:rPr>
          <m:t>-3</m:t>
        </m:r>
      </m:oMath>
      <w:r w:rsidR="00CB4A4C">
        <w:rPr>
          <w:rFonts w:eastAsiaTheme="minorEastAsia"/>
        </w:rPr>
        <w:t xml:space="preserve"> hat.</w:t>
      </w:r>
      <w:r w:rsidR="000F2CFB">
        <w:rPr>
          <w:b/>
          <w:bCs/>
        </w:rPr>
        <w:br w:type="page"/>
      </w:r>
    </w:p>
    <w:p w14:paraId="206B73D4" w14:textId="7D5C8FB3" w:rsidR="00250DAD" w:rsidRPr="006E52FA" w:rsidRDefault="00250DAD" w:rsidP="006E52FA">
      <w:pPr>
        <w:spacing w:after="360"/>
        <w:rPr>
          <w:b/>
          <w:bCs/>
          <w:sz w:val="28"/>
        </w:rPr>
      </w:pPr>
      <w:r w:rsidRPr="006E52FA">
        <w:rPr>
          <w:b/>
          <w:bCs/>
          <w:sz w:val="28"/>
        </w:rPr>
        <w:lastRenderedPageBreak/>
        <w:t xml:space="preserve">5. </w:t>
      </w:r>
      <w:r w:rsidR="0005357C" w:rsidRPr="006E52FA">
        <w:rPr>
          <w:b/>
          <w:bCs/>
          <w:sz w:val="28"/>
        </w:rPr>
        <w:t>Die Sinusfunktion im Sachzusammenhang</w:t>
      </w:r>
    </w:p>
    <w:p w14:paraId="02FE07D2" w14:textId="59ADD839" w:rsidR="00250DAD" w:rsidRPr="0005357C" w:rsidRDefault="00250DAD" w:rsidP="00250DAD">
      <w:pPr>
        <w:rPr>
          <w:b/>
          <w:bCs/>
        </w:rPr>
      </w:pPr>
      <w:r w:rsidRPr="0005357C">
        <w:rPr>
          <w:b/>
          <w:bCs/>
          <w:noProof/>
          <w:lang w:eastAsia="de-DE"/>
        </w:rPr>
        <w:drawing>
          <wp:anchor distT="0" distB="0" distL="114300" distR="114300" simplePos="0" relativeHeight="251661312" behindDoc="0" locked="0" layoutInCell="1" allowOverlap="1" wp14:anchorId="717CF1E9" wp14:editId="34EB0412">
            <wp:simplePos x="0" y="0"/>
            <wp:positionH relativeFrom="margin">
              <wp:posOffset>4431030</wp:posOffset>
            </wp:positionH>
            <wp:positionV relativeFrom="paragraph">
              <wp:posOffset>9525</wp:posOffset>
            </wp:positionV>
            <wp:extent cx="1889760" cy="251968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a:graphicData>
            </a:graphic>
            <wp14:sizeRelH relativeFrom="page">
              <wp14:pctWidth>0</wp14:pctWidth>
            </wp14:sizeRelH>
            <wp14:sizeRelV relativeFrom="page">
              <wp14:pctHeight>0</wp14:pctHeight>
            </wp14:sizeRelV>
          </wp:anchor>
        </w:drawing>
      </w:r>
      <w:r w:rsidR="0005357C">
        <w:rPr>
          <w:b/>
          <w:bCs/>
        </w:rPr>
        <w:t>Sachzusammenhang</w:t>
      </w:r>
      <w:r w:rsidR="00154ED8" w:rsidRPr="0005357C">
        <w:rPr>
          <w:b/>
          <w:bCs/>
        </w:rPr>
        <w:t xml:space="preserve"> „</w:t>
      </w:r>
      <w:r w:rsidRPr="0005357C">
        <w:rPr>
          <w:b/>
          <w:bCs/>
        </w:rPr>
        <w:t>Kaffee</w:t>
      </w:r>
      <w:r w:rsidR="0005357C">
        <w:rPr>
          <w:b/>
          <w:bCs/>
        </w:rPr>
        <w:t>f</w:t>
      </w:r>
      <w:r w:rsidR="001C5C7F" w:rsidRPr="0005357C">
        <w:rPr>
          <w:b/>
          <w:bCs/>
        </w:rPr>
        <w:t>ilter“</w:t>
      </w:r>
    </w:p>
    <w:p w14:paraId="667EABE6" w14:textId="5CE1919C" w:rsidR="00250DAD" w:rsidRDefault="00250DAD" w:rsidP="00250DAD">
      <w:r>
        <w:t xml:space="preserve">Ein Hersteller von Kaffeefiltern wirbt damit, dass die Filtertüten eine </w:t>
      </w:r>
      <w:r w:rsidR="0082434D">
        <w:br/>
      </w:r>
      <w:r>
        <w:t>„extrastabile Sinus Doppelnaht“ haben</w:t>
      </w:r>
      <w:r w:rsidR="001C5C7F">
        <w:t xml:space="preserve"> (vgl. Foto)</w:t>
      </w:r>
      <w:r>
        <w:t xml:space="preserve">. </w:t>
      </w:r>
    </w:p>
    <w:p w14:paraId="249581A2" w14:textId="2A9CC06C" w:rsidR="00250DAD" w:rsidRDefault="00250DAD" w:rsidP="0082434D">
      <w:pPr>
        <w:spacing w:before="360"/>
      </w:pPr>
      <w:r>
        <w:t>a) Erkläre</w:t>
      </w:r>
      <w:r w:rsidR="00550AF3">
        <w:t>n Sie</w:t>
      </w:r>
      <w:r>
        <w:t xml:space="preserve">, </w:t>
      </w:r>
      <w:r w:rsidR="00D86A61">
        <w:t>wa</w:t>
      </w:r>
      <w:r w:rsidR="00D700E4">
        <w:t>rum</w:t>
      </w:r>
      <w:r w:rsidR="00D86A61">
        <w:t xml:space="preserve"> der Hersteller der Kaffeefilter mit der „extrastabilen Sinus Doppelnaht“ </w:t>
      </w:r>
      <w:r w:rsidR="00D700E4">
        <w:t>werben könnte</w:t>
      </w:r>
      <w:r>
        <w:t>.</w:t>
      </w:r>
    </w:p>
    <w:p w14:paraId="78415632" w14:textId="77777777" w:rsidR="00D5509B" w:rsidRDefault="00250DAD" w:rsidP="0082434D">
      <w:pPr>
        <w:spacing w:before="360"/>
      </w:pPr>
      <w:r>
        <w:t>b) Gesucht ist ein Funktionsterm, der die Sinus</w:t>
      </w:r>
      <w:r w:rsidR="001A4E3F">
        <w:t>naht</w:t>
      </w:r>
      <w:r>
        <w:t xml:space="preserve"> beschreibt. </w:t>
      </w:r>
    </w:p>
    <w:p w14:paraId="59C0FC76" w14:textId="77777777" w:rsidR="00D5509B" w:rsidRDefault="00D5509B" w:rsidP="00250DAD">
      <w:r>
        <w:t xml:space="preserve">(i) </w:t>
      </w:r>
      <w:r w:rsidR="00250DAD">
        <w:t>Markiere</w:t>
      </w:r>
      <w:r w:rsidR="00550AF3">
        <w:t>n Sie</w:t>
      </w:r>
      <w:r w:rsidR="00250DAD">
        <w:t xml:space="preserve"> im Bild </w:t>
      </w:r>
      <w:r w:rsidR="00D86A61">
        <w:t xml:space="preserve">einen möglichen Punkt für den Koordinatenursprung </w:t>
      </w:r>
      <w:r w:rsidR="00250DAD">
        <w:t xml:space="preserve">O. </w:t>
      </w:r>
    </w:p>
    <w:p w14:paraId="169ADDA0" w14:textId="5A428C24" w:rsidR="00250DAD" w:rsidRDefault="00D5509B" w:rsidP="00250DAD">
      <w:r>
        <w:t xml:space="preserve">(ii) </w:t>
      </w:r>
      <w:r w:rsidR="00250DAD">
        <w:t>Schätze</w:t>
      </w:r>
      <w:r w:rsidR="00550AF3">
        <w:t>n Sie</w:t>
      </w:r>
      <w:r w:rsidR="00250DAD">
        <w:t xml:space="preserve"> die Amplitude </w:t>
      </w:r>
      <w:r w:rsidR="0086466C">
        <w:t xml:space="preserve">sowie </w:t>
      </w:r>
      <w:r w:rsidR="00250DAD">
        <w:t>die Periode ab und stelle</w:t>
      </w:r>
      <w:r w:rsidR="00550AF3">
        <w:t>n Sie</w:t>
      </w:r>
      <w:r w:rsidR="00250DAD">
        <w:t xml:space="preserve"> </w:t>
      </w:r>
      <w:r w:rsidR="00DB7353">
        <w:t xml:space="preserve">einen </w:t>
      </w:r>
      <w:r w:rsidR="00202F57">
        <w:t>Funktionst</w:t>
      </w:r>
      <w:r w:rsidR="00250DAD">
        <w:t>erm auf</w:t>
      </w:r>
      <w:r w:rsidR="00DB7353">
        <w:t>, der die Sinusnaht beschreiben kann</w:t>
      </w:r>
      <w:r w:rsidR="00250DAD">
        <w:t>.</w:t>
      </w:r>
    </w:p>
    <w:p w14:paraId="4E34F853" w14:textId="0A828565" w:rsidR="00250DAD" w:rsidRDefault="00250DAD" w:rsidP="0082434D">
      <w:pPr>
        <w:spacing w:before="360"/>
      </w:pPr>
      <w:r>
        <w:t>c) Begründe</w:t>
      </w:r>
      <w:r w:rsidR="00550AF3">
        <w:t>n Sie</w:t>
      </w:r>
      <w:r>
        <w:t xml:space="preserve">, in welchem Bereich </w:t>
      </w:r>
      <w:r w:rsidR="00AF7986">
        <w:t>I</w:t>
      </w:r>
      <w:r w:rsidR="00550AF3">
        <w:t>hre</w:t>
      </w:r>
      <w:r>
        <w:t xml:space="preserve"> Modellierung nicht funktioniert.</w:t>
      </w:r>
    </w:p>
    <w:p w14:paraId="612760A4" w14:textId="212CE4AD" w:rsidR="00250DAD" w:rsidRDefault="00250DAD" w:rsidP="00250DAD">
      <w:r>
        <w:rPr>
          <w:noProof/>
          <w:lang w:eastAsia="de-DE"/>
        </w:rPr>
        <w:drawing>
          <wp:inline distT="0" distB="0" distL="0" distR="0" wp14:anchorId="3C3B97D7" wp14:editId="553CEF91">
            <wp:extent cx="3946842" cy="4443242"/>
            <wp:effectExtent l="0" t="635"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957441" cy="4455174"/>
                    </a:xfrm>
                    <a:prstGeom prst="rect">
                      <a:avLst/>
                    </a:prstGeom>
                  </pic:spPr>
                </pic:pic>
              </a:graphicData>
            </a:graphic>
          </wp:inline>
        </w:drawing>
      </w:r>
    </w:p>
    <w:p w14:paraId="524D8F4C" w14:textId="3AF2A49A" w:rsidR="0005256F" w:rsidRPr="00A534AD" w:rsidRDefault="0005256F" w:rsidP="00250DAD">
      <w:pPr>
        <w:rPr>
          <w:i/>
          <w:iCs/>
          <w:sz w:val="20"/>
          <w:szCs w:val="20"/>
        </w:rPr>
      </w:pPr>
      <w:r w:rsidRPr="00A534AD">
        <w:rPr>
          <w:i/>
          <w:iCs/>
          <w:sz w:val="20"/>
          <w:szCs w:val="20"/>
        </w:rPr>
        <w:t xml:space="preserve">Hinweis: Kaffeefilter mit </w:t>
      </w:r>
      <w:r w:rsidR="00DB7353" w:rsidRPr="00A534AD">
        <w:rPr>
          <w:i/>
          <w:iCs/>
          <w:sz w:val="20"/>
          <w:szCs w:val="20"/>
        </w:rPr>
        <w:t>einer</w:t>
      </w:r>
      <w:r w:rsidRPr="00A534AD">
        <w:rPr>
          <w:i/>
          <w:iCs/>
          <w:sz w:val="20"/>
          <w:szCs w:val="20"/>
        </w:rPr>
        <w:t xml:space="preserve"> „Sinusnaht“ gibt es in vielen </w:t>
      </w:r>
      <w:r w:rsidR="009D041D" w:rsidRPr="00A534AD">
        <w:rPr>
          <w:i/>
          <w:iCs/>
          <w:sz w:val="20"/>
          <w:szCs w:val="20"/>
        </w:rPr>
        <w:t>Supermärkten</w:t>
      </w:r>
      <w:r w:rsidRPr="00A534AD">
        <w:rPr>
          <w:i/>
          <w:iCs/>
          <w:sz w:val="20"/>
          <w:szCs w:val="20"/>
        </w:rPr>
        <w:t xml:space="preserve"> zu kaufen und die Modellierung </w:t>
      </w:r>
      <w:r w:rsidR="00FC0B65" w:rsidRPr="00A534AD">
        <w:rPr>
          <w:i/>
          <w:iCs/>
          <w:sz w:val="20"/>
          <w:szCs w:val="20"/>
        </w:rPr>
        <w:t xml:space="preserve">lässt sich </w:t>
      </w:r>
      <w:r w:rsidRPr="00A534AD">
        <w:rPr>
          <w:i/>
          <w:iCs/>
          <w:sz w:val="20"/>
          <w:szCs w:val="20"/>
        </w:rPr>
        <w:t xml:space="preserve">auch </w:t>
      </w:r>
      <w:r w:rsidR="00FC0B65" w:rsidRPr="00A534AD">
        <w:rPr>
          <w:i/>
          <w:iCs/>
          <w:sz w:val="20"/>
          <w:szCs w:val="20"/>
        </w:rPr>
        <w:t xml:space="preserve">als </w:t>
      </w:r>
      <w:r w:rsidRPr="00A534AD">
        <w:rPr>
          <w:i/>
          <w:iCs/>
          <w:sz w:val="20"/>
          <w:szCs w:val="20"/>
        </w:rPr>
        <w:t>praktisch</w:t>
      </w:r>
      <w:r w:rsidR="00FC0B65" w:rsidRPr="00A534AD">
        <w:rPr>
          <w:i/>
          <w:iCs/>
          <w:sz w:val="20"/>
          <w:szCs w:val="20"/>
        </w:rPr>
        <w:t>e Aufgabe</w:t>
      </w:r>
      <w:r w:rsidRPr="00A534AD">
        <w:rPr>
          <w:i/>
          <w:iCs/>
          <w:sz w:val="20"/>
          <w:szCs w:val="20"/>
        </w:rPr>
        <w:t xml:space="preserve"> </w:t>
      </w:r>
      <w:r w:rsidR="00FC0B65" w:rsidRPr="00A534AD">
        <w:rPr>
          <w:i/>
          <w:iCs/>
          <w:sz w:val="20"/>
          <w:szCs w:val="20"/>
        </w:rPr>
        <w:t>durchführen</w:t>
      </w:r>
      <w:r w:rsidRPr="00A534AD">
        <w:rPr>
          <w:i/>
          <w:iCs/>
          <w:sz w:val="20"/>
          <w:szCs w:val="20"/>
        </w:rPr>
        <w:t>.</w:t>
      </w:r>
    </w:p>
    <w:p w14:paraId="5A49A8FE" w14:textId="77777777" w:rsidR="00B742D3" w:rsidRDefault="00B742D3">
      <w:pPr>
        <w:spacing w:after="0" w:line="240" w:lineRule="auto"/>
        <w:jc w:val="left"/>
        <w:rPr>
          <w:rFonts w:asciiTheme="majorHAnsi" w:hAnsiTheme="majorHAnsi"/>
          <w:b/>
          <w:sz w:val="28"/>
        </w:rPr>
      </w:pPr>
      <w:r>
        <w:br w:type="page"/>
      </w:r>
    </w:p>
    <w:p w14:paraId="5929CDAD" w14:textId="2FCFB5D0" w:rsidR="00F25E67" w:rsidRPr="006E52FA" w:rsidRDefault="006E52FA" w:rsidP="006E52FA">
      <w:pPr>
        <w:spacing w:after="360"/>
        <w:rPr>
          <w:b/>
          <w:bCs/>
          <w:sz w:val="36"/>
          <w:szCs w:val="28"/>
        </w:rPr>
      </w:pPr>
      <w:r w:rsidRPr="006E52FA">
        <w:rPr>
          <w:b/>
          <w:bCs/>
          <w:sz w:val="28"/>
        </w:rPr>
        <w:lastRenderedPageBreak/>
        <w:t xml:space="preserve">Lösungen zu: </w:t>
      </w:r>
      <w:r w:rsidR="00F25E67" w:rsidRPr="006E52FA">
        <w:rPr>
          <w:b/>
          <w:bCs/>
          <w:sz w:val="28"/>
        </w:rPr>
        <w:t>1. Winkelfunktionen am Einheitskreis</w:t>
      </w:r>
    </w:p>
    <w:p w14:paraId="0297F689" w14:textId="0F4B2266" w:rsidR="00F25E67" w:rsidRPr="00F25E67" w:rsidRDefault="00F25E67" w:rsidP="00F25E67">
      <w:pPr>
        <w:rPr>
          <w:b/>
          <w:bCs/>
        </w:rPr>
      </w:pPr>
      <w:r w:rsidRPr="00F25E67">
        <w:rPr>
          <w:b/>
          <w:bCs/>
        </w:rPr>
        <w:t>Lösungen zur Selbsteinschätzung</w:t>
      </w:r>
    </w:p>
    <w:p w14:paraId="1AD99BF2" w14:textId="77777777" w:rsidR="00F25E67" w:rsidRPr="00905101" w:rsidRDefault="00F25E67" w:rsidP="00F25E67">
      <w:pPr>
        <w:rPr>
          <w:rFonts w:eastAsiaTheme="minorEastAsia"/>
        </w:rPr>
      </w:pPr>
      <w:r>
        <w:t xml:space="preserve">a)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30°</m:t>
                </m:r>
              </m:e>
            </m:d>
          </m:e>
        </m:func>
        <m:r>
          <w:rPr>
            <w:rFonts w:ascii="Cambria Math" w:hAnsi="Cambria Math"/>
          </w:rPr>
          <m:t xml:space="preserve">=0,5        </m:t>
        </m:r>
        <m:r>
          <m:rPr>
            <m:sty m:val="p"/>
          </m:rPr>
          <w:rPr>
            <w:rFonts w:ascii="Cambria Math" w:hAnsi="Cambria Math"/>
          </w:rPr>
          <m:t>cos⁡</m:t>
        </m:r>
        <m:r>
          <w:rPr>
            <w:rFonts w:ascii="Cambria Math" w:hAnsi="Cambria Math"/>
          </w:rPr>
          <m:t>(30°)≈0,87</m:t>
        </m:r>
      </m:oMath>
      <w:r>
        <w:rPr>
          <w:rFonts w:eastAsiaTheme="minorEastAsia"/>
          <w:noProof/>
        </w:rPr>
        <w:tab/>
      </w:r>
      <w:r>
        <w:rPr>
          <w:rFonts w:eastAsiaTheme="minorEastAsia"/>
          <w:noProof/>
        </w:rPr>
        <w:tab/>
        <w:t xml:space="preserve">b) </w:t>
      </w:r>
      <m:oMath>
        <m:r>
          <w:rPr>
            <w:rFonts w:ascii="Cambria Math" w:eastAsiaTheme="minorEastAsia" w:hAnsi="Cambria Math"/>
          </w:rPr>
          <m:t>α≈20°</m:t>
        </m:r>
      </m:oMath>
      <w:r>
        <w:rPr>
          <w:rFonts w:eastAsiaTheme="minorEastAsia"/>
        </w:rPr>
        <w:t xml:space="preserve"> oder  </w:t>
      </w:r>
      <m:oMath>
        <m:r>
          <w:rPr>
            <w:rFonts w:ascii="Cambria Math" w:eastAsiaTheme="minorEastAsia" w:hAnsi="Cambria Math"/>
          </w:rPr>
          <m:t>α≈180°-20°=160°</m:t>
        </m:r>
      </m:oMath>
    </w:p>
    <w:p w14:paraId="294052E8" w14:textId="77777777" w:rsidR="00F25E67" w:rsidRPr="00905101" w:rsidRDefault="00F25E67" w:rsidP="00F25E67">
      <w:pPr>
        <w:jc w:val="left"/>
      </w:pPr>
      <w:r>
        <w:rPr>
          <w:noProof/>
          <w:lang w:eastAsia="de-DE"/>
        </w:rPr>
        <w:drawing>
          <wp:inline distT="0" distB="0" distL="0" distR="0" wp14:anchorId="23B95D68" wp14:editId="1941316E">
            <wp:extent cx="1634067" cy="1470660"/>
            <wp:effectExtent l="0" t="0" r="444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3030" cy="1478727"/>
                    </a:xfrm>
                    <a:prstGeom prst="rect">
                      <a:avLst/>
                    </a:prstGeom>
                    <a:noFill/>
                    <a:ln>
                      <a:noFill/>
                    </a:ln>
                  </pic:spPr>
                </pic:pic>
              </a:graphicData>
            </a:graphic>
          </wp:inline>
        </w:drawing>
      </w:r>
      <w:r>
        <w:rPr>
          <w:noProof/>
        </w:rPr>
        <w:t xml:space="preserve">   </w:t>
      </w:r>
      <w:r>
        <w:rPr>
          <w:noProof/>
        </w:rPr>
        <w:tab/>
      </w:r>
      <w:r>
        <w:rPr>
          <w:noProof/>
        </w:rPr>
        <w:tab/>
        <w:t xml:space="preserve">       </w:t>
      </w:r>
      <w:r>
        <w:rPr>
          <w:noProof/>
          <w:lang w:eastAsia="de-DE"/>
        </w:rPr>
        <w:drawing>
          <wp:inline distT="0" distB="0" distL="0" distR="0" wp14:anchorId="751209D9" wp14:editId="5010AF36">
            <wp:extent cx="1599161" cy="1539240"/>
            <wp:effectExtent l="0" t="0" r="127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7402" cy="1547172"/>
                    </a:xfrm>
                    <a:prstGeom prst="rect">
                      <a:avLst/>
                    </a:prstGeom>
                    <a:noFill/>
                    <a:ln>
                      <a:noFill/>
                    </a:ln>
                  </pic:spPr>
                </pic:pic>
              </a:graphicData>
            </a:graphic>
          </wp:inline>
        </w:drawing>
      </w:r>
      <w:r>
        <w:rPr>
          <w:noProof/>
          <w:lang w:eastAsia="de-DE"/>
        </w:rPr>
        <w:drawing>
          <wp:inline distT="0" distB="0" distL="0" distR="0" wp14:anchorId="2B1E7B51" wp14:editId="4B6D9DF4">
            <wp:extent cx="1615440" cy="1499518"/>
            <wp:effectExtent l="0" t="0" r="381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7810" cy="1511000"/>
                    </a:xfrm>
                    <a:prstGeom prst="rect">
                      <a:avLst/>
                    </a:prstGeom>
                    <a:noFill/>
                    <a:ln>
                      <a:noFill/>
                    </a:ln>
                  </pic:spPr>
                </pic:pic>
              </a:graphicData>
            </a:graphic>
          </wp:inline>
        </w:drawing>
      </w:r>
    </w:p>
    <w:p w14:paraId="1AFEAFA0" w14:textId="77777777" w:rsidR="00F25E67" w:rsidRDefault="00F25E67" w:rsidP="00F25E67"/>
    <w:p w14:paraId="774F2899" w14:textId="7EF787C4" w:rsidR="00F25E67" w:rsidRPr="00F25E67" w:rsidRDefault="00F25E67" w:rsidP="006E52FA">
      <w:pPr>
        <w:spacing w:after="240"/>
        <w:rPr>
          <w:b/>
          <w:bCs/>
        </w:rPr>
      </w:pPr>
      <w:r w:rsidRPr="00F25E67">
        <w:rPr>
          <w:b/>
          <w:bCs/>
        </w:rPr>
        <w:t>Lösungen zu den Übungsaufgaben</w:t>
      </w:r>
    </w:p>
    <w:p w14:paraId="1C908206" w14:textId="7F5EC508" w:rsidR="00F25E67" w:rsidRPr="006233B4" w:rsidRDefault="00F25E67" w:rsidP="00F25E67">
      <w:pPr>
        <w:rPr>
          <w:rFonts w:eastAsiaTheme="minorEastAsia"/>
          <w:noProof/>
        </w:rPr>
      </w:pPr>
      <w:r w:rsidRPr="00C41B47">
        <w:rPr>
          <w:rFonts w:eastAsiaTheme="minorEastAsia"/>
        </w:rPr>
        <w:t>Lösung</w:t>
      </w:r>
      <w:r>
        <w:rPr>
          <w:rFonts w:eastAsiaTheme="minorEastAsia"/>
        </w:rPr>
        <w:t xml:space="preserve"> </w:t>
      </w:r>
      <w:r w:rsidRPr="00C41B47">
        <w:rPr>
          <w:rFonts w:eastAsiaTheme="minorEastAsia"/>
        </w:rPr>
        <w:t>1</w:t>
      </w:r>
      <w:r>
        <w:rPr>
          <w:rFonts w:eastAsiaTheme="minorEastAsia"/>
        </w:rPr>
        <w:t>:</w:t>
      </w:r>
      <w:r>
        <w:rPr>
          <w:rFonts w:eastAsiaTheme="minorEastAsia"/>
        </w:rPr>
        <w:tab/>
      </w:r>
      <w:r>
        <w:rPr>
          <w:rFonts w:eastAsiaTheme="minorEastAsia"/>
        </w:rPr>
        <w:tab/>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110°</m:t>
                </m:r>
              </m:e>
            </m:d>
          </m:e>
        </m:func>
        <m:r>
          <w:rPr>
            <w:rFonts w:ascii="Cambria Math" w:eastAsiaTheme="minorEastAsia" w:hAnsi="Cambria Math"/>
          </w:rPr>
          <m:t xml:space="preserve">≈-0,34  </m:t>
        </m:r>
      </m:oMath>
      <w:r>
        <w:rPr>
          <w:rFonts w:eastAsiaTheme="minorEastAsia"/>
        </w:rPr>
        <w:tab/>
      </w:r>
      <w:r>
        <w:rPr>
          <w:rFonts w:eastAsiaTheme="minorEastAsia"/>
        </w:rPr>
        <w:tab/>
      </w:r>
      <w:r>
        <w:rPr>
          <w:rFonts w:eastAsiaTheme="minorEastAsia"/>
        </w:rPr>
        <w:tab/>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-70°</m:t>
                </m:r>
              </m:e>
            </m:d>
          </m:e>
        </m:func>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290°</m:t>
                </m:r>
              </m:e>
            </m:d>
          </m:e>
        </m:func>
        <m:r>
          <w:rPr>
            <w:rFonts w:ascii="Cambria Math" w:eastAsiaTheme="minorEastAsia" w:hAnsi="Cambria Math"/>
          </w:rPr>
          <m:t xml:space="preserve">≈0,34  </m:t>
        </m:r>
      </m:oMath>
      <w:r>
        <w:rPr>
          <w:rFonts w:eastAsiaTheme="minorEastAsia"/>
          <w:noProof/>
        </w:rPr>
        <w:tab/>
      </w:r>
      <w:r>
        <w:rPr>
          <w:rFonts w:eastAsiaTheme="minorEastAsia"/>
          <w:noProof/>
        </w:rPr>
        <w:tab/>
      </w:r>
      <w:r>
        <w:rPr>
          <w:rFonts w:eastAsiaTheme="minorEastAsia"/>
          <w:noProof/>
        </w:rPr>
        <w:tab/>
      </w:r>
      <m:oMath>
        <m:func>
          <m:funcPr>
            <m:ctrlPr>
              <w:rPr>
                <w:rFonts w:ascii="Cambria Math" w:eastAsiaTheme="minorEastAsia" w:hAnsi="Cambria Math"/>
              </w:rPr>
            </m:ctrlPr>
          </m:funcPr>
          <m:fName>
            <m:r>
              <m:rPr>
                <m:sty m:val="p"/>
              </m:rPr>
              <w:rPr>
                <w:rFonts w:ascii="Cambria Math" w:eastAsiaTheme="minorEastAsia" w:hAnsi="Cambria Math"/>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110°</m:t>
                </m:r>
              </m:e>
            </m:d>
          </m:e>
        </m:func>
        <m:r>
          <w:rPr>
            <w:rFonts w:ascii="Cambria Math" w:eastAsiaTheme="minorEastAsia" w:hAnsi="Cambria Math"/>
          </w:rPr>
          <m:t>≈0,94</m:t>
        </m:r>
      </m:oMath>
      <w:r>
        <w:rPr>
          <w:rFonts w:eastAsiaTheme="minorEastAsia"/>
          <w:noProof/>
        </w:rPr>
        <w:tab/>
      </w:r>
      <w:r>
        <w:rPr>
          <w:rFonts w:eastAsiaTheme="minorEastAsia"/>
          <w:noProof/>
        </w:rPr>
        <w:tab/>
      </w:r>
      <w:r>
        <w:rPr>
          <w:rFonts w:eastAsiaTheme="minorEastAsia"/>
          <w:noProof/>
        </w:rPr>
        <w:tab/>
      </w:r>
      <m:oMath>
        <m:func>
          <m:funcPr>
            <m:ctrlPr>
              <w:rPr>
                <w:rFonts w:ascii="Cambria Math" w:eastAsiaTheme="minorEastAsia" w:hAnsi="Cambria Math"/>
              </w:rPr>
            </m:ctrlPr>
          </m:funcPr>
          <m:fName>
            <m:r>
              <m:rPr>
                <m:sty m:val="p"/>
              </m:rPr>
              <w:rPr>
                <w:rFonts w:ascii="Cambria Math" w:eastAsiaTheme="minorEastAsia" w:hAnsi="Cambria Math"/>
              </w:rPr>
              <m:t xml:space="preserve"> sin</m:t>
            </m:r>
          </m:fName>
          <m:e>
            <m:d>
              <m:dPr>
                <m:ctrlPr>
                  <w:rPr>
                    <w:rFonts w:ascii="Cambria Math" w:eastAsiaTheme="minorEastAsia" w:hAnsi="Cambria Math"/>
                    <w:i/>
                  </w:rPr>
                </m:ctrlPr>
              </m:dPr>
              <m:e>
                <m:r>
                  <w:rPr>
                    <w:rFonts w:ascii="Cambria Math" w:eastAsiaTheme="minorEastAsia" w:hAnsi="Cambria Math"/>
                  </w:rPr>
                  <m:t>-70°</m:t>
                </m:r>
              </m:e>
            </m:d>
          </m:e>
        </m:func>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290°</m:t>
                </m:r>
              </m:e>
            </m:d>
          </m:e>
        </m:func>
        <m:r>
          <w:rPr>
            <w:rFonts w:ascii="Cambria Math" w:eastAsiaTheme="minorEastAsia" w:hAnsi="Cambria Math"/>
          </w:rPr>
          <m:t xml:space="preserve">≈-0,94  </m:t>
        </m:r>
      </m:oMath>
    </w:p>
    <w:p w14:paraId="79207963" w14:textId="64CFA3D2" w:rsidR="00F25E67" w:rsidRDefault="00F25E67" w:rsidP="00F25E67">
      <w:pPr>
        <w:rPr>
          <w:noProof/>
        </w:rPr>
      </w:pPr>
      <w:r>
        <w:rPr>
          <w:noProof/>
          <w:lang w:eastAsia="de-DE"/>
        </w:rPr>
        <w:drawing>
          <wp:inline distT="0" distB="0" distL="0" distR="0" wp14:anchorId="114D8DE9" wp14:editId="6749DFCF">
            <wp:extent cx="1676400" cy="1697096"/>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3481" cy="1704265"/>
                    </a:xfrm>
                    <a:prstGeom prst="rect">
                      <a:avLst/>
                    </a:prstGeom>
                    <a:noFill/>
                    <a:ln>
                      <a:noFill/>
                    </a:ln>
                  </pic:spPr>
                </pic:pic>
              </a:graphicData>
            </a:graphic>
          </wp:inline>
        </w:drawing>
      </w:r>
      <w:r>
        <w:rPr>
          <w:noProof/>
        </w:rPr>
        <w:tab/>
      </w:r>
      <w:r>
        <w:rPr>
          <w:noProof/>
        </w:rPr>
        <w:tab/>
      </w:r>
      <w:r>
        <w:rPr>
          <w:noProof/>
        </w:rPr>
        <w:tab/>
      </w:r>
      <w:r>
        <w:rPr>
          <w:noProof/>
          <w:lang w:eastAsia="de-DE"/>
        </w:rPr>
        <w:drawing>
          <wp:inline distT="0" distB="0" distL="0" distR="0" wp14:anchorId="181C02EF" wp14:editId="05A95289">
            <wp:extent cx="1592580" cy="1640357"/>
            <wp:effectExtent l="0" t="0" r="762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9446" cy="1647429"/>
                    </a:xfrm>
                    <a:prstGeom prst="rect">
                      <a:avLst/>
                    </a:prstGeom>
                    <a:noFill/>
                    <a:ln>
                      <a:noFill/>
                    </a:ln>
                  </pic:spPr>
                </pic:pic>
              </a:graphicData>
            </a:graphic>
          </wp:inline>
        </w:drawing>
      </w:r>
      <w:r>
        <w:rPr>
          <w:noProof/>
        </w:rPr>
        <w:t xml:space="preserve">  </w:t>
      </w:r>
      <w:r>
        <w:rPr>
          <w:noProof/>
        </w:rPr>
        <w:tab/>
      </w:r>
    </w:p>
    <w:p w14:paraId="2289910D" w14:textId="70219181" w:rsidR="00F25E67" w:rsidRDefault="00F25E67" w:rsidP="00F25E67">
      <w:pPr>
        <w:rPr>
          <w:rFonts w:eastAsiaTheme="minorEastAsia"/>
        </w:rPr>
      </w:pPr>
      <w:r>
        <w:rPr>
          <w:rFonts w:eastAsiaTheme="minorEastAsia"/>
        </w:rPr>
        <w:t>Lösung 2: [Die GeoGebra-</w:t>
      </w:r>
      <w:r w:rsidRPr="00926ACE">
        <w:rPr>
          <w:rFonts w:eastAsiaTheme="minorEastAsia"/>
        </w:rPr>
        <w:t>Datei „</w:t>
      </w:r>
      <w:r w:rsidR="00423231">
        <w:rPr>
          <w:rFonts w:eastAsiaTheme="minorEastAsia"/>
        </w:rPr>
        <w:t>Sinus-</w:t>
      </w:r>
      <w:r w:rsidRPr="00926ACE">
        <w:rPr>
          <w:rFonts w:eastAsiaTheme="minorEastAsia"/>
        </w:rPr>
        <w:t>Einheitskreis“ kann</w:t>
      </w:r>
      <w:r>
        <w:rPr>
          <w:rFonts w:eastAsiaTheme="minorEastAsia"/>
        </w:rPr>
        <w:t xml:space="preserve"> zur Kontrolle genutzt werden.]</w:t>
      </w:r>
    </w:p>
    <w:p w14:paraId="128E71C6" w14:textId="7CF75F89" w:rsidR="00F25E67" w:rsidRDefault="00F25E67" w:rsidP="00F25E67">
      <w:pPr>
        <w:jc w:val="left"/>
        <w:rPr>
          <w:rFonts w:eastAsiaTheme="minorEastAsia"/>
        </w:rPr>
      </w:pPr>
      <w:r>
        <w:rPr>
          <w:rFonts w:eastAsiaTheme="minorEastAsia"/>
        </w:rPr>
        <w:t xml:space="preserve">a) </w:t>
      </w:r>
      <m:oMath>
        <m:r>
          <w:rPr>
            <w:rFonts w:ascii="Cambria Math" w:eastAsiaTheme="minorEastAsia" w:hAnsi="Cambria Math"/>
          </w:rPr>
          <m:t>α≈14°</m:t>
        </m:r>
      </m:oMath>
      <w:r>
        <w:rPr>
          <w:rFonts w:eastAsiaTheme="minorEastAsia"/>
        </w:rPr>
        <w:t xml:space="preserve"> </w:t>
      </w:r>
      <w:r w:rsidR="00797C10">
        <w:rPr>
          <w:rFonts w:eastAsiaTheme="minorEastAsia"/>
        </w:rPr>
        <w:t xml:space="preserve">und </w:t>
      </w:r>
      <w:r>
        <w:rPr>
          <w:rFonts w:eastAsiaTheme="minorEastAsia"/>
        </w:rPr>
        <w:t xml:space="preserve"> </w:t>
      </w:r>
      <m:oMath>
        <m:r>
          <w:rPr>
            <w:rFonts w:ascii="Cambria Math" w:eastAsiaTheme="minorEastAsia" w:hAnsi="Cambria Math"/>
          </w:rPr>
          <m:t>α≈166°</m:t>
        </m:r>
      </m:oMath>
    </w:p>
    <w:p w14:paraId="7DAF686E" w14:textId="7679CCDD" w:rsidR="00F25E67" w:rsidRDefault="00F25E67" w:rsidP="00F25E67">
      <w:pPr>
        <w:jc w:val="left"/>
        <w:rPr>
          <w:rFonts w:eastAsiaTheme="minorEastAsia"/>
        </w:rPr>
      </w:pPr>
      <w:r>
        <w:rPr>
          <w:rFonts w:eastAsiaTheme="minorEastAsia"/>
        </w:rPr>
        <w:t xml:space="preserve">b) </w:t>
      </w:r>
      <m:oMath>
        <m:r>
          <w:rPr>
            <w:rFonts w:ascii="Cambria Math" w:eastAsiaTheme="minorEastAsia" w:hAnsi="Cambria Math"/>
          </w:rPr>
          <m:t>α=330°</m:t>
        </m:r>
      </m:oMath>
      <w:r w:rsidR="00797C10">
        <w:rPr>
          <w:rFonts w:eastAsiaTheme="minorEastAsia"/>
        </w:rPr>
        <w:t xml:space="preserve">  und </w:t>
      </w:r>
      <w:r>
        <w:rPr>
          <w:rFonts w:eastAsiaTheme="minorEastAsia"/>
        </w:rPr>
        <w:t xml:space="preserve">  </w:t>
      </w:r>
      <m:oMath>
        <m:r>
          <w:rPr>
            <w:rFonts w:ascii="Cambria Math" w:eastAsiaTheme="minorEastAsia" w:hAnsi="Cambria Math"/>
          </w:rPr>
          <m:t>α=180°+30°=210°</m:t>
        </m:r>
      </m:oMath>
    </w:p>
    <w:p w14:paraId="4D464A4F" w14:textId="1603839F" w:rsidR="00F25E67" w:rsidRDefault="00F25E67" w:rsidP="00F25E67">
      <w:pPr>
        <w:rPr>
          <w:rFonts w:eastAsiaTheme="minorEastAsia"/>
        </w:rPr>
      </w:pPr>
      <w:r w:rsidRPr="007548C6">
        <w:rPr>
          <w:rFonts w:eastAsiaTheme="minorEastAsia"/>
        </w:rPr>
        <w:t xml:space="preserve">*c) </w:t>
      </w:r>
      <m:oMath>
        <m:r>
          <w:rPr>
            <w:rFonts w:ascii="Cambria Math" w:eastAsiaTheme="minorEastAsia" w:hAnsi="Cambria Math"/>
          </w:rPr>
          <m:t>0≤α≤30°</m:t>
        </m:r>
      </m:oMath>
      <w:r w:rsidRPr="007548C6">
        <w:rPr>
          <w:rFonts w:eastAsiaTheme="minorEastAsia"/>
        </w:rPr>
        <w:t xml:space="preserve"> </w:t>
      </w:r>
      <w:r w:rsidR="00797C10">
        <w:rPr>
          <w:rFonts w:eastAsiaTheme="minorEastAsia"/>
        </w:rPr>
        <w:t>und</w:t>
      </w:r>
      <w:r w:rsidRPr="007548C6">
        <w:rPr>
          <w:rFonts w:eastAsiaTheme="minorEastAsia"/>
        </w:rPr>
        <w:t xml:space="preserve">  </w:t>
      </w:r>
      <m:oMath>
        <m:r>
          <w:rPr>
            <w:rFonts w:ascii="Cambria Math" w:eastAsiaTheme="minorEastAsia" w:hAnsi="Cambria Math"/>
          </w:rPr>
          <m:t>150°≤</m:t>
        </m:r>
        <m:r>
          <w:rPr>
            <w:rFonts w:ascii="Cambria Math" w:hAnsi="Cambria Math"/>
          </w:rPr>
          <m:t>α</m:t>
        </m:r>
        <m:r>
          <w:rPr>
            <w:rFonts w:ascii="Cambria Math" w:eastAsiaTheme="minorEastAsia" w:hAnsi="Cambria Math"/>
          </w:rPr>
          <m:t>≤180°</m:t>
        </m:r>
      </m:oMath>
    </w:p>
    <w:p w14:paraId="1DF8F1F8" w14:textId="72676D0A" w:rsidR="00F25E67" w:rsidRDefault="00F25E67" w:rsidP="00F25E67">
      <w:pPr>
        <w:rPr>
          <w:rFonts w:eastAsiaTheme="minorEastAsia"/>
        </w:rPr>
      </w:pPr>
    </w:p>
    <w:p w14:paraId="78A39703" w14:textId="640FF78B" w:rsidR="00F25E67" w:rsidRPr="00E53723" w:rsidRDefault="00F25E67" w:rsidP="00F25E67">
      <w:r w:rsidRPr="00C41B47">
        <w:rPr>
          <w:rFonts w:eastAsiaTheme="minorEastAsia"/>
        </w:rPr>
        <w:t>Lösung</w:t>
      </w:r>
      <w:r>
        <w:rPr>
          <w:rFonts w:eastAsiaTheme="minorEastAsia"/>
        </w:rPr>
        <w:t xml:space="preserve"> 3:</w:t>
      </w:r>
      <w:r w:rsidRPr="00C41B47">
        <w:rPr>
          <w:rFonts w:eastAsiaTheme="minorEastAsia"/>
        </w:rPr>
        <w:tab/>
      </w:r>
      <m:oMath>
        <m:r>
          <w:rPr>
            <w:rFonts w:ascii="Cambria Math" w:hAnsi="Cambria Math"/>
          </w:rPr>
          <m:t>α=60°</m:t>
        </m:r>
      </m:oMath>
      <w:r w:rsidR="00797C10">
        <w:rPr>
          <w:rFonts w:eastAsiaTheme="minorEastAsia"/>
        </w:rPr>
        <w:t xml:space="preserve"> ;  </w:t>
      </w:r>
      <w:r>
        <w:rPr>
          <w:rFonts w:eastAsiaTheme="minorEastAsia"/>
        </w:rPr>
        <w:t xml:space="preserve"> </w:t>
      </w:r>
      <m:oMath>
        <m:r>
          <w:rPr>
            <w:rFonts w:ascii="Cambria Math" w:eastAsiaTheme="minorEastAsia" w:hAnsi="Cambria Math"/>
          </w:rPr>
          <m:t>a</m:t>
        </m:r>
        <m:r>
          <m:rPr>
            <m:sty m:val="p"/>
          </m:rPr>
          <w:rPr>
            <w:rFonts w:ascii="Cambria Math" w:hAnsi="Cambria Math"/>
          </w:rPr>
          <m:t>=cos</m:t>
        </m:r>
        <m:d>
          <m:dPr>
            <m:ctrlPr>
              <w:rPr>
                <w:rFonts w:ascii="Cambria Math" w:hAnsi="Cambria Math"/>
              </w:rPr>
            </m:ctrlPr>
          </m:dPr>
          <m:e>
            <m:r>
              <m:rPr>
                <m:sty m:val="p"/>
              </m:rPr>
              <w:rPr>
                <w:rFonts w:ascii="Cambria Math" w:hAnsi="Cambria Math"/>
              </w:rPr>
              <m:t>60°</m:t>
            </m:r>
          </m:e>
        </m:d>
        <m:r>
          <m:rPr>
            <m:sty m:val="p"/>
          </m:rPr>
          <w:rPr>
            <w:rFonts w:ascii="Cambria Math" w:hAnsi="Cambria Math"/>
          </w:rPr>
          <m:t xml:space="preserve">=0,5   ;               </m:t>
        </m:r>
        <m:r>
          <w:rPr>
            <w:rFonts w:ascii="Cambria Math" w:hAnsi="Cambria Math"/>
          </w:rPr>
          <m:t>b</m:t>
        </m:r>
        <m:r>
          <m:rPr>
            <m:sty m:val="p"/>
          </m:rPr>
          <w:rPr>
            <w:rFonts w:ascii="Cambria Math" w:hAnsi="Cambria Math"/>
          </w:rPr>
          <m:t>=sin(60°)</m:t>
        </m:r>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e>
        </m:d>
        <m:r>
          <m:rPr>
            <m:sty m:val="p"/>
          </m:rPr>
          <w:rPr>
            <w:rFonts w:ascii="Cambria Math" w:hAnsi="Cambria Math"/>
          </w:rPr>
          <m:t>≈0,87</m:t>
        </m:r>
      </m:oMath>
    </w:p>
    <w:p w14:paraId="36E53AF6" w14:textId="1C22C33A" w:rsidR="00F25E67" w:rsidRPr="00E53723" w:rsidRDefault="00F25E67" w:rsidP="00F25E67">
      <w:r>
        <w:tab/>
      </w:r>
      <w:r w:rsidRPr="00E53723">
        <w:tab/>
      </w:r>
      <m:oMath>
        <m:r>
          <w:rPr>
            <w:rFonts w:ascii="Cambria Math" w:hAnsi="Cambria Math"/>
          </w:rPr>
          <m:t>α=140°  ;   a</m:t>
        </m:r>
        <m:r>
          <m:rPr>
            <m:sty m:val="p"/>
          </m:rPr>
          <w:rPr>
            <w:rFonts w:ascii="Cambria Math" w:hAnsi="Cambria Math"/>
          </w:rPr>
          <m:t>=cos</m:t>
        </m:r>
        <m:d>
          <m:dPr>
            <m:ctrlPr>
              <w:rPr>
                <w:rFonts w:ascii="Cambria Math" w:hAnsi="Cambria Math"/>
              </w:rPr>
            </m:ctrlPr>
          </m:dPr>
          <m:e>
            <m:r>
              <m:rPr>
                <m:sty m:val="p"/>
              </m:rPr>
              <w:rPr>
                <w:rFonts w:ascii="Cambria Math" w:hAnsi="Cambria Math"/>
              </w:rPr>
              <m:t>140°</m:t>
            </m:r>
          </m:e>
        </m:d>
        <m:r>
          <m:rPr>
            <m:sty m:val="p"/>
          </m:rPr>
          <w:rPr>
            <w:rFonts w:ascii="Cambria Math" w:hAnsi="Cambria Math"/>
          </w:rPr>
          <m:t xml:space="preserve">≈-0,77  ;       </m:t>
        </m:r>
        <m:r>
          <w:rPr>
            <w:rFonts w:ascii="Cambria Math" w:hAnsi="Cambria Math"/>
          </w:rPr>
          <m:t>b</m:t>
        </m:r>
        <m:r>
          <m:rPr>
            <m:sty m:val="p"/>
          </m:rPr>
          <w:rPr>
            <w:rFonts w:ascii="Cambria Math" w:hAnsi="Cambria Math"/>
          </w:rPr>
          <m:t>= sin(140°)≈0,64</m:t>
        </m:r>
      </m:oMath>
    </w:p>
    <w:p w14:paraId="2FA59797" w14:textId="77777777" w:rsidR="00F25E67" w:rsidRDefault="00F25E67" w:rsidP="006E52FA">
      <w:pPr>
        <w:spacing w:before="360" w:after="0" w:line="240" w:lineRule="auto"/>
        <w:jc w:val="left"/>
        <w:rPr>
          <w:rFonts w:eastAsiaTheme="minorEastAsia"/>
        </w:rPr>
      </w:pPr>
      <w:r w:rsidRPr="00C41B47">
        <w:rPr>
          <w:rFonts w:eastAsiaTheme="minorEastAsia"/>
        </w:rPr>
        <w:t>Lösung</w:t>
      </w:r>
      <w:r>
        <w:rPr>
          <w:rFonts w:eastAsiaTheme="minorEastAsia"/>
        </w:rPr>
        <w:t xml:space="preserve"> 4: </w:t>
      </w:r>
    </w:p>
    <w:p w14:paraId="7EB54A9A" w14:textId="77777777" w:rsidR="00F25E67" w:rsidRDefault="00F25E67" w:rsidP="00F25E67">
      <w:pPr>
        <w:spacing w:after="0" w:line="240" w:lineRule="auto"/>
        <w:jc w:val="left"/>
        <w:rPr>
          <w:rFonts w:eastAsiaTheme="minorEastAsia"/>
        </w:rPr>
      </w:pPr>
    </w:p>
    <w:p w14:paraId="0BFBF27B" w14:textId="1A0CAFB1" w:rsidR="00F25E67" w:rsidRDefault="00F25E67" w:rsidP="00F25E67">
      <w:pPr>
        <w:spacing w:after="0" w:line="240" w:lineRule="auto"/>
        <w:jc w:val="left"/>
        <w:rPr>
          <w:b/>
          <w:bCs/>
        </w:rPr>
      </w:pPr>
      <w:r>
        <w:rPr>
          <w:rFonts w:eastAsiaTheme="minorEastAsia"/>
        </w:rPr>
        <w:t xml:space="preserve">a) </w:t>
      </w:r>
      <m:oMath>
        <m:r>
          <w:rPr>
            <w:rFonts w:ascii="Cambria Math" w:hAnsi="Cambria Math"/>
          </w:rPr>
          <m:t>α</m:t>
        </m:r>
        <m:r>
          <w:rPr>
            <w:rFonts w:ascii="Cambria Math" w:eastAsiaTheme="minorEastAsia" w:hAnsi="Cambria Math"/>
          </w:rPr>
          <m:t xml:space="preserve">=45° </m:t>
        </m:r>
      </m:oMath>
      <w:r w:rsidR="00E33BFC">
        <w:rPr>
          <w:rFonts w:eastAsiaTheme="minorEastAsia"/>
        </w:rPr>
        <w:t xml:space="preserve">  und  </w:t>
      </w:r>
      <w:r>
        <w:rPr>
          <w:rFonts w:eastAsiaTheme="minorEastAsia"/>
        </w:rPr>
        <w:t xml:space="preserve"> </w:t>
      </w:r>
      <m:oMath>
        <m:r>
          <w:rPr>
            <w:rFonts w:ascii="Cambria Math" w:hAnsi="Cambria Math"/>
          </w:rPr>
          <m:t>α</m:t>
        </m:r>
        <m:r>
          <w:rPr>
            <w:rFonts w:ascii="Cambria Math" w:eastAsiaTheme="minorEastAsia" w:hAnsi="Cambria Math"/>
          </w:rPr>
          <m:t>=225°</m:t>
        </m:r>
      </m:oMath>
      <w:r>
        <w:rPr>
          <w:rFonts w:eastAsiaTheme="minorEastAsia"/>
        </w:rPr>
        <w:tab/>
      </w:r>
      <w:r>
        <w:rPr>
          <w:rFonts w:eastAsiaTheme="minorEastAsia"/>
        </w:rPr>
        <w:tab/>
        <w:t xml:space="preserve">b) </w:t>
      </w:r>
      <m:oMath>
        <m:r>
          <w:rPr>
            <w:rFonts w:ascii="Cambria Math" w:hAnsi="Cambria Math"/>
          </w:rPr>
          <m:t>α</m:t>
        </m:r>
        <m:r>
          <w:rPr>
            <w:rFonts w:ascii="Cambria Math" w:eastAsiaTheme="minorEastAsia" w:hAnsi="Cambria Math"/>
          </w:rPr>
          <m:t xml:space="preserve">=135° </m:t>
        </m:r>
      </m:oMath>
      <w:r w:rsidR="00E33BFC">
        <w:rPr>
          <w:rFonts w:eastAsiaTheme="minorEastAsia"/>
        </w:rPr>
        <w:t xml:space="preserve">  und </w:t>
      </w:r>
      <w:r>
        <w:rPr>
          <w:rFonts w:eastAsiaTheme="minorEastAsia"/>
        </w:rPr>
        <w:t xml:space="preserve">  </w:t>
      </w:r>
      <m:oMath>
        <m:r>
          <w:rPr>
            <w:rFonts w:ascii="Cambria Math" w:hAnsi="Cambria Math"/>
          </w:rPr>
          <m:t>α</m:t>
        </m:r>
        <m:r>
          <w:rPr>
            <w:rFonts w:ascii="Cambria Math" w:eastAsiaTheme="minorEastAsia" w:hAnsi="Cambria Math"/>
          </w:rPr>
          <m:t>=315°</m:t>
        </m:r>
      </m:oMath>
    </w:p>
    <w:p w14:paraId="04CF1072" w14:textId="77777777" w:rsidR="00F25E67" w:rsidRPr="00377CB3" w:rsidRDefault="00F25E67" w:rsidP="00F25E67">
      <w:pPr>
        <w:rPr>
          <w:rFonts w:eastAsiaTheme="minorEastAsia"/>
        </w:rPr>
      </w:pPr>
    </w:p>
    <w:p w14:paraId="738880C4" w14:textId="77777777" w:rsidR="00F25E67" w:rsidRDefault="00F25E67" w:rsidP="00F25E67">
      <w:pPr>
        <w:rPr>
          <w:noProof/>
        </w:rPr>
      </w:pPr>
    </w:p>
    <w:p w14:paraId="5076C997" w14:textId="5A80D6E1" w:rsidR="00F25E67" w:rsidRPr="006E52FA" w:rsidRDefault="006E52FA" w:rsidP="00F25E67">
      <w:pPr>
        <w:rPr>
          <w:b/>
          <w:bCs/>
          <w:sz w:val="36"/>
          <w:szCs w:val="28"/>
        </w:rPr>
      </w:pPr>
      <w:r w:rsidRPr="006E52FA">
        <w:rPr>
          <w:b/>
          <w:bCs/>
          <w:sz w:val="28"/>
        </w:rPr>
        <w:lastRenderedPageBreak/>
        <w:t xml:space="preserve">Lösungen zu: </w:t>
      </w:r>
      <w:r w:rsidR="00F25E67" w:rsidRPr="006E52FA">
        <w:rPr>
          <w:b/>
          <w:bCs/>
          <w:sz w:val="28"/>
        </w:rPr>
        <w:t>2. Grad und Bogenmaß</w:t>
      </w:r>
    </w:p>
    <w:p w14:paraId="78208443" w14:textId="7E3B86FE" w:rsidR="00F25E67" w:rsidRPr="00346951" w:rsidRDefault="00F25E67" w:rsidP="00F25E67">
      <w:pPr>
        <w:rPr>
          <w:b/>
          <w:bCs/>
        </w:rPr>
      </w:pPr>
      <w:r w:rsidRPr="00346951">
        <w:rPr>
          <w:b/>
          <w:bCs/>
        </w:rPr>
        <w:t>Lösungen zur Selbsteinschätzung</w:t>
      </w:r>
    </w:p>
    <w:p w14:paraId="4B61D94A" w14:textId="1C5B815B" w:rsidR="00346951" w:rsidRDefault="00346951" w:rsidP="00346951">
      <w:r>
        <w:t xml:space="preserve">a) </w:t>
      </w:r>
      <m:oMath>
        <m:r>
          <w:rPr>
            <w:rFonts w:ascii="Cambria Math" w:hAnsi="Cambria Math"/>
          </w:rPr>
          <m:t>20°∙</m:t>
        </m:r>
        <m:f>
          <m:fPr>
            <m:ctrlPr>
              <w:rPr>
                <w:rFonts w:ascii="Cambria Math" w:hAnsi="Cambria Math"/>
                <w:i/>
              </w:rPr>
            </m:ctrlPr>
          </m:fPr>
          <m:num>
            <m:r>
              <w:rPr>
                <w:rFonts w:ascii="Cambria Math" w:hAnsi="Cambria Math"/>
              </w:rPr>
              <m:t>2π</m:t>
            </m:r>
          </m:num>
          <m:den>
            <m:r>
              <w:rPr>
                <w:rFonts w:ascii="Cambria Math" w:hAnsi="Cambria Math"/>
              </w:rPr>
              <m:t>360°</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9</m:t>
            </m:r>
          </m:den>
        </m:f>
        <m:r>
          <w:rPr>
            <w:rFonts w:ascii="Cambria Math" w:hAnsi="Cambria Math"/>
          </w:rPr>
          <m:t>≈0,35</m:t>
        </m:r>
      </m:oMath>
      <w:r>
        <w:t xml:space="preserve">;          </w:t>
      </w:r>
      <m:oMath>
        <m:r>
          <w:rPr>
            <w:rFonts w:ascii="Cambria Math" w:hAnsi="Cambria Math"/>
          </w:rPr>
          <m:t>3∙</m:t>
        </m:r>
        <m:f>
          <m:fPr>
            <m:ctrlPr>
              <w:rPr>
                <w:rFonts w:ascii="Cambria Math" w:hAnsi="Cambria Math"/>
                <w:i/>
              </w:rPr>
            </m:ctrlPr>
          </m:fPr>
          <m:num>
            <m:r>
              <w:rPr>
                <w:rFonts w:ascii="Cambria Math" w:hAnsi="Cambria Math"/>
              </w:rPr>
              <m:t>360°</m:t>
            </m:r>
          </m:num>
          <m:den>
            <m:r>
              <w:rPr>
                <w:rFonts w:ascii="Cambria Math" w:hAnsi="Cambria Math"/>
              </w:rPr>
              <m:t>2π</m:t>
            </m:r>
          </m:den>
        </m:f>
        <m:r>
          <w:rPr>
            <w:rFonts w:ascii="Cambria Math" w:hAnsi="Cambria Math"/>
          </w:rPr>
          <m:t>≈171,89°</m:t>
        </m:r>
      </m:oMath>
      <w:r>
        <w:tab/>
      </w:r>
      <w:r>
        <w:tab/>
        <w:t xml:space="preserve">b) </w:t>
      </w:r>
      <w:r>
        <w:rPr>
          <w:noProof/>
          <w:lang w:eastAsia="de-DE"/>
        </w:rPr>
        <w:drawing>
          <wp:inline distT="0" distB="0" distL="0" distR="0" wp14:anchorId="03D9D191" wp14:editId="678326CF">
            <wp:extent cx="1542693" cy="1434465"/>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4442"/>
                    <a:stretch/>
                  </pic:blipFill>
                  <pic:spPr bwMode="auto">
                    <a:xfrm>
                      <a:off x="0" y="0"/>
                      <a:ext cx="1553240" cy="1444272"/>
                    </a:xfrm>
                    <a:prstGeom prst="rect">
                      <a:avLst/>
                    </a:prstGeom>
                    <a:noFill/>
                    <a:ln>
                      <a:noFill/>
                    </a:ln>
                    <a:extLst>
                      <a:ext uri="{53640926-AAD7-44D8-BBD7-CCE9431645EC}">
                        <a14:shadowObscured xmlns:a14="http://schemas.microsoft.com/office/drawing/2010/main"/>
                      </a:ext>
                    </a:extLst>
                  </pic:spPr>
                </pic:pic>
              </a:graphicData>
            </a:graphic>
          </wp:inline>
        </w:drawing>
      </w:r>
    </w:p>
    <w:p w14:paraId="4CB6CBAA" w14:textId="77777777" w:rsidR="00346951" w:rsidRDefault="00346951" w:rsidP="00F25E67"/>
    <w:p w14:paraId="2C34750A" w14:textId="560DBB36" w:rsidR="00F25E67" w:rsidRPr="00346951" w:rsidRDefault="00F25E67" w:rsidP="00F25E67">
      <w:pPr>
        <w:rPr>
          <w:b/>
          <w:bCs/>
        </w:rPr>
      </w:pPr>
      <w:r w:rsidRPr="00346951">
        <w:rPr>
          <w:b/>
          <w:bCs/>
        </w:rPr>
        <w:t>Lösungen zu den Übungsaufgaben</w:t>
      </w:r>
    </w:p>
    <w:p w14:paraId="45C9E083" w14:textId="77777777" w:rsidR="00346951" w:rsidRDefault="00346951" w:rsidP="00346951">
      <w:r>
        <w:t>Lösung 1:</w:t>
      </w:r>
    </w:p>
    <w:p w14:paraId="6CB6E518" w14:textId="59AE8104" w:rsidR="00346951" w:rsidRDefault="00346951" w:rsidP="00346951">
      <w:r>
        <w:t xml:space="preserve">a) </w:t>
      </w:r>
      <m:oMath>
        <m:r>
          <w:rPr>
            <w:rFonts w:ascii="Cambria Math" w:eastAsiaTheme="minorEastAsia" w:hAnsi="Cambria Math"/>
          </w:rPr>
          <m:t>α=45°</m:t>
        </m:r>
      </m:oMath>
      <w:r>
        <w:tab/>
      </w:r>
      <w:r>
        <w:tab/>
      </w:r>
      <w:r>
        <w:tab/>
      </w:r>
      <w:r>
        <w:tab/>
      </w:r>
      <w:r>
        <w:tab/>
      </w:r>
      <w:r>
        <w:tab/>
        <w:t xml:space="preserve">b) </w:t>
      </w:r>
      <m:oMath>
        <m:r>
          <w:rPr>
            <w:rFonts w:ascii="Cambria Math" w:eastAsiaTheme="minorEastAsia" w:hAnsi="Cambria Math"/>
          </w:rPr>
          <m:t>α=330°</m:t>
        </m:r>
      </m:oMath>
    </w:p>
    <w:p w14:paraId="3F7FABF3" w14:textId="769E70E1" w:rsidR="00346951" w:rsidRDefault="00346951" w:rsidP="00346951">
      <w:r>
        <w:rPr>
          <w:noProof/>
          <w:lang w:eastAsia="de-DE"/>
        </w:rPr>
        <w:drawing>
          <wp:inline distT="0" distB="0" distL="0" distR="0" wp14:anchorId="1FF46837" wp14:editId="7E4EBEC6">
            <wp:extent cx="1995509" cy="1973580"/>
            <wp:effectExtent l="0" t="0" r="508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1167" cy="1979176"/>
                    </a:xfrm>
                    <a:prstGeom prst="rect">
                      <a:avLst/>
                    </a:prstGeom>
                    <a:noFill/>
                    <a:ln>
                      <a:noFill/>
                    </a:ln>
                  </pic:spPr>
                </pic:pic>
              </a:graphicData>
            </a:graphic>
          </wp:inline>
        </w:drawing>
      </w:r>
      <w:r>
        <w:tab/>
      </w:r>
      <w:r>
        <w:tab/>
      </w:r>
      <w:r>
        <w:tab/>
      </w:r>
      <w:r>
        <w:rPr>
          <w:noProof/>
          <w:lang w:eastAsia="de-DE"/>
        </w:rPr>
        <w:drawing>
          <wp:inline distT="0" distB="0" distL="0" distR="0" wp14:anchorId="2DF9A5FF" wp14:editId="5D61E90C">
            <wp:extent cx="2103120" cy="1988337"/>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6465" cy="1991499"/>
                    </a:xfrm>
                    <a:prstGeom prst="rect">
                      <a:avLst/>
                    </a:prstGeom>
                    <a:noFill/>
                    <a:ln>
                      <a:noFill/>
                    </a:ln>
                  </pic:spPr>
                </pic:pic>
              </a:graphicData>
            </a:graphic>
          </wp:inline>
        </w:drawing>
      </w:r>
    </w:p>
    <w:p w14:paraId="375D5702" w14:textId="20565044" w:rsidR="00346951" w:rsidRDefault="00346951" w:rsidP="00346951"/>
    <w:p w14:paraId="24AF9EC8" w14:textId="77777777" w:rsidR="00346951" w:rsidRDefault="00346951" w:rsidP="00346951">
      <w:r>
        <w:t>Lösung 2:</w:t>
      </w:r>
    </w:p>
    <w:p w14:paraId="006B2AB6" w14:textId="2AD78EAD" w:rsidR="00346951" w:rsidRDefault="00553F4D" w:rsidP="00346951">
      <w:pPr>
        <w:pStyle w:val="Listenabsatz"/>
        <w:numPr>
          <w:ilvl w:val="0"/>
          <w:numId w:val="38"/>
        </w:numPr>
        <w:spacing w:after="160" w:line="259" w:lineRule="auto"/>
        <w:jc w:val="left"/>
      </w:pPr>
      <m:oMath>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≈0,52</m:t>
        </m:r>
      </m:oMath>
      <w:r w:rsidR="00346951">
        <w:tab/>
        <w:t xml:space="preserve">b) </w:t>
      </w:r>
      <m:oMath>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π≈3,93</m:t>
        </m:r>
      </m:oMath>
      <w:r w:rsidR="00346951">
        <w:tab/>
        <w:t>c)</w:t>
      </w:r>
      <m:oMath>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≈0,79</m:t>
        </m:r>
      </m:oMath>
      <w:r w:rsidR="00346951">
        <w:tab/>
        <w:t xml:space="preserve">d) </w:t>
      </w:r>
      <m:oMath>
        <m:r>
          <w:rPr>
            <w:rFonts w:ascii="Cambria Math" w:hAnsi="Cambria Math"/>
          </w:rPr>
          <m:t>≈114,6°</m:t>
        </m:r>
      </m:oMath>
      <w:r w:rsidR="00346951">
        <w:tab/>
        <w:t xml:space="preserve">e) </w:t>
      </w:r>
      <m:oMath>
        <m:r>
          <w:rPr>
            <w:rFonts w:ascii="Cambria Math" w:hAnsi="Cambria Math"/>
          </w:rPr>
          <m:t>90°</m:t>
        </m:r>
      </m:oMath>
      <w:r w:rsidR="00346951">
        <w:tab/>
      </w:r>
      <w:r w:rsidR="00346951">
        <w:tab/>
        <w:t xml:space="preserve">f) </w:t>
      </w:r>
      <m:oMath>
        <m:r>
          <w:rPr>
            <w:rFonts w:ascii="Cambria Math" w:hAnsi="Cambria Math"/>
          </w:rPr>
          <m:t>≈-240,6°</m:t>
        </m:r>
      </m:oMath>
    </w:p>
    <w:p w14:paraId="2A894875" w14:textId="6FAD8086" w:rsidR="00346951" w:rsidRPr="00346951" w:rsidRDefault="00346951" w:rsidP="00346951">
      <w:pPr>
        <w:pStyle w:val="Listenabsatz"/>
        <w:spacing w:after="160" w:line="259" w:lineRule="auto"/>
        <w:jc w:val="left"/>
      </w:pPr>
    </w:p>
    <w:p w14:paraId="53A355A7" w14:textId="77777777" w:rsidR="00346951" w:rsidRDefault="00346951" w:rsidP="00346951">
      <w:pPr>
        <w:spacing w:after="0" w:line="240" w:lineRule="auto"/>
        <w:jc w:val="left"/>
      </w:pPr>
      <w:r>
        <w:t>Lösung 3:</w:t>
      </w:r>
    </w:p>
    <w:p w14:paraId="3C19D2AB" w14:textId="77777777" w:rsidR="00346951" w:rsidRPr="00F7058C" w:rsidRDefault="00346951" w:rsidP="00346951">
      <w:pPr>
        <w:spacing w:after="0" w:line="240" w:lineRule="auto"/>
        <w:jc w:val="left"/>
      </w:pPr>
      <w:r>
        <w:t xml:space="preserve">a) </w:t>
      </w:r>
      <m:oMath>
        <m:r>
          <w:rPr>
            <w:rFonts w:ascii="Cambria Math" w:hAnsi="Cambria Math"/>
          </w:rPr>
          <m:t>α≈126°</m:t>
        </m:r>
      </m:oMath>
      <w:r>
        <w:tab/>
      </w:r>
      <w:r>
        <w:tab/>
      </w:r>
      <w:r>
        <w:tab/>
      </w:r>
      <w:r>
        <w:tab/>
        <w:t xml:space="preserve">b) </w:t>
      </w:r>
      <m:oMath>
        <m:r>
          <w:rPr>
            <w:rFonts w:ascii="Cambria Math" w:hAnsi="Cambria Math"/>
          </w:rPr>
          <m:t>α≈201°</m:t>
        </m:r>
      </m:oMath>
      <w:r>
        <w:tab/>
      </w:r>
      <w:r>
        <w:tab/>
      </w:r>
      <w:r>
        <w:tab/>
      </w:r>
      <w:r>
        <w:tab/>
        <w:t xml:space="preserve">c) </w:t>
      </w:r>
      <m:oMath>
        <m:r>
          <w:rPr>
            <w:rFonts w:ascii="Cambria Math" w:hAnsi="Cambria Math"/>
          </w:rPr>
          <m:t>α≈321°</m:t>
        </m:r>
      </m:oMath>
    </w:p>
    <w:p w14:paraId="6E289494" w14:textId="45B3AC48" w:rsidR="00346951" w:rsidRDefault="00346951" w:rsidP="00346951">
      <w:r>
        <w:rPr>
          <w:b/>
          <w:bCs/>
          <w:noProof/>
          <w:lang w:eastAsia="de-DE"/>
        </w:rPr>
        <w:drawing>
          <wp:inline distT="0" distB="0" distL="0" distR="0" wp14:anchorId="18E52EE9" wp14:editId="2B455193">
            <wp:extent cx="1653540" cy="1230847"/>
            <wp:effectExtent l="0" t="0" r="381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0874" cy="1243750"/>
                    </a:xfrm>
                    <a:prstGeom prst="rect">
                      <a:avLst/>
                    </a:prstGeom>
                    <a:noFill/>
                    <a:ln>
                      <a:noFill/>
                    </a:ln>
                  </pic:spPr>
                </pic:pic>
              </a:graphicData>
            </a:graphic>
          </wp:inline>
        </w:drawing>
      </w:r>
      <w:r>
        <w:rPr>
          <w:b/>
          <w:bCs/>
        </w:rPr>
        <w:tab/>
        <w:t xml:space="preserve"> </w:t>
      </w:r>
      <w:r>
        <w:rPr>
          <w:b/>
          <w:bCs/>
          <w:noProof/>
          <w:lang w:eastAsia="de-DE"/>
        </w:rPr>
        <w:drawing>
          <wp:inline distT="0" distB="0" distL="0" distR="0" wp14:anchorId="1D573F55" wp14:editId="37256BEF">
            <wp:extent cx="1783080" cy="1195017"/>
            <wp:effectExtent l="0" t="0" r="762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8523" cy="1205367"/>
                    </a:xfrm>
                    <a:prstGeom prst="rect">
                      <a:avLst/>
                    </a:prstGeom>
                    <a:noFill/>
                    <a:ln>
                      <a:noFill/>
                    </a:ln>
                  </pic:spPr>
                </pic:pic>
              </a:graphicData>
            </a:graphic>
          </wp:inline>
        </w:drawing>
      </w:r>
      <w:r>
        <w:rPr>
          <w:b/>
          <w:bCs/>
          <w:noProof/>
        </w:rPr>
        <w:t xml:space="preserve">    </w:t>
      </w:r>
      <w:r>
        <w:rPr>
          <w:b/>
          <w:bCs/>
          <w:noProof/>
          <w:lang w:eastAsia="de-DE"/>
        </w:rPr>
        <w:drawing>
          <wp:inline distT="0" distB="0" distL="0" distR="0" wp14:anchorId="31AA7150" wp14:editId="72C9DA75">
            <wp:extent cx="1798320" cy="1190940"/>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0444" cy="1225459"/>
                    </a:xfrm>
                    <a:prstGeom prst="rect">
                      <a:avLst/>
                    </a:prstGeom>
                    <a:noFill/>
                    <a:ln>
                      <a:noFill/>
                    </a:ln>
                  </pic:spPr>
                </pic:pic>
              </a:graphicData>
            </a:graphic>
          </wp:inline>
        </w:drawing>
      </w:r>
    </w:p>
    <w:p w14:paraId="0F2384B5" w14:textId="77777777" w:rsidR="00346951" w:rsidRPr="00346951" w:rsidRDefault="00346951" w:rsidP="00346951">
      <w:pPr>
        <w:pStyle w:val="Listenabsatz"/>
        <w:spacing w:after="160" w:line="259" w:lineRule="auto"/>
        <w:jc w:val="left"/>
      </w:pPr>
    </w:p>
    <w:p w14:paraId="2A51F1A2" w14:textId="77777777" w:rsidR="00346951" w:rsidRDefault="00346951" w:rsidP="00346951"/>
    <w:p w14:paraId="4BEBA0AC" w14:textId="6A49DE14" w:rsidR="006814C5" w:rsidRPr="006E52FA" w:rsidRDefault="006E52FA" w:rsidP="006E52FA">
      <w:pPr>
        <w:spacing w:after="360"/>
        <w:rPr>
          <w:b/>
          <w:bCs/>
          <w:sz w:val="28"/>
        </w:rPr>
      </w:pPr>
      <w:r w:rsidRPr="006E52FA">
        <w:rPr>
          <w:b/>
          <w:bCs/>
          <w:sz w:val="28"/>
        </w:rPr>
        <w:lastRenderedPageBreak/>
        <w:t xml:space="preserve">Lösungen zu </w:t>
      </w:r>
      <w:r w:rsidR="006814C5" w:rsidRPr="006E52FA">
        <w:rPr>
          <w:b/>
          <w:bCs/>
          <w:sz w:val="28"/>
        </w:rPr>
        <w:t>3.1</w:t>
      </w:r>
      <w:r>
        <w:rPr>
          <w:b/>
          <w:bCs/>
          <w:sz w:val="28"/>
        </w:rPr>
        <w:t>:</w:t>
      </w:r>
      <w:r w:rsidR="006814C5" w:rsidRPr="006E52FA">
        <w:rPr>
          <w:b/>
          <w:bCs/>
          <w:sz w:val="28"/>
        </w:rPr>
        <w:t xml:space="preserve"> Die Sinusfunktion</w:t>
      </w:r>
    </w:p>
    <w:p w14:paraId="682FC02F" w14:textId="09F30AA2" w:rsidR="00F25E67" w:rsidRPr="00346951" w:rsidRDefault="00F25E67" w:rsidP="00F25E67">
      <w:pPr>
        <w:rPr>
          <w:b/>
          <w:bCs/>
        </w:rPr>
      </w:pPr>
      <w:r w:rsidRPr="00346951">
        <w:rPr>
          <w:b/>
          <w:bCs/>
        </w:rPr>
        <w:t>Lösungen zur Selbsteinschätzung</w:t>
      </w:r>
      <w:r w:rsidR="006814C5">
        <w:rPr>
          <w:b/>
          <w:bCs/>
        </w:rPr>
        <w:t xml:space="preserve"> </w:t>
      </w:r>
    </w:p>
    <w:p w14:paraId="640422A2" w14:textId="4D9E5321" w:rsidR="00CE01DA" w:rsidRDefault="00CE01DA" w:rsidP="00CE01DA">
      <w:pPr>
        <w:rPr>
          <w:rFonts w:eastAsiaTheme="minorEastAsia"/>
        </w:rPr>
      </w:pPr>
      <w:r>
        <w:rPr>
          <w:rFonts w:eastAsiaTheme="minorEastAsia"/>
        </w:rPr>
        <w:t xml:space="preserve">a)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π</m:t>
            </m:r>
          </m:e>
        </m:d>
        <m:r>
          <w:rPr>
            <w:rFonts w:ascii="Cambria Math" w:eastAsiaTheme="minorEastAsia" w:hAnsi="Cambria Math"/>
          </w:rPr>
          <m:t>=</m:t>
        </m:r>
        <m:r>
          <m:rPr>
            <m:sty m:val="p"/>
          </m:rPr>
          <w:rPr>
            <w:rFonts w:ascii="Cambria Math" w:hAnsi="Cambria Math"/>
          </w:rPr>
          <m:t>sin</m:t>
        </m:r>
        <m:d>
          <m:dPr>
            <m:ctrlPr>
              <w:rPr>
                <w:rFonts w:ascii="Cambria Math" w:hAnsi="Cambria Math"/>
                <w:i/>
              </w:rPr>
            </m:ctrlPr>
          </m:dPr>
          <m:e>
            <m:r>
              <w:rPr>
                <w:rFonts w:ascii="Cambria Math" w:eastAsiaTheme="minorEastAsia" w:hAnsi="Cambria Math"/>
              </w:rPr>
              <m:t>π</m:t>
            </m:r>
          </m:e>
        </m:d>
        <m:r>
          <w:rPr>
            <w:rFonts w:ascii="Cambria Math" w:hAnsi="Cambria Math"/>
          </w:rPr>
          <m:t>=0</m:t>
        </m:r>
      </m:oMath>
      <w:r>
        <w:rPr>
          <w:rFonts w:eastAsiaTheme="minorEastAsia"/>
        </w:rPr>
        <w:tab/>
      </w:r>
    </w:p>
    <w:p w14:paraId="0DB197FE" w14:textId="45AB6018" w:rsidR="00CE01DA" w:rsidRDefault="00CE01DA" w:rsidP="00CE01DA">
      <w:pPr>
        <w:jc w:val="left"/>
        <w:rPr>
          <w:rFonts w:eastAsiaTheme="minorEastAsia"/>
        </w:rPr>
      </w:pPr>
      <w:r>
        <w:rPr>
          <w:rFonts w:eastAsiaTheme="minorEastAsia"/>
        </w:rPr>
        <w:t xml:space="preserve">b) </w:t>
      </w:r>
      <w:r>
        <w:t xml:space="preserve">Für  </w:t>
      </w:r>
      <m:oMath>
        <m:r>
          <w:rPr>
            <w:rFonts w:ascii="Cambria Math" w:hAnsi="Cambria Math"/>
          </w:rPr>
          <m:t>-</m:t>
        </m:r>
        <m:f>
          <m:fPr>
            <m:ctrlPr>
              <w:rPr>
                <w:rFonts w:ascii="Cambria Math" w:hAnsi="Cambria Math"/>
                <w:i/>
                <w:sz w:val="24"/>
              </w:rPr>
            </m:ctrlPr>
          </m:fPr>
          <m:num>
            <m:r>
              <w:rPr>
                <w:rFonts w:ascii="Cambria Math" w:hAnsi="Cambria Math"/>
              </w:rPr>
              <m:t>π</m:t>
            </m:r>
          </m:num>
          <m:den>
            <m:r>
              <w:rPr>
                <w:rFonts w:ascii="Cambria Math" w:hAnsi="Cambria Math"/>
              </w:rPr>
              <m:t>2</m:t>
            </m:r>
          </m:den>
        </m:f>
        <m:r>
          <w:rPr>
            <w:rFonts w:ascii="Cambria Math" w:hAnsi="Cambria Math"/>
          </w:rPr>
          <m:t>≤x≤</m:t>
        </m:r>
        <m:f>
          <m:fPr>
            <m:ctrlPr>
              <w:rPr>
                <w:rFonts w:ascii="Cambria Math" w:hAnsi="Cambria Math"/>
                <w:i/>
                <w:sz w:val="24"/>
              </w:rPr>
            </m:ctrlPr>
          </m:fPr>
          <m:num>
            <m:r>
              <w:rPr>
                <w:rFonts w:ascii="Cambria Math" w:hAnsi="Cambria Math"/>
              </w:rPr>
              <m:t>π</m:t>
            </m:r>
          </m:num>
          <m:den>
            <m:r>
              <w:rPr>
                <w:rFonts w:ascii="Cambria Math" w:hAnsi="Cambria Math"/>
              </w:rPr>
              <m:t>2</m:t>
            </m:r>
          </m:den>
        </m:f>
      </m:oMath>
      <w:r>
        <w:t xml:space="preserve">  gilt  </w:t>
      </w:r>
      <m:oMath>
        <m:r>
          <w:rPr>
            <w:rFonts w:ascii="Cambria Math" w:eastAsiaTheme="minorEastAsia" w:hAnsi="Cambria Math"/>
          </w:rPr>
          <m:t>x=</m:t>
        </m:r>
        <m:sSup>
          <m:sSupPr>
            <m:ctrlPr>
              <w:rPr>
                <w:rFonts w:ascii="Cambria Math" w:eastAsiaTheme="minorEastAsia" w:hAnsi="Cambria Math"/>
                <w:sz w:val="24"/>
              </w:rPr>
            </m:ctrlPr>
          </m:sSupPr>
          <m:e>
            <m:r>
              <m:rPr>
                <m:sty m:val="p"/>
              </m:rPr>
              <w:rPr>
                <w:rFonts w:ascii="Cambria Math" w:eastAsiaTheme="minorEastAsia" w:hAnsi="Cambria Math"/>
              </w:rPr>
              <m:t>sin</m:t>
            </m:r>
          </m:e>
          <m:sup>
            <m:r>
              <m:rPr>
                <m:sty m:val="p"/>
              </m:rPr>
              <w:rPr>
                <w:rFonts w:ascii="Cambria Math" w:eastAsiaTheme="minorEastAsia" w:hAnsi="Cambria Math"/>
              </w:rPr>
              <m:t>-1</m:t>
            </m:r>
          </m:sup>
        </m:sSup>
        <m:d>
          <m:dPr>
            <m:ctrlPr>
              <w:rPr>
                <w:rFonts w:ascii="Cambria Math" w:eastAsiaTheme="minorEastAsia" w:hAnsi="Cambria Math"/>
                <w:i/>
                <w:sz w:val="24"/>
              </w:rPr>
            </m:ctrlPr>
          </m:dPr>
          <m:e>
            <m:r>
              <w:rPr>
                <w:rFonts w:ascii="Cambria Math" w:eastAsiaTheme="minorEastAsia" w:hAnsi="Cambria Math"/>
              </w:rPr>
              <m:t>-1</m:t>
            </m:r>
          </m:e>
        </m:d>
        <m:r>
          <w:rPr>
            <w:rFonts w:ascii="Cambria Math" w:eastAsiaTheme="minorEastAsia" w:hAnsi="Cambria Math"/>
          </w:rPr>
          <m:t>=-</m:t>
        </m:r>
        <m:f>
          <m:fPr>
            <m:ctrlPr>
              <w:rPr>
                <w:rFonts w:ascii="Cambria Math" w:eastAsiaTheme="minorEastAsia" w:hAnsi="Cambria Math"/>
                <w:i/>
                <w:sz w:val="24"/>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≈-1,57.</m:t>
        </m:r>
        <m:r>
          <m:rPr>
            <m:sty m:val="p"/>
          </m:rPr>
          <w:rPr>
            <w:rFonts w:ascii="Cambria Math" w:eastAsiaTheme="minorEastAsia" w:hAnsi="Cambria Math"/>
          </w:rPr>
          <w:br/>
        </m:r>
      </m:oMath>
      <w:r>
        <w:rPr>
          <w:rFonts w:eastAsiaTheme="minorEastAsia"/>
        </w:rPr>
        <w:t xml:space="preserve">Die Lösungen sind: </w:t>
      </w:r>
      <m:oMath>
        <m:r>
          <w:rPr>
            <w:rFonts w:ascii="Cambria Math" w:eastAsiaTheme="minorEastAsia" w:hAnsi="Cambria Math"/>
          </w:rPr>
          <m:t>-</m:t>
        </m:r>
        <m:f>
          <m:fPr>
            <m:ctrlPr>
              <w:rPr>
                <w:rFonts w:ascii="Cambria Math" w:eastAsiaTheme="minorEastAsia" w:hAnsi="Cambria Math"/>
                <w:i/>
                <w:sz w:val="24"/>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+k∙2π</m:t>
        </m:r>
      </m:oMath>
      <w:r>
        <w:rPr>
          <w:rFonts w:eastAsiaTheme="minorEastAsia"/>
        </w:rPr>
        <w:t xml:space="preserve"> </w:t>
      </w:r>
      <w:r w:rsidR="00556745">
        <w:rPr>
          <w:rFonts w:eastAsiaTheme="minorEastAsia"/>
        </w:rPr>
        <w:t xml:space="preserve"> mit </w:t>
      </w:r>
      <m:oMath>
        <m:r>
          <w:rPr>
            <w:rFonts w:ascii="Cambria Math" w:eastAsiaTheme="minorEastAsia" w:hAnsi="Cambria Math"/>
          </w:rPr>
          <m:t>k</m:t>
        </m:r>
        <m:r>
          <m:rPr>
            <m:scr m:val="double-struck"/>
          </m:rPr>
          <w:rPr>
            <w:rFonts w:ascii="Cambria Math" w:eastAsiaTheme="minorEastAsia" w:hAnsi="Cambria Math"/>
          </w:rPr>
          <m:t>∈ Z</m:t>
        </m:r>
      </m:oMath>
      <w:r w:rsidR="00556745">
        <w:rPr>
          <w:rFonts w:eastAsiaTheme="minorEastAsia"/>
        </w:rPr>
        <w:t xml:space="preserve">  (also:  … </w:t>
      </w:r>
      <m:oMath>
        <m:r>
          <w:rPr>
            <w:rFonts w:ascii="Cambria Math" w:eastAsiaTheme="minorEastAsia" w:hAnsi="Cambria Math"/>
          </w:rPr>
          <m:t>-2,5π; -0,5π;   1,5π;   3,5π;</m:t>
        </m:r>
      </m:oMath>
      <w:r w:rsidR="00556745">
        <w:rPr>
          <w:rFonts w:eastAsiaTheme="minorEastAsia"/>
        </w:rPr>
        <w:t xml:space="preserve"> …)</w:t>
      </w:r>
    </w:p>
    <w:p w14:paraId="71209767" w14:textId="6B4AF8CF" w:rsidR="00CE01DA" w:rsidRPr="003831D7" w:rsidRDefault="00CE01DA" w:rsidP="00CE01DA">
      <w:pPr>
        <w:rPr>
          <w:rFonts w:eastAsiaTheme="minorEastAsia"/>
          <w:i/>
          <w:iCs/>
          <w:sz w:val="20"/>
          <w:szCs w:val="20"/>
        </w:rPr>
      </w:pPr>
      <w:r w:rsidRPr="003831D7">
        <w:rPr>
          <w:rFonts w:eastAsiaTheme="minorEastAsia"/>
          <w:i/>
          <w:iCs/>
          <w:sz w:val="20"/>
          <w:szCs w:val="20"/>
        </w:rPr>
        <w:t xml:space="preserve">Hinweis: Für die Umkehroperation </w:t>
      </w:r>
      <w:r w:rsidR="00556745">
        <w:rPr>
          <w:rFonts w:eastAsiaTheme="minorEastAsia"/>
          <w:i/>
          <w:iCs/>
          <w:sz w:val="20"/>
          <w:szCs w:val="20"/>
        </w:rPr>
        <w:t xml:space="preserve">zum sin </w:t>
      </w:r>
      <w:r w:rsidRPr="003831D7">
        <w:rPr>
          <w:rFonts w:eastAsiaTheme="minorEastAsia"/>
          <w:i/>
          <w:iCs/>
          <w:sz w:val="20"/>
          <w:szCs w:val="20"/>
        </w:rPr>
        <w:t xml:space="preserve">wird hier die Schreibweise </w:t>
      </w:r>
      <m:oMath>
        <m:sSup>
          <m:sSupPr>
            <m:ctrlPr>
              <w:rPr>
                <w:rFonts w:ascii="Cambria Math" w:eastAsiaTheme="minorEastAsia" w:hAnsi="Cambria Math"/>
                <w:i/>
                <w:iCs/>
                <w:sz w:val="20"/>
                <w:szCs w:val="20"/>
              </w:rPr>
            </m:ctrlPr>
          </m:sSupPr>
          <m:e>
            <m:r>
              <w:rPr>
                <w:rFonts w:ascii="Cambria Math" w:eastAsiaTheme="minorEastAsia" w:hAnsi="Cambria Math"/>
                <w:sz w:val="20"/>
                <w:szCs w:val="20"/>
              </w:rPr>
              <m:t>sin</m:t>
            </m:r>
          </m:e>
          <m:sup>
            <m:r>
              <w:rPr>
                <w:rFonts w:ascii="Cambria Math" w:eastAsiaTheme="minorEastAsia" w:hAnsi="Cambria Math"/>
                <w:sz w:val="20"/>
                <w:szCs w:val="20"/>
              </w:rPr>
              <m:t>-1</m:t>
            </m:r>
          </m:sup>
        </m:sSup>
      </m:oMath>
      <w:r w:rsidRPr="003831D7">
        <w:rPr>
          <w:rFonts w:eastAsiaTheme="minorEastAsia"/>
          <w:i/>
          <w:iCs/>
          <w:sz w:val="20"/>
          <w:szCs w:val="20"/>
        </w:rPr>
        <w:t xml:space="preserve"> verwendet. </w:t>
      </w:r>
      <w:r w:rsidR="00556745">
        <w:rPr>
          <w:rFonts w:eastAsiaTheme="minorEastAsia"/>
          <w:i/>
          <w:iCs/>
          <w:sz w:val="20"/>
          <w:szCs w:val="20"/>
        </w:rPr>
        <w:br/>
      </w:r>
      <w:r w:rsidRPr="003831D7">
        <w:rPr>
          <w:rFonts w:eastAsiaTheme="minorEastAsia"/>
          <w:i/>
          <w:iCs/>
          <w:sz w:val="20"/>
          <w:szCs w:val="20"/>
        </w:rPr>
        <w:t>Im MMS/Taschenrechner kann die Eingabe variieren. Bei Geo</w:t>
      </w:r>
      <w:r>
        <w:rPr>
          <w:rFonts w:eastAsiaTheme="minorEastAsia"/>
          <w:i/>
          <w:iCs/>
          <w:sz w:val="20"/>
          <w:szCs w:val="20"/>
        </w:rPr>
        <w:t>G</w:t>
      </w:r>
      <w:r w:rsidRPr="003831D7">
        <w:rPr>
          <w:rFonts w:eastAsiaTheme="minorEastAsia"/>
          <w:i/>
          <w:iCs/>
          <w:sz w:val="20"/>
          <w:szCs w:val="20"/>
        </w:rPr>
        <w:t xml:space="preserve">ebra lautet der Befehl z.B. </w:t>
      </w:r>
      <m:oMath>
        <m:r>
          <w:rPr>
            <w:rFonts w:ascii="Cambria Math" w:eastAsiaTheme="minorEastAsia" w:hAnsi="Cambria Math"/>
            <w:sz w:val="20"/>
            <w:szCs w:val="20"/>
          </w:rPr>
          <m:t>asin(y)</m:t>
        </m:r>
      </m:oMath>
      <w:r w:rsidRPr="003831D7">
        <w:rPr>
          <w:rFonts w:eastAsiaTheme="minorEastAsia"/>
          <w:i/>
          <w:iCs/>
          <w:sz w:val="20"/>
          <w:szCs w:val="20"/>
        </w:rPr>
        <w:t xml:space="preserve"> für Winkelangaben im Bogenmaß [und </w:t>
      </w:r>
      <m:oMath>
        <m:r>
          <w:rPr>
            <w:rFonts w:ascii="Cambria Math" w:eastAsiaTheme="minorEastAsia" w:hAnsi="Cambria Math"/>
            <w:sz w:val="20"/>
            <w:szCs w:val="20"/>
          </w:rPr>
          <m:t>asing(y)</m:t>
        </m:r>
      </m:oMath>
      <w:r w:rsidRPr="003831D7">
        <w:rPr>
          <w:rFonts w:eastAsiaTheme="minorEastAsia"/>
          <w:i/>
          <w:iCs/>
          <w:sz w:val="20"/>
          <w:szCs w:val="20"/>
        </w:rPr>
        <w:t xml:space="preserve"> für Winkelangaben im Gradmaß].</w:t>
      </w:r>
    </w:p>
    <w:p w14:paraId="26F8653D" w14:textId="77777777" w:rsidR="00CE01DA" w:rsidRDefault="00CE01DA" w:rsidP="00F25E67">
      <w:pPr>
        <w:rPr>
          <w:b/>
          <w:bCs/>
        </w:rPr>
      </w:pPr>
    </w:p>
    <w:p w14:paraId="0AECA8F7" w14:textId="733C0792" w:rsidR="00F25E67" w:rsidRDefault="00F25E67" w:rsidP="00F25E67">
      <w:pPr>
        <w:rPr>
          <w:b/>
          <w:bCs/>
        </w:rPr>
      </w:pPr>
      <w:r w:rsidRPr="00346951">
        <w:rPr>
          <w:b/>
          <w:bCs/>
        </w:rPr>
        <w:t>Lösungen zu den Übungsaufgaben</w:t>
      </w:r>
    </w:p>
    <w:p w14:paraId="07318B78" w14:textId="1DBAFDD0" w:rsidR="00EB298E" w:rsidRDefault="006814C5" w:rsidP="00556745">
      <w:pPr>
        <w:jc w:val="left"/>
        <w:rPr>
          <w:rFonts w:eastAsiaTheme="minorEastAsia"/>
        </w:rPr>
      </w:pPr>
      <w:r>
        <w:rPr>
          <w:rFonts w:eastAsiaTheme="minorEastAsia"/>
        </w:rPr>
        <w:t>Lösung</w:t>
      </w:r>
      <w:r w:rsidR="00556745">
        <w:rPr>
          <w:rFonts w:eastAsiaTheme="minorEastAsia"/>
        </w:rPr>
        <w:t xml:space="preserve"> </w:t>
      </w:r>
      <w:r w:rsidR="00F4436D">
        <w:rPr>
          <w:rFonts w:eastAsiaTheme="minorEastAsia"/>
        </w:rPr>
        <w:t xml:space="preserve"> 1:</w:t>
      </w:r>
      <w:r w:rsidR="00556745">
        <w:rPr>
          <w:rFonts w:eastAsiaTheme="minorEastAsia"/>
        </w:rPr>
        <w:br/>
        <w:t xml:space="preserve">a) </w:t>
      </w:r>
      <m:oMath>
        <m:r>
          <w:rPr>
            <w:rFonts w:ascii="Cambria Math" w:eastAsiaTheme="minorEastAsia" w:hAnsi="Cambria Math"/>
          </w:rPr>
          <m:t>f</m:t>
        </m:r>
        <m:d>
          <m:dPr>
            <m:ctrlPr>
              <w:rPr>
                <w:rFonts w:ascii="Cambria Math" w:eastAsiaTheme="minorEastAsia" w:hAnsi="Cambria Math"/>
              </w:rPr>
            </m:ctrlPr>
          </m:dPr>
          <m:e>
            <m:r>
              <m:rPr>
                <m:sty m:val="p"/>
              </m:rPr>
              <w:rPr>
                <w:rFonts w:ascii="Cambria Math" w:eastAsiaTheme="minorEastAsia" w:hAnsi="Cambria Math"/>
              </w:rPr>
              <m:t>2</m:t>
            </m:r>
            <m:r>
              <w:rPr>
                <w:rFonts w:ascii="Cambria Math" w:eastAsiaTheme="minorEastAsia" w:hAnsi="Cambria Math"/>
              </w:rPr>
              <m:t>π</m:t>
            </m:r>
          </m:e>
        </m:d>
        <m:r>
          <m:rPr>
            <m:sty m:val="p"/>
          </m:rPr>
          <w:rPr>
            <w:rFonts w:ascii="Cambria Math" w:eastAsiaTheme="minorEastAsia" w:hAnsi="Cambria Math"/>
          </w:rPr>
          <m:t>=sin</m:t>
        </m:r>
        <m:d>
          <m:dPr>
            <m:ctrlPr>
              <w:rPr>
                <w:rFonts w:ascii="Cambria Math" w:eastAsiaTheme="minorEastAsia" w:hAnsi="Cambria Math"/>
              </w:rPr>
            </m:ctrlPr>
          </m:dPr>
          <m:e>
            <m:r>
              <m:rPr>
                <m:sty m:val="p"/>
              </m:rPr>
              <w:rPr>
                <w:rFonts w:ascii="Cambria Math" w:eastAsiaTheme="minorEastAsia" w:hAnsi="Cambria Math"/>
              </w:rPr>
              <m:t>2</m:t>
            </m:r>
            <m:r>
              <w:rPr>
                <w:rFonts w:ascii="Cambria Math" w:eastAsiaTheme="minorEastAsia" w:hAnsi="Cambria Math"/>
              </w:rPr>
              <m:t>π</m:t>
            </m:r>
          </m:e>
        </m:d>
        <m:r>
          <m:rPr>
            <m:sty m:val="p"/>
          </m:rPr>
          <w:rPr>
            <w:rFonts w:ascii="Cambria Math" w:eastAsiaTheme="minorEastAsia" w:hAnsi="Cambria Math"/>
          </w:rPr>
          <m:t xml:space="preserve">=0. </m:t>
        </m:r>
        <m:r>
          <m:rPr>
            <m:sty m:val="p"/>
          </m:rPr>
          <w:rPr>
            <w:rFonts w:ascii="Cambria Math" w:eastAsiaTheme="minorEastAsia"/>
          </w:rPr>
          <m:t xml:space="preserve"> </m:t>
        </m:r>
        <m:d>
          <m:dPr>
            <m:ctrlPr>
              <w:rPr>
                <w:rFonts w:ascii="Cambria Math" w:eastAsiaTheme="minorEastAsia" w:hAnsi="Cambria Math"/>
                <w:i/>
              </w:rPr>
            </m:ctrlPr>
          </m:dPr>
          <m:e>
            <m:r>
              <w:rPr>
                <w:rFonts w:ascii="Cambria Math" w:eastAsiaTheme="minorEastAsia" w:hAnsi="Cambria Math"/>
              </w:rPr>
              <m:t>2π|f(2π)</m:t>
            </m:r>
          </m:e>
        </m:d>
      </m:oMath>
      <w:r>
        <w:rPr>
          <w:rFonts w:eastAsiaTheme="minorEastAsia"/>
        </w:rPr>
        <w:t xml:space="preserve"> </w:t>
      </w:r>
      <w:r w:rsidRPr="00D44CE8">
        <w:rPr>
          <w:rFonts w:eastAsiaTheme="minorEastAsia"/>
        </w:rPr>
        <w:t xml:space="preserve"> ist ein Schnittpunkt des Graphen von </w:t>
      </w:r>
      <m:oMath>
        <m:r>
          <w:rPr>
            <w:rFonts w:ascii="Cambria Math" w:eastAsiaTheme="minorEastAsia" w:hAnsi="Cambria Math"/>
          </w:rPr>
          <m:t>f</m:t>
        </m:r>
      </m:oMath>
      <w:r w:rsidRPr="00D44CE8">
        <w:rPr>
          <w:rFonts w:eastAsiaTheme="minorEastAsia"/>
        </w:rPr>
        <w:t xml:space="preserve"> mit der x-Achse.</w:t>
      </w:r>
    </w:p>
    <w:p w14:paraId="0D6F058D" w14:textId="0D5BD0C5" w:rsidR="006814C5" w:rsidRDefault="00F4436D" w:rsidP="006814C5">
      <w:pPr>
        <w:rPr>
          <w:rFonts w:eastAsiaTheme="minorEastAsia"/>
        </w:rPr>
      </w:pPr>
      <w:r>
        <w:rPr>
          <w:rFonts w:eastAsiaTheme="minorEastAsia"/>
        </w:rPr>
        <w:t xml:space="preserve">    </w:t>
      </w:r>
      <m:oMath>
        <m:r>
          <m:rPr>
            <m:sty m:val="p"/>
          </m:rPr>
          <w:rPr>
            <w:rFonts w:ascii="Cambria Math" w:eastAsiaTheme="minorEastAsia" w:hAnsi="Cambria Math"/>
          </w:rPr>
          <m:t>sin</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r>
          <w:rPr>
            <w:rFonts w:ascii="Cambria Math" w:eastAsiaTheme="minorEastAsia" w:hAnsi="Cambria Math"/>
          </w:rPr>
          <m:t>=1</m:t>
        </m:r>
      </m:oMath>
      <w:r w:rsidR="00556745">
        <w:rPr>
          <w:rFonts w:eastAsiaTheme="minorEastAsia"/>
        </w:rPr>
        <w:t>.</w:t>
      </w:r>
      <w:r w:rsidR="006814C5">
        <w:rPr>
          <w:rFonts w:eastAsiaTheme="minorEastAsia"/>
        </w:rPr>
        <w:t xml:space="preserve"> </w:t>
      </w:r>
      <w:r w:rsidR="00556745">
        <w:rPr>
          <w:rFonts w:eastAsiaTheme="minorEastAsia"/>
        </w:rPr>
        <w:t xml:space="preserve">   </w:t>
      </w:r>
      <w:r>
        <w:rPr>
          <w:rFonts w:eastAsiaTheme="minorEastAsia"/>
        </w:rPr>
        <w:tab/>
        <w:t xml:space="preserve">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e>
        </m:d>
      </m:oMath>
      <w:r w:rsidR="006814C5">
        <w:rPr>
          <w:rFonts w:eastAsiaTheme="minorEastAsia"/>
        </w:rPr>
        <w:t xml:space="preserve"> </w:t>
      </w:r>
      <w:r w:rsidR="006814C5">
        <w:t xml:space="preserve">ist ein Hochpunkt des Graphen von </w:t>
      </w:r>
      <m:oMath>
        <m:r>
          <w:rPr>
            <w:rFonts w:ascii="Cambria Math" w:hAnsi="Cambria Math"/>
          </w:rPr>
          <m:t>f</m:t>
        </m:r>
      </m:oMath>
      <w:r w:rsidR="006814C5">
        <w:t>.</w:t>
      </w:r>
    </w:p>
    <w:p w14:paraId="7734B342" w14:textId="77777777" w:rsidR="006814C5" w:rsidRDefault="006814C5" w:rsidP="00F4436D">
      <w:pPr>
        <w:jc w:val="center"/>
        <w:rPr>
          <w:rFonts w:eastAsiaTheme="minorEastAsia"/>
        </w:rPr>
      </w:pPr>
      <w:r>
        <w:rPr>
          <w:rFonts w:eastAsiaTheme="minorEastAsia"/>
          <w:noProof/>
          <w:lang w:eastAsia="de-DE"/>
        </w:rPr>
        <w:drawing>
          <wp:inline distT="0" distB="0" distL="0" distR="0" wp14:anchorId="290C6DFD" wp14:editId="03C2C4D5">
            <wp:extent cx="2491105" cy="1050888"/>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966"/>
                    <a:stretch/>
                  </pic:blipFill>
                  <pic:spPr bwMode="auto">
                    <a:xfrm>
                      <a:off x="0" y="0"/>
                      <a:ext cx="2495041" cy="1052548"/>
                    </a:xfrm>
                    <a:prstGeom prst="rect">
                      <a:avLst/>
                    </a:prstGeom>
                    <a:noFill/>
                    <a:ln>
                      <a:noFill/>
                    </a:ln>
                    <a:extLst>
                      <a:ext uri="{53640926-AAD7-44D8-BBD7-CCE9431645EC}">
                        <a14:shadowObscured xmlns:a14="http://schemas.microsoft.com/office/drawing/2010/main"/>
                      </a:ext>
                    </a:extLst>
                  </pic:spPr>
                </pic:pic>
              </a:graphicData>
            </a:graphic>
          </wp:inline>
        </w:drawing>
      </w:r>
    </w:p>
    <w:p w14:paraId="3BCDDE4B" w14:textId="581F3FEE" w:rsidR="006814C5" w:rsidRDefault="006814C5" w:rsidP="006814C5">
      <w:pPr>
        <w:rPr>
          <w:rFonts w:eastAsiaTheme="minorEastAsia"/>
        </w:rPr>
      </w:pPr>
      <w:r>
        <w:rPr>
          <w:rFonts w:eastAsiaTheme="minorEastAsia"/>
        </w:rPr>
        <w:t xml:space="preserve">b) Für </w:t>
      </w:r>
      <m:oMath>
        <m:sSup>
          <m:sSupPr>
            <m:ctrlPr>
              <w:rPr>
                <w:rFonts w:ascii="Cambria Math" w:eastAsiaTheme="minorEastAsia" w:hAnsi="Cambria Math"/>
                <w:i/>
              </w:rPr>
            </m:ctrlPr>
          </m:sSupPr>
          <m:e>
            <m:r>
              <w:rPr>
                <w:rFonts w:ascii="Cambria Math" w:hAnsi="Cambria Math"/>
              </w:rPr>
              <m:t>-</m:t>
            </m:r>
            <m:f>
              <m:fPr>
                <m:ctrlPr>
                  <w:rPr>
                    <w:rFonts w:ascii="Cambria Math" w:hAnsi="Cambria Math"/>
                    <w:i/>
                    <w:sz w:val="24"/>
                  </w:rPr>
                </m:ctrlPr>
              </m:fPr>
              <m:num>
                <m:r>
                  <w:rPr>
                    <w:rFonts w:ascii="Cambria Math" w:hAnsi="Cambria Math"/>
                  </w:rPr>
                  <m:t>π</m:t>
                </m:r>
              </m:num>
              <m:den>
                <m:r>
                  <w:rPr>
                    <w:rFonts w:ascii="Cambria Math" w:hAnsi="Cambria Math"/>
                  </w:rPr>
                  <m:t>2</m:t>
                </m:r>
              </m:den>
            </m:f>
            <m:r>
              <w:rPr>
                <w:rFonts w:ascii="Cambria Math" w:hAnsi="Cambria Math"/>
              </w:rPr>
              <m:t>≤x≤</m:t>
            </m:r>
            <m:f>
              <m:fPr>
                <m:ctrlPr>
                  <w:rPr>
                    <w:rFonts w:ascii="Cambria Math" w:hAnsi="Cambria Math"/>
                    <w:i/>
                    <w:sz w:val="24"/>
                  </w:rPr>
                </m:ctrlPr>
              </m:fPr>
              <m:num>
                <m:r>
                  <w:rPr>
                    <w:rFonts w:ascii="Cambria Math" w:hAnsi="Cambria Math"/>
                  </w:rPr>
                  <m:t>π</m:t>
                </m:r>
              </m:num>
              <m:den>
                <m:r>
                  <w:rPr>
                    <w:rFonts w:ascii="Cambria Math" w:hAnsi="Cambria Math"/>
                  </w:rPr>
                  <m:t>2</m:t>
                </m:r>
              </m:den>
            </m:f>
            <m:r>
              <m:rPr>
                <m:sty m:val="p"/>
              </m:rPr>
              <w:rPr>
                <w:rFonts w:ascii="Cambria Math" w:hAnsi="Cambria Math"/>
              </w:rPr>
              <m:t xml:space="preserve">  gilt  </m:t>
            </m:r>
            <m:r>
              <w:rPr>
                <w:rFonts w:ascii="Cambria Math" w:eastAsiaTheme="minorEastAsia" w:hAnsi="Cambria Math"/>
              </w:rPr>
              <m:t>x=</m:t>
            </m:r>
            <m:r>
              <m:rPr>
                <m:sty m:val="p"/>
              </m:rPr>
              <w:rPr>
                <w:rFonts w:ascii="Cambria Math" w:eastAsiaTheme="minorEastAsia" w:hAnsi="Cambria Math"/>
              </w:rPr>
              <m:t>sin</m:t>
            </m:r>
          </m:e>
          <m:sup>
            <m:r>
              <w:rPr>
                <w:rFonts w:ascii="Cambria Math" w:eastAsiaTheme="minorEastAsia" w:hAnsi="Cambria Math"/>
              </w:rPr>
              <m:t>-1</m:t>
            </m:r>
          </m:sup>
        </m:sSup>
        <m:d>
          <m:dPr>
            <m:ctrlPr>
              <w:rPr>
                <w:rFonts w:ascii="Cambria Math" w:eastAsiaTheme="minorEastAsia" w:hAnsi="Cambria Math"/>
                <w:i/>
              </w:rPr>
            </m:ctrlPr>
          </m:dPr>
          <m:e>
            <m:r>
              <w:rPr>
                <w:rFonts w:ascii="Cambria Math" w:eastAsiaTheme="minorEastAsia" w:hAnsi="Cambria Math"/>
              </w:rPr>
              <m:t>-0,5</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≈0,52</m:t>
        </m:r>
      </m:oMath>
      <w:r>
        <w:rPr>
          <w:rFonts w:eastAsiaTheme="minorEastAsia"/>
        </w:rPr>
        <w:t xml:space="preserve">. </w:t>
      </w:r>
    </w:p>
    <w:p w14:paraId="63D5ABB3" w14:textId="77777777" w:rsidR="006814C5" w:rsidRDefault="006814C5" w:rsidP="006814C5">
      <w:pPr>
        <w:rPr>
          <w:rFonts w:eastAsiaTheme="minorEastAsia"/>
        </w:rPr>
      </w:pPr>
      <w:r>
        <w:rPr>
          <w:rFonts w:eastAsiaTheme="minorEastAsia"/>
        </w:rPr>
        <w:t xml:space="preserve">Weitere Lösungen sind z.B.: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 xml:space="preserve">+2π≈ </m:t>
        </m:r>
      </m:oMath>
      <w:r>
        <w:rPr>
          <w:rFonts w:eastAsiaTheme="minorEastAsia"/>
        </w:rPr>
        <w:t xml:space="preserve">6,81 oder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+4π≈13,09</m:t>
        </m:r>
      </m:oMath>
      <w:r>
        <w:rPr>
          <w:rFonts w:eastAsiaTheme="minorEastAsia"/>
        </w:rPr>
        <w:t xml:space="preserve">  oder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-2π≈ -5,76</m:t>
        </m:r>
      </m:oMath>
      <w:r>
        <w:rPr>
          <w:rFonts w:eastAsiaTheme="minorEastAsia"/>
        </w:rPr>
        <w:t>.</w:t>
      </w:r>
    </w:p>
    <w:p w14:paraId="1728E4AC" w14:textId="77777777" w:rsidR="006814C5" w:rsidRDefault="006814C5" w:rsidP="006814C5">
      <w:pPr>
        <w:rPr>
          <w:rFonts w:eastAsiaTheme="minorEastAsia"/>
        </w:rPr>
      </w:pPr>
      <w:r>
        <w:rPr>
          <w:rFonts w:eastAsiaTheme="minorEastAsia"/>
        </w:rPr>
        <w:t xml:space="preserve">c) Z.B.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π</m:t>
        </m:r>
      </m:oMath>
      <w:r>
        <w:rPr>
          <w:rFonts w:eastAsiaTheme="minorEastAsia"/>
        </w:rPr>
        <w:t xml:space="preserve"> ;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π</m:t>
        </m:r>
      </m:oMath>
      <w:r>
        <w:rPr>
          <w:rFonts w:eastAsiaTheme="minorEastAsia"/>
        </w:rPr>
        <w:t xml:space="preserve"> ;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r>
          <w:rPr>
            <w:rFonts w:ascii="Cambria Math" w:eastAsiaTheme="minorEastAsia" w:hAnsi="Cambria Math"/>
          </w:rPr>
          <m:t>π</m:t>
        </m:r>
      </m:oMath>
    </w:p>
    <w:p w14:paraId="16D94A84" w14:textId="2B1D1205" w:rsidR="006814C5" w:rsidRPr="00EC0468" w:rsidRDefault="006814C5" w:rsidP="006814C5">
      <w:pPr>
        <w:rPr>
          <w:rFonts w:eastAsiaTheme="minorEastAsia"/>
        </w:rPr>
      </w:pPr>
      <w:r>
        <w:rPr>
          <w:rFonts w:eastAsiaTheme="minorEastAsia"/>
        </w:rPr>
        <w:t xml:space="preserve">d) Die Nullstellen der Sinusfunktion liegen bei </w:t>
      </w:r>
      <m:oMath>
        <m:r>
          <w:rPr>
            <w:rFonts w:ascii="Cambria Math" w:eastAsiaTheme="minorEastAsia" w:hAnsi="Cambria Math"/>
          </w:rPr>
          <m:t>k∙π</m:t>
        </m:r>
      </m:oMath>
      <w:r>
        <w:rPr>
          <w:rFonts w:eastAsiaTheme="minorEastAsia"/>
        </w:rPr>
        <w:t xml:space="preserve"> mit </w:t>
      </w:r>
      <m:oMath>
        <m:r>
          <w:rPr>
            <w:rFonts w:ascii="Cambria Math" w:eastAsiaTheme="minorEastAsia" w:hAnsi="Cambria Math"/>
          </w:rPr>
          <m:t>k</m:t>
        </m:r>
        <m:r>
          <m:rPr>
            <m:scr m:val="double-struck"/>
          </m:rPr>
          <w:rPr>
            <w:rFonts w:ascii="Cambria Math" w:eastAsiaTheme="minorEastAsia" w:hAnsi="Cambria Math"/>
          </w:rPr>
          <m:t>∈ Z</m:t>
        </m:r>
      </m:oMath>
      <w:r>
        <w:rPr>
          <w:rFonts w:eastAsiaTheme="minorEastAsia"/>
        </w:rPr>
        <w:t>.</w:t>
      </w:r>
    </w:p>
    <w:p w14:paraId="4369787D" w14:textId="4724A5D3" w:rsidR="006814C5" w:rsidRPr="006E52FA" w:rsidRDefault="006E52FA" w:rsidP="006E52FA">
      <w:pPr>
        <w:spacing w:before="480" w:after="240"/>
        <w:rPr>
          <w:b/>
          <w:bCs/>
          <w:sz w:val="28"/>
        </w:rPr>
      </w:pPr>
      <w:r w:rsidRPr="006E52FA">
        <w:rPr>
          <w:b/>
          <w:bCs/>
          <w:sz w:val="28"/>
        </w:rPr>
        <w:t xml:space="preserve">Lösungen zu: </w:t>
      </w:r>
      <w:r w:rsidR="006814C5" w:rsidRPr="006E52FA">
        <w:rPr>
          <w:b/>
          <w:bCs/>
          <w:sz w:val="28"/>
        </w:rPr>
        <w:t>3.2 Die Kosinusfunktion</w:t>
      </w:r>
    </w:p>
    <w:p w14:paraId="1C833B8B" w14:textId="77777777" w:rsidR="008C4621" w:rsidRPr="00346951" w:rsidRDefault="008C4621" w:rsidP="008C4621">
      <w:pPr>
        <w:rPr>
          <w:b/>
          <w:bCs/>
        </w:rPr>
      </w:pPr>
      <w:r w:rsidRPr="00346951">
        <w:rPr>
          <w:b/>
          <w:bCs/>
        </w:rPr>
        <w:t>Lösungen zur Selbsteinschätzung</w:t>
      </w:r>
      <w:r>
        <w:rPr>
          <w:b/>
          <w:bCs/>
        </w:rPr>
        <w:t xml:space="preserve"> </w:t>
      </w:r>
    </w:p>
    <w:p w14:paraId="4E88E958" w14:textId="64D9336B" w:rsidR="008C4621" w:rsidRDefault="008C4621" w:rsidP="008C4621">
      <w:pPr>
        <w:spacing w:after="0" w:line="240" w:lineRule="auto"/>
        <w:jc w:val="left"/>
      </w:pPr>
      <w:r>
        <w:t xml:space="preserve">a)  </w:t>
      </w:r>
      <m:oMath>
        <m:r>
          <w:rPr>
            <w:rFonts w:ascii="Cambria Math" w:hAnsi="Cambria Math"/>
          </w:rPr>
          <m:t>g</m:t>
        </m:r>
        <m:d>
          <m:dPr>
            <m:ctrlPr>
              <w:rPr>
                <w:rFonts w:ascii="Cambria Math" w:hAnsi="Cambria Math"/>
                <w:i/>
              </w:rPr>
            </m:ctrlPr>
          </m:dPr>
          <m:e>
            <m:r>
              <w:rPr>
                <w:rFonts w:ascii="Cambria Math" w:hAnsi="Cambria Math"/>
              </w:rPr>
              <m:t>0</m:t>
            </m:r>
          </m:e>
        </m:d>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0</m:t>
                </m:r>
              </m:e>
            </m:d>
          </m:e>
        </m:func>
        <m:r>
          <w:rPr>
            <w:rFonts w:ascii="Cambria Math" w:hAnsi="Cambria Math"/>
          </w:rPr>
          <m:t>=1</m:t>
        </m:r>
      </m:oMath>
      <w:r>
        <w:tab/>
      </w:r>
      <w:r>
        <w:tab/>
      </w:r>
      <w:r>
        <w:tab/>
        <w:t xml:space="preserve">b) </w:t>
      </w:r>
      <m:oMath>
        <m:r>
          <w:rPr>
            <w:rFonts w:ascii="Cambria Math" w:hAnsi="Cambria Math"/>
          </w:rPr>
          <m:t>d=</m:t>
        </m:r>
        <m:f>
          <m:fPr>
            <m:ctrlPr>
              <w:rPr>
                <w:rFonts w:ascii="Cambria Math" w:hAnsi="Cambria Math"/>
                <w:i/>
              </w:rPr>
            </m:ctrlPr>
          </m:fPr>
          <m:num>
            <m:r>
              <w:rPr>
                <w:rFonts w:ascii="Cambria Math" w:hAnsi="Cambria Math"/>
              </w:rPr>
              <m:t>π</m:t>
            </m:r>
          </m:num>
          <m:den>
            <m:r>
              <w:rPr>
                <w:rFonts w:ascii="Cambria Math" w:hAnsi="Cambria Math"/>
              </w:rPr>
              <m:t>2</m:t>
            </m:r>
          </m:den>
        </m:f>
      </m:oMath>
    </w:p>
    <w:p w14:paraId="5D313274" w14:textId="6398813B" w:rsidR="006814C5" w:rsidRDefault="006814C5" w:rsidP="00F25E67">
      <w:pPr>
        <w:rPr>
          <w:b/>
          <w:bCs/>
        </w:rPr>
      </w:pPr>
    </w:p>
    <w:p w14:paraId="720E5701" w14:textId="77777777" w:rsidR="008C4621" w:rsidRDefault="008C4621" w:rsidP="008C4621">
      <w:pPr>
        <w:rPr>
          <w:b/>
          <w:bCs/>
        </w:rPr>
      </w:pPr>
      <w:r w:rsidRPr="00346951">
        <w:rPr>
          <w:b/>
          <w:bCs/>
        </w:rPr>
        <w:t>Lösungen zu den Übungsaufgaben</w:t>
      </w:r>
    </w:p>
    <w:p w14:paraId="6AF8B478" w14:textId="7BC28BD6" w:rsidR="008C4621" w:rsidRDefault="008C4621" w:rsidP="008C4621">
      <w:pPr>
        <w:jc w:val="left"/>
        <w:rPr>
          <w:rFonts w:eastAsiaTheme="minorEastAsia"/>
        </w:rPr>
      </w:pPr>
      <w:r>
        <w:rPr>
          <w:rFonts w:eastAsiaTheme="minorEastAsia"/>
        </w:rPr>
        <w:t xml:space="preserve">a) Symmetrieachsen sind z.B. die y-Achse oder eine Gerade mit der Gleichung </w:t>
      </w:r>
      <m:oMath>
        <m:r>
          <w:rPr>
            <w:rFonts w:ascii="Cambria Math" w:eastAsiaTheme="minorEastAsia" w:hAnsi="Cambria Math"/>
          </w:rPr>
          <m:t>x=π</m:t>
        </m:r>
      </m:oMath>
      <w:r>
        <w:rPr>
          <w:rFonts w:eastAsiaTheme="minorEastAsia"/>
        </w:rPr>
        <w:t>.</w:t>
      </w:r>
    </w:p>
    <w:p w14:paraId="62304FAF" w14:textId="1B0F8B89" w:rsidR="008C4621" w:rsidRDefault="008C4621" w:rsidP="008C4621">
      <w:pPr>
        <w:jc w:val="left"/>
        <w:rPr>
          <w:rFonts w:eastAsiaTheme="minorEastAsia"/>
        </w:rPr>
      </w:pPr>
      <w:r>
        <w:rPr>
          <w:rFonts w:eastAsiaTheme="minorEastAsia"/>
        </w:rPr>
        <w:t xml:space="preserve">b) </w:t>
      </w:r>
      <m:oMath>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-1</m:t>
            </m:r>
          </m:sup>
        </m:sSup>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≈1,57</m:t>
        </m:r>
      </m:oMath>
      <w:r>
        <w:rPr>
          <w:rFonts w:eastAsiaTheme="minorEastAsia"/>
        </w:rPr>
        <w:t xml:space="preserve">; weitere Lösungen sind z.B.: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+π≈4,71</m:t>
        </m:r>
      </m:oMath>
      <w:r>
        <w:rPr>
          <w:rFonts w:eastAsiaTheme="minorEastAsia"/>
        </w:rPr>
        <w:t xml:space="preserve"> oder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≈-1,57</m:t>
        </m:r>
      </m:oMath>
    </w:p>
    <w:p w14:paraId="71A4E5D5" w14:textId="468EBDBB" w:rsidR="008C4621" w:rsidRDefault="008C4621" w:rsidP="00556745">
      <w:pPr>
        <w:jc w:val="left"/>
        <w:rPr>
          <w:b/>
          <w:bCs/>
        </w:rPr>
      </w:pPr>
      <w:r>
        <w:rPr>
          <w:rFonts w:eastAsiaTheme="minorEastAsia"/>
        </w:rPr>
        <w:t xml:space="preserve">c) Für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Pr>
          <w:rFonts w:eastAsiaTheme="minorEastAsia"/>
        </w:rPr>
        <w:t xml:space="preserve"> gilt </w:t>
      </w:r>
      <m:oMath>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m:t>
                </m:r>
              </m:e>
            </m:d>
          </m:e>
        </m:func>
        <m:r>
          <w:rPr>
            <w:rFonts w:ascii="Cambria Math" w:eastAsiaTheme="minorEastAsia" w:hAnsi="Cambria Math"/>
          </w:rPr>
          <m:t>=</m:t>
        </m:r>
        <m:r>
          <m:rPr>
            <m:sty m:val="p"/>
          </m:rPr>
          <w:rPr>
            <w:rFonts w:ascii="Cambria Math" w:eastAsiaTheme="minorEastAsia" w:hAnsi="Cambria Math"/>
          </w:rPr>
          <m:t>cos</m:t>
        </m:r>
        <m:r>
          <w:rPr>
            <w:rFonts w:ascii="Cambria Math" w:eastAsiaTheme="minorEastAsia" w:hAnsi="Cambria Math"/>
          </w:rPr>
          <m:t>(x)</m:t>
        </m:r>
      </m:oMath>
      <w:r>
        <w:rPr>
          <w:rFonts w:eastAsiaTheme="minorEastAsia"/>
        </w:rPr>
        <w:t xml:space="preserve">. Weitere Schnittstellen sind z.B.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+π</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+2π</m:t>
        </m:r>
      </m:oMath>
      <w:r>
        <w:rPr>
          <w:rFonts w:eastAsiaTheme="minorEastAsia"/>
        </w:rPr>
        <w:t xml:space="preserve"> oder </w:t>
      </w:r>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-π</m:t>
        </m:r>
      </m:oMath>
      <w:r>
        <w:rPr>
          <w:rFonts w:eastAsiaTheme="minorEastAsia"/>
        </w:rPr>
        <w:t>.</w:t>
      </w:r>
      <w:r>
        <w:rPr>
          <w:b/>
          <w:bCs/>
        </w:rPr>
        <w:br w:type="page"/>
      </w:r>
    </w:p>
    <w:p w14:paraId="6582E0C8" w14:textId="5CE3D9D1" w:rsidR="00F25E67" w:rsidRPr="006E52FA" w:rsidRDefault="006E52FA" w:rsidP="006E52FA">
      <w:pPr>
        <w:spacing w:after="360"/>
        <w:rPr>
          <w:b/>
          <w:bCs/>
          <w:sz w:val="28"/>
        </w:rPr>
      </w:pPr>
      <w:r w:rsidRPr="006E52FA">
        <w:rPr>
          <w:b/>
          <w:bCs/>
          <w:sz w:val="28"/>
        </w:rPr>
        <w:lastRenderedPageBreak/>
        <w:t xml:space="preserve">Lösungen zu: </w:t>
      </w:r>
      <w:r w:rsidR="00F25E67" w:rsidRPr="006E52FA">
        <w:rPr>
          <w:b/>
          <w:bCs/>
          <w:sz w:val="28"/>
        </w:rPr>
        <w:t xml:space="preserve">4. Transformation der Sinusfunktion </w:t>
      </w:r>
    </w:p>
    <w:p w14:paraId="049A2F20" w14:textId="27973F99" w:rsidR="00F25E67" w:rsidRDefault="00F25E67" w:rsidP="00F25E67">
      <w:pPr>
        <w:rPr>
          <w:b/>
          <w:bCs/>
        </w:rPr>
      </w:pPr>
      <w:r w:rsidRPr="00346951">
        <w:rPr>
          <w:b/>
          <w:bCs/>
        </w:rPr>
        <w:t>Lösungen zur Selbsteinschätzung</w:t>
      </w:r>
    </w:p>
    <w:p w14:paraId="08773292" w14:textId="77777777" w:rsidR="00440920" w:rsidRDefault="00440920" w:rsidP="00440920">
      <w:pPr>
        <w:rPr>
          <w:rFonts w:eastAsiaTheme="minorEastAsia"/>
          <w:noProof/>
        </w:rPr>
      </w:pPr>
      <w:r>
        <w:rPr>
          <w:noProof/>
        </w:rPr>
        <w:t xml:space="preserve">a) Der dargestellte Graph hat eine Periode von </w:t>
      </w:r>
      <m:oMath>
        <m:r>
          <w:rPr>
            <w:rFonts w:ascii="Cambria Math" w:hAnsi="Cambria Math"/>
            <w:noProof/>
          </w:rPr>
          <m:t>0,5π</m:t>
        </m:r>
      </m:oMath>
      <w:r>
        <w:rPr>
          <w:rFonts w:eastAsiaTheme="minorEastAsia"/>
          <w:noProof/>
        </w:rPr>
        <w:t xml:space="preserve"> und eine Amplitude von 2. </w:t>
      </w:r>
    </w:p>
    <w:p w14:paraId="5FDBB18D" w14:textId="44FE0478" w:rsidR="00440920" w:rsidRDefault="00440920" w:rsidP="00440920">
      <w:pPr>
        <w:rPr>
          <w:noProof/>
        </w:rPr>
      </w:pPr>
      <w:r>
        <w:rPr>
          <w:rFonts w:eastAsiaTheme="minorEastAsia"/>
          <w:noProof/>
        </w:rPr>
        <w:t xml:space="preserve">Es gilt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2∙</m:t>
        </m:r>
        <m:r>
          <m:rPr>
            <m:sty m:val="p"/>
          </m:rPr>
          <w:rPr>
            <w:rFonts w:ascii="Cambria Math" w:hAnsi="Cambria Math"/>
          </w:rPr>
          <m:t>sin</m:t>
        </m:r>
        <m:r>
          <w:rPr>
            <w:rFonts w:ascii="Cambria Math" w:hAnsi="Cambria Math"/>
          </w:rPr>
          <m:t xml:space="preserve"> </m:t>
        </m:r>
        <m:d>
          <m:dPr>
            <m:ctrlPr>
              <w:rPr>
                <w:rFonts w:ascii="Cambria Math" w:hAnsi="Cambria Math"/>
                <w:i/>
              </w:rPr>
            </m:ctrlPr>
          </m:dPr>
          <m:e>
            <m:r>
              <w:rPr>
                <w:rFonts w:ascii="Cambria Math" w:hAnsi="Cambria Math"/>
              </w:rPr>
              <m:t>4x</m:t>
            </m:r>
          </m:e>
        </m:d>
      </m:oMath>
      <w:r>
        <w:rPr>
          <w:rFonts w:eastAsiaTheme="minorEastAsia"/>
          <w:noProof/>
        </w:rPr>
        <w:t>.</w:t>
      </w:r>
    </w:p>
    <w:p w14:paraId="0A375600" w14:textId="19A6506E" w:rsidR="00440920" w:rsidRPr="007E3139" w:rsidRDefault="00440920" w:rsidP="00440920">
      <w:pPr>
        <w:jc w:val="left"/>
      </w:pPr>
      <w:r>
        <w:t xml:space="preserve">b) Die Periode beträgt </w:t>
      </w:r>
      <m:oMath>
        <m:r>
          <w:rPr>
            <w:rFonts w:ascii="Cambria Math" w:hAnsi="Cambria Math"/>
            <w:noProof/>
          </w:rPr>
          <m:t>π</m:t>
        </m:r>
      </m:oMath>
      <w:r>
        <w:t>,</w:t>
      </w:r>
      <w:r>
        <w:rPr>
          <w:rFonts w:ascii="Cambria Math" w:hAnsi="Cambria Math"/>
          <w:i/>
          <w:noProof/>
        </w:rPr>
        <w:t xml:space="preserve"> </w:t>
      </w:r>
      <w:r w:rsidRPr="00DC0B18">
        <w:t>die A</w:t>
      </w:r>
      <w:r>
        <w:t>mplitude 3.</w:t>
      </w:r>
    </w:p>
    <w:p w14:paraId="07EB076F" w14:textId="00111072" w:rsidR="00440920" w:rsidRDefault="00A71191" w:rsidP="00440920">
      <w:pPr>
        <w:rPr>
          <w:noProof/>
        </w:rPr>
      </w:pPr>
      <w:r>
        <w:rPr>
          <w:noProof/>
          <w:lang w:eastAsia="de-DE"/>
        </w:rPr>
        <w:drawing>
          <wp:inline distT="0" distB="0" distL="0" distR="0" wp14:anchorId="3B7257A8" wp14:editId="6D0B39E7">
            <wp:extent cx="4537075" cy="267308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2771" b="1"/>
                    <a:stretch/>
                  </pic:blipFill>
                  <pic:spPr bwMode="auto">
                    <a:xfrm>
                      <a:off x="0" y="0"/>
                      <a:ext cx="4551013" cy="2681299"/>
                    </a:xfrm>
                    <a:prstGeom prst="rect">
                      <a:avLst/>
                    </a:prstGeom>
                    <a:noFill/>
                    <a:ln>
                      <a:noFill/>
                    </a:ln>
                    <a:extLst>
                      <a:ext uri="{53640926-AAD7-44D8-BBD7-CCE9431645EC}">
                        <a14:shadowObscured xmlns:a14="http://schemas.microsoft.com/office/drawing/2010/main"/>
                      </a:ext>
                    </a:extLst>
                  </pic:spPr>
                </pic:pic>
              </a:graphicData>
            </a:graphic>
          </wp:inline>
        </w:drawing>
      </w:r>
    </w:p>
    <w:p w14:paraId="706F9969" w14:textId="77777777" w:rsidR="00440920" w:rsidRPr="00346951" w:rsidRDefault="00440920" w:rsidP="00F25E67">
      <w:pPr>
        <w:rPr>
          <w:b/>
          <w:bCs/>
        </w:rPr>
      </w:pPr>
    </w:p>
    <w:p w14:paraId="2A0E85D0" w14:textId="419D86A4" w:rsidR="00F25E67" w:rsidRDefault="00F25E67" w:rsidP="00F25E67">
      <w:pPr>
        <w:rPr>
          <w:b/>
          <w:bCs/>
        </w:rPr>
      </w:pPr>
      <w:r w:rsidRPr="00346951">
        <w:rPr>
          <w:b/>
          <w:bCs/>
        </w:rPr>
        <w:t>Lösungen zu den Übungsaufgaben</w:t>
      </w:r>
    </w:p>
    <w:p w14:paraId="5300ACB4" w14:textId="48187D24" w:rsidR="00C8695A" w:rsidRDefault="00C8695A" w:rsidP="00C8695A">
      <w:r>
        <w:t xml:space="preserve">Lösung 1:  </w:t>
      </w:r>
      <m:oMath>
        <m:r>
          <w:rPr>
            <w:rFonts w:ascii="Cambria Math" w:hAnsi="Cambria Math"/>
          </w:rPr>
          <m:t xml:space="preserve">y=0,5∙ </m:t>
        </m:r>
        <m:r>
          <m:rPr>
            <m:sty m:val="p"/>
          </m:rPr>
          <w:rPr>
            <w:rFonts w:ascii="Cambria Math" w:hAnsi="Cambria Math"/>
          </w:rPr>
          <m:t>sin</m:t>
        </m:r>
        <m:r>
          <w:rPr>
            <w:rFonts w:ascii="Cambria Math" w:hAnsi="Cambria Math"/>
          </w:rPr>
          <m:t>(3x)</m:t>
        </m:r>
      </m:oMath>
    </w:p>
    <w:tbl>
      <w:tblPr>
        <w:tblStyle w:val="Tabellenraster"/>
        <w:tblpPr w:leftFromText="141" w:rightFromText="141" w:vertAnchor="text" w:horzAnchor="page" w:tblpX="2721" w:tblpY="23"/>
        <w:tblW w:w="0" w:type="auto"/>
        <w:tblLook w:val="04A0" w:firstRow="1" w:lastRow="0" w:firstColumn="1" w:lastColumn="0" w:noHBand="0" w:noVBand="1"/>
      </w:tblPr>
      <w:tblGrid>
        <w:gridCol w:w="1060"/>
        <w:gridCol w:w="1003"/>
        <w:gridCol w:w="1195"/>
      </w:tblGrid>
      <w:tr w:rsidR="00C8695A" w14:paraId="583162D5" w14:textId="77777777" w:rsidTr="00C8695A">
        <w:trPr>
          <w:trHeight w:val="256"/>
        </w:trPr>
        <w:tc>
          <w:tcPr>
            <w:tcW w:w="1060" w:type="dxa"/>
          </w:tcPr>
          <w:p w14:paraId="425A86CC" w14:textId="77777777" w:rsidR="00C8695A" w:rsidRDefault="00C8695A" w:rsidP="00C8695A">
            <w:pPr>
              <w:rPr>
                <w:noProof/>
              </w:rPr>
            </w:pPr>
            <w:r>
              <w:rPr>
                <w:noProof/>
              </w:rPr>
              <w:t>Funktion</w:t>
            </w:r>
          </w:p>
        </w:tc>
        <w:tc>
          <w:tcPr>
            <w:tcW w:w="1003" w:type="dxa"/>
          </w:tcPr>
          <w:p w14:paraId="25F20E30" w14:textId="77777777" w:rsidR="00C8695A" w:rsidRDefault="00C8695A" w:rsidP="00C8695A">
            <w:pPr>
              <w:rPr>
                <w:noProof/>
              </w:rPr>
            </w:pPr>
            <w:r>
              <w:rPr>
                <w:noProof/>
              </w:rPr>
              <w:t>Periode</w:t>
            </w:r>
          </w:p>
        </w:tc>
        <w:tc>
          <w:tcPr>
            <w:tcW w:w="1195" w:type="dxa"/>
          </w:tcPr>
          <w:p w14:paraId="52170541" w14:textId="77777777" w:rsidR="00C8695A" w:rsidRDefault="00C8695A" w:rsidP="00C8695A">
            <w:pPr>
              <w:rPr>
                <w:noProof/>
              </w:rPr>
            </w:pPr>
            <w:r>
              <w:rPr>
                <w:noProof/>
              </w:rPr>
              <w:t>Amplitude</w:t>
            </w:r>
          </w:p>
        </w:tc>
      </w:tr>
      <w:tr w:rsidR="00C8695A" w14:paraId="3917E88B" w14:textId="77777777" w:rsidTr="00C8695A">
        <w:trPr>
          <w:trHeight w:val="246"/>
        </w:trPr>
        <w:tc>
          <w:tcPr>
            <w:tcW w:w="1060" w:type="dxa"/>
          </w:tcPr>
          <w:p w14:paraId="79A96582" w14:textId="77777777" w:rsidR="00C8695A" w:rsidRDefault="00C8695A" w:rsidP="00C8695A">
            <w:pPr>
              <w:rPr>
                <w:noProof/>
              </w:rPr>
            </w:pPr>
            <m:oMathPara>
              <m:oMath>
                <m:r>
                  <w:rPr>
                    <w:rFonts w:ascii="Cambria Math" w:hAnsi="Cambria Math"/>
                    <w:noProof/>
                  </w:rPr>
                  <m:t>f</m:t>
                </m:r>
              </m:oMath>
            </m:oMathPara>
          </w:p>
        </w:tc>
        <w:tc>
          <w:tcPr>
            <w:tcW w:w="1003" w:type="dxa"/>
          </w:tcPr>
          <w:p w14:paraId="72A82E26" w14:textId="77777777" w:rsidR="00C8695A" w:rsidRDefault="00C8695A" w:rsidP="00C8695A">
            <w:pPr>
              <w:rPr>
                <w:noProof/>
              </w:rPr>
            </w:pPr>
            <m:oMathPara>
              <m:oMath>
                <m:r>
                  <w:rPr>
                    <w:rFonts w:ascii="Cambria Math" w:hAnsi="Cambria Math"/>
                    <w:noProof/>
                  </w:rPr>
                  <m:t>2π</m:t>
                </m:r>
              </m:oMath>
            </m:oMathPara>
          </w:p>
        </w:tc>
        <w:tc>
          <w:tcPr>
            <w:tcW w:w="1195" w:type="dxa"/>
          </w:tcPr>
          <w:p w14:paraId="38FF66CF" w14:textId="77777777" w:rsidR="00C8695A" w:rsidRDefault="00C8695A" w:rsidP="00C8695A">
            <w:pPr>
              <w:rPr>
                <w:noProof/>
              </w:rPr>
            </w:pPr>
            <w:r>
              <w:rPr>
                <w:noProof/>
              </w:rPr>
              <w:t>4</w:t>
            </w:r>
          </w:p>
        </w:tc>
      </w:tr>
      <w:tr w:rsidR="00C8695A" w14:paraId="65C95FB8" w14:textId="77777777" w:rsidTr="00C8695A">
        <w:trPr>
          <w:trHeight w:val="256"/>
        </w:trPr>
        <w:tc>
          <w:tcPr>
            <w:tcW w:w="1060" w:type="dxa"/>
          </w:tcPr>
          <w:p w14:paraId="6540F210" w14:textId="77777777" w:rsidR="00C8695A" w:rsidRDefault="00C8695A" w:rsidP="00C8695A">
            <w:pPr>
              <w:rPr>
                <w:noProof/>
              </w:rPr>
            </w:pPr>
            <m:oMathPara>
              <m:oMath>
                <m:r>
                  <w:rPr>
                    <w:rFonts w:ascii="Cambria Math" w:hAnsi="Cambria Math"/>
                    <w:noProof/>
                  </w:rPr>
                  <m:t>g</m:t>
                </m:r>
              </m:oMath>
            </m:oMathPara>
          </w:p>
        </w:tc>
        <w:tc>
          <w:tcPr>
            <w:tcW w:w="1003" w:type="dxa"/>
          </w:tcPr>
          <w:p w14:paraId="07933A4A" w14:textId="77777777" w:rsidR="00C8695A" w:rsidRDefault="00C8695A" w:rsidP="00C8695A">
            <w:pPr>
              <w:rPr>
                <w:noProof/>
              </w:rPr>
            </w:pPr>
            <m:oMathPara>
              <m:oMath>
                <m:r>
                  <w:rPr>
                    <w:rFonts w:ascii="Cambria Math" w:hAnsi="Cambria Math"/>
                    <w:noProof/>
                  </w:rPr>
                  <m:t>4π</m:t>
                </m:r>
              </m:oMath>
            </m:oMathPara>
          </w:p>
        </w:tc>
        <w:tc>
          <w:tcPr>
            <w:tcW w:w="1195" w:type="dxa"/>
          </w:tcPr>
          <w:p w14:paraId="362FE0A1" w14:textId="77777777" w:rsidR="00C8695A" w:rsidRDefault="00C8695A" w:rsidP="00C8695A">
            <w:pPr>
              <w:rPr>
                <w:noProof/>
              </w:rPr>
            </w:pPr>
            <w:r>
              <w:rPr>
                <w:noProof/>
              </w:rPr>
              <w:t>1</w:t>
            </w:r>
          </w:p>
        </w:tc>
      </w:tr>
    </w:tbl>
    <w:p w14:paraId="25CB4DFD" w14:textId="77777777" w:rsidR="00C8695A" w:rsidRDefault="00C8695A" w:rsidP="00C8695A">
      <w:pPr>
        <w:rPr>
          <w:rFonts w:eastAsiaTheme="minorEastAsia"/>
        </w:rPr>
      </w:pPr>
      <w:r>
        <w:rPr>
          <w:rFonts w:eastAsiaTheme="minorEastAsia"/>
        </w:rPr>
        <w:t xml:space="preserve">Lösung 2:  </w:t>
      </w:r>
    </w:p>
    <w:p w14:paraId="18CEECBE" w14:textId="77777777" w:rsidR="00C8695A" w:rsidRPr="00001266" w:rsidRDefault="00C8695A" w:rsidP="00C8695A">
      <w:pPr>
        <w:rPr>
          <w:rFonts w:eastAsiaTheme="minorEastAsia"/>
        </w:rPr>
      </w:pPr>
      <w:r>
        <w:rPr>
          <w:rFonts w:eastAsiaTheme="minorEastAsia"/>
        </w:rPr>
        <w:t xml:space="preserve"> </w:t>
      </w:r>
      <w:r w:rsidRPr="00DC0B18">
        <w:rPr>
          <w:noProof/>
        </w:rPr>
        <w:t xml:space="preserve"> </w:t>
      </w:r>
    </w:p>
    <w:p w14:paraId="555CEBDF" w14:textId="77777777" w:rsidR="00C8695A" w:rsidRDefault="00C8695A" w:rsidP="00C8695A"/>
    <w:p w14:paraId="68D1A25A" w14:textId="77777777" w:rsidR="00C8695A" w:rsidRDefault="00C8695A" w:rsidP="00C8695A">
      <w:r>
        <w:rPr>
          <w:noProof/>
          <w:lang w:eastAsia="de-DE"/>
        </w:rPr>
        <w:drawing>
          <wp:inline distT="0" distB="0" distL="0" distR="0" wp14:anchorId="4D4E3674" wp14:editId="2D89C83C">
            <wp:extent cx="5429250" cy="2210583"/>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5788" cy="2213245"/>
                    </a:xfrm>
                    <a:prstGeom prst="rect">
                      <a:avLst/>
                    </a:prstGeom>
                    <a:noFill/>
                    <a:ln>
                      <a:noFill/>
                    </a:ln>
                  </pic:spPr>
                </pic:pic>
              </a:graphicData>
            </a:graphic>
          </wp:inline>
        </w:drawing>
      </w:r>
    </w:p>
    <w:p w14:paraId="6ACA0DD9" w14:textId="77777777" w:rsidR="00846814" w:rsidRDefault="00846814">
      <w:pPr>
        <w:spacing w:after="0" w:line="240" w:lineRule="auto"/>
        <w:jc w:val="left"/>
      </w:pPr>
      <w:r>
        <w:br w:type="page"/>
      </w:r>
    </w:p>
    <w:p w14:paraId="00942C51" w14:textId="77777777" w:rsidR="005A3D8A" w:rsidRDefault="00C8695A" w:rsidP="00C8695A">
      <w:r>
        <w:lastRenderedPageBreak/>
        <w:t xml:space="preserve">Lösung 3: </w:t>
      </w:r>
    </w:p>
    <w:p w14:paraId="1E7961E7" w14:textId="016E53DE" w:rsidR="00C8695A" w:rsidRDefault="00C8695A" w:rsidP="00C8695A">
      <w:pPr>
        <w:rPr>
          <w:rFonts w:eastAsiaTheme="minorEastAsia"/>
        </w:rPr>
      </w:pPr>
      <w:r>
        <w:t xml:space="preserve">P liegt nicht auf dem Graphen, denn </w:t>
      </w:r>
      <m:oMath>
        <m:r>
          <w:rPr>
            <w:rFonts w:ascii="Cambria Math" w:hAnsi="Cambria Math"/>
          </w:rPr>
          <m:t>f</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d>
        <m:r>
          <w:rPr>
            <w:rFonts w:ascii="Cambria Math" w:eastAsiaTheme="minorEastAsia" w:hAnsi="Cambria Math"/>
          </w:rPr>
          <m:t>=1,5</m:t>
        </m:r>
      </m:oMath>
      <w:r>
        <w:rPr>
          <w:rFonts w:eastAsiaTheme="minorEastAsia"/>
        </w:rPr>
        <w:t>.</w:t>
      </w:r>
    </w:p>
    <w:p w14:paraId="31ADAC84" w14:textId="77777777" w:rsidR="00C8695A" w:rsidRDefault="00C8695A" w:rsidP="00C8695A">
      <w:pPr>
        <w:jc w:val="left"/>
        <w:rPr>
          <w:rFonts w:eastAsiaTheme="minorEastAsia"/>
        </w:rPr>
      </w:pPr>
      <w:r>
        <w:rPr>
          <w:rFonts w:eastAsiaTheme="minorEastAsia"/>
        </w:rPr>
        <w:t xml:space="preserve">Q liegt auf dem Graphen, denn </w:t>
      </w:r>
      <m:oMath>
        <m:r>
          <w:rPr>
            <w:rFonts w:ascii="Cambria Math" w:hAnsi="Cambria Math"/>
          </w:rPr>
          <m:t>f</m:t>
        </m:r>
        <m:d>
          <m:dPr>
            <m:ctrlPr>
              <w:rPr>
                <w:rFonts w:ascii="Cambria Math" w:eastAsiaTheme="minorEastAsia" w:hAnsi="Cambria Math"/>
                <w:i/>
              </w:rPr>
            </m:ctrlPr>
          </m:dPr>
          <m:e>
            <m:r>
              <w:rPr>
                <w:rFonts w:ascii="Cambria Math" w:eastAsiaTheme="minorEastAsia" w:hAnsi="Cambria Math"/>
              </w:rPr>
              <m:t>2π</m:t>
            </m:r>
          </m:e>
        </m:d>
        <m:r>
          <w:rPr>
            <w:rFonts w:ascii="Cambria Math" w:eastAsiaTheme="minorEastAsia" w:hAnsi="Cambria Math"/>
          </w:rPr>
          <m:t>=0</m:t>
        </m:r>
      </m:oMath>
      <w:r>
        <w:rPr>
          <w:rFonts w:eastAsiaTheme="minorEastAsia"/>
        </w:rPr>
        <w:t xml:space="preserve"> .</w:t>
      </w:r>
      <w:r>
        <w:rPr>
          <w:noProof/>
          <w:lang w:eastAsia="de-DE"/>
        </w:rPr>
        <w:drawing>
          <wp:inline distT="0" distB="0" distL="0" distR="0" wp14:anchorId="6EC0165F" wp14:editId="71496542">
            <wp:extent cx="5041900" cy="1542916"/>
            <wp:effectExtent l="0" t="0" r="635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4933" cy="1546904"/>
                    </a:xfrm>
                    <a:prstGeom prst="rect">
                      <a:avLst/>
                    </a:prstGeom>
                    <a:noFill/>
                    <a:ln>
                      <a:noFill/>
                    </a:ln>
                  </pic:spPr>
                </pic:pic>
              </a:graphicData>
            </a:graphic>
          </wp:inline>
        </w:drawing>
      </w:r>
    </w:p>
    <w:p w14:paraId="53432C20" w14:textId="6AF376A7" w:rsidR="00C8695A" w:rsidRDefault="00C8695A" w:rsidP="001401CD">
      <w:pPr>
        <w:spacing w:after="240"/>
        <w:rPr>
          <w:b/>
          <w:bCs/>
        </w:rPr>
      </w:pPr>
    </w:p>
    <w:p w14:paraId="5E954BD8" w14:textId="77777777" w:rsidR="00C8695A" w:rsidRDefault="00C8695A" w:rsidP="001401CD">
      <w:pPr>
        <w:spacing w:line="240" w:lineRule="auto"/>
        <w:jc w:val="left"/>
        <w:rPr>
          <w:rFonts w:eastAsiaTheme="minorEastAsia"/>
        </w:rPr>
      </w:pPr>
      <w:r>
        <w:rPr>
          <w:rFonts w:eastAsiaTheme="minorEastAsia"/>
        </w:rPr>
        <w:t>Lösung 4:</w:t>
      </w:r>
    </w:p>
    <w:p w14:paraId="208B7AAF" w14:textId="77777777" w:rsidR="00C8695A" w:rsidRDefault="00C8695A" w:rsidP="001401CD">
      <w:pPr>
        <w:spacing w:line="240" w:lineRule="auto"/>
        <w:jc w:val="left"/>
        <w:rPr>
          <w:b/>
          <w:bCs/>
        </w:rPr>
      </w:pPr>
      <w:r>
        <w:rPr>
          <w:rFonts w:eastAsiaTheme="minorEastAsia"/>
        </w:rPr>
        <w:t xml:space="preserve">a) individuelle Lösungen möglich, z.B. </w:t>
      </w:r>
      <m:oMath>
        <m:r>
          <w:rPr>
            <w:rFonts w:ascii="Cambria Math" w:eastAsiaTheme="minorEastAsia" w:hAnsi="Cambria Math"/>
          </w:rPr>
          <m:t>a=5;</m:t>
        </m:r>
      </m:oMath>
      <w:r>
        <w:rPr>
          <w:rFonts w:eastAsiaTheme="minorEastAsia"/>
        </w:rPr>
        <w:t xml:space="preserve"> </w:t>
      </w:r>
      <m:oMath>
        <m:r>
          <w:rPr>
            <w:rFonts w:ascii="Cambria Math" w:eastAsiaTheme="minorEastAsia" w:hAnsi="Cambria Math"/>
          </w:rPr>
          <m:t>b≈2,82</m:t>
        </m:r>
      </m:oMath>
      <w:r>
        <w:rPr>
          <w:b/>
          <w:bCs/>
        </w:rPr>
        <w:t xml:space="preserve"> </w:t>
      </w:r>
    </w:p>
    <w:p w14:paraId="21EE3D8E" w14:textId="77777777" w:rsidR="00C8695A" w:rsidRPr="00CB4A4C" w:rsidRDefault="00C8695A" w:rsidP="00C8695A">
      <w:pPr>
        <w:spacing w:after="0" w:line="240" w:lineRule="auto"/>
        <w:jc w:val="left"/>
        <w:rPr>
          <w:rFonts w:eastAsiaTheme="minorEastAsia"/>
        </w:rPr>
      </w:pPr>
      <w:r w:rsidRPr="00CB4A4C">
        <w:rPr>
          <w:rFonts w:eastAsiaTheme="minorEastAsia"/>
        </w:rPr>
        <w:t xml:space="preserve">b) individuelle Lösungen möglich, z.B. </w:t>
      </w:r>
      <m:oMath>
        <m:r>
          <w:rPr>
            <w:rFonts w:ascii="Cambria Math" w:eastAsiaTheme="minorEastAsia" w:hAnsi="Cambria Math"/>
          </w:rPr>
          <m:t>a</m:t>
        </m:r>
        <m:r>
          <m:rPr>
            <m:sty m:val="p"/>
          </m:rPr>
          <w:rPr>
            <w:rFonts w:ascii="Cambria Math" w:eastAsiaTheme="minorEastAsia" w:hAnsi="Cambria Math"/>
          </w:rPr>
          <m:t>=-3;</m:t>
        </m:r>
      </m:oMath>
      <w:r>
        <w:rPr>
          <w:rFonts w:eastAsiaTheme="minorEastAsia"/>
        </w:rPr>
        <w:t xml:space="preserve"> </w:t>
      </w:r>
      <m:oMath>
        <m:r>
          <w:rPr>
            <w:rFonts w:ascii="Cambria Math" w:eastAsiaTheme="minorEastAsia" w:hAnsi="Cambria Math"/>
          </w:rPr>
          <m:t>b</m:t>
        </m:r>
        <m:r>
          <m:rPr>
            <m:sty m:val="p"/>
          </m:rPr>
          <w:rPr>
            <w:rFonts w:ascii="Cambria Math" w:eastAsiaTheme="minorEastAsia" w:hAnsi="Cambria Math"/>
          </w:rPr>
          <m:t>≈-1,57</m:t>
        </m:r>
      </m:oMath>
      <w:r w:rsidRPr="00CB4A4C">
        <w:rPr>
          <w:rFonts w:eastAsiaTheme="minorEastAsia"/>
        </w:rPr>
        <w:t xml:space="preserve"> </w:t>
      </w:r>
    </w:p>
    <w:p w14:paraId="191BE7B8" w14:textId="77777777" w:rsidR="00C8695A" w:rsidRPr="00346951" w:rsidRDefault="00C8695A" w:rsidP="00F25E67">
      <w:pPr>
        <w:rPr>
          <w:b/>
          <w:bCs/>
        </w:rPr>
      </w:pPr>
    </w:p>
    <w:p w14:paraId="7ED320B1" w14:textId="77777777" w:rsidR="00F25E67" w:rsidRPr="00F25E67" w:rsidRDefault="00F25E67" w:rsidP="00F25E67">
      <w:pPr>
        <w:rPr>
          <w:b/>
          <w:bCs/>
        </w:rPr>
      </w:pPr>
    </w:p>
    <w:p w14:paraId="751644F4" w14:textId="77777777" w:rsidR="00C8695A" w:rsidRDefault="00C8695A">
      <w:pPr>
        <w:spacing w:after="0" w:line="240" w:lineRule="auto"/>
        <w:jc w:val="left"/>
        <w:rPr>
          <w:b/>
          <w:bCs/>
        </w:rPr>
      </w:pPr>
      <w:r>
        <w:rPr>
          <w:b/>
          <w:bCs/>
        </w:rPr>
        <w:br w:type="page"/>
      </w:r>
    </w:p>
    <w:p w14:paraId="68F648BF" w14:textId="2FB83015" w:rsidR="00F25E67" w:rsidRPr="006E52FA" w:rsidRDefault="006E52FA" w:rsidP="006E52FA">
      <w:pPr>
        <w:spacing w:after="360"/>
        <w:rPr>
          <w:b/>
          <w:bCs/>
          <w:sz w:val="28"/>
        </w:rPr>
      </w:pPr>
      <w:r w:rsidRPr="006E52FA">
        <w:rPr>
          <w:b/>
          <w:bCs/>
          <w:sz w:val="28"/>
        </w:rPr>
        <w:lastRenderedPageBreak/>
        <w:t xml:space="preserve">Lösungen zu: </w:t>
      </w:r>
      <w:r w:rsidR="00F25E67" w:rsidRPr="006E52FA">
        <w:rPr>
          <w:b/>
          <w:bCs/>
          <w:sz w:val="28"/>
        </w:rPr>
        <w:t xml:space="preserve">5. </w:t>
      </w:r>
      <w:r w:rsidR="0005357C" w:rsidRPr="006E52FA">
        <w:rPr>
          <w:b/>
          <w:bCs/>
          <w:sz w:val="28"/>
        </w:rPr>
        <w:t>Die Sinusfunktion im Sachzusammenhang</w:t>
      </w:r>
    </w:p>
    <w:p w14:paraId="29CFA133" w14:textId="18501557" w:rsidR="00B742D3" w:rsidRDefault="00B742D3" w:rsidP="00B742D3">
      <w:r>
        <w:t xml:space="preserve">Lösungen </w:t>
      </w:r>
      <w:r w:rsidR="0005357C">
        <w:t>zum Sachzusammenhang</w:t>
      </w:r>
      <w:r>
        <w:t xml:space="preserve"> „Kaffeefilter“</w:t>
      </w:r>
    </w:p>
    <w:p w14:paraId="1D67DC93" w14:textId="77777777" w:rsidR="00B742D3" w:rsidRDefault="00B742D3" w:rsidP="00B742D3">
      <w:r>
        <w:t>a) Der Hersteller möchte sich möglicherweise von einer „normalen“, gerade verlaufenden Naht absetzen. Die Sinusnaht soll durch ihren besonderen Verlauf stabiler sein als eine herkömmliche Naht. [Weitere Argumente und Ausführungen vorstellbar.]</w:t>
      </w:r>
    </w:p>
    <w:p w14:paraId="3485ABF9" w14:textId="34AA9507" w:rsidR="00B742D3" w:rsidRDefault="00B742D3" w:rsidP="00B742D3">
      <w:r>
        <w:t>b) Individuelle Lösungen, abhängig von der Wahl des Koordinatensystems,</w:t>
      </w:r>
    </w:p>
    <w:p w14:paraId="07234E9F" w14:textId="12471BF0" w:rsidR="00B742D3" w:rsidRDefault="00B742D3" w:rsidP="00B742D3">
      <w:r>
        <w:t xml:space="preserve">z.B. im Bild </w:t>
      </w:r>
      <w:r w:rsidR="005A3D8A">
        <w:t>unten</w:t>
      </w:r>
      <w:r w:rsidR="00D567BE">
        <w:t>: Periodenlänge ca. 1,9</w:t>
      </w:r>
      <w:r w:rsidR="005A3D8A">
        <w:t xml:space="preserve"> </w:t>
      </w:r>
      <w:r w:rsidR="00D567BE">
        <w:t>cm; Amplitude ca. 0,2</w:t>
      </w:r>
      <w:r w:rsidR="005A3D8A">
        <w:t xml:space="preserve"> </w:t>
      </w:r>
      <w:r w:rsidR="00D567BE">
        <w:t>cm</w:t>
      </w:r>
    </w:p>
    <w:p w14:paraId="6822F228" w14:textId="77777777" w:rsidR="005A3D8A" w:rsidRPr="005A3D8A" w:rsidRDefault="005A3D8A" w:rsidP="00B742D3">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=0,2</m:t>
          </m:r>
          <m:r>
            <m:rPr>
              <m:sty m:val="bi"/>
            </m:rP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b/>
                  <w:i/>
                </w:rPr>
              </m:ctrlPr>
            </m:fName>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1,9</m:t>
                      </m:r>
                    </m:den>
                  </m:f>
                  <m:r>
                    <w:rPr>
                      <w:rFonts w:ascii="Cambria Math" w:hAnsi="Cambria Math"/>
                    </w:rPr>
                    <m:t>∙x</m:t>
                  </m:r>
                </m:e>
              </m:d>
            </m:e>
          </m:func>
        </m:oMath>
      </m:oMathPara>
    </w:p>
    <w:p w14:paraId="708BD119" w14:textId="7AB0B529" w:rsidR="00B742D3" w:rsidRDefault="005A3D8A" w:rsidP="00B742D3">
      <m:oMathPara>
        <m:oMath>
          <m:r>
            <m:rPr>
              <m:sty m:val="p"/>
            </m:rPr>
            <w:rPr>
              <w:rFonts w:ascii="Cambria Math" w:hAnsi="Cambria Math"/>
              <w:noProof/>
              <w:lang w:eastAsia="de-DE"/>
            </w:rPr>
            <w:drawing>
              <wp:inline distT="0" distB="0" distL="0" distR="0" wp14:anchorId="426AE81F" wp14:editId="1A57C934">
                <wp:extent cx="5753100" cy="377825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778250"/>
                        </a:xfrm>
                        <a:prstGeom prst="rect">
                          <a:avLst/>
                        </a:prstGeom>
                        <a:noFill/>
                        <a:ln>
                          <a:noFill/>
                        </a:ln>
                      </pic:spPr>
                    </pic:pic>
                  </a:graphicData>
                </a:graphic>
              </wp:inline>
            </w:drawing>
          </m:r>
        </m:oMath>
      </m:oMathPara>
    </w:p>
    <w:p w14:paraId="3EE193C8" w14:textId="36D86CCE" w:rsidR="00B742D3" w:rsidRDefault="00B742D3" w:rsidP="00B742D3">
      <w:r>
        <w:t xml:space="preserve">c) Die Modellierung mit der Sinusfunktion ist nur </w:t>
      </w:r>
      <w:r w:rsidR="0082434D">
        <w:t xml:space="preserve">entlang </w:t>
      </w:r>
      <w:r>
        <w:t>einer geraden Kante möglich. An der Kurve ist dieses Modell nicht geeignet.</w:t>
      </w:r>
    </w:p>
    <w:p w14:paraId="742ECBD2" w14:textId="77777777" w:rsidR="00D11B32" w:rsidRPr="00D11B32" w:rsidRDefault="00D11B32" w:rsidP="00EB298E"/>
    <w:sectPr w:rsidR="00D11B32" w:rsidRPr="00D11B32" w:rsidSect="00A221A8">
      <w:pgSz w:w="11900" w:h="16840"/>
      <w:pgMar w:top="1701"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2C5CD06" w16cex:dateUtc="2024-01-25T09:36:00Z"/>
  <w16cex:commentExtensible w16cex:durableId="2AC53228" w16cex:dateUtc="2024-01-25T09:36:00Z"/>
  <w16cex:commentExtensible w16cex:durableId="294AC5CC" w16cex:dateUtc="2024-01-11T18:53:00Z"/>
  <w16cex:commentExtensible w16cex:durableId="453C9280" w16cex:dateUtc="2024-01-24T15:39:00Z"/>
  <w16cex:commentExtensible w16cex:durableId="76B4B9D4" w16cex:dateUtc="2024-01-24T15:01:00Z"/>
  <w16cex:commentExtensible w16cex:durableId="65AD9E5E" w16cex:dateUtc="2024-01-24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35F2FB" w16cid:durableId="72C5CD06"/>
  <w16cid:commentId w16cid:paraId="10C79451" w16cid:durableId="2AC53228"/>
  <w16cid:commentId w16cid:paraId="61C91809" w16cid:durableId="294AC5CC"/>
  <w16cid:commentId w16cid:paraId="104255AD" w16cid:durableId="453C9280"/>
  <w16cid:commentId w16cid:paraId="05D074C6" w16cid:durableId="76B4B9D4"/>
  <w16cid:commentId w16cid:paraId="2AE7A1C9" w16cid:durableId="65AD9E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462B3" w14:textId="77777777" w:rsidR="00553F4D" w:rsidRDefault="00553F4D" w:rsidP="00FE5C77">
      <w:r>
        <w:separator/>
      </w:r>
    </w:p>
  </w:endnote>
  <w:endnote w:type="continuationSeparator" w:id="0">
    <w:p w14:paraId="6E839A28" w14:textId="77777777" w:rsidR="00553F4D" w:rsidRDefault="00553F4D" w:rsidP="00FE5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4E751" w14:textId="2F98EBFA" w:rsidR="003A0740" w:rsidRPr="00277980" w:rsidRDefault="003A0740" w:rsidP="00277980">
    <w:pPr>
      <w:pStyle w:val="Fuzeile"/>
    </w:pPr>
    <w:r w:rsidRPr="00277980">
      <w:tab/>
      <w:t>QUA-LiS NRW</w:t>
    </w:r>
    <w:r w:rsidRPr="00277980">
      <w:tab/>
      <w:t xml:space="preserve">Seite </w:t>
    </w:r>
    <w:r w:rsidRPr="00277980">
      <w:fldChar w:fldCharType="begin"/>
    </w:r>
    <w:r w:rsidRPr="00277980">
      <w:instrText xml:space="preserve"> PAGE   \* MERGEFORMAT </w:instrText>
    </w:r>
    <w:r w:rsidRPr="00277980">
      <w:fldChar w:fldCharType="separate"/>
    </w:r>
    <w:r w:rsidR="00964152">
      <w:rPr>
        <w:noProof/>
      </w:rPr>
      <w:t>1</w:t>
    </w:r>
    <w:r w:rsidRPr="00277980">
      <w:fldChar w:fldCharType="end"/>
    </w:r>
    <w:r w:rsidRPr="00277980">
      <w:t xml:space="preserve"> von </w:t>
    </w:r>
    <w:r w:rsidR="00553F4D">
      <w:fldChar w:fldCharType="begin"/>
    </w:r>
    <w:r w:rsidR="00553F4D">
      <w:instrText xml:space="preserve"> NUMPAGES   \* MERGEFORMAT </w:instrText>
    </w:r>
    <w:r w:rsidR="00553F4D">
      <w:fldChar w:fldCharType="separate"/>
    </w:r>
    <w:r w:rsidR="00964152">
      <w:rPr>
        <w:noProof/>
      </w:rPr>
      <w:t>23</w:t>
    </w:r>
    <w:r w:rsidR="00553F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3889C" w14:textId="77777777" w:rsidR="00553F4D" w:rsidRDefault="00553F4D" w:rsidP="00FE5C77">
      <w:r>
        <w:separator/>
      </w:r>
    </w:p>
  </w:footnote>
  <w:footnote w:type="continuationSeparator" w:id="0">
    <w:p w14:paraId="67255FE2" w14:textId="77777777" w:rsidR="00553F4D" w:rsidRDefault="00553F4D" w:rsidP="00FE5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1F76" w14:textId="7D6BA36B" w:rsidR="003A0740" w:rsidRPr="00277980" w:rsidRDefault="003A0740" w:rsidP="00277980">
    <w:pPr>
      <w:pStyle w:val="Kopfzeile1"/>
      <w:tabs>
        <w:tab w:val="clear" w:pos="4536"/>
      </w:tabs>
    </w:pPr>
    <w:r>
      <w:t>SILP – GOSt Mathematik</w:t>
    </w:r>
    <w:r>
      <w:tab/>
    </w:r>
    <w:sdt>
      <w:sdtPr>
        <w:alias w:val="Titel"/>
        <w:tag w:val=""/>
        <w:id w:val="-15475598"/>
        <w:placeholder>
          <w:docPart w:val="9485EA71C18E46799DE5DAA09DF55218"/>
        </w:placeholder>
        <w:dataBinding w:prefixMappings="xmlns:ns0='http://purl.org/dc/elements/1.1/' xmlns:ns1='http://schemas.openxmlformats.org/package/2006/metadata/core-properties' " w:xpath="/ns1:coreProperties[1]/ns0:title[1]" w:storeItemID="{6C3C8BC8-F283-45AE-878A-BAB7291924A1}"/>
        <w:text/>
      </w:sdtPr>
      <w:sdtEndPr/>
      <w:sdtContent>
        <w:r>
          <w:t>Grundlagen der Sinusfunktion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90E39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0983DD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BF42A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79EF33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762BE5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B0430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41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7AB39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5CC5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E76BF7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D00314"/>
    <w:multiLevelType w:val="hybridMultilevel"/>
    <w:tmpl w:val="6B8EBD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B6D765A"/>
    <w:multiLevelType w:val="hybridMultilevel"/>
    <w:tmpl w:val="444A52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F223E3B"/>
    <w:multiLevelType w:val="hybridMultilevel"/>
    <w:tmpl w:val="61AA26E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ED02C9"/>
    <w:multiLevelType w:val="hybridMultilevel"/>
    <w:tmpl w:val="2444CBE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51B5141"/>
    <w:multiLevelType w:val="hybridMultilevel"/>
    <w:tmpl w:val="00029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7BB1E2E"/>
    <w:multiLevelType w:val="hybridMultilevel"/>
    <w:tmpl w:val="EF2E5A2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9C25ECA"/>
    <w:multiLevelType w:val="hybridMultilevel"/>
    <w:tmpl w:val="7A34B8C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A042E9B"/>
    <w:multiLevelType w:val="hybridMultilevel"/>
    <w:tmpl w:val="FA9CF95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1B814B6D"/>
    <w:multiLevelType w:val="multilevel"/>
    <w:tmpl w:val="928EBF0E"/>
    <w:lvl w:ilvl="0">
      <w:start w:val="1"/>
      <w:numFmt w:val="bullet"/>
      <w:lvlText w:val=""/>
      <w:lvlJc w:val="left"/>
      <w:pPr>
        <w:ind w:left="720" w:hanging="360"/>
      </w:pPr>
      <w:rPr>
        <w:rFonts w:ascii="Symbol" w:hAnsi="Symbol" w:cs="Symbol" w:hint="default"/>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35E0E91"/>
    <w:multiLevelType w:val="multilevel"/>
    <w:tmpl w:val="ADB48386"/>
    <w:lvl w:ilvl="0">
      <w:start w:val="1"/>
      <w:numFmt w:val="bullet"/>
      <w:pStyle w:val="bersichtsraster-Aufzhlung"/>
      <w:lvlText w:val=""/>
      <w:lvlJc w:val="left"/>
      <w:pPr>
        <w:ind w:left="720" w:hanging="360"/>
      </w:pPr>
      <w:rPr>
        <w:rFonts w:ascii="Symbol" w:hAnsi="Symbol" w:cs="Symbol" w:hint="default"/>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5740AE5"/>
    <w:multiLevelType w:val="hybridMultilevel"/>
    <w:tmpl w:val="CC8E04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737284F"/>
    <w:multiLevelType w:val="hybridMultilevel"/>
    <w:tmpl w:val="43C8D192"/>
    <w:lvl w:ilvl="0" w:tplc="C6A419F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0D87859"/>
    <w:multiLevelType w:val="hybridMultilevel"/>
    <w:tmpl w:val="70AAC922"/>
    <w:lvl w:ilvl="0" w:tplc="04070011">
      <w:start w:val="1"/>
      <w:numFmt w:val="decimal"/>
      <w:pStyle w:val="Liste-Kompetenz-Numm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2470B95"/>
    <w:multiLevelType w:val="hybridMultilevel"/>
    <w:tmpl w:val="2C58781A"/>
    <w:lvl w:ilvl="0" w:tplc="57782D3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650576F"/>
    <w:multiLevelType w:val="hybridMultilevel"/>
    <w:tmpl w:val="CC8E04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FCE0A28"/>
    <w:multiLevelType w:val="hybridMultilevel"/>
    <w:tmpl w:val="3E5EE5E8"/>
    <w:lvl w:ilvl="0" w:tplc="BF5839D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1C56930"/>
    <w:multiLevelType w:val="hybridMultilevel"/>
    <w:tmpl w:val="239C935C"/>
    <w:lvl w:ilvl="0" w:tplc="57782D3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4B50556"/>
    <w:multiLevelType w:val="hybridMultilevel"/>
    <w:tmpl w:val="821E62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03542A1"/>
    <w:multiLevelType w:val="hybridMultilevel"/>
    <w:tmpl w:val="95B0F394"/>
    <w:lvl w:ilvl="0" w:tplc="04070015">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9" w15:restartNumberingAfterBreak="0">
    <w:nsid w:val="5A966F6C"/>
    <w:multiLevelType w:val="hybridMultilevel"/>
    <w:tmpl w:val="239C935C"/>
    <w:lvl w:ilvl="0" w:tplc="57782D3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FA034FB"/>
    <w:multiLevelType w:val="hybridMultilevel"/>
    <w:tmpl w:val="7C80B1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10E68CF"/>
    <w:multiLevelType w:val="hybridMultilevel"/>
    <w:tmpl w:val="39B2CAA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6A32E83"/>
    <w:multiLevelType w:val="hybridMultilevel"/>
    <w:tmpl w:val="35B861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76235B3"/>
    <w:multiLevelType w:val="hybridMultilevel"/>
    <w:tmpl w:val="A1C467FC"/>
    <w:lvl w:ilvl="0" w:tplc="7936AF6C">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A282030"/>
    <w:multiLevelType w:val="multilevel"/>
    <w:tmpl w:val="1FB0E5F0"/>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7BC463D6"/>
    <w:multiLevelType w:val="hybridMultilevel"/>
    <w:tmpl w:val="821E62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E722DC1"/>
    <w:multiLevelType w:val="hybridMultilevel"/>
    <w:tmpl w:val="1360C3A0"/>
    <w:lvl w:ilvl="0" w:tplc="0407001B">
      <w:start w:val="1"/>
      <w:numFmt w:val="lowerRoman"/>
      <w:lvlText w:val="%1."/>
      <w:lvlJc w:val="right"/>
      <w:pPr>
        <w:ind w:left="2096" w:hanging="360"/>
      </w:pPr>
    </w:lvl>
    <w:lvl w:ilvl="1" w:tplc="04070019" w:tentative="1">
      <w:start w:val="1"/>
      <w:numFmt w:val="lowerLetter"/>
      <w:lvlText w:val="%2."/>
      <w:lvlJc w:val="left"/>
      <w:pPr>
        <w:ind w:left="2816" w:hanging="360"/>
      </w:pPr>
    </w:lvl>
    <w:lvl w:ilvl="2" w:tplc="0407001B" w:tentative="1">
      <w:start w:val="1"/>
      <w:numFmt w:val="lowerRoman"/>
      <w:lvlText w:val="%3."/>
      <w:lvlJc w:val="right"/>
      <w:pPr>
        <w:ind w:left="3536" w:hanging="180"/>
      </w:pPr>
    </w:lvl>
    <w:lvl w:ilvl="3" w:tplc="0407000F" w:tentative="1">
      <w:start w:val="1"/>
      <w:numFmt w:val="decimal"/>
      <w:lvlText w:val="%4."/>
      <w:lvlJc w:val="left"/>
      <w:pPr>
        <w:ind w:left="4256" w:hanging="360"/>
      </w:pPr>
    </w:lvl>
    <w:lvl w:ilvl="4" w:tplc="04070019" w:tentative="1">
      <w:start w:val="1"/>
      <w:numFmt w:val="lowerLetter"/>
      <w:lvlText w:val="%5."/>
      <w:lvlJc w:val="left"/>
      <w:pPr>
        <w:ind w:left="4976" w:hanging="360"/>
      </w:pPr>
    </w:lvl>
    <w:lvl w:ilvl="5" w:tplc="0407001B" w:tentative="1">
      <w:start w:val="1"/>
      <w:numFmt w:val="lowerRoman"/>
      <w:lvlText w:val="%6."/>
      <w:lvlJc w:val="right"/>
      <w:pPr>
        <w:ind w:left="5696" w:hanging="180"/>
      </w:pPr>
    </w:lvl>
    <w:lvl w:ilvl="6" w:tplc="0407000F" w:tentative="1">
      <w:start w:val="1"/>
      <w:numFmt w:val="decimal"/>
      <w:lvlText w:val="%7."/>
      <w:lvlJc w:val="left"/>
      <w:pPr>
        <w:ind w:left="6416" w:hanging="360"/>
      </w:pPr>
    </w:lvl>
    <w:lvl w:ilvl="7" w:tplc="04070019" w:tentative="1">
      <w:start w:val="1"/>
      <w:numFmt w:val="lowerLetter"/>
      <w:lvlText w:val="%8."/>
      <w:lvlJc w:val="left"/>
      <w:pPr>
        <w:ind w:left="7136" w:hanging="360"/>
      </w:pPr>
    </w:lvl>
    <w:lvl w:ilvl="8" w:tplc="0407001B" w:tentative="1">
      <w:start w:val="1"/>
      <w:numFmt w:val="lowerRoman"/>
      <w:lvlText w:val="%9."/>
      <w:lvlJc w:val="right"/>
      <w:pPr>
        <w:ind w:left="7856" w:hanging="180"/>
      </w:pPr>
    </w:lvl>
  </w:abstractNum>
  <w:num w:numId="1">
    <w:abstractNumId w:val="13"/>
  </w:num>
  <w:num w:numId="2">
    <w:abstractNumId w:val="12"/>
  </w:num>
  <w:num w:numId="3">
    <w:abstractNumId w:val="22"/>
  </w:num>
  <w:num w:numId="4">
    <w:abstractNumId w:val="26"/>
  </w:num>
  <w:num w:numId="5">
    <w:abstractNumId w:val="18"/>
  </w:num>
  <w:num w:numId="6">
    <w:abstractNumId w:val="34"/>
  </w:num>
  <w:num w:numId="7">
    <w:abstractNumId w:val="14"/>
  </w:num>
  <w:num w:numId="8">
    <w:abstractNumId w:val="10"/>
  </w:num>
  <w:num w:numId="9">
    <w:abstractNumId w:val="16"/>
  </w:num>
  <w:num w:numId="10">
    <w:abstractNumId w:val="29"/>
  </w:num>
  <w:num w:numId="11">
    <w:abstractNumId w:val="9"/>
  </w:num>
  <w:num w:numId="12">
    <w:abstractNumId w:val="7"/>
  </w:num>
  <w:num w:numId="13">
    <w:abstractNumId w:val="6"/>
  </w:num>
  <w:num w:numId="14">
    <w:abstractNumId w:val="5"/>
  </w:num>
  <w:num w:numId="15">
    <w:abstractNumId w:val="4"/>
  </w:num>
  <w:num w:numId="16">
    <w:abstractNumId w:val="25"/>
  </w:num>
  <w:num w:numId="17">
    <w:abstractNumId w:val="33"/>
  </w:num>
  <w:num w:numId="18">
    <w:abstractNumId w:val="36"/>
  </w:num>
  <w:num w:numId="19">
    <w:abstractNumId w:val="24"/>
  </w:num>
  <w:num w:numId="20">
    <w:abstractNumId w:val="0"/>
  </w:num>
  <w:num w:numId="21">
    <w:abstractNumId w:val="1"/>
  </w:num>
  <w:num w:numId="22">
    <w:abstractNumId w:val="2"/>
  </w:num>
  <w:num w:numId="23">
    <w:abstractNumId w:val="3"/>
  </w:num>
  <w:num w:numId="24">
    <w:abstractNumId w:val="8"/>
  </w:num>
  <w:num w:numId="25">
    <w:abstractNumId w:val="33"/>
  </w:num>
  <w:num w:numId="26">
    <w:abstractNumId w:val="19"/>
  </w:num>
  <w:num w:numId="27">
    <w:abstractNumId w:val="31"/>
  </w:num>
  <w:num w:numId="28">
    <w:abstractNumId w:val="33"/>
  </w:num>
  <w:num w:numId="29">
    <w:abstractNumId w:val="19"/>
  </w:num>
  <w:num w:numId="30">
    <w:abstractNumId w:val="28"/>
  </w:num>
  <w:num w:numId="31">
    <w:abstractNumId w:val="21"/>
  </w:num>
  <w:num w:numId="32">
    <w:abstractNumId w:val="30"/>
  </w:num>
  <w:num w:numId="33">
    <w:abstractNumId w:val="23"/>
  </w:num>
  <w:num w:numId="34">
    <w:abstractNumId w:val="15"/>
  </w:num>
  <w:num w:numId="35">
    <w:abstractNumId w:val="20"/>
  </w:num>
  <w:num w:numId="36">
    <w:abstractNumId w:val="32"/>
  </w:num>
  <w:num w:numId="37">
    <w:abstractNumId w:val="35"/>
  </w:num>
  <w:num w:numId="38">
    <w:abstractNumId w:val="27"/>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16"/>
    <w:rsid w:val="00001266"/>
    <w:rsid w:val="00001A4D"/>
    <w:rsid w:val="00006962"/>
    <w:rsid w:val="00006A00"/>
    <w:rsid w:val="00014EF6"/>
    <w:rsid w:val="00021529"/>
    <w:rsid w:val="00023B47"/>
    <w:rsid w:val="00024567"/>
    <w:rsid w:val="00031AAC"/>
    <w:rsid w:val="0004062E"/>
    <w:rsid w:val="00045DBB"/>
    <w:rsid w:val="00045FFB"/>
    <w:rsid w:val="00046769"/>
    <w:rsid w:val="0005141C"/>
    <w:rsid w:val="0005256F"/>
    <w:rsid w:val="0005357C"/>
    <w:rsid w:val="00064478"/>
    <w:rsid w:val="00064D41"/>
    <w:rsid w:val="00074D90"/>
    <w:rsid w:val="00076DF2"/>
    <w:rsid w:val="00077F04"/>
    <w:rsid w:val="00087C90"/>
    <w:rsid w:val="00087E7D"/>
    <w:rsid w:val="00091D86"/>
    <w:rsid w:val="0009215A"/>
    <w:rsid w:val="000A14DC"/>
    <w:rsid w:val="000B6CD2"/>
    <w:rsid w:val="000C03A8"/>
    <w:rsid w:val="000C2918"/>
    <w:rsid w:val="000C46C7"/>
    <w:rsid w:val="000D34BD"/>
    <w:rsid w:val="000D6D56"/>
    <w:rsid w:val="000E06AA"/>
    <w:rsid w:val="000E1B10"/>
    <w:rsid w:val="000E1E2C"/>
    <w:rsid w:val="000E6E3C"/>
    <w:rsid w:val="000F2CFB"/>
    <w:rsid w:val="000F5BA8"/>
    <w:rsid w:val="0010498E"/>
    <w:rsid w:val="00114D56"/>
    <w:rsid w:val="00121E48"/>
    <w:rsid w:val="0012250D"/>
    <w:rsid w:val="0012475A"/>
    <w:rsid w:val="0012661A"/>
    <w:rsid w:val="001401CD"/>
    <w:rsid w:val="00141735"/>
    <w:rsid w:val="00142AD5"/>
    <w:rsid w:val="00146C50"/>
    <w:rsid w:val="00146D01"/>
    <w:rsid w:val="00147211"/>
    <w:rsid w:val="00151967"/>
    <w:rsid w:val="00152517"/>
    <w:rsid w:val="00154ED8"/>
    <w:rsid w:val="00157A44"/>
    <w:rsid w:val="0016125B"/>
    <w:rsid w:val="00162E0F"/>
    <w:rsid w:val="001666C9"/>
    <w:rsid w:val="00166DC0"/>
    <w:rsid w:val="00170813"/>
    <w:rsid w:val="00183279"/>
    <w:rsid w:val="00186B8C"/>
    <w:rsid w:val="001874A1"/>
    <w:rsid w:val="001902C1"/>
    <w:rsid w:val="00192211"/>
    <w:rsid w:val="00192FFB"/>
    <w:rsid w:val="00196049"/>
    <w:rsid w:val="001A4E3F"/>
    <w:rsid w:val="001A4F06"/>
    <w:rsid w:val="001A5D3D"/>
    <w:rsid w:val="001A7652"/>
    <w:rsid w:val="001B045C"/>
    <w:rsid w:val="001B472F"/>
    <w:rsid w:val="001C5C7F"/>
    <w:rsid w:val="001C672D"/>
    <w:rsid w:val="001D00B7"/>
    <w:rsid w:val="001D02EE"/>
    <w:rsid w:val="001D308A"/>
    <w:rsid w:val="001D437F"/>
    <w:rsid w:val="001D5A13"/>
    <w:rsid w:val="001D7133"/>
    <w:rsid w:val="001E012B"/>
    <w:rsid w:val="001E161E"/>
    <w:rsid w:val="001E1B8C"/>
    <w:rsid w:val="001E2E9C"/>
    <w:rsid w:val="001E5432"/>
    <w:rsid w:val="00202F57"/>
    <w:rsid w:val="00203965"/>
    <w:rsid w:val="002041A2"/>
    <w:rsid w:val="002041D8"/>
    <w:rsid w:val="002060AE"/>
    <w:rsid w:val="00210415"/>
    <w:rsid w:val="00212506"/>
    <w:rsid w:val="00217CD2"/>
    <w:rsid w:val="00221C14"/>
    <w:rsid w:val="00222E56"/>
    <w:rsid w:val="00224709"/>
    <w:rsid w:val="002326ED"/>
    <w:rsid w:val="002409A0"/>
    <w:rsid w:val="00242650"/>
    <w:rsid w:val="00246FDE"/>
    <w:rsid w:val="00250B69"/>
    <w:rsid w:val="00250DAD"/>
    <w:rsid w:val="00256549"/>
    <w:rsid w:val="00265A74"/>
    <w:rsid w:val="002707AE"/>
    <w:rsid w:val="00271781"/>
    <w:rsid w:val="00272491"/>
    <w:rsid w:val="0027602B"/>
    <w:rsid w:val="0027642C"/>
    <w:rsid w:val="00277980"/>
    <w:rsid w:val="002808AD"/>
    <w:rsid w:val="002824EB"/>
    <w:rsid w:val="0028446F"/>
    <w:rsid w:val="00290CD2"/>
    <w:rsid w:val="00292362"/>
    <w:rsid w:val="00292FF1"/>
    <w:rsid w:val="00293E67"/>
    <w:rsid w:val="0029565F"/>
    <w:rsid w:val="002A0392"/>
    <w:rsid w:val="002A340D"/>
    <w:rsid w:val="002B4522"/>
    <w:rsid w:val="002B4A7F"/>
    <w:rsid w:val="002B70E3"/>
    <w:rsid w:val="002C534C"/>
    <w:rsid w:val="002D0FF8"/>
    <w:rsid w:val="002D6BFF"/>
    <w:rsid w:val="002E4169"/>
    <w:rsid w:val="002E4664"/>
    <w:rsid w:val="002E7B32"/>
    <w:rsid w:val="002F1507"/>
    <w:rsid w:val="002F3B82"/>
    <w:rsid w:val="002F597B"/>
    <w:rsid w:val="002F7200"/>
    <w:rsid w:val="003021EB"/>
    <w:rsid w:val="003052FC"/>
    <w:rsid w:val="0030707E"/>
    <w:rsid w:val="00314102"/>
    <w:rsid w:val="00316277"/>
    <w:rsid w:val="00323179"/>
    <w:rsid w:val="00324B54"/>
    <w:rsid w:val="003256C1"/>
    <w:rsid w:val="00334875"/>
    <w:rsid w:val="00344B09"/>
    <w:rsid w:val="003460E8"/>
    <w:rsid w:val="00346951"/>
    <w:rsid w:val="0035099D"/>
    <w:rsid w:val="003559C4"/>
    <w:rsid w:val="003577EB"/>
    <w:rsid w:val="00363A01"/>
    <w:rsid w:val="00363AEA"/>
    <w:rsid w:val="00376BE6"/>
    <w:rsid w:val="00377CB3"/>
    <w:rsid w:val="003831D7"/>
    <w:rsid w:val="00386357"/>
    <w:rsid w:val="003A0740"/>
    <w:rsid w:val="003A1A06"/>
    <w:rsid w:val="003A1F67"/>
    <w:rsid w:val="003B5D80"/>
    <w:rsid w:val="003C543D"/>
    <w:rsid w:val="003C5776"/>
    <w:rsid w:val="003D0BFD"/>
    <w:rsid w:val="003D4FC8"/>
    <w:rsid w:val="003E164E"/>
    <w:rsid w:val="003E1EF6"/>
    <w:rsid w:val="003E6571"/>
    <w:rsid w:val="003F18D4"/>
    <w:rsid w:val="003F1CF9"/>
    <w:rsid w:val="003F65FB"/>
    <w:rsid w:val="004000A9"/>
    <w:rsid w:val="0040126C"/>
    <w:rsid w:val="00405C8D"/>
    <w:rsid w:val="00412EAC"/>
    <w:rsid w:val="004149D5"/>
    <w:rsid w:val="004207DA"/>
    <w:rsid w:val="00421207"/>
    <w:rsid w:val="00422EA8"/>
    <w:rsid w:val="00423231"/>
    <w:rsid w:val="0042698F"/>
    <w:rsid w:val="00430C1E"/>
    <w:rsid w:val="00433ADB"/>
    <w:rsid w:val="0043447C"/>
    <w:rsid w:val="00435BDF"/>
    <w:rsid w:val="00440920"/>
    <w:rsid w:val="00443744"/>
    <w:rsid w:val="004446B9"/>
    <w:rsid w:val="00445F52"/>
    <w:rsid w:val="00446C56"/>
    <w:rsid w:val="00450A17"/>
    <w:rsid w:val="004521F0"/>
    <w:rsid w:val="00452663"/>
    <w:rsid w:val="00452FB2"/>
    <w:rsid w:val="0045559A"/>
    <w:rsid w:val="00455EEA"/>
    <w:rsid w:val="004567F5"/>
    <w:rsid w:val="00461ED2"/>
    <w:rsid w:val="00464BE7"/>
    <w:rsid w:val="004716F8"/>
    <w:rsid w:val="00471D90"/>
    <w:rsid w:val="00474C86"/>
    <w:rsid w:val="00477262"/>
    <w:rsid w:val="004806EA"/>
    <w:rsid w:val="00480D49"/>
    <w:rsid w:val="004821FD"/>
    <w:rsid w:val="00483608"/>
    <w:rsid w:val="00487ED2"/>
    <w:rsid w:val="004979F6"/>
    <w:rsid w:val="004A06EA"/>
    <w:rsid w:val="004A4B7D"/>
    <w:rsid w:val="004A54F8"/>
    <w:rsid w:val="004B0853"/>
    <w:rsid w:val="004B47AB"/>
    <w:rsid w:val="004B602A"/>
    <w:rsid w:val="004D1F5F"/>
    <w:rsid w:val="004D4795"/>
    <w:rsid w:val="004E0CAF"/>
    <w:rsid w:val="004E1F59"/>
    <w:rsid w:val="004E67CB"/>
    <w:rsid w:val="004F792F"/>
    <w:rsid w:val="00500FAE"/>
    <w:rsid w:val="00505FC2"/>
    <w:rsid w:val="005067D9"/>
    <w:rsid w:val="00513FC4"/>
    <w:rsid w:val="00515C62"/>
    <w:rsid w:val="00520677"/>
    <w:rsid w:val="005248F5"/>
    <w:rsid w:val="00526049"/>
    <w:rsid w:val="0052707E"/>
    <w:rsid w:val="00530764"/>
    <w:rsid w:val="00530930"/>
    <w:rsid w:val="00530A30"/>
    <w:rsid w:val="00530CBD"/>
    <w:rsid w:val="00531FC3"/>
    <w:rsid w:val="0053591C"/>
    <w:rsid w:val="00536699"/>
    <w:rsid w:val="005504AF"/>
    <w:rsid w:val="00550AF3"/>
    <w:rsid w:val="00551872"/>
    <w:rsid w:val="00553F4D"/>
    <w:rsid w:val="00554E9C"/>
    <w:rsid w:val="00556745"/>
    <w:rsid w:val="00557CF1"/>
    <w:rsid w:val="00562347"/>
    <w:rsid w:val="00571854"/>
    <w:rsid w:val="005821DC"/>
    <w:rsid w:val="005919C3"/>
    <w:rsid w:val="00592303"/>
    <w:rsid w:val="005923FA"/>
    <w:rsid w:val="005A188D"/>
    <w:rsid w:val="005A3D8A"/>
    <w:rsid w:val="005A560D"/>
    <w:rsid w:val="005B77B5"/>
    <w:rsid w:val="005C115A"/>
    <w:rsid w:val="005C17F6"/>
    <w:rsid w:val="005C7B1D"/>
    <w:rsid w:val="005D033A"/>
    <w:rsid w:val="005D2DB9"/>
    <w:rsid w:val="005D42AC"/>
    <w:rsid w:val="005E675F"/>
    <w:rsid w:val="005F731A"/>
    <w:rsid w:val="00600654"/>
    <w:rsid w:val="00603940"/>
    <w:rsid w:val="00610AEA"/>
    <w:rsid w:val="00610F6E"/>
    <w:rsid w:val="0061269A"/>
    <w:rsid w:val="0062162B"/>
    <w:rsid w:val="006233B4"/>
    <w:rsid w:val="006261E9"/>
    <w:rsid w:val="00632C57"/>
    <w:rsid w:val="00636829"/>
    <w:rsid w:val="00636E67"/>
    <w:rsid w:val="006443AC"/>
    <w:rsid w:val="0064510D"/>
    <w:rsid w:val="00645A54"/>
    <w:rsid w:val="00645E99"/>
    <w:rsid w:val="00647324"/>
    <w:rsid w:val="00647A9B"/>
    <w:rsid w:val="0065119E"/>
    <w:rsid w:val="00652254"/>
    <w:rsid w:val="00652A4B"/>
    <w:rsid w:val="006567D2"/>
    <w:rsid w:val="00657A3E"/>
    <w:rsid w:val="006814C5"/>
    <w:rsid w:val="0068185B"/>
    <w:rsid w:val="00691558"/>
    <w:rsid w:val="006950D6"/>
    <w:rsid w:val="00695194"/>
    <w:rsid w:val="00697764"/>
    <w:rsid w:val="006A1D21"/>
    <w:rsid w:val="006A1F13"/>
    <w:rsid w:val="006A2238"/>
    <w:rsid w:val="006A48D4"/>
    <w:rsid w:val="006A55D9"/>
    <w:rsid w:val="006A6B45"/>
    <w:rsid w:val="006B2030"/>
    <w:rsid w:val="006B5A69"/>
    <w:rsid w:val="006B5E56"/>
    <w:rsid w:val="006B64CB"/>
    <w:rsid w:val="006C078C"/>
    <w:rsid w:val="006C4FDC"/>
    <w:rsid w:val="006C5C48"/>
    <w:rsid w:val="006D5EFE"/>
    <w:rsid w:val="006E52FA"/>
    <w:rsid w:val="006E7AEE"/>
    <w:rsid w:val="006F0EBA"/>
    <w:rsid w:val="006F1D5D"/>
    <w:rsid w:val="006F3649"/>
    <w:rsid w:val="007039EA"/>
    <w:rsid w:val="00706576"/>
    <w:rsid w:val="00706E98"/>
    <w:rsid w:val="0070754A"/>
    <w:rsid w:val="00717626"/>
    <w:rsid w:val="00722885"/>
    <w:rsid w:val="00722F8A"/>
    <w:rsid w:val="007257DF"/>
    <w:rsid w:val="00740F31"/>
    <w:rsid w:val="00741FA7"/>
    <w:rsid w:val="00744F16"/>
    <w:rsid w:val="007548C6"/>
    <w:rsid w:val="0075565B"/>
    <w:rsid w:val="0075699F"/>
    <w:rsid w:val="007600BB"/>
    <w:rsid w:val="00761E8B"/>
    <w:rsid w:val="007639A4"/>
    <w:rsid w:val="00771798"/>
    <w:rsid w:val="00772F4F"/>
    <w:rsid w:val="00776A51"/>
    <w:rsid w:val="00781926"/>
    <w:rsid w:val="007929A4"/>
    <w:rsid w:val="00792B25"/>
    <w:rsid w:val="00794CD1"/>
    <w:rsid w:val="0079551F"/>
    <w:rsid w:val="00797C10"/>
    <w:rsid w:val="007A2488"/>
    <w:rsid w:val="007B2091"/>
    <w:rsid w:val="007B483E"/>
    <w:rsid w:val="007C02AC"/>
    <w:rsid w:val="007C0411"/>
    <w:rsid w:val="007C11A9"/>
    <w:rsid w:val="007C2309"/>
    <w:rsid w:val="007C7BE2"/>
    <w:rsid w:val="007D5E78"/>
    <w:rsid w:val="007E5989"/>
    <w:rsid w:val="007E5AC9"/>
    <w:rsid w:val="007E7C14"/>
    <w:rsid w:val="007F02A7"/>
    <w:rsid w:val="007F6A3B"/>
    <w:rsid w:val="00801563"/>
    <w:rsid w:val="0081410D"/>
    <w:rsid w:val="0081736C"/>
    <w:rsid w:val="008205C5"/>
    <w:rsid w:val="00822D0F"/>
    <w:rsid w:val="008237BE"/>
    <w:rsid w:val="0082434D"/>
    <w:rsid w:val="0082775B"/>
    <w:rsid w:val="00833BF3"/>
    <w:rsid w:val="00833D45"/>
    <w:rsid w:val="00835662"/>
    <w:rsid w:val="00842ACE"/>
    <w:rsid w:val="008434B9"/>
    <w:rsid w:val="00846814"/>
    <w:rsid w:val="008475E5"/>
    <w:rsid w:val="00847846"/>
    <w:rsid w:val="008534BD"/>
    <w:rsid w:val="008543C3"/>
    <w:rsid w:val="008549D4"/>
    <w:rsid w:val="00856092"/>
    <w:rsid w:val="00857FCF"/>
    <w:rsid w:val="00860E40"/>
    <w:rsid w:val="0086466C"/>
    <w:rsid w:val="00865082"/>
    <w:rsid w:val="00867290"/>
    <w:rsid w:val="00867FCF"/>
    <w:rsid w:val="00870C5D"/>
    <w:rsid w:val="008717D4"/>
    <w:rsid w:val="00875308"/>
    <w:rsid w:val="00876271"/>
    <w:rsid w:val="00877F87"/>
    <w:rsid w:val="0088339C"/>
    <w:rsid w:val="00887DB1"/>
    <w:rsid w:val="00891E01"/>
    <w:rsid w:val="00896836"/>
    <w:rsid w:val="008A0CE8"/>
    <w:rsid w:val="008A163E"/>
    <w:rsid w:val="008A1F1C"/>
    <w:rsid w:val="008A2282"/>
    <w:rsid w:val="008A4372"/>
    <w:rsid w:val="008A6539"/>
    <w:rsid w:val="008A79F7"/>
    <w:rsid w:val="008B078D"/>
    <w:rsid w:val="008B3D4D"/>
    <w:rsid w:val="008B4385"/>
    <w:rsid w:val="008B54DA"/>
    <w:rsid w:val="008B69D6"/>
    <w:rsid w:val="008C105D"/>
    <w:rsid w:val="008C26B2"/>
    <w:rsid w:val="008C2944"/>
    <w:rsid w:val="008C4621"/>
    <w:rsid w:val="008C6909"/>
    <w:rsid w:val="008D32A8"/>
    <w:rsid w:val="008D358A"/>
    <w:rsid w:val="008D4CC0"/>
    <w:rsid w:val="008D6659"/>
    <w:rsid w:val="008D6961"/>
    <w:rsid w:val="008E0818"/>
    <w:rsid w:val="008E460C"/>
    <w:rsid w:val="008E5315"/>
    <w:rsid w:val="008F2C7C"/>
    <w:rsid w:val="008F309C"/>
    <w:rsid w:val="008F51B4"/>
    <w:rsid w:val="008F54ED"/>
    <w:rsid w:val="008F75BA"/>
    <w:rsid w:val="008F76B9"/>
    <w:rsid w:val="00904222"/>
    <w:rsid w:val="0090587F"/>
    <w:rsid w:val="00912B62"/>
    <w:rsid w:val="00912EB3"/>
    <w:rsid w:val="00914D02"/>
    <w:rsid w:val="0092619C"/>
    <w:rsid w:val="00926ACE"/>
    <w:rsid w:val="00927875"/>
    <w:rsid w:val="0093119F"/>
    <w:rsid w:val="00931DE3"/>
    <w:rsid w:val="00931F5E"/>
    <w:rsid w:val="00937128"/>
    <w:rsid w:val="00944074"/>
    <w:rsid w:val="00945E00"/>
    <w:rsid w:val="00946348"/>
    <w:rsid w:val="009500C8"/>
    <w:rsid w:val="00950672"/>
    <w:rsid w:val="0095273B"/>
    <w:rsid w:val="00953F2D"/>
    <w:rsid w:val="0095619C"/>
    <w:rsid w:val="00962778"/>
    <w:rsid w:val="00963B33"/>
    <w:rsid w:val="00964152"/>
    <w:rsid w:val="00967094"/>
    <w:rsid w:val="0097214A"/>
    <w:rsid w:val="00977120"/>
    <w:rsid w:val="009812AE"/>
    <w:rsid w:val="00981A2A"/>
    <w:rsid w:val="00985163"/>
    <w:rsid w:val="00986D1E"/>
    <w:rsid w:val="00990748"/>
    <w:rsid w:val="0099167F"/>
    <w:rsid w:val="009A17C3"/>
    <w:rsid w:val="009B1143"/>
    <w:rsid w:val="009B301E"/>
    <w:rsid w:val="009C01DC"/>
    <w:rsid w:val="009C097B"/>
    <w:rsid w:val="009C1471"/>
    <w:rsid w:val="009C2565"/>
    <w:rsid w:val="009C54E4"/>
    <w:rsid w:val="009D041D"/>
    <w:rsid w:val="009D1F34"/>
    <w:rsid w:val="009D2DE4"/>
    <w:rsid w:val="009D4331"/>
    <w:rsid w:val="009E0F3B"/>
    <w:rsid w:val="009E25EF"/>
    <w:rsid w:val="009F2B23"/>
    <w:rsid w:val="00A1296C"/>
    <w:rsid w:val="00A13645"/>
    <w:rsid w:val="00A13E22"/>
    <w:rsid w:val="00A1618C"/>
    <w:rsid w:val="00A20EBB"/>
    <w:rsid w:val="00A221A8"/>
    <w:rsid w:val="00A239A6"/>
    <w:rsid w:val="00A25030"/>
    <w:rsid w:val="00A25789"/>
    <w:rsid w:val="00A27596"/>
    <w:rsid w:val="00A31317"/>
    <w:rsid w:val="00A413C7"/>
    <w:rsid w:val="00A4234C"/>
    <w:rsid w:val="00A43F5A"/>
    <w:rsid w:val="00A516AD"/>
    <w:rsid w:val="00A534AD"/>
    <w:rsid w:val="00A61A47"/>
    <w:rsid w:val="00A62402"/>
    <w:rsid w:val="00A64CD2"/>
    <w:rsid w:val="00A65280"/>
    <w:rsid w:val="00A676E5"/>
    <w:rsid w:val="00A679AB"/>
    <w:rsid w:val="00A71191"/>
    <w:rsid w:val="00A71F1D"/>
    <w:rsid w:val="00A808DB"/>
    <w:rsid w:val="00A8771B"/>
    <w:rsid w:val="00A87E20"/>
    <w:rsid w:val="00AA0161"/>
    <w:rsid w:val="00AA0A40"/>
    <w:rsid w:val="00AA5AF4"/>
    <w:rsid w:val="00AA7DF6"/>
    <w:rsid w:val="00AB2D00"/>
    <w:rsid w:val="00AB38EF"/>
    <w:rsid w:val="00AB3C1F"/>
    <w:rsid w:val="00AB5BBA"/>
    <w:rsid w:val="00AB6E3D"/>
    <w:rsid w:val="00AC4B4F"/>
    <w:rsid w:val="00AC557D"/>
    <w:rsid w:val="00AD1400"/>
    <w:rsid w:val="00AD2BC7"/>
    <w:rsid w:val="00AE74B5"/>
    <w:rsid w:val="00AF0B51"/>
    <w:rsid w:val="00AF15BC"/>
    <w:rsid w:val="00AF7986"/>
    <w:rsid w:val="00AF7DDB"/>
    <w:rsid w:val="00B00225"/>
    <w:rsid w:val="00B0715E"/>
    <w:rsid w:val="00B14185"/>
    <w:rsid w:val="00B15EE1"/>
    <w:rsid w:val="00B2085F"/>
    <w:rsid w:val="00B26623"/>
    <w:rsid w:val="00B3084B"/>
    <w:rsid w:val="00B3472C"/>
    <w:rsid w:val="00B35F7E"/>
    <w:rsid w:val="00B37BE2"/>
    <w:rsid w:val="00B45512"/>
    <w:rsid w:val="00B544EF"/>
    <w:rsid w:val="00B5523D"/>
    <w:rsid w:val="00B6383F"/>
    <w:rsid w:val="00B72C65"/>
    <w:rsid w:val="00B742D3"/>
    <w:rsid w:val="00B75957"/>
    <w:rsid w:val="00B85908"/>
    <w:rsid w:val="00B907EC"/>
    <w:rsid w:val="00B92078"/>
    <w:rsid w:val="00BA16E0"/>
    <w:rsid w:val="00BA1C15"/>
    <w:rsid w:val="00BB0F74"/>
    <w:rsid w:val="00BB2E56"/>
    <w:rsid w:val="00BB47BD"/>
    <w:rsid w:val="00BC05A6"/>
    <w:rsid w:val="00BC38F7"/>
    <w:rsid w:val="00BC62F1"/>
    <w:rsid w:val="00BD2251"/>
    <w:rsid w:val="00BD2861"/>
    <w:rsid w:val="00BD3050"/>
    <w:rsid w:val="00BD5873"/>
    <w:rsid w:val="00BD5C89"/>
    <w:rsid w:val="00BD61B0"/>
    <w:rsid w:val="00BE0E2B"/>
    <w:rsid w:val="00BE7578"/>
    <w:rsid w:val="00BE788D"/>
    <w:rsid w:val="00BE7B0D"/>
    <w:rsid w:val="00BF19B1"/>
    <w:rsid w:val="00BF2471"/>
    <w:rsid w:val="00BF3C81"/>
    <w:rsid w:val="00C073A3"/>
    <w:rsid w:val="00C07AAA"/>
    <w:rsid w:val="00C109BD"/>
    <w:rsid w:val="00C12C99"/>
    <w:rsid w:val="00C1366F"/>
    <w:rsid w:val="00C25D1F"/>
    <w:rsid w:val="00C27F14"/>
    <w:rsid w:val="00C302AB"/>
    <w:rsid w:val="00C308A9"/>
    <w:rsid w:val="00C31704"/>
    <w:rsid w:val="00C449C6"/>
    <w:rsid w:val="00C47434"/>
    <w:rsid w:val="00C5348D"/>
    <w:rsid w:val="00C56C02"/>
    <w:rsid w:val="00C5734F"/>
    <w:rsid w:val="00C573F2"/>
    <w:rsid w:val="00C61823"/>
    <w:rsid w:val="00C62532"/>
    <w:rsid w:val="00C67AE9"/>
    <w:rsid w:val="00C74FDC"/>
    <w:rsid w:val="00C777C5"/>
    <w:rsid w:val="00C77A93"/>
    <w:rsid w:val="00C77D04"/>
    <w:rsid w:val="00C8529E"/>
    <w:rsid w:val="00C8695A"/>
    <w:rsid w:val="00C9276D"/>
    <w:rsid w:val="00C95042"/>
    <w:rsid w:val="00C968B7"/>
    <w:rsid w:val="00CA0374"/>
    <w:rsid w:val="00CA0BBE"/>
    <w:rsid w:val="00CA6586"/>
    <w:rsid w:val="00CA6FB6"/>
    <w:rsid w:val="00CB046E"/>
    <w:rsid w:val="00CB3493"/>
    <w:rsid w:val="00CB4A4C"/>
    <w:rsid w:val="00CB727E"/>
    <w:rsid w:val="00CC086C"/>
    <w:rsid w:val="00CC1AF7"/>
    <w:rsid w:val="00CC22D1"/>
    <w:rsid w:val="00CD1D76"/>
    <w:rsid w:val="00CD4D9B"/>
    <w:rsid w:val="00CD7982"/>
    <w:rsid w:val="00CD7CD5"/>
    <w:rsid w:val="00CE01DA"/>
    <w:rsid w:val="00CE2815"/>
    <w:rsid w:val="00CE5398"/>
    <w:rsid w:val="00CE6249"/>
    <w:rsid w:val="00CF5ABA"/>
    <w:rsid w:val="00CF5DC6"/>
    <w:rsid w:val="00CF6792"/>
    <w:rsid w:val="00CF6FDA"/>
    <w:rsid w:val="00D044B0"/>
    <w:rsid w:val="00D04EF5"/>
    <w:rsid w:val="00D05AD5"/>
    <w:rsid w:val="00D11B32"/>
    <w:rsid w:val="00D157A7"/>
    <w:rsid w:val="00D158CF"/>
    <w:rsid w:val="00D20D0C"/>
    <w:rsid w:val="00D243B0"/>
    <w:rsid w:val="00D24A8B"/>
    <w:rsid w:val="00D30F3E"/>
    <w:rsid w:val="00D34626"/>
    <w:rsid w:val="00D3567D"/>
    <w:rsid w:val="00D35F5A"/>
    <w:rsid w:val="00D37FAB"/>
    <w:rsid w:val="00D44CE8"/>
    <w:rsid w:val="00D5026C"/>
    <w:rsid w:val="00D50694"/>
    <w:rsid w:val="00D51CBC"/>
    <w:rsid w:val="00D5509B"/>
    <w:rsid w:val="00D55C0D"/>
    <w:rsid w:val="00D567BE"/>
    <w:rsid w:val="00D57D79"/>
    <w:rsid w:val="00D62F28"/>
    <w:rsid w:val="00D63252"/>
    <w:rsid w:val="00D66184"/>
    <w:rsid w:val="00D700E4"/>
    <w:rsid w:val="00D77714"/>
    <w:rsid w:val="00D86A61"/>
    <w:rsid w:val="00D873D5"/>
    <w:rsid w:val="00D91B06"/>
    <w:rsid w:val="00D93A38"/>
    <w:rsid w:val="00DA0DB9"/>
    <w:rsid w:val="00DB0DAD"/>
    <w:rsid w:val="00DB28C0"/>
    <w:rsid w:val="00DB45CF"/>
    <w:rsid w:val="00DB4A83"/>
    <w:rsid w:val="00DB4E47"/>
    <w:rsid w:val="00DB5E36"/>
    <w:rsid w:val="00DB7353"/>
    <w:rsid w:val="00DC0B18"/>
    <w:rsid w:val="00DC3650"/>
    <w:rsid w:val="00DD12DA"/>
    <w:rsid w:val="00DD3AD4"/>
    <w:rsid w:val="00DD4417"/>
    <w:rsid w:val="00DE4765"/>
    <w:rsid w:val="00DE4B09"/>
    <w:rsid w:val="00DE6A9E"/>
    <w:rsid w:val="00DF3794"/>
    <w:rsid w:val="00DF3804"/>
    <w:rsid w:val="00E00F58"/>
    <w:rsid w:val="00E01D35"/>
    <w:rsid w:val="00E01D45"/>
    <w:rsid w:val="00E0201E"/>
    <w:rsid w:val="00E05954"/>
    <w:rsid w:val="00E13916"/>
    <w:rsid w:val="00E13CFE"/>
    <w:rsid w:val="00E300E4"/>
    <w:rsid w:val="00E32C9C"/>
    <w:rsid w:val="00E32D2D"/>
    <w:rsid w:val="00E332B9"/>
    <w:rsid w:val="00E33BFC"/>
    <w:rsid w:val="00E46887"/>
    <w:rsid w:val="00E46E8F"/>
    <w:rsid w:val="00E5202E"/>
    <w:rsid w:val="00E53240"/>
    <w:rsid w:val="00E53332"/>
    <w:rsid w:val="00E5734D"/>
    <w:rsid w:val="00E5779E"/>
    <w:rsid w:val="00E57F3F"/>
    <w:rsid w:val="00E67E39"/>
    <w:rsid w:val="00E73644"/>
    <w:rsid w:val="00E76DF8"/>
    <w:rsid w:val="00E83DF4"/>
    <w:rsid w:val="00E85FB6"/>
    <w:rsid w:val="00E867F8"/>
    <w:rsid w:val="00E928AB"/>
    <w:rsid w:val="00E9383D"/>
    <w:rsid w:val="00E9507E"/>
    <w:rsid w:val="00E961D6"/>
    <w:rsid w:val="00E96A7D"/>
    <w:rsid w:val="00EA0EC9"/>
    <w:rsid w:val="00EA7A91"/>
    <w:rsid w:val="00EB298E"/>
    <w:rsid w:val="00EC19DF"/>
    <w:rsid w:val="00EC7098"/>
    <w:rsid w:val="00EC7DCD"/>
    <w:rsid w:val="00ED4C7A"/>
    <w:rsid w:val="00EE0DF8"/>
    <w:rsid w:val="00EE3A27"/>
    <w:rsid w:val="00EE6ED0"/>
    <w:rsid w:val="00EE7220"/>
    <w:rsid w:val="00EE7EDB"/>
    <w:rsid w:val="00EF6EB4"/>
    <w:rsid w:val="00F0274B"/>
    <w:rsid w:val="00F12775"/>
    <w:rsid w:val="00F23D9A"/>
    <w:rsid w:val="00F24A49"/>
    <w:rsid w:val="00F25E67"/>
    <w:rsid w:val="00F3333F"/>
    <w:rsid w:val="00F343ED"/>
    <w:rsid w:val="00F37558"/>
    <w:rsid w:val="00F37DEA"/>
    <w:rsid w:val="00F40A31"/>
    <w:rsid w:val="00F4436D"/>
    <w:rsid w:val="00F50FA7"/>
    <w:rsid w:val="00F51EB3"/>
    <w:rsid w:val="00F51EF0"/>
    <w:rsid w:val="00F52B13"/>
    <w:rsid w:val="00F542D2"/>
    <w:rsid w:val="00F606A1"/>
    <w:rsid w:val="00F60D1C"/>
    <w:rsid w:val="00F640AA"/>
    <w:rsid w:val="00F7058C"/>
    <w:rsid w:val="00F81E36"/>
    <w:rsid w:val="00F8471E"/>
    <w:rsid w:val="00F85239"/>
    <w:rsid w:val="00F867E3"/>
    <w:rsid w:val="00F9141B"/>
    <w:rsid w:val="00F960B4"/>
    <w:rsid w:val="00F97C92"/>
    <w:rsid w:val="00FA431D"/>
    <w:rsid w:val="00FA73BE"/>
    <w:rsid w:val="00FA7E03"/>
    <w:rsid w:val="00FB0970"/>
    <w:rsid w:val="00FB2808"/>
    <w:rsid w:val="00FB2914"/>
    <w:rsid w:val="00FB2F9F"/>
    <w:rsid w:val="00FB485E"/>
    <w:rsid w:val="00FC0B65"/>
    <w:rsid w:val="00FC4D8F"/>
    <w:rsid w:val="00FC6BAE"/>
    <w:rsid w:val="00FC6C60"/>
    <w:rsid w:val="00FC78F2"/>
    <w:rsid w:val="00FD09C9"/>
    <w:rsid w:val="00FD2B71"/>
    <w:rsid w:val="00FE3BA1"/>
    <w:rsid w:val="00FE4396"/>
    <w:rsid w:val="00FE4D54"/>
    <w:rsid w:val="00FE4E46"/>
    <w:rsid w:val="00FE5C77"/>
    <w:rsid w:val="00FE5EAD"/>
    <w:rsid w:val="00FE6363"/>
    <w:rsid w:val="00FE69FD"/>
    <w:rsid w:val="00FF1F1E"/>
    <w:rsid w:val="00FF2AD4"/>
    <w:rsid w:val="00FF3BC2"/>
    <w:rsid w:val="00FF61F6"/>
    <w:rsid w:val="00FF70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0F5DCF"/>
  <w15:docId w15:val="{052EE4D7-870C-4C8A-99B0-D2781317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3804"/>
    <w:pPr>
      <w:spacing w:after="120" w:line="300" w:lineRule="auto"/>
      <w:jc w:val="both"/>
    </w:pPr>
    <w:rPr>
      <w:rFonts w:ascii="Arial" w:hAnsi="Arial" w:cs="Arial"/>
      <w:sz w:val="22"/>
      <w:szCs w:val="24"/>
      <w:lang w:eastAsia="zh-CN"/>
    </w:rPr>
  </w:style>
  <w:style w:type="paragraph" w:styleId="berschrift1">
    <w:name w:val="heading 1"/>
    <w:basedOn w:val="Standard"/>
    <w:next w:val="Standard"/>
    <w:link w:val="berschrift1Zchn"/>
    <w:uiPriority w:val="9"/>
    <w:qFormat/>
    <w:rsid w:val="006D5EFE"/>
    <w:pPr>
      <w:spacing w:before="100" w:beforeAutospacing="1"/>
      <w:outlineLvl w:val="0"/>
    </w:pPr>
    <w:rPr>
      <w:rFonts w:asciiTheme="majorHAnsi" w:hAnsiTheme="majorHAnsi"/>
      <w:b/>
      <w:sz w:val="28"/>
    </w:rPr>
  </w:style>
  <w:style w:type="paragraph" w:styleId="berschrift2">
    <w:name w:val="heading 2"/>
    <w:basedOn w:val="Standard"/>
    <w:next w:val="Standard"/>
    <w:link w:val="berschrift2Zchn"/>
    <w:uiPriority w:val="9"/>
    <w:unhideWhenUsed/>
    <w:qFormat/>
    <w:rsid w:val="00526049"/>
    <w:pPr>
      <w:keepNext/>
      <w:autoSpaceDE w:val="0"/>
      <w:autoSpaceDN w:val="0"/>
      <w:adjustRightInd w:val="0"/>
      <w:outlineLvl w:val="1"/>
    </w:pPr>
    <w:rPr>
      <w:b/>
      <w:szCs w:val="22"/>
      <w:lang w:eastAsia="de-DE"/>
    </w:rPr>
  </w:style>
  <w:style w:type="paragraph" w:styleId="berschrift3">
    <w:name w:val="heading 3"/>
    <w:basedOn w:val="Standard"/>
    <w:next w:val="Standard"/>
    <w:link w:val="berschrift3Zchn"/>
    <w:uiPriority w:val="9"/>
    <w:unhideWhenUsed/>
    <w:qFormat/>
    <w:rsid w:val="006D5EFE"/>
    <w:pPr>
      <w:keepNext/>
      <w:autoSpaceDE w:val="0"/>
      <w:autoSpaceDN w:val="0"/>
      <w:adjustRightInd w:val="0"/>
      <w:spacing w:before="120"/>
      <w:outlineLvl w:val="2"/>
    </w:pPr>
    <w:rPr>
      <w:b/>
      <w:i/>
      <w:szCs w:val="22"/>
      <w:lang w:eastAsia="de-DE"/>
    </w:rPr>
  </w:style>
  <w:style w:type="paragraph" w:styleId="berschrift4">
    <w:name w:val="heading 4"/>
    <w:basedOn w:val="Standard"/>
    <w:next w:val="Standard"/>
    <w:link w:val="berschrift4Zchn"/>
    <w:uiPriority w:val="9"/>
    <w:unhideWhenUsed/>
    <w:qFormat/>
    <w:rsid w:val="00250B69"/>
    <w:pPr>
      <w:keepNext/>
      <w:keepLines/>
      <w:spacing w:before="40" w:line="288" w:lineRule="auto"/>
      <w:outlineLvl w:val="3"/>
    </w:pPr>
    <w:rPr>
      <w:rFonts w:eastAsiaTheme="majorEastAsia"/>
      <w:i/>
      <w:iCs/>
      <w:szCs w:val="22"/>
      <w:u w:val="single"/>
    </w:rPr>
  </w:style>
  <w:style w:type="paragraph" w:styleId="berschrift5">
    <w:name w:val="heading 5"/>
    <w:basedOn w:val="Standard"/>
    <w:next w:val="Standard"/>
    <w:link w:val="berschrift5Zchn"/>
    <w:uiPriority w:val="9"/>
    <w:unhideWhenUsed/>
    <w:qFormat/>
    <w:rsid w:val="006D5EFE"/>
    <w:pPr>
      <w:keepNext/>
      <w:keepLines/>
      <w:spacing w:before="40"/>
      <w:outlineLvl w:val="4"/>
    </w:pPr>
    <w:rPr>
      <w:rFonts w:asciiTheme="majorHAnsi" w:eastAsiaTheme="majorEastAsia" w:hAnsiTheme="majorHAnsi" w:cstheme="majorBidi"/>
      <w:color w:val="365F91" w:themeColor="accent1" w:themeShade="BF"/>
      <w:sz w:val="24"/>
    </w:rPr>
  </w:style>
  <w:style w:type="paragraph" w:styleId="berschrift6">
    <w:name w:val="heading 6"/>
    <w:basedOn w:val="Standard"/>
    <w:next w:val="Standard"/>
    <w:link w:val="berschrift6Zchn"/>
    <w:uiPriority w:val="9"/>
    <w:unhideWhenUsed/>
    <w:qFormat/>
    <w:rsid w:val="006D5EFE"/>
    <w:pPr>
      <w:keepNext/>
      <w:keepLines/>
      <w:spacing w:before="40"/>
      <w:outlineLvl w:val="5"/>
    </w:pPr>
    <w:rPr>
      <w:rFonts w:asciiTheme="majorHAnsi" w:eastAsiaTheme="majorEastAsia" w:hAnsiTheme="majorHAnsi" w:cstheme="majorBidi"/>
      <w:color w:val="243F60" w:themeColor="accent1" w:themeShade="7F"/>
      <w:sz w:val="24"/>
    </w:rPr>
  </w:style>
  <w:style w:type="paragraph" w:styleId="berschrift7">
    <w:name w:val="heading 7"/>
    <w:basedOn w:val="Standard"/>
    <w:next w:val="Standard"/>
    <w:link w:val="berschrift7Zchn"/>
    <w:uiPriority w:val="9"/>
    <w:semiHidden/>
    <w:unhideWhenUsed/>
    <w:qFormat/>
    <w:rsid w:val="006D5EFE"/>
    <w:pPr>
      <w:keepNext/>
      <w:keepLines/>
      <w:spacing w:before="40"/>
      <w:outlineLvl w:val="6"/>
    </w:pPr>
    <w:rPr>
      <w:rFonts w:asciiTheme="majorHAnsi" w:eastAsiaTheme="majorEastAsia" w:hAnsiTheme="majorHAnsi" w:cstheme="majorBidi"/>
      <w:i/>
      <w:iCs/>
      <w:color w:val="243F60" w:themeColor="accent1" w:themeShade="7F"/>
      <w:sz w:val="24"/>
    </w:rPr>
  </w:style>
  <w:style w:type="paragraph" w:styleId="berschrift8">
    <w:name w:val="heading 8"/>
    <w:basedOn w:val="Standard"/>
    <w:next w:val="Standard"/>
    <w:link w:val="berschrift8Zchn"/>
    <w:uiPriority w:val="9"/>
    <w:semiHidden/>
    <w:unhideWhenUsed/>
    <w:qFormat/>
    <w:rsid w:val="006D5EF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D5EF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6D5EFE"/>
    <w:rPr>
      <w:rFonts w:asciiTheme="majorHAnsi" w:eastAsiaTheme="majorEastAsia" w:hAnsiTheme="majorHAnsi" w:cstheme="majorBidi"/>
      <w:color w:val="365F91" w:themeColor="accent1" w:themeShade="BF"/>
      <w:sz w:val="24"/>
      <w:szCs w:val="24"/>
      <w:lang w:eastAsia="zh-CN"/>
    </w:rPr>
  </w:style>
  <w:style w:type="paragraph" w:customStyle="1" w:styleId="Empfehlungen">
    <w:name w:val="Empfehlungen"/>
    <w:basedOn w:val="Standard"/>
    <w:link w:val="EmpfehlungenZchn"/>
    <w:rsid w:val="00224709"/>
    <w:rPr>
      <w:i/>
    </w:rPr>
  </w:style>
  <w:style w:type="character" w:customStyle="1" w:styleId="EmpfehlungenZchn">
    <w:name w:val="Empfehlungen Zchn"/>
    <w:link w:val="Empfehlungen"/>
    <w:rsid w:val="00224709"/>
    <w:rPr>
      <w:rFonts w:ascii="Arial" w:hAnsi="Arial" w:cs="Arial"/>
      <w:i/>
      <w:sz w:val="22"/>
      <w:szCs w:val="22"/>
    </w:rPr>
  </w:style>
  <w:style w:type="paragraph" w:styleId="Funotentext">
    <w:name w:val="footnote text"/>
    <w:basedOn w:val="Standard"/>
    <w:link w:val="FunotentextZchn"/>
    <w:uiPriority w:val="99"/>
    <w:semiHidden/>
    <w:rsid w:val="00DF3804"/>
    <w:pPr>
      <w:spacing w:after="0" w:line="240" w:lineRule="auto"/>
      <w:jc w:val="left"/>
    </w:pPr>
    <w:rPr>
      <w:sz w:val="20"/>
    </w:rPr>
  </w:style>
  <w:style w:type="character" w:customStyle="1" w:styleId="FunotentextZchn">
    <w:name w:val="Fußnotentext Zchn"/>
    <w:basedOn w:val="Absatz-Standardschriftart"/>
    <w:link w:val="Funotentext"/>
    <w:uiPriority w:val="99"/>
    <w:semiHidden/>
    <w:rsid w:val="00DF3804"/>
    <w:rPr>
      <w:rFonts w:ascii="Arial" w:hAnsi="Arial" w:cs="Arial"/>
      <w:szCs w:val="24"/>
      <w:lang w:eastAsia="zh-CN"/>
    </w:rPr>
  </w:style>
  <w:style w:type="character" w:styleId="Funotenzeichen">
    <w:name w:val="footnote reference"/>
    <w:basedOn w:val="Absatz-Standardschriftart"/>
    <w:uiPriority w:val="99"/>
    <w:semiHidden/>
    <w:rsid w:val="00EF6EB4"/>
    <w:rPr>
      <w:sz w:val="22"/>
      <w:szCs w:val="24"/>
      <w:vertAlign w:val="superscript"/>
    </w:rPr>
  </w:style>
  <w:style w:type="paragraph" w:styleId="Kopfzeile">
    <w:name w:val="header"/>
    <w:basedOn w:val="Standard"/>
    <w:link w:val="KopfzeileZchn"/>
    <w:unhideWhenUsed/>
    <w:rsid w:val="00277980"/>
    <w:pPr>
      <w:tabs>
        <w:tab w:val="center" w:pos="4536"/>
        <w:tab w:val="right" w:pos="9072"/>
      </w:tabs>
    </w:pPr>
    <w:rPr>
      <w:sz w:val="18"/>
    </w:rPr>
  </w:style>
  <w:style w:type="character" w:customStyle="1" w:styleId="KopfzeileZchn">
    <w:name w:val="Kopfzeile Zchn"/>
    <w:basedOn w:val="Absatz-Standardschriftart"/>
    <w:link w:val="Kopfzeile"/>
    <w:rsid w:val="00277980"/>
    <w:rPr>
      <w:rFonts w:ascii="Arial" w:hAnsi="Arial" w:cs="Arial"/>
      <w:sz w:val="18"/>
      <w:szCs w:val="24"/>
      <w:lang w:eastAsia="zh-CN"/>
    </w:rPr>
  </w:style>
  <w:style w:type="paragraph" w:styleId="Fuzeile">
    <w:name w:val="footer"/>
    <w:basedOn w:val="Standard"/>
    <w:link w:val="FuzeileZchn"/>
    <w:uiPriority w:val="99"/>
    <w:unhideWhenUsed/>
    <w:rsid w:val="00277980"/>
    <w:pPr>
      <w:tabs>
        <w:tab w:val="center" w:pos="4536"/>
        <w:tab w:val="right" w:pos="9072"/>
      </w:tabs>
    </w:pPr>
    <w:rPr>
      <w:sz w:val="18"/>
    </w:rPr>
  </w:style>
  <w:style w:type="character" w:customStyle="1" w:styleId="FuzeileZchn">
    <w:name w:val="Fußzeile Zchn"/>
    <w:basedOn w:val="Absatz-Standardschriftart"/>
    <w:link w:val="Fuzeile"/>
    <w:uiPriority w:val="99"/>
    <w:rsid w:val="00277980"/>
    <w:rPr>
      <w:rFonts w:ascii="Arial" w:hAnsi="Arial" w:cs="Arial"/>
      <w:sz w:val="18"/>
      <w:szCs w:val="24"/>
      <w:lang w:eastAsia="zh-CN"/>
    </w:rPr>
  </w:style>
  <w:style w:type="table" w:styleId="Tabellenraster">
    <w:name w:val="Table Grid"/>
    <w:basedOn w:val="NormaleTabelle"/>
    <w:uiPriority w:val="39"/>
    <w:rsid w:val="00D3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B485E"/>
    <w:pPr>
      <w:spacing w:before="100" w:beforeAutospacing="1" w:after="100" w:afterAutospacing="1"/>
      <w:jc w:val="left"/>
    </w:pPr>
    <w:rPr>
      <w:rFonts w:ascii="Times" w:eastAsiaTheme="minorEastAsia" w:hAnsi="Times"/>
      <w:sz w:val="20"/>
    </w:rPr>
  </w:style>
  <w:style w:type="character" w:styleId="Seitenzahl">
    <w:name w:val="page number"/>
    <w:basedOn w:val="Absatz-Standardschriftart"/>
    <w:uiPriority w:val="99"/>
    <w:semiHidden/>
    <w:unhideWhenUsed/>
    <w:rsid w:val="00557CF1"/>
  </w:style>
  <w:style w:type="paragraph" w:styleId="Listenabsatz">
    <w:name w:val="List Paragraph"/>
    <w:basedOn w:val="Standard"/>
    <w:uiPriority w:val="34"/>
    <w:qFormat/>
    <w:rsid w:val="006D5EFE"/>
    <w:pPr>
      <w:ind w:left="720"/>
      <w:contextualSpacing/>
    </w:pPr>
  </w:style>
  <w:style w:type="paragraph" w:customStyle="1" w:styleId="Kurzbeschreibung">
    <w:name w:val="Kurzbeschreibung"/>
    <w:basedOn w:val="Standard"/>
    <w:link w:val="KurzbeschreibungZchn"/>
    <w:qFormat/>
    <w:rsid w:val="006D5EFE"/>
    <w:pPr>
      <w:spacing w:after="80" w:line="264" w:lineRule="auto"/>
    </w:pPr>
    <w:rPr>
      <w:rFonts w:ascii="Tms Rmn" w:hAnsi="Tms Rmn"/>
      <w:szCs w:val="22"/>
      <w:lang w:eastAsia="de-DE"/>
    </w:rPr>
  </w:style>
  <w:style w:type="character" w:customStyle="1" w:styleId="KurzbeschreibungZchn">
    <w:name w:val="Kurzbeschreibung Zchn"/>
    <w:link w:val="Kurzbeschreibung"/>
    <w:qFormat/>
    <w:rsid w:val="006D5EFE"/>
    <w:rPr>
      <w:rFonts w:cs="Arial"/>
      <w:sz w:val="22"/>
      <w:szCs w:val="22"/>
    </w:rPr>
  </w:style>
  <w:style w:type="paragraph" w:customStyle="1" w:styleId="Kopfzeile1">
    <w:name w:val="Kopfzeile1"/>
    <w:basedOn w:val="Kopfzeile"/>
    <w:link w:val="Kopfzeile1Zchn"/>
    <w:qFormat/>
    <w:rsid w:val="00277980"/>
  </w:style>
  <w:style w:type="character" w:customStyle="1" w:styleId="Kopfzeile1Zchn">
    <w:name w:val="Kopfzeile1 Zchn"/>
    <w:link w:val="Kopfzeile1"/>
    <w:rsid w:val="00277980"/>
    <w:rPr>
      <w:rFonts w:ascii="Arial" w:hAnsi="Arial" w:cs="Arial"/>
      <w:sz w:val="18"/>
      <w:szCs w:val="24"/>
      <w:lang w:eastAsia="zh-CN"/>
    </w:rPr>
  </w:style>
  <w:style w:type="paragraph" w:customStyle="1" w:styleId="Kopfzeile2">
    <w:name w:val="Kopfzeile2"/>
    <w:basedOn w:val="Kopfzeile"/>
    <w:link w:val="Kopfzeile2Zchn"/>
    <w:rsid w:val="00224709"/>
    <w:pPr>
      <w:spacing w:after="0" w:line="240" w:lineRule="auto"/>
    </w:pPr>
    <w:rPr>
      <w:i/>
      <w:sz w:val="24"/>
      <w:szCs w:val="20"/>
    </w:rPr>
  </w:style>
  <w:style w:type="character" w:customStyle="1" w:styleId="Kopfzeile2Zchn">
    <w:name w:val="Kopfzeile2 Zchn"/>
    <w:link w:val="Kopfzeile2"/>
    <w:rsid w:val="00224709"/>
    <w:rPr>
      <w:rFonts w:ascii="Arial" w:hAnsi="Arial" w:cs="Arial"/>
      <w:i/>
      <w:sz w:val="24"/>
    </w:rPr>
  </w:style>
  <w:style w:type="paragraph" w:customStyle="1" w:styleId="Autor">
    <w:name w:val="Autor"/>
    <w:basedOn w:val="Standard"/>
    <w:link w:val="AutorZchn"/>
    <w:rsid w:val="00224709"/>
    <w:pPr>
      <w:spacing w:after="0" w:line="240" w:lineRule="auto"/>
    </w:pPr>
  </w:style>
  <w:style w:type="character" w:customStyle="1" w:styleId="AutorZchn">
    <w:name w:val="Autor Zchn"/>
    <w:link w:val="Autor"/>
    <w:rsid w:val="00224709"/>
    <w:rPr>
      <w:rFonts w:ascii="Arial" w:hAnsi="Arial" w:cs="Arial"/>
      <w:sz w:val="22"/>
      <w:szCs w:val="22"/>
    </w:rPr>
  </w:style>
  <w:style w:type="paragraph" w:customStyle="1" w:styleId="Aufgabe1">
    <w:name w:val="Aufgabe1"/>
    <w:basedOn w:val="Standard"/>
    <w:link w:val="Aufgabe1Zchn"/>
    <w:rsid w:val="00146C50"/>
    <w:pPr>
      <w:tabs>
        <w:tab w:val="left" w:pos="426"/>
      </w:tabs>
      <w:spacing w:line="240" w:lineRule="auto"/>
      <w:ind w:left="425" w:hanging="425"/>
      <w:jc w:val="left"/>
    </w:pPr>
    <w:rPr>
      <w:i/>
    </w:rPr>
  </w:style>
  <w:style w:type="character" w:customStyle="1" w:styleId="Aufgabe1Zchn">
    <w:name w:val="Aufgabe1 Zchn"/>
    <w:link w:val="Aufgabe1"/>
    <w:rsid w:val="00146C50"/>
    <w:rPr>
      <w:rFonts w:ascii="Arial" w:hAnsi="Arial" w:cs="Arial"/>
      <w:i/>
      <w:sz w:val="22"/>
      <w:szCs w:val="22"/>
    </w:rPr>
  </w:style>
  <w:style w:type="paragraph" w:customStyle="1" w:styleId="Aufgabe2">
    <w:name w:val="Aufgabe2"/>
    <w:basedOn w:val="Aufgabe1"/>
    <w:link w:val="Aufgabe2Zchn"/>
    <w:rsid w:val="00146C50"/>
    <w:pPr>
      <w:tabs>
        <w:tab w:val="clear" w:pos="426"/>
      </w:tabs>
      <w:ind w:left="0" w:firstLine="0"/>
    </w:pPr>
  </w:style>
  <w:style w:type="character" w:customStyle="1" w:styleId="Aufgabe2Zchn">
    <w:name w:val="Aufgabe2 Zchn"/>
    <w:basedOn w:val="Aufgabe1Zchn"/>
    <w:link w:val="Aufgabe2"/>
    <w:rsid w:val="00146C50"/>
    <w:rPr>
      <w:rFonts w:ascii="Arial" w:hAnsi="Arial" w:cs="Arial"/>
      <w:i/>
      <w:sz w:val="22"/>
      <w:szCs w:val="22"/>
    </w:rPr>
  </w:style>
  <w:style w:type="paragraph" w:customStyle="1" w:styleId="Tafel1">
    <w:name w:val="Tafel1"/>
    <w:basedOn w:val="Standard"/>
    <w:link w:val="Tafel1Zchn"/>
    <w:qFormat/>
    <w:rsid w:val="006D5EFE"/>
    <w:pPr>
      <w:pBdr>
        <w:top w:val="single" w:sz="4" w:space="1" w:color="auto"/>
        <w:left w:val="single" w:sz="4" w:space="4" w:color="auto"/>
        <w:bottom w:val="single" w:sz="4" w:space="1" w:color="auto"/>
        <w:right w:val="single" w:sz="4" w:space="4" w:color="auto"/>
      </w:pBdr>
      <w:spacing w:after="100"/>
    </w:pPr>
    <w:rPr>
      <w:rFonts w:ascii="Liberation Serif" w:hAnsi="Liberation Serif"/>
      <w:szCs w:val="22"/>
      <w:lang w:eastAsia="de-DE"/>
    </w:rPr>
  </w:style>
  <w:style w:type="character" w:customStyle="1" w:styleId="Tafel1Zchn">
    <w:name w:val="Tafel1 Zchn"/>
    <w:basedOn w:val="Absatz-Standardschriftart"/>
    <w:link w:val="Tafel1"/>
    <w:rsid w:val="006D5EFE"/>
    <w:rPr>
      <w:rFonts w:ascii="Liberation Serif" w:hAnsi="Liberation Serif" w:cs="Arial"/>
      <w:sz w:val="22"/>
      <w:szCs w:val="22"/>
    </w:rPr>
  </w:style>
  <w:style w:type="paragraph" w:customStyle="1" w:styleId="Literatur">
    <w:name w:val="Literatur"/>
    <w:basedOn w:val="Aufgabe-AnweisungAufzhlung"/>
    <w:link w:val="LiteraturZchn"/>
    <w:rsid w:val="007929A4"/>
    <w:rPr>
      <w:i w:val="0"/>
    </w:rPr>
  </w:style>
  <w:style w:type="character" w:customStyle="1" w:styleId="LiteraturZchn">
    <w:name w:val="Literatur Zchn"/>
    <w:basedOn w:val="Aufgabe-AnweisungAufzhlungZchn"/>
    <w:link w:val="Literatur"/>
    <w:rsid w:val="007929A4"/>
    <w:rPr>
      <w:rFonts w:ascii="Liberation Serif" w:hAnsi="Liberation Serif" w:cs="Arial"/>
      <w:sz w:val="22"/>
      <w:szCs w:val="22"/>
    </w:rPr>
  </w:style>
  <w:style w:type="paragraph" w:customStyle="1" w:styleId="Tafel2">
    <w:name w:val="Tafel2"/>
    <w:basedOn w:val="Standard"/>
    <w:link w:val="Tafel2Zchn"/>
    <w:qFormat/>
    <w:rsid w:val="006D5EFE"/>
    <w:pPr>
      <w:pBdr>
        <w:top w:val="single" w:sz="4" w:space="1" w:color="auto"/>
        <w:left w:val="single" w:sz="4" w:space="4" w:color="auto"/>
        <w:bottom w:val="single" w:sz="4" w:space="1" w:color="auto"/>
        <w:right w:val="single" w:sz="4" w:space="4" w:color="auto"/>
      </w:pBdr>
      <w:tabs>
        <w:tab w:val="left" w:pos="426"/>
      </w:tabs>
      <w:ind w:left="425" w:hanging="425"/>
      <w:jc w:val="left"/>
    </w:pPr>
    <w:rPr>
      <w:rFonts w:ascii="Liberation Serif" w:hAnsi="Liberation Serif"/>
      <w:i/>
      <w:szCs w:val="22"/>
      <w:lang w:eastAsia="de-DE"/>
    </w:rPr>
  </w:style>
  <w:style w:type="character" w:customStyle="1" w:styleId="Tafel2Zchn">
    <w:name w:val="Tafel2 Zchn"/>
    <w:basedOn w:val="Absatz-Standardschriftart"/>
    <w:link w:val="Tafel2"/>
    <w:rsid w:val="006D5EFE"/>
    <w:rPr>
      <w:rFonts w:ascii="Liberation Serif" w:hAnsi="Liberation Serif" w:cs="Arial"/>
      <w:i/>
      <w:sz w:val="22"/>
      <w:szCs w:val="22"/>
    </w:rPr>
  </w:style>
  <w:style w:type="paragraph" w:customStyle="1" w:styleId="Diagnosebogen1">
    <w:name w:val="Diagnosebogen1"/>
    <w:basedOn w:val="Standard"/>
    <w:link w:val="Diagnosebogen1Zchn"/>
    <w:rsid w:val="00224709"/>
    <w:pPr>
      <w:spacing w:after="0" w:line="240" w:lineRule="auto"/>
      <w:jc w:val="left"/>
    </w:pPr>
  </w:style>
  <w:style w:type="character" w:customStyle="1" w:styleId="Diagnosebogen1Zchn">
    <w:name w:val="Diagnosebogen1 Zchn"/>
    <w:link w:val="Diagnosebogen1"/>
    <w:rsid w:val="00224709"/>
    <w:rPr>
      <w:rFonts w:ascii="Arial" w:hAnsi="Arial" w:cs="Arial"/>
      <w:sz w:val="22"/>
      <w:szCs w:val="22"/>
    </w:rPr>
  </w:style>
  <w:style w:type="paragraph" w:customStyle="1" w:styleId="Aufgabe3">
    <w:name w:val="Aufgabe3"/>
    <w:basedOn w:val="Aufgabe-Info"/>
    <w:link w:val="Aufgabe3Zchn"/>
    <w:rsid w:val="00224709"/>
    <w:pPr>
      <w:spacing w:before="120" w:after="240" w:line="276" w:lineRule="auto"/>
      <w:contextualSpacing/>
    </w:pPr>
    <w:rPr>
      <w:rFonts w:ascii="Arial" w:hAnsi="Arial"/>
    </w:rPr>
  </w:style>
  <w:style w:type="character" w:customStyle="1" w:styleId="Aufgabe3Zchn">
    <w:name w:val="Aufgabe3 Zchn"/>
    <w:link w:val="Aufgabe3"/>
    <w:rsid w:val="00224709"/>
    <w:rPr>
      <w:rFonts w:ascii="Arial" w:hAnsi="Arial" w:cs="Arial"/>
      <w:sz w:val="22"/>
      <w:szCs w:val="22"/>
    </w:rPr>
  </w:style>
  <w:style w:type="character" w:customStyle="1" w:styleId="berschrift1Zchn">
    <w:name w:val="Überschrift 1 Zchn"/>
    <w:basedOn w:val="Absatz-Standardschriftart"/>
    <w:link w:val="berschrift1"/>
    <w:uiPriority w:val="9"/>
    <w:rsid w:val="006D5EFE"/>
    <w:rPr>
      <w:rFonts w:asciiTheme="majorHAnsi" w:hAnsiTheme="majorHAnsi" w:cs="Arial"/>
      <w:b/>
      <w:sz w:val="28"/>
      <w:szCs w:val="24"/>
      <w:lang w:eastAsia="zh-CN"/>
    </w:rPr>
  </w:style>
  <w:style w:type="character" w:customStyle="1" w:styleId="berschrift2Zchn">
    <w:name w:val="Überschrift 2 Zchn"/>
    <w:basedOn w:val="Absatz-Standardschriftart"/>
    <w:link w:val="berschrift2"/>
    <w:uiPriority w:val="9"/>
    <w:rsid w:val="00526049"/>
    <w:rPr>
      <w:rFonts w:ascii="Arial" w:hAnsi="Arial" w:cs="Arial"/>
      <w:b/>
      <w:sz w:val="22"/>
      <w:szCs w:val="22"/>
    </w:rPr>
  </w:style>
  <w:style w:type="character" w:customStyle="1" w:styleId="berschrift3Zchn">
    <w:name w:val="Überschrift 3 Zchn"/>
    <w:basedOn w:val="Absatz-Standardschriftart"/>
    <w:link w:val="berschrift3"/>
    <w:uiPriority w:val="9"/>
    <w:rsid w:val="006D5EFE"/>
    <w:rPr>
      <w:rFonts w:ascii="Arial" w:hAnsi="Arial" w:cs="Arial"/>
      <w:b/>
      <w:i/>
      <w:sz w:val="22"/>
      <w:szCs w:val="22"/>
    </w:rPr>
  </w:style>
  <w:style w:type="character" w:customStyle="1" w:styleId="berschrift4Zchn">
    <w:name w:val="Überschrift 4 Zchn"/>
    <w:basedOn w:val="Absatz-Standardschriftart"/>
    <w:link w:val="berschrift4"/>
    <w:uiPriority w:val="9"/>
    <w:rsid w:val="00250B69"/>
    <w:rPr>
      <w:rFonts w:ascii="Arial" w:eastAsiaTheme="majorEastAsia" w:hAnsi="Arial" w:cs="Arial"/>
      <w:i/>
      <w:iCs/>
      <w:sz w:val="22"/>
      <w:szCs w:val="22"/>
      <w:u w:val="single"/>
      <w:lang w:eastAsia="zh-CN"/>
    </w:rPr>
  </w:style>
  <w:style w:type="character" w:customStyle="1" w:styleId="berschrift6Zchn">
    <w:name w:val="Überschrift 6 Zchn"/>
    <w:basedOn w:val="Absatz-Standardschriftart"/>
    <w:link w:val="berschrift6"/>
    <w:uiPriority w:val="9"/>
    <w:rsid w:val="006D5EFE"/>
    <w:rPr>
      <w:rFonts w:asciiTheme="majorHAnsi" w:eastAsiaTheme="majorEastAsia" w:hAnsiTheme="majorHAnsi" w:cstheme="majorBidi"/>
      <w:color w:val="243F60" w:themeColor="accent1" w:themeShade="7F"/>
      <w:sz w:val="24"/>
      <w:szCs w:val="24"/>
      <w:lang w:eastAsia="zh-CN"/>
    </w:rPr>
  </w:style>
  <w:style w:type="paragraph" w:styleId="Beschriftung">
    <w:name w:val="caption"/>
    <w:basedOn w:val="Standard"/>
    <w:next w:val="Standard"/>
    <w:uiPriority w:val="35"/>
    <w:unhideWhenUsed/>
    <w:qFormat/>
    <w:rsid w:val="00250B69"/>
    <w:rPr>
      <w:i/>
      <w:sz w:val="20"/>
    </w:rPr>
  </w:style>
  <w:style w:type="character" w:styleId="Hervorhebung">
    <w:name w:val="Emphasis"/>
    <w:uiPriority w:val="20"/>
    <w:qFormat/>
    <w:rsid w:val="00224709"/>
    <w:rPr>
      <w:i/>
      <w:iCs/>
    </w:rPr>
  </w:style>
  <w:style w:type="character" w:styleId="SchwacheHervorhebung">
    <w:name w:val="Subtle Emphasis"/>
    <w:uiPriority w:val="19"/>
    <w:qFormat/>
    <w:rsid w:val="006D5EFE"/>
    <w:rPr>
      <w:i/>
      <w:iCs/>
      <w:color w:val="808080"/>
    </w:rPr>
  </w:style>
  <w:style w:type="paragraph" w:styleId="Inhaltsverzeichnisberschrift">
    <w:name w:val="TOC Heading"/>
    <w:basedOn w:val="berschrift1"/>
    <w:next w:val="Standard"/>
    <w:uiPriority w:val="39"/>
    <w:semiHidden/>
    <w:unhideWhenUsed/>
    <w:qFormat/>
    <w:rsid w:val="00224709"/>
    <w:pPr>
      <w:keepNext/>
      <w:keepLines/>
      <w:spacing w:before="240" w:beforeAutospacing="0" w:after="0"/>
      <w:outlineLvl w:val="9"/>
    </w:pPr>
    <w:rPr>
      <w:rFonts w:eastAsiaTheme="majorEastAsia" w:cstheme="majorBidi"/>
      <w:b w:val="0"/>
      <w:color w:val="365F91" w:themeColor="accent1" w:themeShade="BF"/>
      <w:sz w:val="32"/>
      <w:szCs w:val="32"/>
    </w:rPr>
  </w:style>
  <w:style w:type="paragraph" w:styleId="Titel">
    <w:name w:val="Title"/>
    <w:basedOn w:val="Standard"/>
    <w:next w:val="Standard"/>
    <w:link w:val="TitelZchn"/>
    <w:uiPriority w:val="10"/>
    <w:qFormat/>
    <w:rsid w:val="006D5EFE"/>
    <w:pPr>
      <w:spacing w:before="240" w:after="60" w:line="276" w:lineRule="auto"/>
      <w:jc w:val="left"/>
      <w:outlineLvl w:val="0"/>
    </w:pPr>
    <w:rPr>
      <w:rFonts w:asciiTheme="majorHAnsi" w:eastAsiaTheme="majorEastAsia" w:hAnsiTheme="majorHAnsi" w:cstheme="majorBidi"/>
      <w:b/>
      <w:bCs/>
      <w:kern w:val="2"/>
      <w:sz w:val="32"/>
      <w:szCs w:val="32"/>
      <w:lang w:eastAsia="de-DE"/>
    </w:rPr>
  </w:style>
  <w:style w:type="character" w:customStyle="1" w:styleId="TitelZchn">
    <w:name w:val="Titel Zchn"/>
    <w:basedOn w:val="Absatz-Standardschriftart"/>
    <w:link w:val="Titel"/>
    <w:uiPriority w:val="10"/>
    <w:qFormat/>
    <w:rsid w:val="006D5EFE"/>
    <w:rPr>
      <w:rFonts w:asciiTheme="majorHAnsi" w:eastAsiaTheme="majorEastAsia" w:hAnsiTheme="majorHAnsi" w:cstheme="majorBidi"/>
      <w:b/>
      <w:bCs/>
      <w:kern w:val="2"/>
      <w:sz w:val="32"/>
      <w:szCs w:val="32"/>
    </w:rPr>
  </w:style>
  <w:style w:type="paragraph" w:customStyle="1" w:styleId="Orientierungsleiste">
    <w:name w:val="Orientierungsleiste"/>
    <w:basedOn w:val="Standard"/>
    <w:link w:val="OrientierungsleisteZchn"/>
    <w:rsid w:val="00C67AE9"/>
    <w:pPr>
      <w:keepNext/>
      <w:keepLines/>
      <w:pageBreakBefore/>
      <w:spacing w:before="120" w:line="240" w:lineRule="auto"/>
      <w:jc w:val="center"/>
    </w:pPr>
    <w:rPr>
      <w:sz w:val="20"/>
      <w:szCs w:val="20"/>
    </w:rPr>
  </w:style>
  <w:style w:type="character" w:styleId="Hyperlink">
    <w:name w:val="Hyperlink"/>
    <w:basedOn w:val="Absatz-Standardschriftart"/>
    <w:uiPriority w:val="99"/>
    <w:unhideWhenUsed/>
    <w:rsid w:val="00C67AE9"/>
    <w:rPr>
      <w:color w:val="auto"/>
      <w:u w:val="none"/>
    </w:rPr>
  </w:style>
  <w:style w:type="character" w:customStyle="1" w:styleId="OrientierungsleisteZchn">
    <w:name w:val="Orientierungsleiste Zchn"/>
    <w:basedOn w:val="Absatz-Standardschriftart"/>
    <w:link w:val="Orientierungsleiste"/>
    <w:rsid w:val="00C67AE9"/>
    <w:rPr>
      <w:rFonts w:ascii="Arial" w:hAnsi="Arial" w:cs="Arial"/>
    </w:rPr>
  </w:style>
  <w:style w:type="character" w:styleId="Platzhaltertext">
    <w:name w:val="Placeholder Text"/>
    <w:basedOn w:val="Absatz-Standardschriftart"/>
    <w:uiPriority w:val="99"/>
    <w:semiHidden/>
    <w:rsid w:val="00B3084B"/>
    <w:rPr>
      <w:color w:val="808080"/>
    </w:rPr>
  </w:style>
  <w:style w:type="paragraph" w:styleId="Sprechblasentext">
    <w:name w:val="Balloon Text"/>
    <w:basedOn w:val="Standard"/>
    <w:link w:val="SprechblasentextZchn"/>
    <w:uiPriority w:val="99"/>
    <w:semiHidden/>
    <w:unhideWhenUsed/>
    <w:rsid w:val="00B308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084B"/>
    <w:rPr>
      <w:rFonts w:ascii="Tahoma" w:hAnsi="Tahoma" w:cs="Tahoma"/>
      <w:sz w:val="16"/>
      <w:szCs w:val="16"/>
    </w:rPr>
  </w:style>
  <w:style w:type="character" w:styleId="IntensiveHervorhebung">
    <w:name w:val="Intense Emphasis"/>
    <w:basedOn w:val="Absatz-Standardschriftart"/>
    <w:uiPriority w:val="21"/>
    <w:qFormat/>
    <w:rsid w:val="00CE2815"/>
    <w:rPr>
      <w:i/>
      <w:iCs/>
      <w:color w:val="4F81BD" w:themeColor="accent1"/>
    </w:rPr>
  </w:style>
  <w:style w:type="paragraph" w:customStyle="1" w:styleId="Aufgabe-AnweisungAufzhlung">
    <w:name w:val="Aufgabe - Anweisung Aufzählung"/>
    <w:basedOn w:val="Aufgabe-Anweisung"/>
    <w:link w:val="Aufgabe-AnweisungAufzhlungZchn"/>
    <w:rsid w:val="00224709"/>
    <w:pPr>
      <w:tabs>
        <w:tab w:val="left" w:pos="426"/>
      </w:tabs>
      <w:spacing w:after="120"/>
      <w:ind w:left="425" w:hanging="425"/>
    </w:pPr>
  </w:style>
  <w:style w:type="character" w:customStyle="1" w:styleId="Aufgabe-AnweisungAufzhlungZchn">
    <w:name w:val="Aufgabe - Anweisung Aufzählung Zchn"/>
    <w:link w:val="Aufgabe-AnweisungAufzhlung"/>
    <w:rsid w:val="00224709"/>
    <w:rPr>
      <w:rFonts w:ascii="Arial" w:hAnsi="Arial" w:cs="Arial"/>
      <w:sz w:val="22"/>
      <w:szCs w:val="22"/>
    </w:rPr>
  </w:style>
  <w:style w:type="paragraph" w:customStyle="1" w:styleId="Aufgabe-Info">
    <w:name w:val="Aufgabe - Info"/>
    <w:link w:val="Aufgabe-InfoZchn"/>
    <w:rsid w:val="00224709"/>
    <w:pPr>
      <w:spacing w:after="100" w:line="300" w:lineRule="auto"/>
    </w:pPr>
    <w:rPr>
      <w:rFonts w:ascii="Liberation Serif" w:hAnsi="Liberation Serif" w:cs="Arial"/>
      <w:sz w:val="22"/>
      <w:szCs w:val="22"/>
    </w:rPr>
  </w:style>
  <w:style w:type="character" w:customStyle="1" w:styleId="Aufgabe-InfoZchn">
    <w:name w:val="Aufgabe - Info Zchn"/>
    <w:link w:val="Aufgabe-Info"/>
    <w:rsid w:val="00224709"/>
    <w:rPr>
      <w:rFonts w:ascii="Liberation Serif" w:hAnsi="Liberation Serif" w:cs="Arial"/>
      <w:sz w:val="22"/>
      <w:szCs w:val="22"/>
    </w:rPr>
  </w:style>
  <w:style w:type="paragraph" w:customStyle="1" w:styleId="Aufgabe-Anweisung">
    <w:name w:val="Aufgabe - Anweisung"/>
    <w:basedOn w:val="Aufgabe-Info"/>
    <w:link w:val="Aufgabe-AnweisungZchn"/>
    <w:rsid w:val="00224709"/>
    <w:rPr>
      <w:i/>
    </w:rPr>
  </w:style>
  <w:style w:type="character" w:customStyle="1" w:styleId="Aufgabe-AnweisungZchn">
    <w:name w:val="Aufgabe - Anweisung Zchn"/>
    <w:link w:val="Aufgabe-Anweisung"/>
    <w:rsid w:val="00224709"/>
    <w:rPr>
      <w:rFonts w:ascii="Liberation Serif" w:hAnsi="Liberation Serif" w:cs="Arial"/>
      <w:i/>
      <w:sz w:val="22"/>
      <w:szCs w:val="22"/>
    </w:rPr>
  </w:style>
  <w:style w:type="paragraph" w:styleId="Untertitel">
    <w:name w:val="Subtitle"/>
    <w:basedOn w:val="Standard"/>
    <w:next w:val="Standard"/>
    <w:link w:val="UntertitelZchn"/>
    <w:uiPriority w:val="11"/>
    <w:qFormat/>
    <w:rsid w:val="006D5EFE"/>
    <w:pPr>
      <w:numPr>
        <w:ilvl w:val="1"/>
      </w:numPr>
      <w:spacing w:after="160"/>
    </w:pPr>
    <w:rPr>
      <w:rFonts w:asciiTheme="majorHAnsi" w:eastAsiaTheme="minorEastAsia" w:hAnsiTheme="majorHAnsi" w:cstheme="majorHAnsi"/>
      <w:color w:val="5A5A5A" w:themeColor="text1" w:themeTint="A5"/>
      <w:spacing w:val="15"/>
      <w:szCs w:val="22"/>
    </w:rPr>
  </w:style>
  <w:style w:type="character" w:customStyle="1" w:styleId="UntertitelZchn">
    <w:name w:val="Untertitel Zchn"/>
    <w:basedOn w:val="Absatz-Standardschriftart"/>
    <w:link w:val="Untertitel"/>
    <w:uiPriority w:val="11"/>
    <w:rsid w:val="006D5EFE"/>
    <w:rPr>
      <w:rFonts w:asciiTheme="majorHAnsi" w:eastAsiaTheme="minorEastAsia" w:hAnsiTheme="majorHAnsi" w:cstheme="majorHAnsi"/>
      <w:color w:val="5A5A5A" w:themeColor="text1" w:themeTint="A5"/>
      <w:spacing w:val="15"/>
      <w:sz w:val="22"/>
      <w:szCs w:val="22"/>
      <w:lang w:eastAsia="zh-CN"/>
    </w:rPr>
  </w:style>
  <w:style w:type="character" w:styleId="BesuchterLink">
    <w:name w:val="FollowedHyperlink"/>
    <w:basedOn w:val="Absatz-Standardschriftart"/>
    <w:uiPriority w:val="99"/>
    <w:semiHidden/>
    <w:unhideWhenUsed/>
    <w:rsid w:val="009812AE"/>
    <w:rPr>
      <w:color w:val="800080" w:themeColor="followedHyperlink"/>
      <w:u w:val="single"/>
    </w:rPr>
  </w:style>
  <w:style w:type="paragraph" w:customStyle="1" w:styleId="bersichtsraster-Kompetenz">
    <w:name w:val="Übersichtsraster-Kompetenz"/>
    <w:basedOn w:val="Standard"/>
    <w:link w:val="bersichtsraster-KompetenzZchn"/>
    <w:qFormat/>
    <w:rsid w:val="006D5EFE"/>
    <w:pPr>
      <w:spacing w:after="40" w:line="259" w:lineRule="auto"/>
      <w:ind w:left="170" w:hanging="170"/>
    </w:pPr>
    <w:rPr>
      <w:rFonts w:ascii="Calibri Light" w:eastAsia="Calibri" w:hAnsi="Calibri Light" w:cs="Tahoma"/>
      <w:sz w:val="20"/>
      <w:szCs w:val="20"/>
      <w:lang w:eastAsia="en-US"/>
    </w:rPr>
  </w:style>
  <w:style w:type="character" w:styleId="Kommentarzeichen">
    <w:name w:val="annotation reference"/>
    <w:basedOn w:val="Absatz-Standardschriftart"/>
    <w:uiPriority w:val="99"/>
    <w:semiHidden/>
    <w:unhideWhenUsed/>
    <w:rsid w:val="00927875"/>
    <w:rPr>
      <w:sz w:val="16"/>
      <w:szCs w:val="16"/>
    </w:rPr>
  </w:style>
  <w:style w:type="paragraph" w:styleId="Kommentartext">
    <w:name w:val="annotation text"/>
    <w:basedOn w:val="Standard"/>
    <w:link w:val="KommentartextZchn"/>
    <w:uiPriority w:val="99"/>
    <w:unhideWhenUsed/>
    <w:rsid w:val="00152517"/>
    <w:pPr>
      <w:spacing w:line="240" w:lineRule="auto"/>
    </w:pPr>
    <w:rPr>
      <w:sz w:val="20"/>
      <w:szCs w:val="20"/>
    </w:rPr>
  </w:style>
  <w:style w:type="character" w:customStyle="1" w:styleId="KommentartextZchn">
    <w:name w:val="Kommentartext Zchn"/>
    <w:basedOn w:val="Absatz-Standardschriftart"/>
    <w:link w:val="Kommentartext"/>
    <w:uiPriority w:val="99"/>
    <w:rsid w:val="00152517"/>
    <w:rPr>
      <w:rFonts w:ascii="Arial" w:hAnsi="Arial" w:cs="Arial"/>
    </w:rPr>
  </w:style>
  <w:style w:type="paragraph" w:customStyle="1" w:styleId="bersichtsraster">
    <w:name w:val="Übersichtsraster"/>
    <w:basedOn w:val="Standard"/>
    <w:qFormat/>
    <w:rsid w:val="006D5EFE"/>
    <w:pPr>
      <w:spacing w:before="80" w:line="240" w:lineRule="auto"/>
    </w:pPr>
    <w:rPr>
      <w:rFonts w:ascii="Calibri Light" w:eastAsia="Calibri" w:hAnsi="Calibri Light" w:cs="Tahoma"/>
      <w:i/>
      <w:sz w:val="20"/>
      <w:szCs w:val="22"/>
      <w:lang w:eastAsia="de-DE"/>
    </w:rPr>
  </w:style>
  <w:style w:type="paragraph" w:customStyle="1" w:styleId="bersichtsraster-Aufzhlung">
    <w:name w:val="Übersichtsraster-Aufzählung"/>
    <w:basedOn w:val="bersichtsraster"/>
    <w:qFormat/>
    <w:rsid w:val="007E5AC9"/>
    <w:pPr>
      <w:numPr>
        <w:numId w:val="29"/>
      </w:numPr>
      <w:spacing w:before="0" w:line="259" w:lineRule="auto"/>
      <w:ind w:left="227" w:hanging="227"/>
      <w:contextualSpacing/>
    </w:pPr>
    <w:rPr>
      <w:rFonts w:eastAsiaTheme="minorHAnsi" w:cstheme="minorBidi"/>
      <w:i w:val="0"/>
      <w:lang w:eastAsia="en-US"/>
    </w:rPr>
  </w:style>
  <w:style w:type="paragraph" w:styleId="Kommentarthema">
    <w:name w:val="annotation subject"/>
    <w:basedOn w:val="Kommentartext"/>
    <w:next w:val="Kommentartext"/>
    <w:link w:val="KommentarthemaZchn"/>
    <w:uiPriority w:val="99"/>
    <w:semiHidden/>
    <w:unhideWhenUsed/>
    <w:rsid w:val="001B045C"/>
    <w:rPr>
      <w:b/>
      <w:bCs/>
    </w:rPr>
  </w:style>
  <w:style w:type="character" w:customStyle="1" w:styleId="KommentarthemaZchn">
    <w:name w:val="Kommentarthema Zchn"/>
    <w:basedOn w:val="KommentartextZchn"/>
    <w:link w:val="Kommentarthema"/>
    <w:uiPriority w:val="99"/>
    <w:semiHidden/>
    <w:rsid w:val="001B045C"/>
    <w:rPr>
      <w:rFonts w:ascii="Arial" w:hAnsi="Arial" w:cs="Arial"/>
      <w:b/>
      <w:bCs/>
    </w:rPr>
  </w:style>
  <w:style w:type="paragraph" w:styleId="Datum">
    <w:name w:val="Date"/>
    <w:basedOn w:val="Standard"/>
    <w:next w:val="Standard"/>
    <w:link w:val="DatumZchn"/>
    <w:uiPriority w:val="99"/>
    <w:unhideWhenUsed/>
    <w:rsid w:val="00D77714"/>
  </w:style>
  <w:style w:type="character" w:customStyle="1" w:styleId="DatumZchn">
    <w:name w:val="Datum Zchn"/>
    <w:basedOn w:val="Absatz-Standardschriftart"/>
    <w:link w:val="Datum"/>
    <w:uiPriority w:val="99"/>
    <w:rsid w:val="00D77714"/>
    <w:rPr>
      <w:rFonts w:cs="Arial"/>
      <w:sz w:val="22"/>
      <w:szCs w:val="22"/>
    </w:rPr>
  </w:style>
  <w:style w:type="paragraph" w:customStyle="1" w:styleId="Liste-Kompetenz-Nummer">
    <w:name w:val="Liste-Kompetenz-Nummer"/>
    <w:link w:val="Liste-Kompetenz-NummerZchn"/>
    <w:qFormat/>
    <w:rsid w:val="006D5EFE"/>
    <w:pPr>
      <w:numPr>
        <w:numId w:val="3"/>
      </w:numPr>
      <w:spacing w:after="120" w:line="276" w:lineRule="auto"/>
      <w:ind w:left="924" w:hanging="567"/>
    </w:pPr>
    <w:rPr>
      <w:rFonts w:ascii="Arial" w:eastAsia="Calibri" w:hAnsi="Arial" w:cstheme="minorBidi"/>
      <w:sz w:val="24"/>
      <w:szCs w:val="22"/>
      <w:lang w:eastAsia="en-US"/>
    </w:rPr>
  </w:style>
  <w:style w:type="character" w:customStyle="1" w:styleId="Liste-Kompetenz-NummerZchn">
    <w:name w:val="Liste-Kompetenz-Nummer Zchn"/>
    <w:basedOn w:val="Absatz-Standardschriftart"/>
    <w:link w:val="Liste-Kompetenz-Nummer"/>
    <w:rsid w:val="006D5EFE"/>
    <w:rPr>
      <w:rFonts w:ascii="Arial" w:eastAsia="Calibri" w:hAnsi="Arial" w:cstheme="minorBidi"/>
      <w:sz w:val="24"/>
      <w:szCs w:val="22"/>
      <w:lang w:eastAsia="en-US"/>
    </w:rPr>
  </w:style>
  <w:style w:type="paragraph" w:customStyle="1" w:styleId="CitaviBibliographyEntry">
    <w:name w:val="Citavi Bibliography Entry"/>
    <w:basedOn w:val="Standard"/>
    <w:link w:val="CitaviBibliographyEntryZchn"/>
    <w:rsid w:val="002326ED"/>
    <w:pPr>
      <w:tabs>
        <w:tab w:val="left" w:pos="283"/>
      </w:tabs>
      <w:ind w:left="283" w:hanging="283"/>
      <w:jc w:val="left"/>
    </w:pPr>
  </w:style>
  <w:style w:type="character" w:customStyle="1" w:styleId="CitaviBibliographyEntryZchn">
    <w:name w:val="Citavi Bibliography Entry Zchn"/>
    <w:basedOn w:val="Absatz-Standardschriftart"/>
    <w:link w:val="CitaviBibliographyEntry"/>
    <w:rsid w:val="002326ED"/>
    <w:rPr>
      <w:rFonts w:ascii="Arial" w:hAnsi="Arial" w:cs="Arial"/>
      <w:sz w:val="22"/>
      <w:szCs w:val="24"/>
      <w:lang w:eastAsia="zh-CN"/>
    </w:rPr>
  </w:style>
  <w:style w:type="paragraph" w:customStyle="1" w:styleId="CitaviBibliographyHeading">
    <w:name w:val="Citavi Bibliography Heading"/>
    <w:basedOn w:val="berschrift1"/>
    <w:link w:val="CitaviBibliographyHeadingZchn"/>
    <w:rsid w:val="002326ED"/>
    <w:pPr>
      <w:jc w:val="left"/>
    </w:pPr>
  </w:style>
  <w:style w:type="character" w:customStyle="1" w:styleId="CitaviBibliographyHeadingZchn">
    <w:name w:val="Citavi Bibliography Heading Zchn"/>
    <w:basedOn w:val="Absatz-Standardschriftart"/>
    <w:link w:val="CitaviBibliographyHeading"/>
    <w:rsid w:val="002326ED"/>
    <w:rPr>
      <w:rFonts w:asciiTheme="majorHAnsi" w:hAnsiTheme="majorHAnsi" w:cs="Arial"/>
      <w:b/>
      <w:sz w:val="28"/>
      <w:szCs w:val="24"/>
      <w:lang w:eastAsia="zh-CN"/>
    </w:rPr>
  </w:style>
  <w:style w:type="paragraph" w:customStyle="1" w:styleId="CitaviBibliographySubheading1">
    <w:name w:val="Citavi Bibliography Subheading 1"/>
    <w:basedOn w:val="berschrift2"/>
    <w:link w:val="CitaviBibliographySubheading1Zchn"/>
    <w:rsid w:val="002326ED"/>
    <w:pPr>
      <w:autoSpaceDE/>
      <w:autoSpaceDN/>
      <w:adjustRightInd/>
      <w:jc w:val="left"/>
      <w:outlineLvl w:val="9"/>
    </w:pPr>
    <w:rPr>
      <w:lang w:eastAsia="zh-CN"/>
    </w:rPr>
  </w:style>
  <w:style w:type="character" w:customStyle="1" w:styleId="CitaviBibliographySubheading1Zchn">
    <w:name w:val="Citavi Bibliography Subheading 1 Zchn"/>
    <w:basedOn w:val="Absatz-Standardschriftart"/>
    <w:link w:val="CitaviBibliographySubheading1"/>
    <w:rsid w:val="002326ED"/>
    <w:rPr>
      <w:rFonts w:ascii="Arial" w:hAnsi="Arial" w:cs="Arial"/>
      <w:b/>
      <w:sz w:val="22"/>
      <w:szCs w:val="22"/>
      <w:lang w:eastAsia="zh-CN"/>
    </w:rPr>
  </w:style>
  <w:style w:type="paragraph" w:customStyle="1" w:styleId="CitaviBibliographySubheading2">
    <w:name w:val="Citavi Bibliography Subheading 2"/>
    <w:basedOn w:val="berschrift3"/>
    <w:link w:val="CitaviBibliographySubheading2Zchn"/>
    <w:rsid w:val="002326ED"/>
    <w:pPr>
      <w:autoSpaceDE/>
      <w:autoSpaceDN/>
      <w:adjustRightInd/>
      <w:jc w:val="left"/>
      <w:outlineLvl w:val="9"/>
    </w:pPr>
    <w:rPr>
      <w:lang w:eastAsia="zh-CN"/>
    </w:rPr>
  </w:style>
  <w:style w:type="character" w:customStyle="1" w:styleId="CitaviBibliographySubheading2Zchn">
    <w:name w:val="Citavi Bibliography Subheading 2 Zchn"/>
    <w:basedOn w:val="Absatz-Standardschriftart"/>
    <w:link w:val="CitaviBibliographySubheading2"/>
    <w:rsid w:val="002326ED"/>
    <w:rPr>
      <w:rFonts w:ascii="Arial" w:hAnsi="Arial" w:cs="Arial"/>
      <w:b/>
      <w:i/>
      <w:sz w:val="22"/>
      <w:szCs w:val="22"/>
      <w:lang w:eastAsia="zh-CN"/>
    </w:rPr>
  </w:style>
  <w:style w:type="paragraph" w:customStyle="1" w:styleId="CitaviBibliographySubheading3">
    <w:name w:val="Citavi Bibliography Subheading 3"/>
    <w:basedOn w:val="berschrift4"/>
    <w:link w:val="CitaviBibliographySubheading3Zchn"/>
    <w:rsid w:val="002326ED"/>
    <w:pPr>
      <w:spacing w:line="300" w:lineRule="auto"/>
      <w:jc w:val="left"/>
      <w:outlineLvl w:val="9"/>
    </w:pPr>
  </w:style>
  <w:style w:type="character" w:customStyle="1" w:styleId="CitaviBibliographySubheading3Zchn">
    <w:name w:val="Citavi Bibliography Subheading 3 Zchn"/>
    <w:basedOn w:val="Absatz-Standardschriftart"/>
    <w:link w:val="CitaviBibliographySubheading3"/>
    <w:rsid w:val="002326ED"/>
    <w:rPr>
      <w:rFonts w:ascii="Arial" w:eastAsiaTheme="majorEastAsia" w:hAnsi="Arial" w:cs="Arial"/>
      <w:i/>
      <w:iCs/>
      <w:sz w:val="22"/>
      <w:szCs w:val="22"/>
      <w:u w:val="single"/>
      <w:lang w:eastAsia="zh-CN"/>
    </w:rPr>
  </w:style>
  <w:style w:type="paragraph" w:customStyle="1" w:styleId="CitaviBibliographySubheading4">
    <w:name w:val="Citavi Bibliography Subheading 4"/>
    <w:basedOn w:val="berschrift5"/>
    <w:link w:val="CitaviBibliographySubheading4Zchn"/>
    <w:rsid w:val="002326ED"/>
    <w:pPr>
      <w:jc w:val="left"/>
      <w:outlineLvl w:val="9"/>
    </w:pPr>
    <w:rPr>
      <w:rFonts w:ascii="Arial" w:hAnsi="Arial"/>
    </w:rPr>
  </w:style>
  <w:style w:type="character" w:customStyle="1" w:styleId="CitaviBibliographySubheading4Zchn">
    <w:name w:val="Citavi Bibliography Subheading 4 Zchn"/>
    <w:basedOn w:val="Absatz-Standardschriftart"/>
    <w:link w:val="CitaviBibliographySubheading4"/>
    <w:rsid w:val="002326ED"/>
    <w:rPr>
      <w:rFonts w:ascii="Arial" w:eastAsiaTheme="majorEastAsia" w:hAnsi="Arial" w:cstheme="majorBidi"/>
      <w:color w:val="365F91" w:themeColor="accent1" w:themeShade="BF"/>
      <w:sz w:val="24"/>
      <w:szCs w:val="24"/>
      <w:lang w:eastAsia="zh-CN"/>
    </w:rPr>
  </w:style>
  <w:style w:type="paragraph" w:customStyle="1" w:styleId="CitaviBibliographySubheading5">
    <w:name w:val="Citavi Bibliography Subheading 5"/>
    <w:basedOn w:val="berschrift6"/>
    <w:link w:val="CitaviBibliographySubheading5Zchn"/>
    <w:rsid w:val="002326ED"/>
    <w:pPr>
      <w:outlineLvl w:val="9"/>
    </w:pPr>
    <w:rPr>
      <w:rFonts w:ascii="Arial" w:hAnsi="Arial"/>
    </w:rPr>
  </w:style>
  <w:style w:type="character" w:customStyle="1" w:styleId="CitaviBibliographySubheading5Zchn">
    <w:name w:val="Citavi Bibliography Subheading 5 Zchn"/>
    <w:basedOn w:val="Absatz-Standardschriftart"/>
    <w:link w:val="CitaviBibliographySubheading5"/>
    <w:rsid w:val="002326ED"/>
    <w:rPr>
      <w:rFonts w:ascii="Arial" w:hAnsi="Arial" w:cs="Arial"/>
      <w:b/>
      <w:bCs/>
      <w:sz w:val="22"/>
      <w:szCs w:val="22"/>
      <w:lang w:eastAsia="zh-CN"/>
    </w:rPr>
  </w:style>
  <w:style w:type="paragraph" w:customStyle="1" w:styleId="CitaviBibliographySubheading6">
    <w:name w:val="Citavi Bibliography Subheading 6"/>
    <w:basedOn w:val="berschrift7"/>
    <w:link w:val="CitaviBibliographySubheading6Zchn"/>
    <w:rsid w:val="002326ED"/>
    <w:pPr>
      <w:outlineLvl w:val="9"/>
    </w:pPr>
    <w:rPr>
      <w:rFonts w:ascii="Arial" w:hAnsi="Arial"/>
    </w:rPr>
  </w:style>
  <w:style w:type="character" w:customStyle="1" w:styleId="CitaviBibliographySubheading6Zchn">
    <w:name w:val="Citavi Bibliography Subheading 6 Zchn"/>
    <w:basedOn w:val="Absatz-Standardschriftart"/>
    <w:link w:val="CitaviBibliographySubheading6"/>
    <w:rsid w:val="002326ED"/>
    <w:rPr>
      <w:rFonts w:ascii="Arial" w:eastAsiaTheme="majorEastAsia" w:hAnsi="Arial" w:cstheme="majorBidi"/>
      <w:i/>
      <w:iCs/>
      <w:color w:val="243F60" w:themeColor="accent1" w:themeShade="7F"/>
      <w:sz w:val="22"/>
      <w:szCs w:val="22"/>
      <w:lang w:eastAsia="zh-CN"/>
    </w:rPr>
  </w:style>
  <w:style w:type="character" w:customStyle="1" w:styleId="berschrift7Zchn">
    <w:name w:val="Überschrift 7 Zchn"/>
    <w:basedOn w:val="Absatz-Standardschriftart"/>
    <w:link w:val="berschrift7"/>
    <w:uiPriority w:val="9"/>
    <w:semiHidden/>
    <w:rsid w:val="006D5EFE"/>
    <w:rPr>
      <w:rFonts w:asciiTheme="majorHAnsi" w:eastAsiaTheme="majorEastAsia" w:hAnsiTheme="majorHAnsi" w:cstheme="majorBidi"/>
      <w:i/>
      <w:iCs/>
      <w:color w:val="243F60" w:themeColor="accent1" w:themeShade="7F"/>
      <w:sz w:val="24"/>
      <w:szCs w:val="24"/>
      <w:lang w:eastAsia="zh-CN"/>
    </w:rPr>
  </w:style>
  <w:style w:type="paragraph" w:customStyle="1" w:styleId="CitaviBibliographySubheading7">
    <w:name w:val="Citavi Bibliography Subheading 7"/>
    <w:basedOn w:val="berschrift8"/>
    <w:link w:val="CitaviBibliographySubheading7Zchn"/>
    <w:rsid w:val="002326ED"/>
    <w:pPr>
      <w:outlineLvl w:val="9"/>
    </w:pPr>
    <w:rPr>
      <w:rFonts w:ascii="Arial" w:hAnsi="Arial"/>
    </w:rPr>
  </w:style>
  <w:style w:type="character" w:customStyle="1" w:styleId="CitaviBibliographySubheading7Zchn">
    <w:name w:val="Citavi Bibliography Subheading 7 Zchn"/>
    <w:basedOn w:val="Absatz-Standardschriftart"/>
    <w:link w:val="CitaviBibliographySubheading7"/>
    <w:rsid w:val="002326ED"/>
    <w:rPr>
      <w:rFonts w:ascii="Arial" w:eastAsiaTheme="majorEastAsia" w:hAnsi="Arial" w:cstheme="majorBidi"/>
      <w:color w:val="272727" w:themeColor="text1" w:themeTint="D8"/>
      <w:sz w:val="21"/>
      <w:szCs w:val="21"/>
      <w:lang w:eastAsia="zh-CN"/>
    </w:rPr>
  </w:style>
  <w:style w:type="character" w:customStyle="1" w:styleId="berschrift8Zchn">
    <w:name w:val="Überschrift 8 Zchn"/>
    <w:basedOn w:val="Absatz-Standardschriftart"/>
    <w:link w:val="berschrift8"/>
    <w:uiPriority w:val="9"/>
    <w:semiHidden/>
    <w:rsid w:val="006D5EFE"/>
    <w:rPr>
      <w:rFonts w:asciiTheme="majorHAnsi" w:eastAsiaTheme="majorEastAsia" w:hAnsiTheme="majorHAnsi" w:cstheme="majorBidi"/>
      <w:color w:val="272727" w:themeColor="text1" w:themeTint="D8"/>
      <w:sz w:val="21"/>
      <w:szCs w:val="21"/>
      <w:lang w:eastAsia="zh-CN"/>
    </w:rPr>
  </w:style>
  <w:style w:type="paragraph" w:customStyle="1" w:styleId="CitaviBibliographySubheading8">
    <w:name w:val="Citavi Bibliography Subheading 8"/>
    <w:basedOn w:val="berschrift9"/>
    <w:link w:val="CitaviBibliographySubheading8Zchn"/>
    <w:rsid w:val="002326ED"/>
    <w:pPr>
      <w:outlineLvl w:val="9"/>
    </w:pPr>
    <w:rPr>
      <w:rFonts w:ascii="Arial" w:hAnsi="Arial"/>
    </w:rPr>
  </w:style>
  <w:style w:type="character" w:customStyle="1" w:styleId="CitaviBibliographySubheading8Zchn">
    <w:name w:val="Citavi Bibliography Subheading 8 Zchn"/>
    <w:basedOn w:val="Absatz-Standardschriftart"/>
    <w:link w:val="CitaviBibliographySubheading8"/>
    <w:rsid w:val="002326ED"/>
    <w:rPr>
      <w:rFonts w:ascii="Arial" w:eastAsiaTheme="majorEastAsia" w:hAnsi="Arial" w:cstheme="majorBidi"/>
      <w:i/>
      <w:iCs/>
      <w:color w:val="272727" w:themeColor="text1" w:themeTint="D8"/>
      <w:sz w:val="21"/>
      <w:szCs w:val="21"/>
      <w:lang w:eastAsia="zh-CN"/>
    </w:rPr>
  </w:style>
  <w:style w:type="character" w:customStyle="1" w:styleId="berschrift9Zchn">
    <w:name w:val="Überschrift 9 Zchn"/>
    <w:basedOn w:val="Absatz-Standardschriftart"/>
    <w:link w:val="berschrift9"/>
    <w:uiPriority w:val="9"/>
    <w:semiHidden/>
    <w:rsid w:val="006D5EFE"/>
    <w:rPr>
      <w:rFonts w:asciiTheme="majorHAnsi" w:eastAsiaTheme="majorEastAsia" w:hAnsiTheme="majorHAnsi" w:cstheme="majorBidi"/>
      <w:i/>
      <w:iCs/>
      <w:color w:val="272727" w:themeColor="text1" w:themeTint="D8"/>
      <w:sz w:val="21"/>
      <w:szCs w:val="21"/>
      <w:lang w:eastAsia="zh-CN"/>
    </w:rPr>
  </w:style>
  <w:style w:type="paragraph" w:styleId="Literaturverzeichnis">
    <w:name w:val="Bibliography"/>
    <w:basedOn w:val="Standard"/>
    <w:next w:val="Standard"/>
    <w:uiPriority w:val="37"/>
    <w:semiHidden/>
    <w:unhideWhenUsed/>
    <w:rsid w:val="00E5734D"/>
  </w:style>
  <w:style w:type="character" w:styleId="Buchtitel">
    <w:name w:val="Book Title"/>
    <w:basedOn w:val="Absatz-Standardschriftart"/>
    <w:uiPriority w:val="33"/>
    <w:qFormat/>
    <w:rsid w:val="00E5734D"/>
    <w:rPr>
      <w:b/>
      <w:bCs/>
      <w:i/>
      <w:iCs/>
      <w:spacing w:val="5"/>
    </w:rPr>
  </w:style>
  <w:style w:type="character" w:styleId="IntensiverVerweis">
    <w:name w:val="Intense Reference"/>
    <w:basedOn w:val="Absatz-Standardschriftart"/>
    <w:uiPriority w:val="32"/>
    <w:qFormat/>
    <w:rsid w:val="00E5734D"/>
    <w:rPr>
      <w:b/>
      <w:bCs/>
      <w:smallCaps/>
      <w:color w:val="4F81BD" w:themeColor="accent1"/>
      <w:spacing w:val="5"/>
    </w:rPr>
  </w:style>
  <w:style w:type="character" w:styleId="SchwacherVerweis">
    <w:name w:val="Subtle Reference"/>
    <w:basedOn w:val="Absatz-Standardschriftart"/>
    <w:uiPriority w:val="31"/>
    <w:qFormat/>
    <w:rsid w:val="00E5734D"/>
    <w:rPr>
      <w:smallCaps/>
      <w:color w:val="5A5A5A" w:themeColor="text1" w:themeTint="A5"/>
    </w:rPr>
  </w:style>
  <w:style w:type="paragraph" w:styleId="IntensivesZitat">
    <w:name w:val="Intense Quote"/>
    <w:basedOn w:val="Standard"/>
    <w:next w:val="Standard"/>
    <w:link w:val="IntensivesZitatZchn"/>
    <w:uiPriority w:val="30"/>
    <w:qFormat/>
    <w:rsid w:val="00E573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E5734D"/>
    <w:rPr>
      <w:rFonts w:ascii="Arial" w:hAnsi="Arial" w:cs="Arial"/>
      <w:i/>
      <w:iCs/>
      <w:color w:val="4F81BD" w:themeColor="accent1"/>
      <w:sz w:val="22"/>
      <w:szCs w:val="24"/>
      <w:lang w:eastAsia="zh-CN"/>
    </w:rPr>
  </w:style>
  <w:style w:type="paragraph" w:styleId="Zitat">
    <w:name w:val="Quote"/>
    <w:basedOn w:val="Standard"/>
    <w:next w:val="Standard"/>
    <w:link w:val="ZitatZchn"/>
    <w:uiPriority w:val="29"/>
    <w:qFormat/>
    <w:rsid w:val="00E5734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5734D"/>
    <w:rPr>
      <w:rFonts w:ascii="Arial" w:hAnsi="Arial" w:cs="Arial"/>
      <w:i/>
      <w:iCs/>
      <w:color w:val="404040" w:themeColor="text1" w:themeTint="BF"/>
      <w:sz w:val="22"/>
      <w:szCs w:val="24"/>
      <w:lang w:eastAsia="zh-CN"/>
    </w:rPr>
  </w:style>
  <w:style w:type="table" w:styleId="MittlereListe1-Akzent1">
    <w:name w:val="Medium List 1 Accent 1"/>
    <w:basedOn w:val="NormaleTabelle"/>
    <w:uiPriority w:val="65"/>
    <w:semiHidden/>
    <w:unhideWhenUsed/>
    <w:rsid w:val="00E5734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E573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E5734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E573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E573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E5734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E5734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E5734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E5734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E5734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E573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E573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E573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E573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E5734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E573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E573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E573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E573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E573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link w:val="KeinLeerraumZchn"/>
    <w:uiPriority w:val="1"/>
    <w:qFormat/>
    <w:rsid w:val="00E5734D"/>
    <w:pPr>
      <w:jc w:val="both"/>
    </w:pPr>
    <w:rPr>
      <w:rFonts w:ascii="Arial" w:hAnsi="Arial" w:cs="Arial"/>
      <w:sz w:val="22"/>
      <w:szCs w:val="24"/>
      <w:lang w:eastAsia="zh-CN"/>
    </w:rPr>
  </w:style>
  <w:style w:type="character" w:styleId="HTMLVariable">
    <w:name w:val="HTML Variable"/>
    <w:basedOn w:val="Absatz-Standardschriftart"/>
    <w:uiPriority w:val="99"/>
    <w:semiHidden/>
    <w:unhideWhenUsed/>
    <w:rsid w:val="00E5734D"/>
    <w:rPr>
      <w:i/>
      <w:iCs/>
    </w:rPr>
  </w:style>
  <w:style w:type="character" w:styleId="HTMLSchreibmaschine">
    <w:name w:val="HTML Typewriter"/>
    <w:basedOn w:val="Absatz-Standardschriftart"/>
    <w:uiPriority w:val="99"/>
    <w:semiHidden/>
    <w:unhideWhenUsed/>
    <w:rsid w:val="00E5734D"/>
    <w:rPr>
      <w:rFonts w:ascii="Consolas" w:hAnsi="Consolas"/>
      <w:sz w:val="20"/>
      <w:szCs w:val="20"/>
    </w:rPr>
  </w:style>
  <w:style w:type="character" w:styleId="HTMLBeispiel">
    <w:name w:val="HTML Sample"/>
    <w:basedOn w:val="Absatz-Standardschriftart"/>
    <w:uiPriority w:val="99"/>
    <w:semiHidden/>
    <w:unhideWhenUsed/>
    <w:rsid w:val="00E5734D"/>
    <w:rPr>
      <w:rFonts w:ascii="Consolas" w:hAnsi="Consolas"/>
      <w:sz w:val="24"/>
      <w:szCs w:val="24"/>
    </w:rPr>
  </w:style>
  <w:style w:type="paragraph" w:styleId="HTMLVorformatiert">
    <w:name w:val="HTML Preformatted"/>
    <w:basedOn w:val="Standard"/>
    <w:link w:val="HTMLVorformatiertZchn"/>
    <w:uiPriority w:val="99"/>
    <w:semiHidden/>
    <w:unhideWhenUsed/>
    <w:rsid w:val="00E5734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5734D"/>
    <w:rPr>
      <w:rFonts w:ascii="Consolas" w:hAnsi="Consolas" w:cs="Arial"/>
    </w:rPr>
  </w:style>
  <w:style w:type="character" w:styleId="HTMLTastatur">
    <w:name w:val="HTML Keyboard"/>
    <w:basedOn w:val="Absatz-Standardschriftart"/>
    <w:uiPriority w:val="99"/>
    <w:semiHidden/>
    <w:unhideWhenUsed/>
    <w:rsid w:val="00E5734D"/>
    <w:rPr>
      <w:rFonts w:ascii="Consolas" w:hAnsi="Consolas"/>
      <w:sz w:val="20"/>
      <w:szCs w:val="20"/>
    </w:rPr>
  </w:style>
  <w:style w:type="character" w:styleId="HTMLDefinition">
    <w:name w:val="HTML Definition"/>
    <w:basedOn w:val="Absatz-Standardschriftart"/>
    <w:uiPriority w:val="99"/>
    <w:semiHidden/>
    <w:unhideWhenUsed/>
    <w:rsid w:val="00E5734D"/>
    <w:rPr>
      <w:i/>
      <w:iCs/>
    </w:rPr>
  </w:style>
  <w:style w:type="character" w:styleId="HTMLCode">
    <w:name w:val="HTML Code"/>
    <w:basedOn w:val="Absatz-Standardschriftart"/>
    <w:uiPriority w:val="99"/>
    <w:semiHidden/>
    <w:unhideWhenUsed/>
    <w:rsid w:val="00E5734D"/>
    <w:rPr>
      <w:rFonts w:ascii="Consolas" w:hAnsi="Consolas"/>
      <w:sz w:val="20"/>
      <w:szCs w:val="20"/>
    </w:rPr>
  </w:style>
  <w:style w:type="character" w:styleId="HTMLZitat">
    <w:name w:val="HTML Cite"/>
    <w:basedOn w:val="Absatz-Standardschriftart"/>
    <w:uiPriority w:val="99"/>
    <w:semiHidden/>
    <w:unhideWhenUsed/>
    <w:rsid w:val="00E5734D"/>
    <w:rPr>
      <w:i/>
      <w:iCs/>
    </w:rPr>
  </w:style>
  <w:style w:type="paragraph" w:styleId="HTMLAdresse">
    <w:name w:val="HTML Address"/>
    <w:basedOn w:val="Standard"/>
    <w:link w:val="HTMLAdresseZchn"/>
    <w:uiPriority w:val="99"/>
    <w:semiHidden/>
    <w:unhideWhenUsed/>
    <w:rsid w:val="00E5734D"/>
    <w:pPr>
      <w:spacing w:after="0" w:line="240" w:lineRule="auto"/>
    </w:pPr>
    <w:rPr>
      <w:i/>
      <w:iCs/>
    </w:rPr>
  </w:style>
  <w:style w:type="character" w:customStyle="1" w:styleId="HTMLAdresseZchn">
    <w:name w:val="HTML Adresse Zchn"/>
    <w:basedOn w:val="Absatz-Standardschriftart"/>
    <w:link w:val="HTMLAdresse"/>
    <w:uiPriority w:val="99"/>
    <w:semiHidden/>
    <w:rsid w:val="00E5734D"/>
    <w:rPr>
      <w:rFonts w:cs="Arial"/>
      <w:i/>
      <w:iCs/>
      <w:sz w:val="22"/>
      <w:szCs w:val="22"/>
    </w:rPr>
  </w:style>
  <w:style w:type="character" w:styleId="HTMLAkronym">
    <w:name w:val="HTML Acronym"/>
    <w:basedOn w:val="Absatz-Standardschriftart"/>
    <w:uiPriority w:val="99"/>
    <w:semiHidden/>
    <w:unhideWhenUsed/>
    <w:rsid w:val="00E5734D"/>
  </w:style>
  <w:style w:type="paragraph" w:styleId="NurText">
    <w:name w:val="Plain Text"/>
    <w:basedOn w:val="Standard"/>
    <w:link w:val="NurTextZchn"/>
    <w:uiPriority w:val="99"/>
    <w:semiHidden/>
    <w:unhideWhenUsed/>
    <w:rsid w:val="00E5734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5734D"/>
    <w:rPr>
      <w:rFonts w:ascii="Consolas" w:hAnsi="Consolas" w:cs="Arial"/>
      <w:sz w:val="21"/>
      <w:szCs w:val="21"/>
    </w:rPr>
  </w:style>
  <w:style w:type="paragraph" w:styleId="Dokumentstruktur">
    <w:name w:val="Document Map"/>
    <w:basedOn w:val="Standard"/>
    <w:link w:val="DokumentstrukturZchn"/>
    <w:uiPriority w:val="99"/>
    <w:semiHidden/>
    <w:unhideWhenUsed/>
    <w:rsid w:val="00E5734D"/>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E5734D"/>
    <w:rPr>
      <w:rFonts w:ascii="Segoe UI" w:hAnsi="Segoe UI" w:cs="Segoe UI"/>
      <w:sz w:val="16"/>
      <w:szCs w:val="16"/>
    </w:rPr>
  </w:style>
  <w:style w:type="character" w:styleId="Fett">
    <w:name w:val="Strong"/>
    <w:basedOn w:val="Absatz-Standardschriftart"/>
    <w:uiPriority w:val="22"/>
    <w:qFormat/>
    <w:rsid w:val="00E5734D"/>
    <w:rPr>
      <w:b/>
      <w:bCs/>
    </w:rPr>
  </w:style>
  <w:style w:type="paragraph" w:styleId="Blocktext">
    <w:name w:val="Block Text"/>
    <w:basedOn w:val="Standard"/>
    <w:uiPriority w:val="99"/>
    <w:semiHidden/>
    <w:unhideWhenUsed/>
    <w:rsid w:val="00E5734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uiPriority w:val="99"/>
    <w:semiHidden/>
    <w:unhideWhenUsed/>
    <w:rsid w:val="00E5734D"/>
    <w:pPr>
      <w:ind w:left="283"/>
    </w:pPr>
    <w:rPr>
      <w:sz w:val="16"/>
      <w:szCs w:val="16"/>
    </w:rPr>
  </w:style>
  <w:style w:type="character" w:customStyle="1" w:styleId="Textkrper-Einzug3Zchn">
    <w:name w:val="Textkörper-Einzug 3 Zchn"/>
    <w:basedOn w:val="Absatz-Standardschriftart"/>
    <w:link w:val="Textkrper-Einzug3"/>
    <w:uiPriority w:val="99"/>
    <w:semiHidden/>
    <w:rsid w:val="00E5734D"/>
    <w:rPr>
      <w:rFonts w:cs="Arial"/>
      <w:sz w:val="16"/>
      <w:szCs w:val="16"/>
    </w:rPr>
  </w:style>
  <w:style w:type="paragraph" w:styleId="Textkrper-Einzug2">
    <w:name w:val="Body Text Indent 2"/>
    <w:basedOn w:val="Standard"/>
    <w:link w:val="Textkrper-Einzug2Zchn"/>
    <w:uiPriority w:val="99"/>
    <w:semiHidden/>
    <w:unhideWhenUsed/>
    <w:rsid w:val="00E5734D"/>
    <w:pPr>
      <w:spacing w:line="480" w:lineRule="auto"/>
      <w:ind w:left="283"/>
    </w:pPr>
  </w:style>
  <w:style w:type="character" w:customStyle="1" w:styleId="Textkrper-Einzug2Zchn">
    <w:name w:val="Textkörper-Einzug 2 Zchn"/>
    <w:basedOn w:val="Absatz-Standardschriftart"/>
    <w:link w:val="Textkrper-Einzug2"/>
    <w:uiPriority w:val="99"/>
    <w:semiHidden/>
    <w:rsid w:val="00E5734D"/>
    <w:rPr>
      <w:rFonts w:cs="Arial"/>
      <w:sz w:val="22"/>
      <w:szCs w:val="22"/>
    </w:rPr>
  </w:style>
  <w:style w:type="paragraph" w:styleId="Textkrper3">
    <w:name w:val="Body Text 3"/>
    <w:basedOn w:val="Standard"/>
    <w:link w:val="Textkrper3Zchn"/>
    <w:uiPriority w:val="99"/>
    <w:semiHidden/>
    <w:unhideWhenUsed/>
    <w:rsid w:val="00E5734D"/>
    <w:rPr>
      <w:sz w:val="16"/>
      <w:szCs w:val="16"/>
    </w:rPr>
  </w:style>
  <w:style w:type="character" w:customStyle="1" w:styleId="Textkrper3Zchn">
    <w:name w:val="Textkörper 3 Zchn"/>
    <w:basedOn w:val="Absatz-Standardschriftart"/>
    <w:link w:val="Textkrper3"/>
    <w:uiPriority w:val="99"/>
    <w:semiHidden/>
    <w:rsid w:val="00E5734D"/>
    <w:rPr>
      <w:rFonts w:cs="Arial"/>
      <w:sz w:val="16"/>
      <w:szCs w:val="16"/>
    </w:rPr>
  </w:style>
  <w:style w:type="paragraph" w:styleId="Textkrper2">
    <w:name w:val="Body Text 2"/>
    <w:basedOn w:val="Standard"/>
    <w:link w:val="Textkrper2Zchn"/>
    <w:uiPriority w:val="99"/>
    <w:semiHidden/>
    <w:unhideWhenUsed/>
    <w:rsid w:val="00E5734D"/>
    <w:pPr>
      <w:spacing w:line="480" w:lineRule="auto"/>
    </w:pPr>
  </w:style>
  <w:style w:type="character" w:customStyle="1" w:styleId="Textkrper2Zchn">
    <w:name w:val="Textkörper 2 Zchn"/>
    <w:basedOn w:val="Absatz-Standardschriftart"/>
    <w:link w:val="Textkrper2"/>
    <w:uiPriority w:val="99"/>
    <w:semiHidden/>
    <w:rsid w:val="00E5734D"/>
    <w:rPr>
      <w:rFonts w:cs="Arial"/>
      <w:sz w:val="22"/>
      <w:szCs w:val="22"/>
    </w:rPr>
  </w:style>
  <w:style w:type="paragraph" w:styleId="Fu-Endnotenberschrift">
    <w:name w:val="Note Heading"/>
    <w:basedOn w:val="Standard"/>
    <w:next w:val="Standard"/>
    <w:link w:val="Fu-EndnotenberschriftZchn"/>
    <w:uiPriority w:val="99"/>
    <w:semiHidden/>
    <w:unhideWhenUsed/>
    <w:rsid w:val="00E5734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5734D"/>
    <w:rPr>
      <w:rFonts w:cs="Arial"/>
      <w:sz w:val="22"/>
      <w:szCs w:val="22"/>
    </w:rPr>
  </w:style>
  <w:style w:type="paragraph" w:styleId="Textkrper-Zeileneinzug">
    <w:name w:val="Body Text Indent"/>
    <w:basedOn w:val="Standard"/>
    <w:link w:val="Textkrper-ZeileneinzugZchn"/>
    <w:uiPriority w:val="99"/>
    <w:semiHidden/>
    <w:unhideWhenUsed/>
    <w:rsid w:val="00E5734D"/>
    <w:pPr>
      <w:ind w:left="283"/>
    </w:pPr>
  </w:style>
  <w:style w:type="character" w:customStyle="1" w:styleId="Textkrper-ZeileneinzugZchn">
    <w:name w:val="Textkörper-Zeileneinzug Zchn"/>
    <w:basedOn w:val="Absatz-Standardschriftart"/>
    <w:link w:val="Textkrper-Zeileneinzug"/>
    <w:uiPriority w:val="99"/>
    <w:semiHidden/>
    <w:rsid w:val="00E5734D"/>
    <w:rPr>
      <w:rFonts w:cs="Arial"/>
      <w:sz w:val="22"/>
      <w:szCs w:val="22"/>
    </w:rPr>
  </w:style>
  <w:style w:type="paragraph" w:styleId="Textkrper-Erstzeileneinzug2">
    <w:name w:val="Body Text First Indent 2"/>
    <w:basedOn w:val="Textkrper-Zeileneinzug"/>
    <w:link w:val="Textkrper-Erstzeileneinzug2Zchn"/>
    <w:uiPriority w:val="99"/>
    <w:semiHidden/>
    <w:unhideWhenUsed/>
    <w:rsid w:val="00E5734D"/>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5734D"/>
    <w:rPr>
      <w:rFonts w:cs="Arial"/>
      <w:sz w:val="22"/>
      <w:szCs w:val="22"/>
    </w:rPr>
  </w:style>
  <w:style w:type="paragraph" w:styleId="Textkrper">
    <w:name w:val="Body Text"/>
    <w:basedOn w:val="Standard"/>
    <w:link w:val="TextkrperZchn"/>
    <w:uiPriority w:val="99"/>
    <w:semiHidden/>
    <w:unhideWhenUsed/>
    <w:rsid w:val="00E5734D"/>
  </w:style>
  <w:style w:type="character" w:customStyle="1" w:styleId="TextkrperZchn">
    <w:name w:val="Textkörper Zchn"/>
    <w:basedOn w:val="Absatz-Standardschriftart"/>
    <w:link w:val="Textkrper"/>
    <w:uiPriority w:val="99"/>
    <w:semiHidden/>
    <w:rsid w:val="00E5734D"/>
    <w:rPr>
      <w:rFonts w:cs="Arial"/>
      <w:sz w:val="22"/>
      <w:szCs w:val="22"/>
    </w:rPr>
  </w:style>
  <w:style w:type="paragraph" w:styleId="Textkrper-Erstzeileneinzug">
    <w:name w:val="Body Text First Indent"/>
    <w:basedOn w:val="Textkrper"/>
    <w:link w:val="Textkrper-ErstzeileneinzugZchn"/>
    <w:uiPriority w:val="99"/>
    <w:semiHidden/>
    <w:unhideWhenUsed/>
    <w:rsid w:val="00E5734D"/>
    <w:pPr>
      <w:spacing w:after="240"/>
      <w:ind w:firstLine="360"/>
    </w:pPr>
  </w:style>
  <w:style w:type="character" w:customStyle="1" w:styleId="Textkrper-ErstzeileneinzugZchn">
    <w:name w:val="Textkörper-Erstzeileneinzug Zchn"/>
    <w:basedOn w:val="TextkrperZchn"/>
    <w:link w:val="Textkrper-Erstzeileneinzug"/>
    <w:uiPriority w:val="99"/>
    <w:semiHidden/>
    <w:rsid w:val="00E5734D"/>
    <w:rPr>
      <w:rFonts w:cs="Arial"/>
      <w:sz w:val="22"/>
      <w:szCs w:val="22"/>
    </w:rPr>
  </w:style>
  <w:style w:type="paragraph" w:styleId="Anrede">
    <w:name w:val="Salutation"/>
    <w:basedOn w:val="Standard"/>
    <w:next w:val="Standard"/>
    <w:link w:val="AnredeZchn"/>
    <w:uiPriority w:val="99"/>
    <w:semiHidden/>
    <w:unhideWhenUsed/>
    <w:rsid w:val="00E5734D"/>
  </w:style>
  <w:style w:type="character" w:customStyle="1" w:styleId="AnredeZchn">
    <w:name w:val="Anrede Zchn"/>
    <w:basedOn w:val="Absatz-Standardschriftart"/>
    <w:link w:val="Anrede"/>
    <w:uiPriority w:val="99"/>
    <w:semiHidden/>
    <w:rsid w:val="00E5734D"/>
    <w:rPr>
      <w:rFonts w:cs="Arial"/>
      <w:sz w:val="22"/>
      <w:szCs w:val="22"/>
    </w:rPr>
  </w:style>
  <w:style w:type="paragraph" w:styleId="Nachrichtenkopf">
    <w:name w:val="Message Header"/>
    <w:basedOn w:val="Standard"/>
    <w:link w:val="NachrichtenkopfZchn"/>
    <w:uiPriority w:val="99"/>
    <w:semiHidden/>
    <w:unhideWhenUsed/>
    <w:rsid w:val="00E573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E5734D"/>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E5734D"/>
    <w:pPr>
      <w:ind w:left="1415"/>
      <w:contextualSpacing/>
    </w:pPr>
  </w:style>
  <w:style w:type="paragraph" w:styleId="Listenfortsetzung4">
    <w:name w:val="List Continue 4"/>
    <w:basedOn w:val="Standard"/>
    <w:uiPriority w:val="99"/>
    <w:semiHidden/>
    <w:unhideWhenUsed/>
    <w:rsid w:val="00E5734D"/>
    <w:pPr>
      <w:ind w:left="1132"/>
      <w:contextualSpacing/>
    </w:pPr>
  </w:style>
  <w:style w:type="paragraph" w:styleId="Listenfortsetzung3">
    <w:name w:val="List Continue 3"/>
    <w:basedOn w:val="Standard"/>
    <w:uiPriority w:val="99"/>
    <w:semiHidden/>
    <w:unhideWhenUsed/>
    <w:rsid w:val="00E5734D"/>
    <w:pPr>
      <w:ind w:left="849"/>
      <w:contextualSpacing/>
    </w:pPr>
  </w:style>
  <w:style w:type="paragraph" w:styleId="Listenfortsetzung2">
    <w:name w:val="List Continue 2"/>
    <w:basedOn w:val="Standard"/>
    <w:uiPriority w:val="99"/>
    <w:semiHidden/>
    <w:unhideWhenUsed/>
    <w:rsid w:val="00E5734D"/>
    <w:pPr>
      <w:ind w:left="566"/>
      <w:contextualSpacing/>
    </w:pPr>
  </w:style>
  <w:style w:type="paragraph" w:styleId="Listenfortsetzung">
    <w:name w:val="List Continue"/>
    <w:basedOn w:val="Standard"/>
    <w:uiPriority w:val="99"/>
    <w:semiHidden/>
    <w:unhideWhenUsed/>
    <w:rsid w:val="00E5734D"/>
    <w:pPr>
      <w:ind w:left="283"/>
      <w:contextualSpacing/>
    </w:pPr>
  </w:style>
  <w:style w:type="paragraph" w:styleId="Unterschrift">
    <w:name w:val="Signature"/>
    <w:basedOn w:val="Standard"/>
    <w:link w:val="UnterschriftZchn"/>
    <w:uiPriority w:val="99"/>
    <w:semiHidden/>
    <w:unhideWhenUsed/>
    <w:rsid w:val="00E5734D"/>
    <w:pPr>
      <w:spacing w:after="0" w:line="240" w:lineRule="auto"/>
      <w:ind w:left="4252"/>
    </w:pPr>
  </w:style>
  <w:style w:type="character" w:customStyle="1" w:styleId="UnterschriftZchn">
    <w:name w:val="Unterschrift Zchn"/>
    <w:basedOn w:val="Absatz-Standardschriftart"/>
    <w:link w:val="Unterschrift"/>
    <w:uiPriority w:val="99"/>
    <w:semiHidden/>
    <w:rsid w:val="00E5734D"/>
    <w:rPr>
      <w:rFonts w:cs="Arial"/>
      <w:sz w:val="22"/>
      <w:szCs w:val="22"/>
    </w:rPr>
  </w:style>
  <w:style w:type="paragraph" w:styleId="Gruformel">
    <w:name w:val="Closing"/>
    <w:basedOn w:val="Standard"/>
    <w:link w:val="GruformelZchn"/>
    <w:uiPriority w:val="99"/>
    <w:semiHidden/>
    <w:unhideWhenUsed/>
    <w:rsid w:val="00E5734D"/>
    <w:pPr>
      <w:spacing w:after="0" w:line="240" w:lineRule="auto"/>
      <w:ind w:left="4252"/>
    </w:pPr>
  </w:style>
  <w:style w:type="character" w:customStyle="1" w:styleId="GruformelZchn">
    <w:name w:val="Grußformel Zchn"/>
    <w:basedOn w:val="Absatz-Standardschriftart"/>
    <w:link w:val="Gruformel"/>
    <w:uiPriority w:val="99"/>
    <w:semiHidden/>
    <w:rsid w:val="00E5734D"/>
    <w:rPr>
      <w:rFonts w:cs="Arial"/>
      <w:sz w:val="22"/>
      <w:szCs w:val="22"/>
    </w:rPr>
  </w:style>
  <w:style w:type="paragraph" w:styleId="Listennummer5">
    <w:name w:val="List Number 5"/>
    <w:basedOn w:val="Standard"/>
    <w:uiPriority w:val="99"/>
    <w:semiHidden/>
    <w:unhideWhenUsed/>
    <w:rsid w:val="00E5734D"/>
    <w:pPr>
      <w:numPr>
        <w:numId w:val="20"/>
      </w:numPr>
      <w:contextualSpacing/>
    </w:pPr>
  </w:style>
  <w:style w:type="paragraph" w:styleId="Listennummer4">
    <w:name w:val="List Number 4"/>
    <w:basedOn w:val="Standard"/>
    <w:uiPriority w:val="99"/>
    <w:semiHidden/>
    <w:unhideWhenUsed/>
    <w:rsid w:val="00E5734D"/>
    <w:pPr>
      <w:numPr>
        <w:numId w:val="21"/>
      </w:numPr>
      <w:contextualSpacing/>
    </w:pPr>
  </w:style>
  <w:style w:type="paragraph" w:styleId="Listennummer3">
    <w:name w:val="List Number 3"/>
    <w:basedOn w:val="Standard"/>
    <w:uiPriority w:val="99"/>
    <w:semiHidden/>
    <w:unhideWhenUsed/>
    <w:rsid w:val="00E5734D"/>
    <w:pPr>
      <w:numPr>
        <w:numId w:val="22"/>
      </w:numPr>
      <w:contextualSpacing/>
    </w:pPr>
  </w:style>
  <w:style w:type="paragraph" w:styleId="Listennummer2">
    <w:name w:val="List Number 2"/>
    <w:basedOn w:val="Standard"/>
    <w:uiPriority w:val="99"/>
    <w:semiHidden/>
    <w:unhideWhenUsed/>
    <w:rsid w:val="00E5734D"/>
    <w:pPr>
      <w:numPr>
        <w:numId w:val="23"/>
      </w:numPr>
      <w:contextualSpacing/>
    </w:pPr>
  </w:style>
  <w:style w:type="paragraph" w:styleId="Aufzhlungszeichen5">
    <w:name w:val="List Bullet 5"/>
    <w:basedOn w:val="Standard"/>
    <w:uiPriority w:val="99"/>
    <w:semiHidden/>
    <w:unhideWhenUsed/>
    <w:rsid w:val="00E5734D"/>
    <w:pPr>
      <w:numPr>
        <w:numId w:val="15"/>
      </w:numPr>
      <w:contextualSpacing/>
    </w:pPr>
  </w:style>
  <w:style w:type="paragraph" w:styleId="Aufzhlungszeichen4">
    <w:name w:val="List Bullet 4"/>
    <w:basedOn w:val="Standard"/>
    <w:uiPriority w:val="99"/>
    <w:semiHidden/>
    <w:unhideWhenUsed/>
    <w:rsid w:val="00E5734D"/>
    <w:pPr>
      <w:numPr>
        <w:numId w:val="14"/>
      </w:numPr>
      <w:contextualSpacing/>
    </w:pPr>
  </w:style>
  <w:style w:type="paragraph" w:styleId="Aufzhlungszeichen3">
    <w:name w:val="List Bullet 3"/>
    <w:basedOn w:val="Standard"/>
    <w:uiPriority w:val="99"/>
    <w:semiHidden/>
    <w:unhideWhenUsed/>
    <w:rsid w:val="00E5734D"/>
    <w:pPr>
      <w:numPr>
        <w:numId w:val="13"/>
      </w:numPr>
      <w:contextualSpacing/>
    </w:pPr>
  </w:style>
  <w:style w:type="paragraph" w:styleId="Aufzhlungszeichen2">
    <w:name w:val="List Bullet 2"/>
    <w:basedOn w:val="Standard"/>
    <w:uiPriority w:val="99"/>
    <w:semiHidden/>
    <w:unhideWhenUsed/>
    <w:rsid w:val="00E5734D"/>
    <w:pPr>
      <w:numPr>
        <w:numId w:val="12"/>
      </w:numPr>
      <w:contextualSpacing/>
    </w:pPr>
  </w:style>
  <w:style w:type="paragraph" w:styleId="Liste5">
    <w:name w:val="List 5"/>
    <w:basedOn w:val="Standard"/>
    <w:uiPriority w:val="99"/>
    <w:semiHidden/>
    <w:unhideWhenUsed/>
    <w:rsid w:val="00E5734D"/>
    <w:pPr>
      <w:ind w:left="1415" w:hanging="283"/>
      <w:contextualSpacing/>
    </w:pPr>
  </w:style>
  <w:style w:type="paragraph" w:styleId="Liste4">
    <w:name w:val="List 4"/>
    <w:basedOn w:val="Standard"/>
    <w:uiPriority w:val="99"/>
    <w:semiHidden/>
    <w:unhideWhenUsed/>
    <w:rsid w:val="00E5734D"/>
    <w:pPr>
      <w:ind w:left="1132" w:hanging="283"/>
      <w:contextualSpacing/>
    </w:pPr>
  </w:style>
  <w:style w:type="paragraph" w:styleId="Liste3">
    <w:name w:val="List 3"/>
    <w:basedOn w:val="Standard"/>
    <w:uiPriority w:val="99"/>
    <w:semiHidden/>
    <w:unhideWhenUsed/>
    <w:rsid w:val="00E5734D"/>
    <w:pPr>
      <w:ind w:left="849" w:hanging="283"/>
      <w:contextualSpacing/>
    </w:pPr>
  </w:style>
  <w:style w:type="paragraph" w:styleId="Liste2">
    <w:name w:val="List 2"/>
    <w:basedOn w:val="Standard"/>
    <w:uiPriority w:val="99"/>
    <w:semiHidden/>
    <w:unhideWhenUsed/>
    <w:rsid w:val="00E5734D"/>
    <w:pPr>
      <w:ind w:left="566" w:hanging="283"/>
      <w:contextualSpacing/>
    </w:pPr>
  </w:style>
  <w:style w:type="paragraph" w:styleId="Listennummer">
    <w:name w:val="List Number"/>
    <w:basedOn w:val="Standard"/>
    <w:uiPriority w:val="99"/>
    <w:semiHidden/>
    <w:unhideWhenUsed/>
    <w:rsid w:val="00E5734D"/>
    <w:pPr>
      <w:numPr>
        <w:numId w:val="24"/>
      </w:numPr>
      <w:contextualSpacing/>
    </w:pPr>
  </w:style>
  <w:style w:type="paragraph" w:styleId="Aufzhlungszeichen">
    <w:name w:val="List Bullet"/>
    <w:basedOn w:val="Standard"/>
    <w:uiPriority w:val="99"/>
    <w:semiHidden/>
    <w:unhideWhenUsed/>
    <w:rsid w:val="00E5734D"/>
    <w:pPr>
      <w:numPr>
        <w:numId w:val="11"/>
      </w:numPr>
      <w:contextualSpacing/>
    </w:pPr>
  </w:style>
  <w:style w:type="paragraph" w:styleId="Liste">
    <w:name w:val="List"/>
    <w:basedOn w:val="Standard"/>
    <w:uiPriority w:val="99"/>
    <w:semiHidden/>
    <w:unhideWhenUsed/>
    <w:rsid w:val="00E5734D"/>
    <w:pPr>
      <w:ind w:left="283" w:hanging="283"/>
      <w:contextualSpacing/>
    </w:pPr>
  </w:style>
  <w:style w:type="paragraph" w:styleId="RGV-berschrift">
    <w:name w:val="toa heading"/>
    <w:basedOn w:val="Standard"/>
    <w:next w:val="Standard"/>
    <w:uiPriority w:val="99"/>
    <w:semiHidden/>
    <w:unhideWhenUsed/>
    <w:rsid w:val="00E5734D"/>
    <w:pPr>
      <w:spacing w:before="120"/>
    </w:pPr>
    <w:rPr>
      <w:rFonts w:asciiTheme="majorHAnsi" w:eastAsiaTheme="majorEastAsia" w:hAnsiTheme="majorHAnsi" w:cstheme="majorBidi"/>
      <w:b/>
      <w:bCs/>
      <w:sz w:val="24"/>
    </w:rPr>
  </w:style>
  <w:style w:type="paragraph" w:styleId="Makrotext">
    <w:name w:val="macro"/>
    <w:link w:val="MakrotextZchn"/>
    <w:uiPriority w:val="99"/>
    <w:semiHidden/>
    <w:unhideWhenUsed/>
    <w:rsid w:val="00E5734D"/>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360" w:lineRule="auto"/>
      <w:jc w:val="both"/>
    </w:pPr>
    <w:rPr>
      <w:rFonts w:ascii="Consolas" w:hAnsi="Consolas" w:cs="Arial"/>
    </w:rPr>
  </w:style>
  <w:style w:type="character" w:customStyle="1" w:styleId="MakrotextZchn">
    <w:name w:val="Makrotext Zchn"/>
    <w:basedOn w:val="Absatz-Standardschriftart"/>
    <w:link w:val="Makrotext"/>
    <w:uiPriority w:val="99"/>
    <w:semiHidden/>
    <w:rsid w:val="00E5734D"/>
    <w:rPr>
      <w:rFonts w:ascii="Consolas" w:hAnsi="Consolas" w:cs="Arial"/>
    </w:rPr>
  </w:style>
  <w:style w:type="paragraph" w:styleId="Rechtsgrundlagenverzeichnis">
    <w:name w:val="table of authorities"/>
    <w:basedOn w:val="Standard"/>
    <w:next w:val="Standard"/>
    <w:uiPriority w:val="99"/>
    <w:semiHidden/>
    <w:unhideWhenUsed/>
    <w:rsid w:val="00E5734D"/>
    <w:pPr>
      <w:spacing w:after="0"/>
      <w:ind w:left="220" w:hanging="220"/>
    </w:pPr>
  </w:style>
  <w:style w:type="paragraph" w:styleId="Endnotentext">
    <w:name w:val="endnote text"/>
    <w:basedOn w:val="Standard"/>
    <w:link w:val="EndnotentextZchn"/>
    <w:uiPriority w:val="99"/>
    <w:semiHidden/>
    <w:unhideWhenUsed/>
    <w:rsid w:val="00E5734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5734D"/>
    <w:rPr>
      <w:rFonts w:cs="Arial"/>
    </w:rPr>
  </w:style>
  <w:style w:type="character" w:styleId="Endnotenzeichen">
    <w:name w:val="endnote reference"/>
    <w:basedOn w:val="Absatz-Standardschriftart"/>
    <w:uiPriority w:val="99"/>
    <w:semiHidden/>
    <w:unhideWhenUsed/>
    <w:rsid w:val="00E5734D"/>
    <w:rPr>
      <w:vertAlign w:val="superscript"/>
    </w:rPr>
  </w:style>
  <w:style w:type="character" w:styleId="Zeilennummer">
    <w:name w:val="line number"/>
    <w:basedOn w:val="Absatz-Standardschriftart"/>
    <w:uiPriority w:val="99"/>
    <w:semiHidden/>
    <w:unhideWhenUsed/>
    <w:rsid w:val="00E5734D"/>
  </w:style>
  <w:style w:type="paragraph" w:styleId="Umschlagabsenderadresse">
    <w:name w:val="envelope return"/>
    <w:basedOn w:val="Standard"/>
    <w:uiPriority w:val="99"/>
    <w:semiHidden/>
    <w:unhideWhenUsed/>
    <w:rsid w:val="00E5734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5734D"/>
    <w:pPr>
      <w:framePr w:w="4320" w:h="2160" w:hRule="exact" w:hSpace="141" w:wrap="auto" w:hAnchor="page" w:xAlign="center" w:yAlign="bottom"/>
      <w:spacing w:after="0" w:line="240" w:lineRule="auto"/>
      <w:ind w:left="1"/>
    </w:pPr>
    <w:rPr>
      <w:rFonts w:asciiTheme="majorHAnsi" w:eastAsiaTheme="majorEastAsia" w:hAnsiTheme="majorHAnsi" w:cstheme="majorBidi"/>
      <w:sz w:val="24"/>
    </w:rPr>
  </w:style>
  <w:style w:type="paragraph" w:styleId="Abbildungsverzeichnis">
    <w:name w:val="table of figures"/>
    <w:basedOn w:val="Standard"/>
    <w:next w:val="Standard"/>
    <w:uiPriority w:val="99"/>
    <w:semiHidden/>
    <w:unhideWhenUsed/>
    <w:rsid w:val="00E5734D"/>
    <w:pPr>
      <w:spacing w:after="0"/>
    </w:pPr>
  </w:style>
  <w:style w:type="paragraph" w:styleId="Index1">
    <w:name w:val="index 1"/>
    <w:basedOn w:val="Standard"/>
    <w:next w:val="Standard"/>
    <w:autoRedefine/>
    <w:uiPriority w:val="99"/>
    <w:semiHidden/>
    <w:unhideWhenUsed/>
    <w:rsid w:val="00E5734D"/>
    <w:pPr>
      <w:spacing w:after="0" w:line="240" w:lineRule="auto"/>
      <w:ind w:left="220" w:hanging="220"/>
    </w:pPr>
  </w:style>
  <w:style w:type="paragraph" w:styleId="Indexberschrift">
    <w:name w:val="index heading"/>
    <w:basedOn w:val="Standard"/>
    <w:next w:val="Index1"/>
    <w:uiPriority w:val="99"/>
    <w:semiHidden/>
    <w:unhideWhenUsed/>
    <w:rsid w:val="00E5734D"/>
    <w:rPr>
      <w:rFonts w:asciiTheme="majorHAnsi" w:eastAsiaTheme="majorEastAsia" w:hAnsiTheme="majorHAnsi" w:cstheme="majorBidi"/>
      <w:b/>
      <w:bCs/>
    </w:rPr>
  </w:style>
  <w:style w:type="paragraph" w:styleId="Standardeinzug">
    <w:name w:val="Normal Indent"/>
    <w:basedOn w:val="Standard"/>
    <w:uiPriority w:val="99"/>
    <w:semiHidden/>
    <w:unhideWhenUsed/>
    <w:rsid w:val="00E5734D"/>
    <w:pPr>
      <w:ind w:left="708"/>
    </w:pPr>
  </w:style>
  <w:style w:type="paragraph" w:styleId="Verzeichnis9">
    <w:name w:val="toc 9"/>
    <w:basedOn w:val="Standard"/>
    <w:next w:val="Standard"/>
    <w:autoRedefine/>
    <w:uiPriority w:val="39"/>
    <w:semiHidden/>
    <w:unhideWhenUsed/>
    <w:rsid w:val="00E5734D"/>
    <w:pPr>
      <w:spacing w:after="100"/>
      <w:ind w:left="1760"/>
    </w:pPr>
  </w:style>
  <w:style w:type="paragraph" w:styleId="Verzeichnis8">
    <w:name w:val="toc 8"/>
    <w:basedOn w:val="Standard"/>
    <w:next w:val="Standard"/>
    <w:autoRedefine/>
    <w:uiPriority w:val="39"/>
    <w:semiHidden/>
    <w:unhideWhenUsed/>
    <w:rsid w:val="00E5734D"/>
    <w:pPr>
      <w:spacing w:after="100"/>
      <w:ind w:left="1540"/>
    </w:pPr>
  </w:style>
  <w:style w:type="paragraph" w:styleId="Verzeichnis7">
    <w:name w:val="toc 7"/>
    <w:basedOn w:val="Standard"/>
    <w:next w:val="Standard"/>
    <w:autoRedefine/>
    <w:uiPriority w:val="39"/>
    <w:semiHidden/>
    <w:unhideWhenUsed/>
    <w:rsid w:val="00E5734D"/>
    <w:pPr>
      <w:spacing w:after="100"/>
      <w:ind w:left="1320"/>
    </w:pPr>
  </w:style>
  <w:style w:type="paragraph" w:styleId="Verzeichnis6">
    <w:name w:val="toc 6"/>
    <w:basedOn w:val="Standard"/>
    <w:next w:val="Standard"/>
    <w:autoRedefine/>
    <w:uiPriority w:val="39"/>
    <w:semiHidden/>
    <w:unhideWhenUsed/>
    <w:rsid w:val="00E5734D"/>
    <w:pPr>
      <w:spacing w:after="100"/>
      <w:ind w:left="1100"/>
    </w:pPr>
  </w:style>
  <w:style w:type="paragraph" w:styleId="Verzeichnis5">
    <w:name w:val="toc 5"/>
    <w:basedOn w:val="Standard"/>
    <w:next w:val="Standard"/>
    <w:autoRedefine/>
    <w:uiPriority w:val="39"/>
    <w:semiHidden/>
    <w:unhideWhenUsed/>
    <w:rsid w:val="00E5734D"/>
    <w:pPr>
      <w:spacing w:after="100"/>
      <w:ind w:left="880"/>
    </w:pPr>
  </w:style>
  <w:style w:type="paragraph" w:styleId="Verzeichnis4">
    <w:name w:val="toc 4"/>
    <w:basedOn w:val="Standard"/>
    <w:next w:val="Standard"/>
    <w:autoRedefine/>
    <w:uiPriority w:val="39"/>
    <w:semiHidden/>
    <w:unhideWhenUsed/>
    <w:rsid w:val="00E5734D"/>
    <w:pPr>
      <w:spacing w:after="100"/>
      <w:ind w:left="660"/>
    </w:pPr>
  </w:style>
  <w:style w:type="paragraph" w:styleId="Verzeichnis3">
    <w:name w:val="toc 3"/>
    <w:basedOn w:val="Standard"/>
    <w:next w:val="Standard"/>
    <w:autoRedefine/>
    <w:uiPriority w:val="39"/>
    <w:semiHidden/>
    <w:unhideWhenUsed/>
    <w:rsid w:val="00E5734D"/>
    <w:pPr>
      <w:spacing w:after="100"/>
      <w:ind w:left="440"/>
    </w:pPr>
  </w:style>
  <w:style w:type="paragraph" w:styleId="Verzeichnis2">
    <w:name w:val="toc 2"/>
    <w:basedOn w:val="Standard"/>
    <w:next w:val="Standard"/>
    <w:autoRedefine/>
    <w:uiPriority w:val="39"/>
    <w:semiHidden/>
    <w:unhideWhenUsed/>
    <w:rsid w:val="00E5734D"/>
    <w:pPr>
      <w:spacing w:after="100"/>
      <w:ind w:left="220"/>
    </w:pPr>
  </w:style>
  <w:style w:type="paragraph" w:styleId="Verzeichnis1">
    <w:name w:val="toc 1"/>
    <w:basedOn w:val="Standard"/>
    <w:next w:val="Standard"/>
    <w:autoRedefine/>
    <w:uiPriority w:val="39"/>
    <w:semiHidden/>
    <w:unhideWhenUsed/>
    <w:rsid w:val="00E5734D"/>
    <w:pPr>
      <w:spacing w:after="100"/>
    </w:pPr>
  </w:style>
  <w:style w:type="paragraph" w:styleId="Index9">
    <w:name w:val="index 9"/>
    <w:basedOn w:val="Standard"/>
    <w:next w:val="Standard"/>
    <w:autoRedefine/>
    <w:uiPriority w:val="99"/>
    <w:semiHidden/>
    <w:unhideWhenUsed/>
    <w:rsid w:val="00E5734D"/>
    <w:pPr>
      <w:spacing w:after="0" w:line="240" w:lineRule="auto"/>
      <w:ind w:left="1980" w:hanging="220"/>
    </w:pPr>
  </w:style>
  <w:style w:type="paragraph" w:styleId="Index8">
    <w:name w:val="index 8"/>
    <w:basedOn w:val="Standard"/>
    <w:next w:val="Standard"/>
    <w:autoRedefine/>
    <w:uiPriority w:val="99"/>
    <w:semiHidden/>
    <w:unhideWhenUsed/>
    <w:rsid w:val="00E5734D"/>
    <w:pPr>
      <w:spacing w:after="0" w:line="240" w:lineRule="auto"/>
      <w:ind w:left="1760" w:hanging="220"/>
    </w:pPr>
  </w:style>
  <w:style w:type="paragraph" w:styleId="Index7">
    <w:name w:val="index 7"/>
    <w:basedOn w:val="Standard"/>
    <w:next w:val="Standard"/>
    <w:autoRedefine/>
    <w:uiPriority w:val="99"/>
    <w:semiHidden/>
    <w:unhideWhenUsed/>
    <w:rsid w:val="00E5734D"/>
    <w:pPr>
      <w:spacing w:after="0" w:line="240" w:lineRule="auto"/>
      <w:ind w:left="1540" w:hanging="220"/>
    </w:pPr>
  </w:style>
  <w:style w:type="paragraph" w:styleId="Index6">
    <w:name w:val="index 6"/>
    <w:basedOn w:val="Standard"/>
    <w:next w:val="Standard"/>
    <w:autoRedefine/>
    <w:uiPriority w:val="99"/>
    <w:semiHidden/>
    <w:unhideWhenUsed/>
    <w:rsid w:val="00E5734D"/>
    <w:pPr>
      <w:spacing w:after="0" w:line="240" w:lineRule="auto"/>
      <w:ind w:left="1320" w:hanging="220"/>
    </w:pPr>
  </w:style>
  <w:style w:type="paragraph" w:styleId="Index5">
    <w:name w:val="index 5"/>
    <w:basedOn w:val="Standard"/>
    <w:next w:val="Standard"/>
    <w:autoRedefine/>
    <w:uiPriority w:val="99"/>
    <w:semiHidden/>
    <w:unhideWhenUsed/>
    <w:rsid w:val="00E5734D"/>
    <w:pPr>
      <w:spacing w:after="0" w:line="240" w:lineRule="auto"/>
      <w:ind w:left="1100" w:hanging="220"/>
    </w:pPr>
  </w:style>
  <w:style w:type="paragraph" w:styleId="Index4">
    <w:name w:val="index 4"/>
    <w:basedOn w:val="Standard"/>
    <w:next w:val="Standard"/>
    <w:autoRedefine/>
    <w:uiPriority w:val="99"/>
    <w:semiHidden/>
    <w:unhideWhenUsed/>
    <w:rsid w:val="00E5734D"/>
    <w:pPr>
      <w:spacing w:after="0" w:line="240" w:lineRule="auto"/>
      <w:ind w:left="880" w:hanging="220"/>
    </w:pPr>
  </w:style>
  <w:style w:type="paragraph" w:styleId="Index3">
    <w:name w:val="index 3"/>
    <w:basedOn w:val="Standard"/>
    <w:next w:val="Standard"/>
    <w:autoRedefine/>
    <w:uiPriority w:val="99"/>
    <w:semiHidden/>
    <w:unhideWhenUsed/>
    <w:rsid w:val="00E5734D"/>
    <w:pPr>
      <w:spacing w:after="0" w:line="240" w:lineRule="auto"/>
      <w:ind w:left="660" w:hanging="220"/>
    </w:pPr>
  </w:style>
  <w:style w:type="paragraph" w:styleId="Index2">
    <w:name w:val="index 2"/>
    <w:basedOn w:val="Standard"/>
    <w:next w:val="Standard"/>
    <w:autoRedefine/>
    <w:uiPriority w:val="99"/>
    <w:semiHidden/>
    <w:unhideWhenUsed/>
    <w:rsid w:val="00E5734D"/>
    <w:pPr>
      <w:spacing w:after="0" w:line="240" w:lineRule="auto"/>
      <w:ind w:left="440" w:hanging="220"/>
    </w:pPr>
  </w:style>
  <w:style w:type="character" w:customStyle="1" w:styleId="bersichtsraster-KompetenzZchn">
    <w:name w:val="Übersichtsraster-Kompetenz Zchn"/>
    <w:basedOn w:val="Absatz-Standardschriftart"/>
    <w:link w:val="bersichtsraster-Kompetenz"/>
    <w:rsid w:val="006D5EFE"/>
    <w:rPr>
      <w:rFonts w:ascii="Calibri Light" w:eastAsia="Calibri" w:hAnsi="Calibri Light" w:cs="Tahoma"/>
      <w:lang w:eastAsia="en-US"/>
    </w:rPr>
  </w:style>
  <w:style w:type="paragraph" w:customStyle="1" w:styleId="Liste-SuS">
    <w:name w:val="Liste-SuS"/>
    <w:basedOn w:val="Standard"/>
    <w:link w:val="Liste-SuSZchn"/>
    <w:qFormat/>
    <w:rsid w:val="006D5EFE"/>
    <w:pPr>
      <w:keepNext/>
      <w:spacing w:before="120" w:line="276" w:lineRule="auto"/>
    </w:pPr>
    <w:rPr>
      <w:rFonts w:eastAsia="Calibri" w:cs="Times New Roman"/>
      <w:sz w:val="24"/>
      <w:szCs w:val="22"/>
      <w:lang w:eastAsia="en-US"/>
    </w:rPr>
  </w:style>
  <w:style w:type="character" w:customStyle="1" w:styleId="Liste-SuSZchn">
    <w:name w:val="Liste-SuS Zchn"/>
    <w:basedOn w:val="Absatz-Standardschriftart"/>
    <w:link w:val="Liste-SuS"/>
    <w:rsid w:val="006D5EFE"/>
    <w:rPr>
      <w:rFonts w:ascii="Arial" w:eastAsia="Calibri" w:hAnsi="Arial"/>
      <w:sz w:val="24"/>
      <w:szCs w:val="22"/>
      <w:lang w:eastAsia="en-US"/>
    </w:rPr>
  </w:style>
  <w:style w:type="character" w:customStyle="1" w:styleId="KeinLeerraumZchn">
    <w:name w:val="Kein Leerraum Zchn"/>
    <w:basedOn w:val="Absatz-Standardschriftart"/>
    <w:link w:val="KeinLeerraum"/>
    <w:uiPriority w:val="1"/>
    <w:rsid w:val="00363AEA"/>
    <w:rPr>
      <w:rFonts w:ascii="Arial" w:hAnsi="Arial" w:cs="Arial"/>
      <w:sz w:val="22"/>
      <w:szCs w:val="24"/>
      <w:lang w:eastAsia="zh-CN"/>
    </w:rPr>
  </w:style>
  <w:style w:type="table" w:styleId="TabellemithellemGitternetz">
    <w:name w:val="Grid Table Light"/>
    <w:basedOn w:val="NormaleTabelle"/>
    <w:uiPriority w:val="40"/>
    <w:rsid w:val="00887D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2Akzent2">
    <w:name w:val="Grid Table 2 Accent 2"/>
    <w:basedOn w:val="NormaleTabelle"/>
    <w:uiPriority w:val="47"/>
    <w:rsid w:val="00887DB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erarbeitung">
    <w:name w:val="Revision"/>
    <w:hidden/>
    <w:uiPriority w:val="99"/>
    <w:semiHidden/>
    <w:rsid w:val="008D358A"/>
    <w:rPr>
      <w:rFonts w:ascii="Arial" w:hAnsi="Arial" w:cs="Arial"/>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0640">
      <w:bodyDiv w:val="1"/>
      <w:marLeft w:val="0"/>
      <w:marRight w:val="0"/>
      <w:marTop w:val="0"/>
      <w:marBottom w:val="0"/>
      <w:divBdr>
        <w:top w:val="none" w:sz="0" w:space="0" w:color="auto"/>
        <w:left w:val="none" w:sz="0" w:space="0" w:color="auto"/>
        <w:bottom w:val="none" w:sz="0" w:space="0" w:color="auto"/>
        <w:right w:val="none" w:sz="0" w:space="0" w:color="auto"/>
      </w:divBdr>
    </w:div>
    <w:div w:id="122769505">
      <w:bodyDiv w:val="1"/>
      <w:marLeft w:val="0"/>
      <w:marRight w:val="0"/>
      <w:marTop w:val="0"/>
      <w:marBottom w:val="0"/>
      <w:divBdr>
        <w:top w:val="none" w:sz="0" w:space="0" w:color="auto"/>
        <w:left w:val="none" w:sz="0" w:space="0" w:color="auto"/>
        <w:bottom w:val="none" w:sz="0" w:space="0" w:color="auto"/>
        <w:right w:val="none" w:sz="0" w:space="0" w:color="auto"/>
      </w:divBdr>
      <w:divsChild>
        <w:div w:id="257830815">
          <w:marLeft w:val="0"/>
          <w:marRight w:val="0"/>
          <w:marTop w:val="0"/>
          <w:marBottom w:val="0"/>
          <w:divBdr>
            <w:top w:val="none" w:sz="0" w:space="0" w:color="auto"/>
            <w:left w:val="none" w:sz="0" w:space="0" w:color="auto"/>
            <w:bottom w:val="none" w:sz="0" w:space="0" w:color="auto"/>
            <w:right w:val="none" w:sz="0" w:space="0" w:color="auto"/>
          </w:divBdr>
          <w:divsChild>
            <w:div w:id="1903902928">
              <w:marLeft w:val="0"/>
              <w:marRight w:val="0"/>
              <w:marTop w:val="0"/>
              <w:marBottom w:val="0"/>
              <w:divBdr>
                <w:top w:val="none" w:sz="0" w:space="0" w:color="auto"/>
                <w:left w:val="none" w:sz="0" w:space="0" w:color="auto"/>
                <w:bottom w:val="none" w:sz="0" w:space="0" w:color="auto"/>
                <w:right w:val="none" w:sz="0" w:space="0" w:color="auto"/>
              </w:divBdr>
              <w:divsChild>
                <w:div w:id="1824806914">
                  <w:marLeft w:val="0"/>
                  <w:marRight w:val="0"/>
                  <w:marTop w:val="0"/>
                  <w:marBottom w:val="0"/>
                  <w:divBdr>
                    <w:top w:val="none" w:sz="0" w:space="0" w:color="auto"/>
                    <w:left w:val="none" w:sz="0" w:space="0" w:color="auto"/>
                    <w:bottom w:val="none" w:sz="0" w:space="0" w:color="auto"/>
                    <w:right w:val="none" w:sz="0" w:space="0" w:color="auto"/>
                  </w:divBdr>
                  <w:divsChild>
                    <w:div w:id="602307172">
                      <w:marLeft w:val="0"/>
                      <w:marRight w:val="0"/>
                      <w:marTop w:val="0"/>
                      <w:marBottom w:val="0"/>
                      <w:divBdr>
                        <w:top w:val="none" w:sz="0" w:space="0" w:color="auto"/>
                        <w:left w:val="none" w:sz="0" w:space="0" w:color="auto"/>
                        <w:bottom w:val="none" w:sz="0" w:space="0" w:color="auto"/>
                        <w:right w:val="none" w:sz="0" w:space="0" w:color="auto"/>
                      </w:divBdr>
                    </w:div>
                  </w:divsChild>
                </w:div>
                <w:div w:id="966541840">
                  <w:marLeft w:val="0"/>
                  <w:marRight w:val="0"/>
                  <w:marTop w:val="0"/>
                  <w:marBottom w:val="0"/>
                  <w:divBdr>
                    <w:top w:val="none" w:sz="0" w:space="0" w:color="auto"/>
                    <w:left w:val="none" w:sz="0" w:space="0" w:color="auto"/>
                    <w:bottom w:val="none" w:sz="0" w:space="0" w:color="auto"/>
                    <w:right w:val="none" w:sz="0" w:space="0" w:color="auto"/>
                  </w:divBdr>
                  <w:divsChild>
                    <w:div w:id="1707633596">
                      <w:marLeft w:val="0"/>
                      <w:marRight w:val="0"/>
                      <w:marTop w:val="0"/>
                      <w:marBottom w:val="0"/>
                      <w:divBdr>
                        <w:top w:val="none" w:sz="0" w:space="0" w:color="auto"/>
                        <w:left w:val="none" w:sz="0" w:space="0" w:color="auto"/>
                        <w:bottom w:val="none" w:sz="0" w:space="0" w:color="auto"/>
                        <w:right w:val="none" w:sz="0" w:space="0" w:color="auto"/>
                      </w:divBdr>
                    </w:div>
                  </w:divsChild>
                </w:div>
                <w:div w:id="38937077">
                  <w:marLeft w:val="0"/>
                  <w:marRight w:val="0"/>
                  <w:marTop w:val="0"/>
                  <w:marBottom w:val="0"/>
                  <w:divBdr>
                    <w:top w:val="none" w:sz="0" w:space="0" w:color="auto"/>
                    <w:left w:val="none" w:sz="0" w:space="0" w:color="auto"/>
                    <w:bottom w:val="none" w:sz="0" w:space="0" w:color="auto"/>
                    <w:right w:val="none" w:sz="0" w:space="0" w:color="auto"/>
                  </w:divBdr>
                  <w:divsChild>
                    <w:div w:id="42602400">
                      <w:marLeft w:val="0"/>
                      <w:marRight w:val="0"/>
                      <w:marTop w:val="0"/>
                      <w:marBottom w:val="0"/>
                      <w:divBdr>
                        <w:top w:val="none" w:sz="0" w:space="0" w:color="auto"/>
                        <w:left w:val="none" w:sz="0" w:space="0" w:color="auto"/>
                        <w:bottom w:val="none" w:sz="0" w:space="0" w:color="auto"/>
                        <w:right w:val="none" w:sz="0" w:space="0" w:color="auto"/>
                      </w:divBdr>
                    </w:div>
                  </w:divsChild>
                </w:div>
                <w:div w:id="1498377683">
                  <w:marLeft w:val="0"/>
                  <w:marRight w:val="0"/>
                  <w:marTop w:val="0"/>
                  <w:marBottom w:val="0"/>
                  <w:divBdr>
                    <w:top w:val="none" w:sz="0" w:space="0" w:color="auto"/>
                    <w:left w:val="none" w:sz="0" w:space="0" w:color="auto"/>
                    <w:bottom w:val="none" w:sz="0" w:space="0" w:color="auto"/>
                    <w:right w:val="none" w:sz="0" w:space="0" w:color="auto"/>
                  </w:divBdr>
                  <w:divsChild>
                    <w:div w:id="12969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91548">
      <w:bodyDiv w:val="1"/>
      <w:marLeft w:val="0"/>
      <w:marRight w:val="0"/>
      <w:marTop w:val="0"/>
      <w:marBottom w:val="0"/>
      <w:divBdr>
        <w:top w:val="none" w:sz="0" w:space="0" w:color="auto"/>
        <w:left w:val="none" w:sz="0" w:space="0" w:color="auto"/>
        <w:bottom w:val="none" w:sz="0" w:space="0" w:color="auto"/>
        <w:right w:val="none" w:sz="0" w:space="0" w:color="auto"/>
      </w:divBdr>
    </w:div>
    <w:div w:id="420760812">
      <w:bodyDiv w:val="1"/>
      <w:marLeft w:val="0"/>
      <w:marRight w:val="0"/>
      <w:marTop w:val="0"/>
      <w:marBottom w:val="0"/>
      <w:divBdr>
        <w:top w:val="none" w:sz="0" w:space="0" w:color="auto"/>
        <w:left w:val="none" w:sz="0" w:space="0" w:color="auto"/>
        <w:bottom w:val="none" w:sz="0" w:space="0" w:color="auto"/>
        <w:right w:val="none" w:sz="0" w:space="0" w:color="auto"/>
      </w:divBdr>
    </w:div>
    <w:div w:id="448743824">
      <w:bodyDiv w:val="1"/>
      <w:marLeft w:val="0"/>
      <w:marRight w:val="0"/>
      <w:marTop w:val="0"/>
      <w:marBottom w:val="0"/>
      <w:divBdr>
        <w:top w:val="none" w:sz="0" w:space="0" w:color="auto"/>
        <w:left w:val="none" w:sz="0" w:space="0" w:color="auto"/>
        <w:bottom w:val="none" w:sz="0" w:space="0" w:color="auto"/>
        <w:right w:val="none" w:sz="0" w:space="0" w:color="auto"/>
      </w:divBdr>
      <w:divsChild>
        <w:div w:id="174882208">
          <w:marLeft w:val="0"/>
          <w:marRight w:val="0"/>
          <w:marTop w:val="0"/>
          <w:marBottom w:val="0"/>
          <w:divBdr>
            <w:top w:val="none" w:sz="0" w:space="0" w:color="auto"/>
            <w:left w:val="none" w:sz="0" w:space="0" w:color="auto"/>
            <w:bottom w:val="none" w:sz="0" w:space="0" w:color="auto"/>
            <w:right w:val="none" w:sz="0" w:space="0" w:color="auto"/>
          </w:divBdr>
          <w:divsChild>
            <w:div w:id="1977292251">
              <w:marLeft w:val="0"/>
              <w:marRight w:val="0"/>
              <w:marTop w:val="0"/>
              <w:marBottom w:val="0"/>
              <w:divBdr>
                <w:top w:val="none" w:sz="0" w:space="0" w:color="auto"/>
                <w:left w:val="none" w:sz="0" w:space="0" w:color="auto"/>
                <w:bottom w:val="none" w:sz="0" w:space="0" w:color="auto"/>
                <w:right w:val="none" w:sz="0" w:space="0" w:color="auto"/>
              </w:divBdr>
              <w:divsChild>
                <w:div w:id="711224191">
                  <w:marLeft w:val="0"/>
                  <w:marRight w:val="0"/>
                  <w:marTop w:val="0"/>
                  <w:marBottom w:val="0"/>
                  <w:divBdr>
                    <w:top w:val="none" w:sz="0" w:space="0" w:color="auto"/>
                    <w:left w:val="none" w:sz="0" w:space="0" w:color="auto"/>
                    <w:bottom w:val="none" w:sz="0" w:space="0" w:color="auto"/>
                    <w:right w:val="none" w:sz="0" w:space="0" w:color="auto"/>
                  </w:divBdr>
                  <w:divsChild>
                    <w:div w:id="8794306">
                      <w:marLeft w:val="0"/>
                      <w:marRight w:val="0"/>
                      <w:marTop w:val="0"/>
                      <w:marBottom w:val="0"/>
                      <w:divBdr>
                        <w:top w:val="none" w:sz="0" w:space="0" w:color="auto"/>
                        <w:left w:val="none" w:sz="0" w:space="0" w:color="auto"/>
                        <w:bottom w:val="none" w:sz="0" w:space="0" w:color="auto"/>
                        <w:right w:val="none" w:sz="0" w:space="0" w:color="auto"/>
                      </w:divBdr>
                    </w:div>
                  </w:divsChild>
                </w:div>
                <w:div w:id="2140298719">
                  <w:marLeft w:val="0"/>
                  <w:marRight w:val="0"/>
                  <w:marTop w:val="0"/>
                  <w:marBottom w:val="0"/>
                  <w:divBdr>
                    <w:top w:val="none" w:sz="0" w:space="0" w:color="auto"/>
                    <w:left w:val="none" w:sz="0" w:space="0" w:color="auto"/>
                    <w:bottom w:val="none" w:sz="0" w:space="0" w:color="auto"/>
                    <w:right w:val="none" w:sz="0" w:space="0" w:color="auto"/>
                  </w:divBdr>
                  <w:divsChild>
                    <w:div w:id="448626076">
                      <w:marLeft w:val="0"/>
                      <w:marRight w:val="0"/>
                      <w:marTop w:val="0"/>
                      <w:marBottom w:val="0"/>
                      <w:divBdr>
                        <w:top w:val="none" w:sz="0" w:space="0" w:color="auto"/>
                        <w:left w:val="none" w:sz="0" w:space="0" w:color="auto"/>
                        <w:bottom w:val="none" w:sz="0" w:space="0" w:color="auto"/>
                        <w:right w:val="none" w:sz="0" w:space="0" w:color="auto"/>
                      </w:divBdr>
                    </w:div>
                  </w:divsChild>
                </w:div>
                <w:div w:id="2083985691">
                  <w:marLeft w:val="0"/>
                  <w:marRight w:val="0"/>
                  <w:marTop w:val="0"/>
                  <w:marBottom w:val="0"/>
                  <w:divBdr>
                    <w:top w:val="none" w:sz="0" w:space="0" w:color="auto"/>
                    <w:left w:val="none" w:sz="0" w:space="0" w:color="auto"/>
                    <w:bottom w:val="none" w:sz="0" w:space="0" w:color="auto"/>
                    <w:right w:val="none" w:sz="0" w:space="0" w:color="auto"/>
                  </w:divBdr>
                  <w:divsChild>
                    <w:div w:id="1743412234">
                      <w:marLeft w:val="0"/>
                      <w:marRight w:val="0"/>
                      <w:marTop w:val="0"/>
                      <w:marBottom w:val="0"/>
                      <w:divBdr>
                        <w:top w:val="none" w:sz="0" w:space="0" w:color="auto"/>
                        <w:left w:val="none" w:sz="0" w:space="0" w:color="auto"/>
                        <w:bottom w:val="none" w:sz="0" w:space="0" w:color="auto"/>
                        <w:right w:val="none" w:sz="0" w:space="0" w:color="auto"/>
                      </w:divBdr>
                    </w:div>
                  </w:divsChild>
                </w:div>
                <w:div w:id="177278927">
                  <w:marLeft w:val="0"/>
                  <w:marRight w:val="0"/>
                  <w:marTop w:val="0"/>
                  <w:marBottom w:val="0"/>
                  <w:divBdr>
                    <w:top w:val="none" w:sz="0" w:space="0" w:color="auto"/>
                    <w:left w:val="none" w:sz="0" w:space="0" w:color="auto"/>
                    <w:bottom w:val="none" w:sz="0" w:space="0" w:color="auto"/>
                    <w:right w:val="none" w:sz="0" w:space="0" w:color="auto"/>
                  </w:divBdr>
                  <w:divsChild>
                    <w:div w:id="8030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991509">
      <w:bodyDiv w:val="1"/>
      <w:marLeft w:val="0"/>
      <w:marRight w:val="0"/>
      <w:marTop w:val="0"/>
      <w:marBottom w:val="0"/>
      <w:divBdr>
        <w:top w:val="none" w:sz="0" w:space="0" w:color="auto"/>
        <w:left w:val="none" w:sz="0" w:space="0" w:color="auto"/>
        <w:bottom w:val="none" w:sz="0" w:space="0" w:color="auto"/>
        <w:right w:val="none" w:sz="0" w:space="0" w:color="auto"/>
      </w:divBdr>
    </w:div>
    <w:div w:id="643588063">
      <w:bodyDiv w:val="1"/>
      <w:marLeft w:val="0"/>
      <w:marRight w:val="0"/>
      <w:marTop w:val="0"/>
      <w:marBottom w:val="0"/>
      <w:divBdr>
        <w:top w:val="none" w:sz="0" w:space="0" w:color="auto"/>
        <w:left w:val="none" w:sz="0" w:space="0" w:color="auto"/>
        <w:bottom w:val="none" w:sz="0" w:space="0" w:color="auto"/>
        <w:right w:val="none" w:sz="0" w:space="0" w:color="auto"/>
      </w:divBdr>
    </w:div>
    <w:div w:id="687827496">
      <w:bodyDiv w:val="1"/>
      <w:marLeft w:val="0"/>
      <w:marRight w:val="0"/>
      <w:marTop w:val="0"/>
      <w:marBottom w:val="0"/>
      <w:divBdr>
        <w:top w:val="none" w:sz="0" w:space="0" w:color="auto"/>
        <w:left w:val="none" w:sz="0" w:space="0" w:color="auto"/>
        <w:bottom w:val="none" w:sz="0" w:space="0" w:color="auto"/>
        <w:right w:val="none" w:sz="0" w:space="0" w:color="auto"/>
      </w:divBdr>
      <w:divsChild>
        <w:div w:id="318534228">
          <w:marLeft w:val="0"/>
          <w:marRight w:val="0"/>
          <w:marTop w:val="0"/>
          <w:marBottom w:val="0"/>
          <w:divBdr>
            <w:top w:val="none" w:sz="0" w:space="0" w:color="auto"/>
            <w:left w:val="none" w:sz="0" w:space="0" w:color="auto"/>
            <w:bottom w:val="none" w:sz="0" w:space="0" w:color="auto"/>
            <w:right w:val="none" w:sz="0" w:space="0" w:color="auto"/>
          </w:divBdr>
          <w:divsChild>
            <w:div w:id="1350254260">
              <w:marLeft w:val="0"/>
              <w:marRight w:val="0"/>
              <w:marTop w:val="0"/>
              <w:marBottom w:val="0"/>
              <w:divBdr>
                <w:top w:val="none" w:sz="0" w:space="0" w:color="auto"/>
                <w:left w:val="none" w:sz="0" w:space="0" w:color="auto"/>
                <w:bottom w:val="none" w:sz="0" w:space="0" w:color="auto"/>
                <w:right w:val="none" w:sz="0" w:space="0" w:color="auto"/>
              </w:divBdr>
              <w:divsChild>
                <w:div w:id="2121603566">
                  <w:marLeft w:val="0"/>
                  <w:marRight w:val="0"/>
                  <w:marTop w:val="0"/>
                  <w:marBottom w:val="0"/>
                  <w:divBdr>
                    <w:top w:val="none" w:sz="0" w:space="0" w:color="auto"/>
                    <w:left w:val="none" w:sz="0" w:space="0" w:color="auto"/>
                    <w:bottom w:val="none" w:sz="0" w:space="0" w:color="auto"/>
                    <w:right w:val="none" w:sz="0" w:space="0" w:color="auto"/>
                  </w:divBdr>
                  <w:divsChild>
                    <w:div w:id="11852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02627">
      <w:bodyDiv w:val="1"/>
      <w:marLeft w:val="0"/>
      <w:marRight w:val="0"/>
      <w:marTop w:val="0"/>
      <w:marBottom w:val="0"/>
      <w:divBdr>
        <w:top w:val="none" w:sz="0" w:space="0" w:color="auto"/>
        <w:left w:val="none" w:sz="0" w:space="0" w:color="auto"/>
        <w:bottom w:val="none" w:sz="0" w:space="0" w:color="auto"/>
        <w:right w:val="none" w:sz="0" w:space="0" w:color="auto"/>
      </w:divBdr>
    </w:div>
    <w:div w:id="1060131817">
      <w:bodyDiv w:val="1"/>
      <w:marLeft w:val="0"/>
      <w:marRight w:val="0"/>
      <w:marTop w:val="0"/>
      <w:marBottom w:val="0"/>
      <w:divBdr>
        <w:top w:val="none" w:sz="0" w:space="0" w:color="auto"/>
        <w:left w:val="none" w:sz="0" w:space="0" w:color="auto"/>
        <w:bottom w:val="none" w:sz="0" w:space="0" w:color="auto"/>
        <w:right w:val="none" w:sz="0" w:space="0" w:color="auto"/>
      </w:divBdr>
      <w:divsChild>
        <w:div w:id="247735734">
          <w:marLeft w:val="0"/>
          <w:marRight w:val="0"/>
          <w:marTop w:val="0"/>
          <w:marBottom w:val="0"/>
          <w:divBdr>
            <w:top w:val="none" w:sz="0" w:space="0" w:color="auto"/>
            <w:left w:val="none" w:sz="0" w:space="0" w:color="auto"/>
            <w:bottom w:val="none" w:sz="0" w:space="0" w:color="auto"/>
            <w:right w:val="none" w:sz="0" w:space="0" w:color="auto"/>
          </w:divBdr>
          <w:divsChild>
            <w:div w:id="196547415">
              <w:marLeft w:val="0"/>
              <w:marRight w:val="0"/>
              <w:marTop w:val="0"/>
              <w:marBottom w:val="0"/>
              <w:divBdr>
                <w:top w:val="none" w:sz="0" w:space="0" w:color="auto"/>
                <w:left w:val="none" w:sz="0" w:space="0" w:color="auto"/>
                <w:bottom w:val="none" w:sz="0" w:space="0" w:color="auto"/>
                <w:right w:val="none" w:sz="0" w:space="0" w:color="auto"/>
              </w:divBdr>
              <w:divsChild>
                <w:div w:id="11814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07381">
      <w:bodyDiv w:val="1"/>
      <w:marLeft w:val="0"/>
      <w:marRight w:val="0"/>
      <w:marTop w:val="0"/>
      <w:marBottom w:val="0"/>
      <w:divBdr>
        <w:top w:val="none" w:sz="0" w:space="0" w:color="auto"/>
        <w:left w:val="none" w:sz="0" w:space="0" w:color="auto"/>
        <w:bottom w:val="none" w:sz="0" w:space="0" w:color="auto"/>
        <w:right w:val="none" w:sz="0" w:space="0" w:color="auto"/>
      </w:divBdr>
      <w:divsChild>
        <w:div w:id="1922592416">
          <w:marLeft w:val="0"/>
          <w:marRight w:val="0"/>
          <w:marTop w:val="0"/>
          <w:marBottom w:val="0"/>
          <w:divBdr>
            <w:top w:val="none" w:sz="0" w:space="0" w:color="auto"/>
            <w:left w:val="none" w:sz="0" w:space="0" w:color="auto"/>
            <w:bottom w:val="none" w:sz="0" w:space="0" w:color="auto"/>
            <w:right w:val="none" w:sz="0" w:space="0" w:color="auto"/>
          </w:divBdr>
        </w:div>
        <w:div w:id="537013027">
          <w:marLeft w:val="0"/>
          <w:marRight w:val="0"/>
          <w:marTop w:val="0"/>
          <w:marBottom w:val="0"/>
          <w:divBdr>
            <w:top w:val="none" w:sz="0" w:space="0" w:color="auto"/>
            <w:left w:val="none" w:sz="0" w:space="0" w:color="auto"/>
            <w:bottom w:val="none" w:sz="0" w:space="0" w:color="auto"/>
            <w:right w:val="none" w:sz="0" w:space="0" w:color="auto"/>
          </w:divBdr>
        </w:div>
        <w:div w:id="1890455261">
          <w:marLeft w:val="0"/>
          <w:marRight w:val="0"/>
          <w:marTop w:val="0"/>
          <w:marBottom w:val="0"/>
          <w:divBdr>
            <w:top w:val="none" w:sz="0" w:space="0" w:color="auto"/>
            <w:left w:val="none" w:sz="0" w:space="0" w:color="auto"/>
            <w:bottom w:val="none" w:sz="0" w:space="0" w:color="auto"/>
            <w:right w:val="none" w:sz="0" w:space="0" w:color="auto"/>
          </w:divBdr>
        </w:div>
      </w:divsChild>
    </w:div>
    <w:div w:id="1250387299">
      <w:bodyDiv w:val="1"/>
      <w:marLeft w:val="0"/>
      <w:marRight w:val="0"/>
      <w:marTop w:val="0"/>
      <w:marBottom w:val="0"/>
      <w:divBdr>
        <w:top w:val="none" w:sz="0" w:space="0" w:color="auto"/>
        <w:left w:val="none" w:sz="0" w:space="0" w:color="auto"/>
        <w:bottom w:val="none" w:sz="0" w:space="0" w:color="auto"/>
        <w:right w:val="none" w:sz="0" w:space="0" w:color="auto"/>
      </w:divBdr>
    </w:div>
    <w:div w:id="1378703004">
      <w:bodyDiv w:val="1"/>
      <w:marLeft w:val="0"/>
      <w:marRight w:val="0"/>
      <w:marTop w:val="0"/>
      <w:marBottom w:val="0"/>
      <w:divBdr>
        <w:top w:val="none" w:sz="0" w:space="0" w:color="auto"/>
        <w:left w:val="none" w:sz="0" w:space="0" w:color="auto"/>
        <w:bottom w:val="none" w:sz="0" w:space="0" w:color="auto"/>
        <w:right w:val="none" w:sz="0" w:space="0" w:color="auto"/>
      </w:divBdr>
    </w:div>
    <w:div w:id="1721322462">
      <w:bodyDiv w:val="1"/>
      <w:marLeft w:val="0"/>
      <w:marRight w:val="0"/>
      <w:marTop w:val="0"/>
      <w:marBottom w:val="0"/>
      <w:divBdr>
        <w:top w:val="none" w:sz="0" w:space="0" w:color="auto"/>
        <w:left w:val="none" w:sz="0" w:space="0" w:color="auto"/>
        <w:bottom w:val="none" w:sz="0" w:space="0" w:color="auto"/>
        <w:right w:val="none" w:sz="0" w:space="0" w:color="auto"/>
      </w:divBdr>
      <w:divsChild>
        <w:div w:id="827552065">
          <w:marLeft w:val="0"/>
          <w:marRight w:val="0"/>
          <w:marTop w:val="0"/>
          <w:marBottom w:val="0"/>
          <w:divBdr>
            <w:top w:val="none" w:sz="0" w:space="0" w:color="auto"/>
            <w:left w:val="none" w:sz="0" w:space="0" w:color="auto"/>
            <w:bottom w:val="none" w:sz="0" w:space="0" w:color="auto"/>
            <w:right w:val="none" w:sz="0" w:space="0" w:color="auto"/>
          </w:divBdr>
          <w:divsChild>
            <w:div w:id="1111627845">
              <w:marLeft w:val="0"/>
              <w:marRight w:val="0"/>
              <w:marTop w:val="0"/>
              <w:marBottom w:val="0"/>
              <w:divBdr>
                <w:top w:val="none" w:sz="0" w:space="0" w:color="auto"/>
                <w:left w:val="none" w:sz="0" w:space="0" w:color="auto"/>
                <w:bottom w:val="none" w:sz="0" w:space="0" w:color="auto"/>
                <w:right w:val="none" w:sz="0" w:space="0" w:color="auto"/>
              </w:divBdr>
              <w:divsChild>
                <w:div w:id="1678580246">
                  <w:marLeft w:val="0"/>
                  <w:marRight w:val="0"/>
                  <w:marTop w:val="0"/>
                  <w:marBottom w:val="0"/>
                  <w:divBdr>
                    <w:top w:val="none" w:sz="0" w:space="0" w:color="auto"/>
                    <w:left w:val="none" w:sz="0" w:space="0" w:color="auto"/>
                    <w:bottom w:val="none" w:sz="0" w:space="0" w:color="auto"/>
                    <w:right w:val="none" w:sz="0" w:space="0" w:color="auto"/>
                  </w:divBdr>
                  <w:divsChild>
                    <w:div w:id="21402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432664">
      <w:bodyDiv w:val="1"/>
      <w:marLeft w:val="0"/>
      <w:marRight w:val="0"/>
      <w:marTop w:val="0"/>
      <w:marBottom w:val="0"/>
      <w:divBdr>
        <w:top w:val="none" w:sz="0" w:space="0" w:color="auto"/>
        <w:left w:val="none" w:sz="0" w:space="0" w:color="auto"/>
        <w:bottom w:val="none" w:sz="0" w:space="0" w:color="auto"/>
        <w:right w:val="none" w:sz="0" w:space="0" w:color="auto"/>
      </w:divBdr>
      <w:divsChild>
        <w:div w:id="106856280">
          <w:marLeft w:val="0"/>
          <w:marRight w:val="0"/>
          <w:marTop w:val="0"/>
          <w:marBottom w:val="0"/>
          <w:divBdr>
            <w:top w:val="none" w:sz="0" w:space="0" w:color="auto"/>
            <w:left w:val="none" w:sz="0" w:space="0" w:color="auto"/>
            <w:bottom w:val="none" w:sz="0" w:space="0" w:color="auto"/>
            <w:right w:val="none" w:sz="0" w:space="0" w:color="auto"/>
          </w:divBdr>
          <w:divsChild>
            <w:div w:id="93524006">
              <w:marLeft w:val="0"/>
              <w:marRight w:val="0"/>
              <w:marTop w:val="0"/>
              <w:marBottom w:val="0"/>
              <w:divBdr>
                <w:top w:val="none" w:sz="0" w:space="0" w:color="auto"/>
                <w:left w:val="none" w:sz="0" w:space="0" w:color="auto"/>
                <w:bottom w:val="none" w:sz="0" w:space="0" w:color="auto"/>
                <w:right w:val="none" w:sz="0" w:space="0" w:color="auto"/>
              </w:divBdr>
              <w:divsChild>
                <w:div w:id="15564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denishusemann\Downloads\Testergeb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3"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tte\Desktop\KLP_Mathe\todo\M_n.xx_Kurztitel_yyyy-mm-d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6DE471D79A4188B660E8BD412FC0C3"/>
        <w:category>
          <w:name w:val="Allgemein"/>
          <w:gallery w:val="placeholder"/>
        </w:category>
        <w:types>
          <w:type w:val="bbPlcHdr"/>
        </w:types>
        <w:behaviors>
          <w:behavior w:val="content"/>
        </w:behaviors>
        <w:guid w:val="{922B0D0D-B98D-4CD6-BEA7-19431F39F865}"/>
      </w:docPartPr>
      <w:docPartBody>
        <w:p w:rsidR="006154CF" w:rsidRDefault="006154CF">
          <w:r w:rsidRPr="00876A72">
            <w:rPr>
              <w:rStyle w:val="Platzhaltertext"/>
            </w:rPr>
            <w:t>[Titel]</w:t>
          </w:r>
        </w:p>
      </w:docPartBody>
    </w:docPart>
    <w:docPart>
      <w:docPartPr>
        <w:name w:val="9485EA71C18E46799DE5DAA09DF55218"/>
        <w:category>
          <w:name w:val="Allgemein"/>
          <w:gallery w:val="placeholder"/>
        </w:category>
        <w:types>
          <w:type w:val="bbPlcHdr"/>
        </w:types>
        <w:behaviors>
          <w:behavior w:val="content"/>
        </w:behaviors>
        <w:guid w:val="{05AE46CD-04C9-426E-85C9-2064B8832629}"/>
      </w:docPartPr>
      <w:docPartBody>
        <w:p w:rsidR="006154CF" w:rsidRDefault="006154CF" w:rsidP="006154CF">
          <w:pPr>
            <w:pStyle w:val="9485EA71C18E46799DE5DAA09DF55218"/>
          </w:pPr>
          <w:r w:rsidRPr="001620B6">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CF"/>
    <w:rsid w:val="00014AE5"/>
    <w:rsid w:val="0005439B"/>
    <w:rsid w:val="00071176"/>
    <w:rsid w:val="000968B8"/>
    <w:rsid w:val="000B76EC"/>
    <w:rsid w:val="000D370B"/>
    <w:rsid w:val="00167480"/>
    <w:rsid w:val="001939B9"/>
    <w:rsid w:val="00212F4B"/>
    <w:rsid w:val="002E642C"/>
    <w:rsid w:val="003677C2"/>
    <w:rsid w:val="00420557"/>
    <w:rsid w:val="004C322D"/>
    <w:rsid w:val="00516435"/>
    <w:rsid w:val="00530D80"/>
    <w:rsid w:val="00581A8F"/>
    <w:rsid w:val="005C53A6"/>
    <w:rsid w:val="005F1DDF"/>
    <w:rsid w:val="00604408"/>
    <w:rsid w:val="006154CF"/>
    <w:rsid w:val="00625767"/>
    <w:rsid w:val="00627B24"/>
    <w:rsid w:val="006533DF"/>
    <w:rsid w:val="00684C61"/>
    <w:rsid w:val="006A162E"/>
    <w:rsid w:val="0077008D"/>
    <w:rsid w:val="007842EF"/>
    <w:rsid w:val="0079279B"/>
    <w:rsid w:val="007B4E9A"/>
    <w:rsid w:val="007C27C6"/>
    <w:rsid w:val="00813AA8"/>
    <w:rsid w:val="008423A7"/>
    <w:rsid w:val="00861FD8"/>
    <w:rsid w:val="00906F13"/>
    <w:rsid w:val="009126D2"/>
    <w:rsid w:val="00965D3D"/>
    <w:rsid w:val="00980A65"/>
    <w:rsid w:val="009B5A90"/>
    <w:rsid w:val="009C27B9"/>
    <w:rsid w:val="00A173A5"/>
    <w:rsid w:val="00A7723E"/>
    <w:rsid w:val="00A96AF4"/>
    <w:rsid w:val="00A97A98"/>
    <w:rsid w:val="00AD5D52"/>
    <w:rsid w:val="00B12044"/>
    <w:rsid w:val="00B3438D"/>
    <w:rsid w:val="00B35FB2"/>
    <w:rsid w:val="00B77860"/>
    <w:rsid w:val="00BB3C89"/>
    <w:rsid w:val="00C15D89"/>
    <w:rsid w:val="00C35AB5"/>
    <w:rsid w:val="00C9609A"/>
    <w:rsid w:val="00CA0581"/>
    <w:rsid w:val="00CA08CE"/>
    <w:rsid w:val="00D6383E"/>
    <w:rsid w:val="00DB0428"/>
    <w:rsid w:val="00DD066E"/>
    <w:rsid w:val="00DF59D7"/>
    <w:rsid w:val="00E03E3A"/>
    <w:rsid w:val="00E24ECC"/>
    <w:rsid w:val="00E57699"/>
    <w:rsid w:val="00E737B6"/>
    <w:rsid w:val="00E816EC"/>
    <w:rsid w:val="00E82714"/>
    <w:rsid w:val="00E94B74"/>
    <w:rsid w:val="00EC6804"/>
    <w:rsid w:val="00F40B84"/>
    <w:rsid w:val="00F448CE"/>
    <w:rsid w:val="00F728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16435"/>
    <w:rPr>
      <w:color w:val="808080"/>
    </w:rPr>
  </w:style>
  <w:style w:type="paragraph" w:customStyle="1" w:styleId="9485EA71C18E46799DE5DAA09DF55218">
    <w:name w:val="9485EA71C18E46799DE5DAA09DF55218"/>
    <w:rsid w:val="006154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Leaders xmlns="9ef80b30-9a41-440c-b84b-c3277329a805" xsi:nil="true"/>
    <AppVersion xmlns="9ef80b30-9a41-440c-b84b-c3277329a805" xsi:nil="true"/>
    <LMS_Mappings xmlns="9ef80b30-9a41-440c-b84b-c3277329a805" xsi:nil="true"/>
    <Invited_Teachers xmlns="9ef80b30-9a41-440c-b84b-c3277329a805" xsi:nil="true"/>
    <IsNotebookLocked xmlns="9ef80b30-9a41-440c-b84b-c3277329a805" xsi:nil="true"/>
    <Templates xmlns="9ef80b30-9a41-440c-b84b-c3277329a805" xsi:nil="true"/>
    <Self_Registration_Enabled xmlns="9ef80b30-9a41-440c-b84b-c3277329a805" xsi:nil="true"/>
    <Teachers xmlns="9ef80b30-9a41-440c-b84b-c3277329a805">
      <UserInfo>
        <DisplayName/>
        <AccountId xsi:nil="true"/>
        <AccountType/>
      </UserInfo>
    </Teachers>
    <Student_Groups xmlns="9ef80b30-9a41-440c-b84b-c3277329a805">
      <UserInfo>
        <DisplayName/>
        <AccountId xsi:nil="true"/>
        <AccountType/>
      </UserInfo>
    </Student_Groups>
    <Has_Teacher_Only_SectionGroup xmlns="9ef80b30-9a41-440c-b84b-c3277329a805" xsi:nil="true"/>
    <NotebookType xmlns="9ef80b30-9a41-440c-b84b-c3277329a805" xsi:nil="true"/>
    <Students xmlns="9ef80b30-9a41-440c-b84b-c3277329a805">
      <UserInfo>
        <DisplayName/>
        <AccountId xsi:nil="true"/>
        <AccountType/>
      </UserInfo>
    </Students>
    <Invited_Students xmlns="9ef80b30-9a41-440c-b84b-c3277329a805" xsi:nil="true"/>
    <Member_Groups xmlns="9ef80b30-9a41-440c-b84b-c3277329a805">
      <UserInfo>
        <DisplayName/>
        <AccountId xsi:nil="true"/>
        <AccountType/>
      </UserInfo>
    </Member_Groups>
    <FolderType xmlns="9ef80b30-9a41-440c-b84b-c3277329a805" xsi:nil="true"/>
    <CultureName xmlns="9ef80b30-9a41-440c-b84b-c3277329a805" xsi:nil="true"/>
    <Owner xmlns="9ef80b30-9a41-440c-b84b-c3277329a805">
      <UserInfo>
        <DisplayName/>
        <AccountId xsi:nil="true"/>
        <AccountType/>
      </UserInfo>
    </Owner>
    <TeamsChannelId xmlns="9ef80b30-9a41-440c-b84b-c3277329a805" xsi:nil="true"/>
    <DefaultSectionNames xmlns="9ef80b30-9a41-440c-b84b-c3277329a805" xsi:nil="true"/>
    <Is_Collaboration_Space_Locked xmlns="9ef80b30-9a41-440c-b84b-c3277329a805" xsi:nil="true"/>
    <Invited_Members xmlns="9ef80b30-9a41-440c-b84b-c3277329a805" xsi:nil="true"/>
    <Math_Settings xmlns="9ef80b30-9a41-440c-b84b-c3277329a805" xsi:nil="true"/>
    <Members xmlns="9ef80b30-9a41-440c-b84b-c3277329a805">
      <UserInfo>
        <DisplayName/>
        <AccountId xsi:nil="true"/>
        <AccountType/>
      </UserInfo>
    </Members>
    <Has_Leaders_Only_SectionGroup xmlns="9ef80b30-9a41-440c-b84b-c3277329a805" xsi:nil="true"/>
    <Distribution_Groups xmlns="9ef80b30-9a41-440c-b84b-c3277329a805" xsi:nil="true"/>
    <Leaders xmlns="9ef80b30-9a41-440c-b84b-c3277329a805">
      <UserInfo>
        <DisplayName/>
        <AccountId xsi:nil="true"/>
        <AccountType/>
      </UserInfo>
    </Lead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C2C71FFACD28C4285F863A3B5451391" ma:contentTypeVersion="32" ma:contentTypeDescription="Ein neues Dokument erstellen." ma:contentTypeScope="" ma:versionID="fa981c4631bfa505db3ede59708824fa">
  <xsd:schema xmlns:xsd="http://www.w3.org/2001/XMLSchema" xmlns:xs="http://www.w3.org/2001/XMLSchema" xmlns:p="http://schemas.microsoft.com/office/2006/metadata/properties" xmlns:ns3="5ae5e313-2388-465d-8cf7-2bc644a6277e" xmlns:ns4="9ef80b30-9a41-440c-b84b-c3277329a805" targetNamespace="http://schemas.microsoft.com/office/2006/metadata/properties" ma:root="true" ma:fieldsID="b984e38b7eb75d0417697562f0f6de77" ns3:_="" ns4:_="">
    <xsd:import namespace="5ae5e313-2388-465d-8cf7-2bc644a6277e"/>
    <xsd:import namespace="9ef80b30-9a41-440c-b84b-c3277329a805"/>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Metadata" minOccurs="0"/>
                <xsd:element ref="ns4:MediaServiceFastMetadata"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e5e313-2388-465d-8cf7-2bc644a6277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f80b30-9a41-440c-b84b-c3277329a805"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msChannelId" ma:index="15" nillable="true" ma:displayName="Teams Channel Id" ma:internalName="TeamsChannelId">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7" nillable="true" ma:displayName="Math Settings" ma:internalName="Math_Settings">
      <xsd:simpleType>
        <xsd:restriction base="dms:Text"/>
      </xsd:simpleType>
    </xsd:element>
    <xsd:element name="DefaultSectionNames" ma:index="18" nillable="true" ma:displayName="Default Section Names" ma:internalName="DefaultSectionNames">
      <xsd:simpleType>
        <xsd:restriction base="dms:Note">
          <xsd:maxLength value="255"/>
        </xsd:restriction>
      </xsd:simpleType>
    </xsd:element>
    <xsd:element name="Templates" ma:index="19" nillable="true" ma:displayName="Templates" ma:internalName="Templates">
      <xsd:simpleType>
        <xsd:restriction base="dms:Note">
          <xsd:maxLength value="255"/>
        </xsd:restriction>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3" nillable="true" ma:displayName="Distribution Groups" ma:internalName="Distribution_Groups">
      <xsd:simpleType>
        <xsd:restriction base="dms:Note">
          <xsd:maxLength value="255"/>
        </xsd:restriction>
      </xsd:simpleType>
    </xsd:element>
    <xsd:element name="LMS_Mappings" ma:index="24" nillable="true" ma:displayName="LMS Mappings" ma:internalName="LMS_Mappings">
      <xsd:simpleType>
        <xsd:restriction base="dms:Note">
          <xsd:maxLength value="255"/>
        </xsd:restriction>
      </xsd:simple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Leaders" ma:index="3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Has_Leaders_Only_SectionGroup" ma:index="36" nillable="true" ma:displayName="Has Leaders Only SectionGroup" ma:internalName="Has_Leaders_Only_SectionGroup">
      <xsd:simpleType>
        <xsd:restriction base="dms:Boolean"/>
      </xsd:simpleType>
    </xsd:element>
    <xsd:element name="MediaServiceMetadata" ma:index="37" nillable="true" ma:displayName="MediaServiceMetadata" ma:hidden="true" ma:internalName="MediaServiceMetadata" ma:readOnly="true">
      <xsd:simpleType>
        <xsd:restriction base="dms:Note"/>
      </xsd:simpleType>
    </xsd:element>
    <xsd:element name="MediaServiceFastMetadata" ma:index="38" nillable="true" ma:displayName="MediaServiceFastMetadata" ma:hidden="true" ma:internalName="MediaServiceFastMetadata"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A28B1-C9FF-4C96-BF1C-3F3E1126A067}">
  <ds:schemaRefs>
    <ds:schemaRef ds:uri="http://schemas.microsoft.com/office/2006/metadata/properties"/>
    <ds:schemaRef ds:uri="http://schemas.microsoft.com/office/infopath/2007/PartnerControls"/>
    <ds:schemaRef ds:uri="9ef80b30-9a41-440c-b84b-c3277329a805"/>
  </ds:schemaRefs>
</ds:datastoreItem>
</file>

<file path=customXml/itemProps2.xml><?xml version="1.0" encoding="utf-8"?>
<ds:datastoreItem xmlns:ds="http://schemas.openxmlformats.org/officeDocument/2006/customXml" ds:itemID="{6E2C9E1C-600E-4867-938E-08FA41583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e5e313-2388-465d-8cf7-2bc644a6277e"/>
    <ds:schemaRef ds:uri="9ef80b30-9a41-440c-b84b-c3277329a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109743-FF62-403A-889D-14D835D57D2B}">
  <ds:schemaRefs>
    <ds:schemaRef ds:uri="http://schemas.microsoft.com/sharepoint/v3/contenttype/forms"/>
  </ds:schemaRefs>
</ds:datastoreItem>
</file>

<file path=customXml/itemProps4.xml><?xml version="1.0" encoding="utf-8"?>
<ds:datastoreItem xmlns:ds="http://schemas.openxmlformats.org/officeDocument/2006/customXml" ds:itemID="{415734FA-9841-4998-8214-998CA0628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M_n.xx_Kurztitel_yyyy-mm-dd</Template>
  <TotalTime>0</TotalTime>
  <Pages>23</Pages>
  <Words>2548</Words>
  <Characters>16053</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Grundlagen der Sinusfunktion</vt:lpstr>
    </vt:vector>
  </TitlesOfParts>
  <Company>MSB NRW und QUA-LiS.NRW</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Grundlagen der Sinusfunktion</dc:title>
  <dc:creator>Sprekelmeyer, Ulrich</dc:creator>
  <cp:keywords>Silp; KLP Mathematik; Lehrplannavigator; Geometrie; Satz des Pythagoras;Argumentieren; Beweisen;Entdeckendes Lernen; dynimsche Geometrie; Digitalisierung</cp:keywords>
  <cp:lastModifiedBy>Sprekelmeyer, Ulrich</cp:lastModifiedBy>
  <cp:revision>8</cp:revision>
  <cp:lastPrinted>2024-04-11T15:52:00Z</cp:lastPrinted>
  <dcterms:created xsi:type="dcterms:W3CDTF">2024-04-09T09:31:00Z</dcterms:created>
  <dcterms:modified xsi:type="dcterms:W3CDTF">2024-04-11T15:53:00Z</dcterms:modified>
  <cp:category>KLP, Lehrplannavigator, Mathematik, Gymnasium</cp:category>
  <cp:contentStatus>Entwurf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Q:\Projekte\SINUS\Grundlagenliteratur\Sinus-Phase5\Sinus-Phase5.ctv5</vt:lpwstr>
  </property>
  <property fmtid="{D5CDD505-2E9C-101B-9397-08002B2CF9AE}" pid="3" name="CitaviDocumentProperty_7">
    <vt:lpwstr>Sinus-Phase5</vt:lpwstr>
  </property>
  <property fmtid="{D5CDD505-2E9C-101B-9397-08002B2CF9AE}" pid="4" name="CitaviDocumentProperty_0">
    <vt:lpwstr>aacc821d-2de0-4809-83c8-3811a156d53c</vt:lpwstr>
  </property>
  <property fmtid="{D5CDD505-2E9C-101B-9397-08002B2CF9AE}" pid="5" name="CitaviDocumentProperty_1">
    <vt:lpwstr>5.7.1.0</vt:lpwstr>
  </property>
  <property fmtid="{D5CDD505-2E9C-101B-9397-08002B2CF9AE}" pid="6" name="CitaviDocumentProperty_6">
    <vt:lpwstr>False</vt:lpwstr>
  </property>
  <property fmtid="{D5CDD505-2E9C-101B-9397-08002B2CF9AE}" pid="7" name="MTWinEqns">
    <vt:bool>true</vt:bool>
  </property>
  <property fmtid="{D5CDD505-2E9C-101B-9397-08002B2CF9AE}" pid="8" name="ContentTypeId">
    <vt:lpwstr>0x0101001C2C71FFACD28C4285F863A3B5451391</vt:lpwstr>
  </property>
</Properties>
</file>