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0F" w:rsidRPr="0005449C" w:rsidRDefault="00270524">
      <w:pPr>
        <w:rPr>
          <w:rFonts w:ascii="Arial" w:hAnsi="Arial" w:cs="Arial"/>
        </w:rPr>
      </w:pPr>
      <w:r w:rsidRPr="0005449C">
        <w:rPr>
          <w:rFonts w:ascii="Arial" w:hAnsi="Arial" w:cs="Arial"/>
          <w:b/>
          <w:u w:val="single"/>
        </w:rPr>
        <w:t>Projekt 3: Selbständiges Arbeiten im Mathematikunterricht</w:t>
      </w:r>
      <w:r w:rsidR="009F3122" w:rsidRPr="0005449C">
        <w:rPr>
          <w:rFonts w:ascii="Arial" w:hAnsi="Arial" w:cs="Arial"/>
          <w:b/>
          <w:u w:val="single"/>
        </w:rPr>
        <w:t xml:space="preserve"> </w:t>
      </w:r>
      <w:r w:rsidR="009F3122" w:rsidRPr="0005449C">
        <w:rPr>
          <w:rFonts w:ascii="Arial" w:hAnsi="Arial" w:cs="Arial"/>
        </w:rPr>
        <w:t xml:space="preserve">                 </w:t>
      </w:r>
      <w:r w:rsidR="00534F32">
        <w:rPr>
          <w:rFonts w:ascii="Arial" w:hAnsi="Arial" w:cs="Arial"/>
        </w:rPr>
        <w:t xml:space="preserve">                      (Gaby Sowka)</w:t>
      </w:r>
      <w:r w:rsidR="009F3122" w:rsidRPr="0005449C">
        <w:rPr>
          <w:rFonts w:ascii="Arial" w:hAnsi="Arial" w:cs="Arial"/>
        </w:rPr>
        <w:t xml:space="preserve">   </w:t>
      </w:r>
      <w:r w:rsidR="0005449C">
        <w:rPr>
          <w:rFonts w:ascii="Arial" w:hAnsi="Arial" w:cs="Arial"/>
        </w:rPr>
        <w:t xml:space="preserve">           </w:t>
      </w:r>
      <w:r w:rsidR="009F3122" w:rsidRPr="0005449C">
        <w:rPr>
          <w:rFonts w:ascii="Arial" w:hAnsi="Arial" w:cs="Arial"/>
        </w:rPr>
        <w:t xml:space="preserve">        </w:t>
      </w:r>
    </w:p>
    <w:p w:rsidR="00270524" w:rsidRPr="0005449C" w:rsidRDefault="00270524">
      <w:pPr>
        <w:rPr>
          <w:rFonts w:ascii="Arial" w:hAnsi="Arial" w:cs="Arial"/>
        </w:rPr>
      </w:pPr>
    </w:p>
    <w:p w:rsidR="00270524" w:rsidRPr="0005449C" w:rsidRDefault="00270524">
      <w:pPr>
        <w:rPr>
          <w:rFonts w:ascii="Arial" w:hAnsi="Arial" w:cs="Arial"/>
          <w:b/>
        </w:rPr>
      </w:pPr>
      <w:r w:rsidRPr="0005449C">
        <w:rPr>
          <w:rFonts w:ascii="Arial" w:hAnsi="Arial" w:cs="Arial"/>
          <w:b/>
        </w:rPr>
        <w:t>Konzept</w:t>
      </w:r>
      <w:r w:rsidR="00AB43F0" w:rsidRPr="0005449C">
        <w:rPr>
          <w:rFonts w:ascii="Arial" w:hAnsi="Arial" w:cs="Arial"/>
          <w:b/>
        </w:rPr>
        <w:t>idee</w:t>
      </w:r>
      <w:r w:rsidRPr="0005449C">
        <w:rPr>
          <w:rFonts w:ascii="Arial" w:hAnsi="Arial" w:cs="Arial"/>
          <w:b/>
        </w:rPr>
        <w:t>: „Mathematikunterricht ohne Tafeleinsatz“</w:t>
      </w:r>
      <w:r w:rsidR="009F3122" w:rsidRPr="0005449C">
        <w:rPr>
          <w:rFonts w:ascii="Arial" w:hAnsi="Arial" w:cs="Arial"/>
          <w:b/>
        </w:rPr>
        <w:t xml:space="preserve"> </w:t>
      </w:r>
    </w:p>
    <w:p w:rsidR="004C3DEC" w:rsidRPr="0005449C" w:rsidRDefault="004C3DEC">
      <w:pPr>
        <w:rPr>
          <w:rFonts w:ascii="Arial" w:hAnsi="Arial" w:cs="Arial"/>
        </w:rPr>
      </w:pPr>
    </w:p>
    <w:p w:rsidR="004C3DEC" w:rsidRDefault="007F049D">
      <w:pPr>
        <w:rPr>
          <w:rFonts w:ascii="Arial" w:hAnsi="Arial" w:cs="Arial"/>
        </w:rPr>
      </w:pPr>
      <w:r w:rsidRPr="004C3DEC">
        <w:rPr>
          <w:rFonts w:ascii="Arial" w:hAnsi="Arial" w:cs="Arial"/>
          <w:b/>
        </w:rPr>
        <w:t>Unterrichtsinhalt:</w:t>
      </w:r>
      <w:r>
        <w:rPr>
          <w:rFonts w:ascii="Arial" w:hAnsi="Arial" w:cs="Arial"/>
        </w:rPr>
        <w:t xml:space="preserve"> </w:t>
      </w:r>
    </w:p>
    <w:p w:rsidR="00270524" w:rsidRPr="0005449C" w:rsidRDefault="007F049D">
      <w:pPr>
        <w:rPr>
          <w:rFonts w:ascii="Arial" w:hAnsi="Arial" w:cs="Arial"/>
        </w:rPr>
      </w:pPr>
      <w:r>
        <w:rPr>
          <w:rFonts w:ascii="Arial" w:hAnsi="Arial" w:cs="Arial"/>
        </w:rPr>
        <w:t>Herleitung der p/q-Formel zur Lösung einer quadratischen Gleichung</w:t>
      </w:r>
    </w:p>
    <w:p w:rsidR="00270524" w:rsidRPr="0005449C" w:rsidRDefault="00270524">
      <w:pPr>
        <w:rPr>
          <w:rFonts w:ascii="Arial" w:hAnsi="Arial" w:cs="Arial"/>
        </w:rPr>
      </w:pPr>
    </w:p>
    <w:p w:rsidR="00270524" w:rsidRPr="0005449C" w:rsidRDefault="00270524" w:rsidP="004C2282">
      <w:pPr>
        <w:jc w:val="both"/>
        <w:rPr>
          <w:rFonts w:ascii="Arial" w:hAnsi="Arial" w:cs="Arial"/>
          <w:b/>
        </w:rPr>
      </w:pPr>
      <w:r w:rsidRPr="0005449C">
        <w:rPr>
          <w:rFonts w:ascii="Arial" w:hAnsi="Arial" w:cs="Arial"/>
          <w:b/>
        </w:rPr>
        <w:t>Beschreibung des Konzepts:</w:t>
      </w:r>
    </w:p>
    <w:p w:rsidR="00854AF6" w:rsidRPr="0005449C" w:rsidRDefault="00AB43F0" w:rsidP="004C2282">
      <w:pPr>
        <w:jc w:val="both"/>
        <w:rPr>
          <w:rFonts w:ascii="Arial" w:hAnsi="Arial" w:cs="Arial"/>
        </w:rPr>
      </w:pPr>
      <w:r w:rsidRPr="0005449C">
        <w:rPr>
          <w:rFonts w:ascii="Arial" w:hAnsi="Arial" w:cs="Arial"/>
        </w:rPr>
        <w:t xml:space="preserve">Dieses Konzept dient der Binnendifferenzierung in </w:t>
      </w:r>
      <w:r w:rsidR="00DB6C17" w:rsidRPr="0005449C">
        <w:rPr>
          <w:rFonts w:ascii="Arial" w:hAnsi="Arial" w:cs="Arial"/>
        </w:rPr>
        <w:t>heterogenen</w:t>
      </w:r>
      <w:r w:rsidR="00534F32">
        <w:rPr>
          <w:rFonts w:ascii="Arial" w:hAnsi="Arial" w:cs="Arial"/>
        </w:rPr>
        <w:t xml:space="preserve"> Lerngruppen, damit die Schüleri</w:t>
      </w:r>
      <w:r w:rsidRPr="0005449C">
        <w:rPr>
          <w:rFonts w:ascii="Arial" w:hAnsi="Arial" w:cs="Arial"/>
        </w:rPr>
        <w:t>nnen</w:t>
      </w:r>
      <w:r w:rsidR="00534F32">
        <w:rPr>
          <w:rFonts w:ascii="Arial" w:hAnsi="Arial" w:cs="Arial"/>
        </w:rPr>
        <w:t xml:space="preserve"> und Schüler</w:t>
      </w:r>
      <w:r w:rsidRPr="0005449C">
        <w:rPr>
          <w:rFonts w:ascii="Arial" w:hAnsi="Arial" w:cs="Arial"/>
        </w:rPr>
        <w:t>, die es brauchen, noch intensiv üben können, während die Leistungsträger schon an einem neuen Inhalt arbeiten. Trotzdem befinden sich nach der Unterrichtseinheit alle auf dem gleichen inhaltlichen Stand. Die folgende kleine Unterrichtseinheit zeigt</w:t>
      </w:r>
      <w:r w:rsidR="00534F32">
        <w:rPr>
          <w:rFonts w:ascii="Arial" w:hAnsi="Arial" w:cs="Arial"/>
        </w:rPr>
        <w:t>, wie Schüleri</w:t>
      </w:r>
      <w:r w:rsidR="00270524" w:rsidRPr="0005449C">
        <w:rPr>
          <w:rFonts w:ascii="Arial" w:hAnsi="Arial" w:cs="Arial"/>
        </w:rPr>
        <w:t>nnen</w:t>
      </w:r>
      <w:r w:rsidR="00534F32">
        <w:rPr>
          <w:rFonts w:ascii="Arial" w:hAnsi="Arial" w:cs="Arial"/>
        </w:rPr>
        <w:t xml:space="preserve"> und Schüler</w:t>
      </w:r>
      <w:r w:rsidR="00270524" w:rsidRPr="0005449C">
        <w:rPr>
          <w:rFonts w:ascii="Arial" w:hAnsi="Arial" w:cs="Arial"/>
        </w:rPr>
        <w:t xml:space="preserve"> einen neuen Unterrichtsgegenstand eigenständig era</w:t>
      </w:r>
      <w:r w:rsidR="00534F32">
        <w:rPr>
          <w:rFonts w:ascii="Arial" w:hAnsi="Arial" w:cs="Arial"/>
        </w:rPr>
        <w:t>rbeiten und einüben. Die Lehreri</w:t>
      </w:r>
      <w:r w:rsidR="00270524" w:rsidRPr="0005449C">
        <w:rPr>
          <w:rFonts w:ascii="Arial" w:hAnsi="Arial" w:cs="Arial"/>
        </w:rPr>
        <w:t>n</w:t>
      </w:r>
      <w:r w:rsidR="007F049D">
        <w:rPr>
          <w:rFonts w:ascii="Arial" w:hAnsi="Arial" w:cs="Arial"/>
        </w:rPr>
        <w:t>/</w:t>
      </w:r>
      <w:r w:rsidR="00534F32">
        <w:rPr>
          <w:rFonts w:ascii="Arial" w:hAnsi="Arial" w:cs="Arial"/>
        </w:rPr>
        <w:t xml:space="preserve"> der Lehrer</w:t>
      </w:r>
      <w:r w:rsidR="00270524" w:rsidRPr="0005449C">
        <w:rPr>
          <w:rFonts w:ascii="Arial" w:hAnsi="Arial" w:cs="Arial"/>
        </w:rPr>
        <w:t xml:space="preserve"> übernimmt innerhalb dieser Einheit nur eine anleitende und beratende Rolle. </w:t>
      </w:r>
    </w:p>
    <w:p w:rsidR="00270524" w:rsidRPr="0005449C" w:rsidRDefault="00AB43F0" w:rsidP="004C2282">
      <w:pPr>
        <w:jc w:val="both"/>
        <w:rPr>
          <w:rFonts w:ascii="Arial" w:hAnsi="Arial" w:cs="Arial"/>
        </w:rPr>
      </w:pPr>
      <w:r w:rsidRPr="0005449C">
        <w:rPr>
          <w:rFonts w:ascii="Arial" w:hAnsi="Arial" w:cs="Arial"/>
        </w:rPr>
        <w:t xml:space="preserve">Die Methode ist auf andere mathematische Inhalte </w:t>
      </w:r>
      <w:r w:rsidR="00DB6C17" w:rsidRPr="0005449C">
        <w:rPr>
          <w:rFonts w:ascii="Arial" w:hAnsi="Arial" w:cs="Arial"/>
        </w:rPr>
        <w:t>übertragbar</w:t>
      </w:r>
      <w:r w:rsidRPr="0005449C">
        <w:rPr>
          <w:rFonts w:ascii="Arial" w:hAnsi="Arial" w:cs="Arial"/>
        </w:rPr>
        <w:t>.</w:t>
      </w:r>
    </w:p>
    <w:p w:rsidR="00270524" w:rsidRPr="0005449C" w:rsidRDefault="00270524" w:rsidP="004C2282">
      <w:pPr>
        <w:jc w:val="both"/>
        <w:rPr>
          <w:rFonts w:ascii="Arial" w:hAnsi="Arial" w:cs="Arial"/>
          <w:b/>
        </w:rPr>
      </w:pPr>
      <w:r w:rsidRPr="0005449C">
        <w:rPr>
          <w:rFonts w:ascii="Arial" w:hAnsi="Arial" w:cs="Arial"/>
          <w:b/>
        </w:rPr>
        <w:t>Zu den Methoden:</w:t>
      </w:r>
    </w:p>
    <w:p w:rsidR="007323E7" w:rsidRPr="0005449C" w:rsidRDefault="00AB43F0" w:rsidP="004C2282">
      <w:pPr>
        <w:jc w:val="both"/>
        <w:rPr>
          <w:rFonts w:ascii="Arial" w:hAnsi="Arial" w:cs="Arial"/>
        </w:rPr>
      </w:pPr>
      <w:r w:rsidRPr="0005449C">
        <w:rPr>
          <w:rFonts w:ascii="Arial" w:hAnsi="Arial" w:cs="Arial"/>
        </w:rPr>
        <w:t>Entsprechend den kooperativen Lernformen sitzen d</w:t>
      </w:r>
      <w:r w:rsidR="00270524" w:rsidRPr="0005449C">
        <w:rPr>
          <w:rFonts w:ascii="Arial" w:hAnsi="Arial" w:cs="Arial"/>
        </w:rPr>
        <w:t>ie Schüle</w:t>
      </w:r>
      <w:r w:rsidR="007F049D">
        <w:rPr>
          <w:rFonts w:ascii="Arial" w:hAnsi="Arial" w:cs="Arial"/>
        </w:rPr>
        <w:t>ri</w:t>
      </w:r>
      <w:r w:rsidRPr="0005449C">
        <w:rPr>
          <w:rFonts w:ascii="Arial" w:hAnsi="Arial" w:cs="Arial"/>
        </w:rPr>
        <w:t>nnen</w:t>
      </w:r>
      <w:r w:rsidR="007F049D">
        <w:rPr>
          <w:rFonts w:ascii="Arial" w:hAnsi="Arial" w:cs="Arial"/>
        </w:rPr>
        <w:t xml:space="preserve"> und Schüler</w:t>
      </w:r>
      <w:r w:rsidR="00270524" w:rsidRPr="0005449C">
        <w:rPr>
          <w:rFonts w:ascii="Arial" w:hAnsi="Arial" w:cs="Arial"/>
        </w:rPr>
        <w:t xml:space="preserve"> in 4er-Gruppen</w:t>
      </w:r>
      <w:r w:rsidRPr="0005449C">
        <w:rPr>
          <w:rFonts w:ascii="Arial" w:hAnsi="Arial" w:cs="Arial"/>
        </w:rPr>
        <w:t xml:space="preserve"> (falls es nicht aufgeht, werden entsprechend viele 3er-Gruppen gebildet)</w:t>
      </w:r>
      <w:r w:rsidR="00270524" w:rsidRPr="0005449C">
        <w:rPr>
          <w:rFonts w:ascii="Arial" w:hAnsi="Arial" w:cs="Arial"/>
        </w:rPr>
        <w:t xml:space="preserve">. Die Sitzplätze werden </w:t>
      </w:r>
      <w:r w:rsidRPr="0005449C">
        <w:rPr>
          <w:rFonts w:ascii="Arial" w:hAnsi="Arial" w:cs="Arial"/>
        </w:rPr>
        <w:t xml:space="preserve">immer </w:t>
      </w:r>
      <w:r w:rsidR="00270524" w:rsidRPr="0005449C">
        <w:rPr>
          <w:rFonts w:ascii="Arial" w:hAnsi="Arial" w:cs="Arial"/>
        </w:rPr>
        <w:t xml:space="preserve">zu Beginn der Stunde ausgelost. </w:t>
      </w:r>
      <w:r w:rsidR="007323E7" w:rsidRPr="0005449C">
        <w:rPr>
          <w:rFonts w:ascii="Arial" w:hAnsi="Arial" w:cs="Arial"/>
        </w:rPr>
        <w:t>D</w:t>
      </w:r>
      <w:r w:rsidR="00534F32">
        <w:rPr>
          <w:rFonts w:ascii="Arial" w:hAnsi="Arial" w:cs="Arial"/>
        </w:rPr>
        <w:t>ie Schüleri</w:t>
      </w:r>
      <w:r w:rsidR="00270524" w:rsidRPr="0005449C">
        <w:rPr>
          <w:rFonts w:ascii="Arial" w:hAnsi="Arial" w:cs="Arial"/>
        </w:rPr>
        <w:t xml:space="preserve">nnen </w:t>
      </w:r>
      <w:r w:rsidR="00534F32">
        <w:rPr>
          <w:rFonts w:ascii="Arial" w:hAnsi="Arial" w:cs="Arial"/>
        </w:rPr>
        <w:t xml:space="preserve">und Schüler </w:t>
      </w:r>
      <w:r w:rsidR="007323E7" w:rsidRPr="0005449C">
        <w:rPr>
          <w:rFonts w:ascii="Arial" w:hAnsi="Arial" w:cs="Arial"/>
        </w:rPr>
        <w:t xml:space="preserve">arbeiten </w:t>
      </w:r>
      <w:r w:rsidR="00270524" w:rsidRPr="0005449C">
        <w:rPr>
          <w:rFonts w:ascii="Arial" w:hAnsi="Arial" w:cs="Arial"/>
        </w:rPr>
        <w:t xml:space="preserve">in allen Phasen </w:t>
      </w:r>
      <w:r w:rsidRPr="0005449C">
        <w:rPr>
          <w:rFonts w:ascii="Arial" w:hAnsi="Arial" w:cs="Arial"/>
        </w:rPr>
        <w:t>zunächst immer in Einzel-,  P</w:t>
      </w:r>
      <w:r w:rsidR="00270524" w:rsidRPr="0005449C">
        <w:rPr>
          <w:rFonts w:ascii="Arial" w:hAnsi="Arial" w:cs="Arial"/>
        </w:rPr>
        <w:t>artner-, dann in Gruppenarbeit.</w:t>
      </w:r>
      <w:r w:rsidRPr="0005449C">
        <w:rPr>
          <w:rFonts w:ascii="Arial" w:hAnsi="Arial" w:cs="Arial"/>
        </w:rPr>
        <w:t xml:space="preserve"> </w:t>
      </w:r>
    </w:p>
    <w:p w:rsidR="00270524" w:rsidRPr="0005449C" w:rsidRDefault="00AB43F0" w:rsidP="004C2282">
      <w:pPr>
        <w:jc w:val="both"/>
        <w:rPr>
          <w:rFonts w:ascii="Arial" w:hAnsi="Arial" w:cs="Arial"/>
        </w:rPr>
      </w:pPr>
      <w:r w:rsidRPr="0005449C">
        <w:rPr>
          <w:rFonts w:ascii="Arial" w:hAnsi="Arial" w:cs="Arial"/>
        </w:rPr>
        <w:t xml:space="preserve">Ein wichtiges Arbeitsblatt für alle Übungsphasen ist das </w:t>
      </w:r>
      <w:r w:rsidRPr="0005449C">
        <w:rPr>
          <w:rFonts w:ascii="Arial" w:hAnsi="Arial" w:cs="Arial"/>
          <w:i/>
        </w:rPr>
        <w:t xml:space="preserve">Blatt zur Ergebnisüberprüfung </w:t>
      </w:r>
      <w:r w:rsidRPr="0005449C">
        <w:rPr>
          <w:rFonts w:ascii="Arial" w:hAnsi="Arial" w:cs="Arial"/>
        </w:rPr>
        <w:t>(s. Anlage). Jede Gruppe erhält jeweils ein Blatt, trägt die vier Namen der Gruppe ein und bearbeitet die angegeb</w:t>
      </w:r>
      <w:r w:rsidR="007323E7" w:rsidRPr="0005449C">
        <w:rPr>
          <w:rFonts w:ascii="Arial" w:hAnsi="Arial" w:cs="Arial"/>
        </w:rPr>
        <w:t>e</w:t>
      </w:r>
      <w:r w:rsidRPr="0005449C">
        <w:rPr>
          <w:rFonts w:ascii="Arial" w:hAnsi="Arial" w:cs="Arial"/>
        </w:rPr>
        <w:t>nen Aufgaben in Einzelarbeit. Wer seine Aufgabe gelöst hat, trägt das Ergebnis in die entsprechende Spalte ein. Der letzte, der das Ergebnis einer Aufgabe einträgt, überprüft die Ergebnisse der Tischgruppe. Bei Unstimmigkeit wird in P</w:t>
      </w:r>
      <w:r w:rsidR="00542067" w:rsidRPr="0005449C">
        <w:rPr>
          <w:rFonts w:ascii="Arial" w:hAnsi="Arial" w:cs="Arial"/>
        </w:rPr>
        <w:t>artnerarbeit der Fehler gesucht. F</w:t>
      </w:r>
      <w:r w:rsidRPr="0005449C">
        <w:rPr>
          <w:rFonts w:ascii="Arial" w:hAnsi="Arial" w:cs="Arial"/>
        </w:rPr>
        <w:t xml:space="preserve">alls dies nicht zum Erfolg führt, kümmert sich die gesamte Gruppe um die Aufgabe. </w:t>
      </w:r>
      <w:r w:rsidR="009F3122" w:rsidRPr="0005449C">
        <w:rPr>
          <w:rFonts w:ascii="Arial" w:hAnsi="Arial" w:cs="Arial"/>
        </w:rPr>
        <w:t xml:space="preserve">Nach der Übungsphase kann die LehrerIn die Blätter der </w:t>
      </w:r>
      <w:r w:rsidR="00DB6C17" w:rsidRPr="0005449C">
        <w:rPr>
          <w:rFonts w:ascii="Arial" w:hAnsi="Arial" w:cs="Arial"/>
        </w:rPr>
        <w:t>Gruppen</w:t>
      </w:r>
      <w:r w:rsidR="009F3122" w:rsidRPr="0005449C">
        <w:rPr>
          <w:rFonts w:ascii="Arial" w:hAnsi="Arial" w:cs="Arial"/>
        </w:rPr>
        <w:t xml:space="preserve"> einsammeln und erhält so schnell einen Überblick, wie viel</w:t>
      </w:r>
      <w:r w:rsidR="00D040DA" w:rsidRPr="0005449C">
        <w:rPr>
          <w:rFonts w:ascii="Arial" w:hAnsi="Arial" w:cs="Arial"/>
        </w:rPr>
        <w:t>e</w:t>
      </w:r>
      <w:r w:rsidR="00534F32">
        <w:rPr>
          <w:rFonts w:ascii="Arial" w:hAnsi="Arial" w:cs="Arial"/>
        </w:rPr>
        <w:t xml:space="preserve"> Aufgaben die einzelnen Schüleri</w:t>
      </w:r>
      <w:r w:rsidR="009F3122" w:rsidRPr="0005449C">
        <w:rPr>
          <w:rFonts w:ascii="Arial" w:hAnsi="Arial" w:cs="Arial"/>
        </w:rPr>
        <w:t xml:space="preserve">nnen </w:t>
      </w:r>
      <w:r w:rsidR="00534F32">
        <w:rPr>
          <w:rFonts w:ascii="Arial" w:hAnsi="Arial" w:cs="Arial"/>
        </w:rPr>
        <w:t xml:space="preserve">und Schüler </w:t>
      </w:r>
      <w:r w:rsidR="009F3122" w:rsidRPr="0005449C">
        <w:rPr>
          <w:rFonts w:ascii="Arial" w:hAnsi="Arial" w:cs="Arial"/>
        </w:rPr>
        <w:t>geschafft haben und wie hoch der Fehlerquotient war.</w:t>
      </w:r>
    </w:p>
    <w:p w:rsidR="00270524" w:rsidRPr="0005449C" w:rsidRDefault="00270524" w:rsidP="004C2282">
      <w:pPr>
        <w:jc w:val="both"/>
        <w:rPr>
          <w:rFonts w:ascii="Arial" w:hAnsi="Arial" w:cs="Arial"/>
          <w:b/>
        </w:rPr>
      </w:pPr>
      <w:r w:rsidRPr="0005449C">
        <w:rPr>
          <w:rFonts w:ascii="Arial" w:hAnsi="Arial" w:cs="Arial"/>
          <w:b/>
        </w:rPr>
        <w:t>Zu den Inhalten:</w:t>
      </w:r>
    </w:p>
    <w:p w:rsidR="00270524" w:rsidRPr="0005449C" w:rsidRDefault="00270524" w:rsidP="004C2282">
      <w:pPr>
        <w:jc w:val="both"/>
        <w:rPr>
          <w:rFonts w:ascii="Arial" w:hAnsi="Arial" w:cs="Arial"/>
        </w:rPr>
      </w:pPr>
      <w:r w:rsidRPr="0005449C">
        <w:rPr>
          <w:rFonts w:ascii="Arial" w:hAnsi="Arial" w:cs="Arial"/>
        </w:rPr>
        <w:t>Bei der folgenden Unt</w:t>
      </w:r>
      <w:r w:rsidR="00534F32">
        <w:rPr>
          <w:rFonts w:ascii="Arial" w:hAnsi="Arial" w:cs="Arial"/>
        </w:rPr>
        <w:t>errichtseinheit ist den Schüleri</w:t>
      </w:r>
      <w:r w:rsidRPr="0005449C">
        <w:rPr>
          <w:rFonts w:ascii="Arial" w:hAnsi="Arial" w:cs="Arial"/>
        </w:rPr>
        <w:t xml:space="preserve">nnen </w:t>
      </w:r>
      <w:r w:rsidR="00534F32">
        <w:rPr>
          <w:rFonts w:ascii="Arial" w:hAnsi="Arial" w:cs="Arial"/>
        </w:rPr>
        <w:t xml:space="preserve">und Schülern </w:t>
      </w:r>
      <w:r w:rsidR="00AB43F0" w:rsidRPr="0005449C">
        <w:rPr>
          <w:rFonts w:ascii="Arial" w:hAnsi="Arial" w:cs="Arial"/>
        </w:rPr>
        <w:t>die q</w:t>
      </w:r>
      <w:r w:rsidRPr="0005449C">
        <w:rPr>
          <w:rFonts w:ascii="Arial" w:hAnsi="Arial" w:cs="Arial"/>
        </w:rPr>
        <w:t>uadratische Ergänzung bereits bekannt. In den folgenden 3 Unterr</w:t>
      </w:r>
      <w:r w:rsidR="00534F32">
        <w:rPr>
          <w:rFonts w:ascii="Arial" w:hAnsi="Arial" w:cs="Arial"/>
        </w:rPr>
        <w:t>ichtsstunden sollen die Schüleri</w:t>
      </w:r>
      <w:r w:rsidRPr="0005449C">
        <w:rPr>
          <w:rFonts w:ascii="Arial" w:hAnsi="Arial" w:cs="Arial"/>
        </w:rPr>
        <w:t xml:space="preserve">nnen </w:t>
      </w:r>
      <w:r w:rsidR="00534F32">
        <w:rPr>
          <w:rFonts w:ascii="Arial" w:hAnsi="Arial" w:cs="Arial"/>
        </w:rPr>
        <w:t xml:space="preserve">und Schüler </w:t>
      </w:r>
      <w:r w:rsidRPr="0005449C">
        <w:rPr>
          <w:rFonts w:ascii="Arial" w:hAnsi="Arial" w:cs="Arial"/>
        </w:rPr>
        <w:t>die p/q-Formel selbständig herleiten und einüben.</w:t>
      </w:r>
    </w:p>
    <w:p w:rsidR="00270524" w:rsidRPr="0005449C" w:rsidRDefault="00270524" w:rsidP="004C2282">
      <w:pPr>
        <w:jc w:val="both"/>
        <w:rPr>
          <w:rFonts w:ascii="Arial" w:hAnsi="Arial" w:cs="Arial"/>
        </w:rPr>
      </w:pPr>
    </w:p>
    <w:p w:rsidR="00270524" w:rsidRPr="0005449C" w:rsidRDefault="00270524" w:rsidP="004C2282">
      <w:pPr>
        <w:jc w:val="both"/>
        <w:rPr>
          <w:rFonts w:ascii="Arial" w:hAnsi="Arial" w:cs="Arial"/>
          <w:b/>
          <w:u w:val="single"/>
        </w:rPr>
      </w:pPr>
      <w:r w:rsidRPr="0005449C">
        <w:rPr>
          <w:rFonts w:ascii="Arial" w:hAnsi="Arial" w:cs="Arial"/>
          <w:b/>
          <w:u w:val="single"/>
        </w:rPr>
        <w:t>Beschreibung der Unterrichtseinheit:</w:t>
      </w:r>
    </w:p>
    <w:p w:rsidR="00854AF6" w:rsidRPr="0005449C" w:rsidRDefault="00854AF6" w:rsidP="004C2282">
      <w:pPr>
        <w:jc w:val="both"/>
        <w:rPr>
          <w:rFonts w:ascii="Arial" w:hAnsi="Arial" w:cs="Arial"/>
          <w:b/>
          <w:u w:val="single"/>
        </w:rPr>
      </w:pPr>
    </w:p>
    <w:p w:rsidR="00270524" w:rsidRPr="0005449C" w:rsidRDefault="00270524" w:rsidP="004C2282">
      <w:pPr>
        <w:jc w:val="both"/>
        <w:rPr>
          <w:rFonts w:ascii="Arial" w:hAnsi="Arial" w:cs="Arial"/>
          <w:b/>
        </w:rPr>
      </w:pPr>
      <w:r w:rsidRPr="0005449C">
        <w:rPr>
          <w:rFonts w:ascii="Arial" w:hAnsi="Arial" w:cs="Arial"/>
          <w:b/>
        </w:rPr>
        <w:t>1./2.Stunde (Doppelstunde):</w:t>
      </w:r>
    </w:p>
    <w:p w:rsidR="00BC5FC1" w:rsidRDefault="00534F32" w:rsidP="004C2282">
      <w:pPr>
        <w:jc w:val="both"/>
        <w:rPr>
          <w:rFonts w:ascii="Arial" w:hAnsi="Arial" w:cs="Arial"/>
        </w:rPr>
      </w:pPr>
      <w:r>
        <w:rPr>
          <w:rFonts w:ascii="Arial" w:hAnsi="Arial" w:cs="Arial"/>
        </w:rPr>
        <w:t>Die Lehreri</w:t>
      </w:r>
      <w:r w:rsidR="007F049D">
        <w:rPr>
          <w:rFonts w:ascii="Arial" w:hAnsi="Arial" w:cs="Arial"/>
        </w:rPr>
        <w:t>n/</w:t>
      </w:r>
      <w:r>
        <w:rPr>
          <w:rFonts w:ascii="Arial" w:hAnsi="Arial" w:cs="Arial"/>
        </w:rPr>
        <w:t xml:space="preserve"> der Lehrer</w:t>
      </w:r>
      <w:r w:rsidR="00270524" w:rsidRPr="0005449C">
        <w:rPr>
          <w:rFonts w:ascii="Arial" w:hAnsi="Arial" w:cs="Arial"/>
        </w:rPr>
        <w:t xml:space="preserve"> bestimmt 2 Expertengruppen mi</w:t>
      </w:r>
      <w:r>
        <w:rPr>
          <w:rFonts w:ascii="Arial" w:hAnsi="Arial" w:cs="Arial"/>
        </w:rPr>
        <w:t>t je 4 leistungsstarken Schüleri</w:t>
      </w:r>
      <w:r w:rsidR="00270524" w:rsidRPr="0005449C">
        <w:rPr>
          <w:rFonts w:ascii="Arial" w:hAnsi="Arial" w:cs="Arial"/>
        </w:rPr>
        <w:t>nnen</w:t>
      </w:r>
      <w:r>
        <w:rPr>
          <w:rFonts w:ascii="Arial" w:hAnsi="Arial" w:cs="Arial"/>
        </w:rPr>
        <w:t xml:space="preserve"> und Schüler</w:t>
      </w:r>
      <w:r w:rsidR="007F049D">
        <w:rPr>
          <w:rFonts w:ascii="Arial" w:hAnsi="Arial" w:cs="Arial"/>
        </w:rPr>
        <w:t>n</w:t>
      </w:r>
      <w:r>
        <w:rPr>
          <w:rFonts w:ascii="Arial" w:hAnsi="Arial" w:cs="Arial"/>
        </w:rPr>
        <w:t>. Die übrigen Schüleri</w:t>
      </w:r>
      <w:r w:rsidR="00270524" w:rsidRPr="0005449C">
        <w:rPr>
          <w:rFonts w:ascii="Arial" w:hAnsi="Arial" w:cs="Arial"/>
        </w:rPr>
        <w:t xml:space="preserve">nnen </w:t>
      </w:r>
      <w:r>
        <w:rPr>
          <w:rFonts w:ascii="Arial" w:hAnsi="Arial" w:cs="Arial"/>
        </w:rPr>
        <w:t xml:space="preserve">und Schüler </w:t>
      </w:r>
      <w:r w:rsidR="00270524" w:rsidRPr="0005449C">
        <w:rPr>
          <w:rFonts w:ascii="Arial" w:hAnsi="Arial" w:cs="Arial"/>
        </w:rPr>
        <w:t xml:space="preserve">werden wie immer in 4er-Gruppen gelost. </w:t>
      </w:r>
    </w:p>
    <w:p w:rsidR="00270524" w:rsidRPr="0005449C" w:rsidRDefault="00270524" w:rsidP="004C2282">
      <w:pPr>
        <w:jc w:val="both"/>
        <w:rPr>
          <w:rFonts w:ascii="Arial" w:hAnsi="Arial" w:cs="Arial"/>
          <w:u w:val="single"/>
        </w:rPr>
      </w:pPr>
      <w:r w:rsidRPr="0005449C">
        <w:rPr>
          <w:rFonts w:ascii="Arial" w:hAnsi="Arial" w:cs="Arial"/>
        </w:rPr>
        <w:br/>
      </w:r>
      <w:r w:rsidRPr="0005449C">
        <w:rPr>
          <w:rFonts w:ascii="Arial" w:hAnsi="Arial" w:cs="Arial"/>
          <w:u w:val="single"/>
        </w:rPr>
        <w:t>1. Phase:</w:t>
      </w:r>
    </w:p>
    <w:p w:rsidR="00270524" w:rsidRPr="0005449C" w:rsidRDefault="00270524" w:rsidP="004C2282">
      <w:pPr>
        <w:jc w:val="both"/>
        <w:rPr>
          <w:rFonts w:ascii="Arial" w:hAnsi="Arial" w:cs="Arial"/>
        </w:rPr>
      </w:pPr>
      <w:r w:rsidRPr="0005449C">
        <w:rPr>
          <w:rFonts w:ascii="Arial" w:hAnsi="Arial" w:cs="Arial"/>
        </w:rPr>
        <w:t xml:space="preserve">Die </w:t>
      </w:r>
      <w:r w:rsidRPr="0005449C">
        <w:rPr>
          <w:rFonts w:ascii="Arial" w:hAnsi="Arial" w:cs="Arial"/>
          <w:b/>
        </w:rPr>
        <w:t>Stammgruppen</w:t>
      </w:r>
      <w:r w:rsidRPr="0005449C">
        <w:rPr>
          <w:rFonts w:ascii="Arial" w:hAnsi="Arial" w:cs="Arial"/>
        </w:rPr>
        <w:t xml:space="preserve"> erhalten Übungsaufgaben zur quadratischen Ergänzung aus dem Mathematikbuch und jeweils ein </w:t>
      </w:r>
      <w:r w:rsidRPr="0005449C">
        <w:rPr>
          <w:rFonts w:ascii="Arial" w:hAnsi="Arial" w:cs="Arial"/>
          <w:i/>
        </w:rPr>
        <w:t>Blatt zur Ergebnisüberprüfung</w:t>
      </w:r>
      <w:r w:rsidR="007F049D">
        <w:rPr>
          <w:rFonts w:ascii="Arial" w:hAnsi="Arial" w:cs="Arial"/>
        </w:rPr>
        <w:t>. So erhalten diese Schüleri</w:t>
      </w:r>
      <w:r w:rsidRPr="0005449C">
        <w:rPr>
          <w:rFonts w:ascii="Arial" w:hAnsi="Arial" w:cs="Arial"/>
        </w:rPr>
        <w:t>nnen</w:t>
      </w:r>
      <w:r w:rsidR="007F049D">
        <w:rPr>
          <w:rFonts w:ascii="Arial" w:hAnsi="Arial" w:cs="Arial"/>
        </w:rPr>
        <w:t xml:space="preserve"> und Schüler</w:t>
      </w:r>
      <w:r w:rsidRPr="0005449C">
        <w:rPr>
          <w:rFonts w:ascii="Arial" w:hAnsi="Arial" w:cs="Arial"/>
        </w:rPr>
        <w:t>, die in der Regel lan</w:t>
      </w:r>
      <w:r w:rsidR="007F049D">
        <w:rPr>
          <w:rFonts w:ascii="Arial" w:hAnsi="Arial" w:cs="Arial"/>
        </w:rPr>
        <w:t>gsamer arbeiten als die Schüleri</w:t>
      </w:r>
      <w:r w:rsidRPr="0005449C">
        <w:rPr>
          <w:rFonts w:ascii="Arial" w:hAnsi="Arial" w:cs="Arial"/>
        </w:rPr>
        <w:t>nnen</w:t>
      </w:r>
      <w:r w:rsidR="007F049D">
        <w:rPr>
          <w:rFonts w:ascii="Arial" w:hAnsi="Arial" w:cs="Arial"/>
        </w:rPr>
        <w:t xml:space="preserve"> und Schüler</w:t>
      </w:r>
      <w:r w:rsidRPr="0005449C">
        <w:rPr>
          <w:rFonts w:ascii="Arial" w:hAnsi="Arial" w:cs="Arial"/>
        </w:rPr>
        <w:t xml:space="preserve"> der Expertengruppe</w:t>
      </w:r>
      <w:r w:rsidR="007323E7" w:rsidRPr="0005449C">
        <w:rPr>
          <w:rFonts w:ascii="Arial" w:hAnsi="Arial" w:cs="Arial"/>
        </w:rPr>
        <w:t>,</w:t>
      </w:r>
      <w:r w:rsidRPr="0005449C">
        <w:rPr>
          <w:rFonts w:ascii="Arial" w:hAnsi="Arial" w:cs="Arial"/>
        </w:rPr>
        <w:t xml:space="preserve"> noch genügend zusätzliche  Zeit zum Einüben des bereits Erlernten.</w:t>
      </w:r>
    </w:p>
    <w:p w:rsidR="00270524" w:rsidRPr="0005449C" w:rsidRDefault="00270524" w:rsidP="004C2282">
      <w:pPr>
        <w:jc w:val="both"/>
        <w:rPr>
          <w:rFonts w:ascii="Arial" w:hAnsi="Arial" w:cs="Arial"/>
        </w:rPr>
      </w:pPr>
      <w:r w:rsidRPr="0005449C">
        <w:rPr>
          <w:rFonts w:ascii="Arial" w:hAnsi="Arial" w:cs="Arial"/>
        </w:rPr>
        <w:t xml:space="preserve">Die </w:t>
      </w:r>
      <w:r w:rsidRPr="0005449C">
        <w:rPr>
          <w:rFonts w:ascii="Arial" w:hAnsi="Arial" w:cs="Arial"/>
          <w:b/>
        </w:rPr>
        <w:t>Expertengruppen</w:t>
      </w:r>
      <w:r w:rsidRPr="0005449C">
        <w:rPr>
          <w:rFonts w:ascii="Arial" w:hAnsi="Arial" w:cs="Arial"/>
        </w:rPr>
        <w:t xml:space="preserve"> erhalten den Auftrag, die Gleichung x² + px + q = 0 entsprechend der Musterlösung </w:t>
      </w:r>
      <w:r w:rsidR="004C2282">
        <w:rPr>
          <w:rFonts w:ascii="Arial" w:hAnsi="Arial" w:cs="Arial"/>
        </w:rPr>
        <w:t xml:space="preserve">(s.u.) </w:t>
      </w:r>
      <w:r w:rsidRPr="0005449C">
        <w:rPr>
          <w:rFonts w:ascii="Arial" w:hAnsi="Arial" w:cs="Arial"/>
        </w:rPr>
        <w:t>für quadratische Ergänzungen in Abhängigk</w:t>
      </w:r>
      <w:r w:rsidR="0005449C">
        <w:rPr>
          <w:rFonts w:ascii="Arial" w:hAnsi="Arial" w:cs="Arial"/>
        </w:rPr>
        <w:t>eit von p und q zu lösen.</w:t>
      </w:r>
      <w:r w:rsidRPr="0005449C">
        <w:rPr>
          <w:rFonts w:ascii="Arial" w:hAnsi="Arial" w:cs="Arial"/>
        </w:rPr>
        <w:t xml:space="preserve"> Schließlich sollen sie ihre Lösung mit der p/q-Formel in der Formelsammlung und im Mathematikbuch vergleichen und eventuell korrigieren. Anschließend wird die Herleitung der Formel auf eine gelbe Karteikarte und ein praktisches Beispiel auf eine blaue Karteikarte geschrieben.</w:t>
      </w:r>
    </w:p>
    <w:p w:rsidR="00A861F4" w:rsidRPr="00BC5FC1" w:rsidRDefault="00270524" w:rsidP="004C2282">
      <w:pPr>
        <w:jc w:val="both"/>
        <w:rPr>
          <w:rFonts w:ascii="Arial" w:hAnsi="Arial" w:cs="Arial"/>
        </w:rPr>
      </w:pPr>
      <w:r w:rsidRPr="0005449C">
        <w:rPr>
          <w:rFonts w:ascii="Arial" w:hAnsi="Arial" w:cs="Arial"/>
        </w:rPr>
        <w:t>In</w:t>
      </w:r>
      <w:r w:rsidR="007F049D">
        <w:rPr>
          <w:rFonts w:ascii="Arial" w:hAnsi="Arial" w:cs="Arial"/>
        </w:rPr>
        <w:t xml:space="preserve"> Partnerarbeit üben die Schüleri</w:t>
      </w:r>
      <w:r w:rsidRPr="0005449C">
        <w:rPr>
          <w:rFonts w:ascii="Arial" w:hAnsi="Arial" w:cs="Arial"/>
        </w:rPr>
        <w:t>nnen</w:t>
      </w:r>
      <w:r w:rsidR="007323E7" w:rsidRPr="0005449C">
        <w:rPr>
          <w:rFonts w:ascii="Arial" w:hAnsi="Arial" w:cs="Arial"/>
        </w:rPr>
        <w:t xml:space="preserve"> </w:t>
      </w:r>
      <w:r w:rsidR="007F049D">
        <w:rPr>
          <w:rFonts w:ascii="Arial" w:hAnsi="Arial" w:cs="Arial"/>
        </w:rPr>
        <w:t>und Schüler</w:t>
      </w:r>
      <w:r w:rsidR="007323E7" w:rsidRPr="0005449C">
        <w:rPr>
          <w:rFonts w:ascii="Arial" w:hAnsi="Arial" w:cs="Arial"/>
        </w:rPr>
        <w:t>der Expertengruppe</w:t>
      </w:r>
      <w:r w:rsidRPr="0005449C">
        <w:rPr>
          <w:rFonts w:ascii="Arial" w:hAnsi="Arial" w:cs="Arial"/>
        </w:rPr>
        <w:t xml:space="preserve"> nun einen Vortrag für die Herleitung und den Einsatz der p/q-Formel. Hierzu nutzen sie ihre Karteikarten.</w:t>
      </w:r>
    </w:p>
    <w:p w:rsidR="00270524" w:rsidRPr="000009BD" w:rsidRDefault="00270524" w:rsidP="004C2282">
      <w:pPr>
        <w:jc w:val="both"/>
        <w:rPr>
          <w:rFonts w:ascii="Arial" w:hAnsi="Arial" w:cs="Arial"/>
          <w:u w:val="single"/>
        </w:rPr>
      </w:pPr>
      <w:r w:rsidRPr="000009BD">
        <w:rPr>
          <w:rFonts w:ascii="Arial" w:hAnsi="Arial" w:cs="Arial"/>
          <w:u w:val="single"/>
        </w:rPr>
        <w:t>2. Phase:</w:t>
      </w:r>
    </w:p>
    <w:p w:rsidR="00270524" w:rsidRPr="0005449C" w:rsidRDefault="007F049D" w:rsidP="004C2282">
      <w:pPr>
        <w:jc w:val="both"/>
        <w:rPr>
          <w:rFonts w:ascii="Arial" w:hAnsi="Arial" w:cs="Arial"/>
        </w:rPr>
      </w:pPr>
      <w:r>
        <w:rPr>
          <w:rFonts w:ascii="Arial" w:hAnsi="Arial" w:cs="Arial"/>
        </w:rPr>
        <w:t>Die Schüleri</w:t>
      </w:r>
      <w:r w:rsidR="00270524" w:rsidRPr="0005449C">
        <w:rPr>
          <w:rFonts w:ascii="Arial" w:hAnsi="Arial" w:cs="Arial"/>
        </w:rPr>
        <w:t xml:space="preserve">nnen </w:t>
      </w:r>
      <w:r>
        <w:rPr>
          <w:rFonts w:ascii="Arial" w:hAnsi="Arial" w:cs="Arial"/>
        </w:rPr>
        <w:t xml:space="preserve">und Schüler </w:t>
      </w:r>
      <w:r w:rsidR="00270524" w:rsidRPr="0005449C">
        <w:rPr>
          <w:rFonts w:ascii="Arial" w:hAnsi="Arial" w:cs="Arial"/>
        </w:rPr>
        <w:t>der Expertengruppen verteilen sich jeweils zu Zweit auf die Stammgruppen und erklären die Herleitung und den Eins</w:t>
      </w:r>
      <w:r>
        <w:rPr>
          <w:rFonts w:ascii="Arial" w:hAnsi="Arial" w:cs="Arial"/>
        </w:rPr>
        <w:t>atz der p/q-Formel. Die Schüleri</w:t>
      </w:r>
      <w:r w:rsidR="00270524" w:rsidRPr="0005449C">
        <w:rPr>
          <w:rFonts w:ascii="Arial" w:hAnsi="Arial" w:cs="Arial"/>
        </w:rPr>
        <w:t xml:space="preserve">nnen </w:t>
      </w:r>
      <w:r>
        <w:rPr>
          <w:rFonts w:ascii="Arial" w:hAnsi="Arial" w:cs="Arial"/>
        </w:rPr>
        <w:t xml:space="preserve">und Schüler </w:t>
      </w:r>
      <w:r w:rsidR="00270524" w:rsidRPr="0005449C">
        <w:rPr>
          <w:rFonts w:ascii="Arial" w:hAnsi="Arial" w:cs="Arial"/>
        </w:rPr>
        <w:t>der Stammgruppen notieren dies in ihrem Heft und berechnen ein Beispiel. In dieser Phase bleibe</w:t>
      </w:r>
      <w:r w:rsidR="007323E7" w:rsidRPr="0005449C">
        <w:rPr>
          <w:rFonts w:ascii="Arial" w:hAnsi="Arial" w:cs="Arial"/>
        </w:rPr>
        <w:t>n die Experten als Helfer in den</w:t>
      </w:r>
      <w:r w:rsidR="00270524" w:rsidRPr="0005449C">
        <w:rPr>
          <w:rFonts w:ascii="Arial" w:hAnsi="Arial" w:cs="Arial"/>
        </w:rPr>
        <w:t xml:space="preserve"> Gruppe</w:t>
      </w:r>
      <w:r w:rsidR="007323E7" w:rsidRPr="0005449C">
        <w:rPr>
          <w:rFonts w:ascii="Arial" w:hAnsi="Arial" w:cs="Arial"/>
        </w:rPr>
        <w:t>n</w:t>
      </w:r>
      <w:r w:rsidR="00270524" w:rsidRPr="0005449C">
        <w:rPr>
          <w:rFonts w:ascii="Arial" w:hAnsi="Arial" w:cs="Arial"/>
        </w:rPr>
        <w:t>.</w:t>
      </w:r>
    </w:p>
    <w:p w:rsidR="00270524" w:rsidRPr="0005449C" w:rsidRDefault="00270524" w:rsidP="004C2282">
      <w:pPr>
        <w:jc w:val="both"/>
        <w:rPr>
          <w:rFonts w:ascii="Arial" w:hAnsi="Arial" w:cs="Arial"/>
          <w:u w:val="single"/>
        </w:rPr>
      </w:pPr>
      <w:r w:rsidRPr="0005449C">
        <w:rPr>
          <w:rFonts w:ascii="Arial" w:hAnsi="Arial" w:cs="Arial"/>
          <w:u w:val="single"/>
        </w:rPr>
        <w:t>3.Phase:</w:t>
      </w:r>
    </w:p>
    <w:p w:rsidR="00270524" w:rsidRPr="0005449C" w:rsidRDefault="007F049D" w:rsidP="004C2282">
      <w:pPr>
        <w:jc w:val="both"/>
        <w:rPr>
          <w:rFonts w:ascii="Arial" w:hAnsi="Arial" w:cs="Arial"/>
        </w:rPr>
      </w:pPr>
      <w:r>
        <w:rPr>
          <w:rFonts w:ascii="Arial" w:hAnsi="Arial" w:cs="Arial"/>
        </w:rPr>
        <w:t>Alle Schüleri</w:t>
      </w:r>
      <w:r w:rsidR="00270524" w:rsidRPr="0005449C">
        <w:rPr>
          <w:rFonts w:ascii="Arial" w:hAnsi="Arial" w:cs="Arial"/>
        </w:rPr>
        <w:t xml:space="preserve">nnen </w:t>
      </w:r>
      <w:r>
        <w:rPr>
          <w:rFonts w:ascii="Arial" w:hAnsi="Arial" w:cs="Arial"/>
        </w:rPr>
        <w:t xml:space="preserve">und Schüler </w:t>
      </w:r>
      <w:r w:rsidR="00270524" w:rsidRPr="0005449C">
        <w:rPr>
          <w:rFonts w:ascii="Arial" w:hAnsi="Arial" w:cs="Arial"/>
        </w:rPr>
        <w:t xml:space="preserve">werden neuen Tischgruppen zugelost. Sie berechnen Übungsaufgaben aus dem Mathematikbuch und nutzen zur Kontrolle das </w:t>
      </w:r>
      <w:r w:rsidR="00270524" w:rsidRPr="0005449C">
        <w:rPr>
          <w:rFonts w:ascii="Arial" w:hAnsi="Arial" w:cs="Arial"/>
          <w:i/>
        </w:rPr>
        <w:t>Blatt zu Ergebnisüberprüfung</w:t>
      </w:r>
      <w:r w:rsidR="00270524" w:rsidRPr="0005449C">
        <w:rPr>
          <w:rFonts w:ascii="Arial" w:hAnsi="Arial" w:cs="Arial"/>
        </w:rPr>
        <w:t>.</w:t>
      </w:r>
    </w:p>
    <w:p w:rsidR="00270524" w:rsidRDefault="00270524" w:rsidP="004C2282">
      <w:pPr>
        <w:jc w:val="both"/>
        <w:rPr>
          <w:rFonts w:ascii="Arial" w:hAnsi="Arial" w:cs="Arial"/>
        </w:rPr>
      </w:pPr>
    </w:p>
    <w:p w:rsidR="000009BD" w:rsidRDefault="000009BD" w:rsidP="004C2282">
      <w:pPr>
        <w:jc w:val="both"/>
        <w:rPr>
          <w:rFonts w:ascii="Arial" w:hAnsi="Arial" w:cs="Arial"/>
        </w:rPr>
      </w:pPr>
    </w:p>
    <w:p w:rsidR="000009BD" w:rsidRDefault="000009BD" w:rsidP="004C2282">
      <w:pPr>
        <w:jc w:val="both"/>
        <w:rPr>
          <w:rFonts w:ascii="Arial" w:hAnsi="Arial" w:cs="Arial"/>
        </w:rPr>
      </w:pPr>
    </w:p>
    <w:p w:rsidR="000009BD" w:rsidRPr="0005449C" w:rsidRDefault="000009BD" w:rsidP="004C2282">
      <w:pPr>
        <w:jc w:val="both"/>
        <w:rPr>
          <w:rFonts w:ascii="Arial" w:hAnsi="Arial" w:cs="Arial"/>
        </w:rPr>
      </w:pPr>
    </w:p>
    <w:p w:rsidR="00270524" w:rsidRPr="0005449C" w:rsidRDefault="00270524" w:rsidP="004C2282">
      <w:pPr>
        <w:jc w:val="both"/>
        <w:rPr>
          <w:rFonts w:ascii="Arial" w:hAnsi="Arial" w:cs="Arial"/>
          <w:b/>
        </w:rPr>
      </w:pPr>
      <w:r w:rsidRPr="0005449C">
        <w:rPr>
          <w:rFonts w:ascii="Arial" w:hAnsi="Arial" w:cs="Arial"/>
          <w:b/>
        </w:rPr>
        <w:t>3. Stunde</w:t>
      </w:r>
      <w:r w:rsidR="009F3122" w:rsidRPr="0005449C">
        <w:rPr>
          <w:rFonts w:ascii="Arial" w:hAnsi="Arial" w:cs="Arial"/>
          <w:b/>
        </w:rPr>
        <w:t xml:space="preserve"> </w:t>
      </w:r>
      <w:r w:rsidR="007323E7" w:rsidRPr="0005449C">
        <w:rPr>
          <w:rFonts w:ascii="Arial" w:hAnsi="Arial" w:cs="Arial"/>
          <w:b/>
        </w:rPr>
        <w:t>(Übungsstunde):</w:t>
      </w:r>
    </w:p>
    <w:p w:rsidR="00AB43F0" w:rsidRPr="0005449C" w:rsidRDefault="00AB43F0" w:rsidP="004C2282">
      <w:pPr>
        <w:jc w:val="both"/>
        <w:rPr>
          <w:rFonts w:ascii="Arial" w:hAnsi="Arial" w:cs="Arial"/>
          <w:u w:val="single"/>
        </w:rPr>
      </w:pPr>
      <w:r w:rsidRPr="0005449C">
        <w:rPr>
          <w:rFonts w:ascii="Arial" w:hAnsi="Arial" w:cs="Arial"/>
          <w:u w:val="single"/>
        </w:rPr>
        <w:t>1.Phase (Hausaufgabenüberprüfung):</w:t>
      </w:r>
    </w:p>
    <w:p w:rsidR="00AB43F0" w:rsidRPr="0005449C" w:rsidRDefault="007F049D" w:rsidP="004C2282">
      <w:pPr>
        <w:jc w:val="both"/>
        <w:rPr>
          <w:rFonts w:ascii="Arial" w:hAnsi="Arial" w:cs="Arial"/>
        </w:rPr>
      </w:pPr>
      <w:r>
        <w:rPr>
          <w:rFonts w:ascii="Arial" w:hAnsi="Arial" w:cs="Arial"/>
        </w:rPr>
        <w:t>Die Schüleri</w:t>
      </w:r>
      <w:r w:rsidR="00AB43F0" w:rsidRPr="0005449C">
        <w:rPr>
          <w:rFonts w:ascii="Arial" w:hAnsi="Arial" w:cs="Arial"/>
        </w:rPr>
        <w:t xml:space="preserve">nnen </w:t>
      </w:r>
      <w:r>
        <w:rPr>
          <w:rFonts w:ascii="Arial" w:hAnsi="Arial" w:cs="Arial"/>
        </w:rPr>
        <w:t xml:space="preserve">und Schüler </w:t>
      </w:r>
      <w:r w:rsidR="00AB43F0" w:rsidRPr="0005449C">
        <w:rPr>
          <w:rFonts w:ascii="Arial" w:hAnsi="Arial" w:cs="Arial"/>
        </w:rPr>
        <w:t xml:space="preserve">erhalten jeweils zu Zweit ein </w:t>
      </w:r>
      <w:r w:rsidR="00AB43F0" w:rsidRPr="0005449C">
        <w:rPr>
          <w:rFonts w:ascii="Arial" w:hAnsi="Arial" w:cs="Arial"/>
          <w:i/>
        </w:rPr>
        <w:t>Blatt zur Hausaufgabenüberprüfung</w:t>
      </w:r>
      <w:r>
        <w:rPr>
          <w:rFonts w:ascii="Arial" w:hAnsi="Arial" w:cs="Arial"/>
        </w:rPr>
        <w:t xml:space="preserve"> (s.Anlage). Schüleri</w:t>
      </w:r>
      <w:r w:rsidR="00AB43F0" w:rsidRPr="0005449C">
        <w:rPr>
          <w:rFonts w:ascii="Arial" w:hAnsi="Arial" w:cs="Arial"/>
        </w:rPr>
        <w:t>nnen</w:t>
      </w:r>
      <w:r>
        <w:rPr>
          <w:rFonts w:ascii="Arial" w:hAnsi="Arial" w:cs="Arial"/>
        </w:rPr>
        <w:t xml:space="preserve"> und Schüler</w:t>
      </w:r>
      <w:r w:rsidR="00AB43F0" w:rsidRPr="0005449C">
        <w:rPr>
          <w:rFonts w:ascii="Arial" w:hAnsi="Arial" w:cs="Arial"/>
        </w:rPr>
        <w:t>, die keine Hausaufgaben gemacht haben</w:t>
      </w:r>
      <w:r w:rsidR="00854AF6" w:rsidRPr="0005449C">
        <w:rPr>
          <w:rFonts w:ascii="Arial" w:hAnsi="Arial" w:cs="Arial"/>
        </w:rPr>
        <w:t>,</w:t>
      </w:r>
      <w:r w:rsidR="00AB43F0" w:rsidRPr="0005449C">
        <w:rPr>
          <w:rFonts w:ascii="Arial" w:hAnsi="Arial" w:cs="Arial"/>
        </w:rPr>
        <w:t xml:space="preserve"> werden zusammengesetzt und bearbeiten während</w:t>
      </w:r>
      <w:r w:rsidR="007323E7" w:rsidRPr="0005449C">
        <w:rPr>
          <w:rFonts w:ascii="Arial" w:hAnsi="Arial" w:cs="Arial"/>
        </w:rPr>
        <w:t xml:space="preserve"> </w:t>
      </w:r>
      <w:r>
        <w:rPr>
          <w:rFonts w:ascii="Arial" w:hAnsi="Arial" w:cs="Arial"/>
        </w:rPr>
        <w:t>dessen die Aufgaben. Die Lehreri</w:t>
      </w:r>
      <w:r w:rsidR="00AB43F0" w:rsidRPr="0005449C">
        <w:rPr>
          <w:rFonts w:ascii="Arial" w:hAnsi="Arial" w:cs="Arial"/>
        </w:rPr>
        <w:t>n</w:t>
      </w:r>
      <w:r>
        <w:rPr>
          <w:rFonts w:ascii="Arial" w:hAnsi="Arial" w:cs="Arial"/>
        </w:rPr>
        <w:t>/ der Lehrer</w:t>
      </w:r>
      <w:r w:rsidR="00AB43F0" w:rsidRPr="0005449C">
        <w:rPr>
          <w:rFonts w:ascii="Arial" w:hAnsi="Arial" w:cs="Arial"/>
        </w:rPr>
        <w:t xml:space="preserve"> kann diese Zeit für die Eintragung der erledigten Hausaufgaben nutzen.</w:t>
      </w:r>
    </w:p>
    <w:p w:rsidR="00AB43F0" w:rsidRPr="0005449C" w:rsidRDefault="00AB43F0" w:rsidP="004C2282">
      <w:pPr>
        <w:jc w:val="both"/>
        <w:rPr>
          <w:rFonts w:ascii="Arial" w:hAnsi="Arial" w:cs="Arial"/>
          <w:u w:val="single"/>
        </w:rPr>
      </w:pPr>
      <w:r w:rsidRPr="0005449C">
        <w:rPr>
          <w:rFonts w:ascii="Arial" w:hAnsi="Arial" w:cs="Arial"/>
          <w:u w:val="single"/>
        </w:rPr>
        <w:t>2.Phase (Lernbuffet):</w:t>
      </w:r>
    </w:p>
    <w:p w:rsidR="00AB43F0" w:rsidRPr="0005449C" w:rsidRDefault="00AB43F0" w:rsidP="004C2282">
      <w:pPr>
        <w:jc w:val="both"/>
        <w:rPr>
          <w:rFonts w:ascii="Arial" w:hAnsi="Arial" w:cs="Arial"/>
        </w:rPr>
      </w:pPr>
      <w:r w:rsidRPr="0005449C">
        <w:rPr>
          <w:rFonts w:ascii="Arial" w:hAnsi="Arial" w:cs="Arial"/>
        </w:rPr>
        <w:t xml:space="preserve">Zum intensiven und leistungsdifferenzierten Einüben des Erlernten können sich die </w:t>
      </w:r>
      <w:r w:rsidR="007F049D">
        <w:rPr>
          <w:rFonts w:ascii="Arial" w:hAnsi="Arial" w:cs="Arial"/>
        </w:rPr>
        <w:t>Schüleri</w:t>
      </w:r>
      <w:r w:rsidRPr="0005449C">
        <w:rPr>
          <w:rFonts w:ascii="Arial" w:hAnsi="Arial" w:cs="Arial"/>
        </w:rPr>
        <w:t>nnen</w:t>
      </w:r>
      <w:r w:rsidR="007F049D">
        <w:rPr>
          <w:rFonts w:ascii="Arial" w:hAnsi="Arial" w:cs="Arial"/>
        </w:rPr>
        <w:t xml:space="preserve"> und Schüler</w:t>
      </w:r>
      <w:r w:rsidRPr="0005449C">
        <w:rPr>
          <w:rFonts w:ascii="Arial" w:hAnsi="Arial" w:cs="Arial"/>
        </w:rPr>
        <w:t xml:space="preserve"> an einem Lernbuffet bedienen. Die </w:t>
      </w:r>
      <w:r w:rsidR="007323E7" w:rsidRPr="0005449C">
        <w:rPr>
          <w:rFonts w:ascii="Arial" w:hAnsi="Arial" w:cs="Arial"/>
        </w:rPr>
        <w:t xml:space="preserve">Aufgaben sind in „leichte, mittlere und schwere Kost“ eingeteilt. Jeder entscheidet für sich, welche Einstufung er wählt. Aber, wie bei einem echten Buffet gilt: „Was ich mir auf den Teller gepackt habe, wird </w:t>
      </w:r>
      <w:r w:rsidR="007F049D">
        <w:rPr>
          <w:rFonts w:ascii="Arial" w:hAnsi="Arial" w:cs="Arial"/>
        </w:rPr>
        <w:t>aufgegessen.“  Die Schüleri</w:t>
      </w:r>
      <w:r w:rsidR="007323E7" w:rsidRPr="0005449C">
        <w:rPr>
          <w:rFonts w:ascii="Arial" w:hAnsi="Arial" w:cs="Arial"/>
        </w:rPr>
        <w:t>nnen</w:t>
      </w:r>
      <w:r w:rsidR="007F049D">
        <w:rPr>
          <w:rFonts w:ascii="Arial" w:hAnsi="Arial" w:cs="Arial"/>
        </w:rPr>
        <w:t xml:space="preserve"> und Schüler</w:t>
      </w:r>
      <w:r w:rsidR="007323E7" w:rsidRPr="0005449C">
        <w:rPr>
          <w:rFonts w:ascii="Arial" w:hAnsi="Arial" w:cs="Arial"/>
        </w:rPr>
        <w:t xml:space="preserve"> setzen sich in dieser Phase in Gruppen mit gleichen Aufgaben zusammen und nutzen die üblichen Hilfs- und Kontrollmöglichkeiten.</w:t>
      </w:r>
    </w:p>
    <w:p w:rsidR="006A6C48" w:rsidRPr="0005449C" w:rsidRDefault="006A6C48" w:rsidP="004C2282">
      <w:pPr>
        <w:jc w:val="both"/>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4C2282" w:rsidRPr="0005449C" w:rsidRDefault="004C2282" w:rsidP="004C2282">
      <w:pPr>
        <w:rPr>
          <w:rFonts w:ascii="Arial" w:hAnsi="Arial" w:cs="Arial"/>
          <w:u w:val="single"/>
        </w:rPr>
      </w:pPr>
      <w:r w:rsidRPr="0005449C">
        <w:rPr>
          <w:rFonts w:ascii="Arial" w:hAnsi="Arial" w:cs="Arial"/>
          <w:u w:val="single"/>
        </w:rPr>
        <w:t xml:space="preserve">Musterlösung                                         </w:t>
      </w:r>
    </w:p>
    <w:p w:rsidR="004C2282" w:rsidRDefault="004C2282" w:rsidP="004C2282">
      <w:pPr>
        <w:rPr>
          <w:rFonts w:ascii="Arial" w:hAnsi="Arial" w:cs="Arial"/>
          <w:u w:val="single"/>
        </w:rPr>
      </w:pPr>
    </w:p>
    <w:p w:rsidR="004C2282" w:rsidRPr="00C5174D" w:rsidRDefault="004C2282" w:rsidP="004C2282">
      <w:pPr>
        <w:rPr>
          <w:rFonts w:ascii="Arial" w:hAnsi="Arial" w:cs="Arial"/>
        </w:rPr>
      </w:pPr>
      <w:r w:rsidRPr="00C5174D">
        <w:rPr>
          <w:rFonts w:ascii="Arial" w:hAnsi="Arial" w:cs="Arial"/>
        </w:rPr>
        <w:t xml:space="preserve">         x² + 6x + 8 = 0       │ - 8                                              x² + px +q = 0    │ - q</w:t>
      </w:r>
    </w:p>
    <w:p w:rsidR="004C2282" w:rsidRPr="004C2282" w:rsidRDefault="004C2282" w:rsidP="004C2282">
      <w:pPr>
        <w:rPr>
          <w:rFonts w:ascii="Arial" w:hAnsi="Arial" w:cs="Arial"/>
          <w:lang w:val="en-US"/>
        </w:rPr>
      </w:pPr>
      <w:r w:rsidRPr="00C5174D">
        <w:rPr>
          <w:rFonts w:ascii="Arial" w:hAnsi="Arial" w:cs="Arial"/>
        </w:rPr>
        <w:t xml:space="preserve">               </w:t>
      </w:r>
      <w:r w:rsidRPr="004C2282">
        <w:rPr>
          <w:rFonts w:ascii="Arial" w:hAnsi="Arial" w:cs="Arial"/>
          <w:lang w:val="en-US"/>
        </w:rPr>
        <w:t>x² + 6x = - 8                                                                x² + px = - q</w:t>
      </w:r>
    </w:p>
    <w:p w:rsidR="004C2282" w:rsidRPr="004C2282" w:rsidRDefault="004C2282" w:rsidP="004C2282">
      <w:pPr>
        <w:rPr>
          <w:rFonts w:ascii="Arial" w:hAnsi="Arial" w:cs="Arial"/>
          <w:lang w:val="en-US"/>
        </w:rPr>
      </w:pPr>
      <w:r w:rsidRPr="004C2282">
        <w:rPr>
          <w:rFonts w:ascii="Arial" w:hAnsi="Arial" w:cs="Arial"/>
          <w:lang w:val="en-US"/>
        </w:rPr>
        <w:t xml:space="preserve">     x² + 6x + </w:t>
      </w:r>
      <m:oMath>
        <m:sSup>
          <m:sSupPr>
            <m:ctrlPr>
              <w:rPr>
                <w:rFonts w:ascii="Cambria Math" w:hAnsi="Cambria Math" w:cs="Arial"/>
                <w:i/>
                <w:lang w:val="en-US"/>
              </w:rPr>
            </m:ctrlPr>
          </m:sSupPr>
          <m:e>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6</m:t>
                    </m:r>
                  </m:num>
                  <m:den>
                    <m:r>
                      <w:rPr>
                        <w:rFonts w:ascii="Cambria Math" w:hAnsi="Cambria Math" w:cs="Arial"/>
                        <w:lang w:val="en-US"/>
                      </w:rPr>
                      <m:t>2</m:t>
                    </m:r>
                  </m:den>
                </m:f>
              </m:e>
            </m:d>
          </m:e>
          <m:sup>
            <m:r>
              <w:rPr>
                <w:rFonts w:ascii="Cambria Math" w:hAnsi="Cambria Math" w:cs="Arial"/>
                <w:lang w:val="en-US"/>
              </w:rPr>
              <m:t>2</m:t>
            </m:r>
          </m:sup>
        </m:sSup>
      </m:oMath>
      <w:r w:rsidRPr="004C2282">
        <w:rPr>
          <w:rFonts w:ascii="Arial" w:hAnsi="Arial" w:cs="Arial"/>
          <w:lang w:val="en-US"/>
        </w:rPr>
        <w:t xml:space="preserve">= - 8 + </w:t>
      </w:r>
      <m:oMath>
        <m:sSup>
          <m:sSupPr>
            <m:ctrlPr>
              <w:rPr>
                <w:rFonts w:ascii="Cambria Math" w:hAnsi="Cambria Math" w:cs="Arial"/>
                <w:i/>
                <w:lang w:val="en-US"/>
              </w:rPr>
            </m:ctrlPr>
          </m:sSupPr>
          <m:e>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6</m:t>
                    </m:r>
                  </m:num>
                  <m:den>
                    <m:r>
                      <w:rPr>
                        <w:rFonts w:ascii="Cambria Math" w:hAnsi="Cambria Math" w:cs="Arial"/>
                        <w:lang w:val="en-US"/>
                      </w:rPr>
                      <m:t>2</m:t>
                    </m:r>
                  </m:den>
                </m:f>
              </m:e>
            </m:d>
          </m:e>
          <m:sup>
            <m:r>
              <w:rPr>
                <w:rFonts w:ascii="Cambria Math" w:hAnsi="Cambria Math" w:cs="Arial"/>
                <w:lang w:val="en-US"/>
              </w:rPr>
              <m:t>2</m:t>
            </m:r>
          </m:sup>
        </m:sSup>
      </m:oMath>
      <w:r w:rsidRPr="004C2282">
        <w:rPr>
          <w:rFonts w:ascii="Arial" w:hAnsi="Arial" w:cs="Arial"/>
          <w:lang w:val="en-US"/>
        </w:rPr>
        <w:t xml:space="preserve">              </w:t>
      </w:r>
      <w:r w:rsidRPr="00C1768C">
        <w:rPr>
          <w:rFonts w:ascii="Arial" w:hAnsi="Arial" w:cs="Arial"/>
          <w:position w:val="-1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7.5pt" o:ole="">
            <v:imagedata r:id="rId6" o:title=""/>
          </v:shape>
          <o:OLEObject Type="Embed" ProgID="Equation.3" ShapeID="_x0000_i1025" DrawAspect="Content" ObjectID="_1350995321" r:id="rId7"/>
        </w:object>
      </w:r>
      <w:r w:rsidRPr="004C2282">
        <w:rPr>
          <w:rFonts w:ascii="Arial" w:hAnsi="Arial" w:cs="Arial"/>
          <w:lang w:val="en-US"/>
        </w:rPr>
        <w:t xml:space="preserve">                          x² + px + </w:t>
      </w:r>
      <m:oMath>
        <m:sSup>
          <m:sSupPr>
            <m:ctrlPr>
              <w:rPr>
                <w:rFonts w:ascii="Cambria Math" w:hAnsi="Cambria Math" w:cs="Arial"/>
                <w:i/>
                <w:lang w:val="en-US"/>
              </w:rPr>
            </m:ctrlPr>
          </m:sSupPr>
          <m:e>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p</m:t>
                    </m:r>
                  </m:num>
                  <m:den>
                    <m:r>
                      <w:rPr>
                        <w:rFonts w:ascii="Cambria Math" w:hAnsi="Cambria Math" w:cs="Arial"/>
                        <w:lang w:val="en-US"/>
                      </w:rPr>
                      <m:t>2</m:t>
                    </m:r>
                  </m:den>
                </m:f>
              </m:e>
            </m:d>
          </m:e>
          <m:sup>
            <m:r>
              <w:rPr>
                <w:rFonts w:ascii="Cambria Math" w:hAnsi="Cambria Math" w:cs="Arial"/>
                <w:lang w:val="en-US"/>
              </w:rPr>
              <m:t>2</m:t>
            </m:r>
          </m:sup>
        </m:sSup>
      </m:oMath>
      <w:r w:rsidRPr="004C2282">
        <w:rPr>
          <w:rFonts w:ascii="Arial" w:hAnsi="Arial" w:cs="Arial"/>
          <w:lang w:val="en-US"/>
        </w:rPr>
        <w:t xml:space="preserve">= - q + </w:t>
      </w:r>
      <m:oMath>
        <m:sSup>
          <m:sSupPr>
            <m:ctrlPr>
              <w:rPr>
                <w:rFonts w:ascii="Cambria Math" w:hAnsi="Cambria Math" w:cs="Arial"/>
                <w:i/>
                <w:lang w:val="en-US"/>
              </w:rPr>
            </m:ctrlPr>
          </m:sSupPr>
          <m:e>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p</m:t>
                    </m:r>
                  </m:num>
                  <m:den>
                    <m:r>
                      <w:rPr>
                        <w:rFonts w:ascii="Cambria Math" w:hAnsi="Cambria Math" w:cs="Arial"/>
                        <w:lang w:val="en-US"/>
                      </w:rPr>
                      <m:t>2</m:t>
                    </m:r>
                  </m:den>
                </m:f>
              </m:e>
            </m:d>
          </m:e>
          <m:sup>
            <m:r>
              <w:rPr>
                <w:rFonts w:ascii="Cambria Math" w:hAnsi="Cambria Math" w:cs="Arial"/>
                <w:lang w:val="en-US"/>
              </w:rPr>
              <m:t>2</m:t>
            </m:r>
          </m:sup>
        </m:sSup>
      </m:oMath>
      <w:r w:rsidRPr="004C2282">
        <w:rPr>
          <w:rFonts w:ascii="Arial" w:hAnsi="Arial" w:cs="Arial"/>
          <w:lang w:val="en-US"/>
        </w:rPr>
        <w:t xml:space="preserve">                                    </w:t>
      </w:r>
    </w:p>
    <w:p w:rsidR="004C2282" w:rsidRPr="00BC5FC1" w:rsidRDefault="004C2282" w:rsidP="004C2282">
      <w:pPr>
        <w:spacing w:line="480" w:lineRule="auto"/>
        <w:rPr>
          <w:rFonts w:ascii="Arial" w:hAnsi="Arial" w:cs="Arial"/>
        </w:rPr>
      </w:pPr>
      <w:r w:rsidRPr="004C2282">
        <w:rPr>
          <w:rFonts w:ascii="Arial" w:hAnsi="Arial" w:cs="Arial"/>
          <w:lang w:val="en-US"/>
        </w:rPr>
        <w:t xml:space="preserve">       </w:t>
      </w:r>
      <w:r w:rsidRPr="00C5174D">
        <w:rPr>
          <w:rFonts w:ascii="Arial" w:hAnsi="Arial" w:cs="Arial"/>
        </w:rPr>
        <w:t xml:space="preserve">x² + 6x + 3² = - 8 + 3²                                     </w:t>
      </w:r>
      <w:r>
        <w:rPr>
          <w:rFonts w:ascii="Arial" w:hAnsi="Arial" w:cs="Arial"/>
        </w:rPr>
        <w:t xml:space="preserve">         </w:t>
      </w:r>
      <w:r w:rsidRPr="00C5174D">
        <w:rPr>
          <w:rFonts w:ascii="Arial" w:hAnsi="Arial" w:cs="Arial"/>
        </w:rPr>
        <w:t xml:space="preserve">x² + px +  </w:t>
      </w:r>
      <m:oMath>
        <m:sSup>
          <m:sSupPr>
            <m:ctrlPr>
              <w:rPr>
                <w:rFonts w:ascii="Cambria Math" w:hAnsi="Cambria Math" w:cs="Arial"/>
                <w:i/>
                <w:lang w:val="en-US"/>
              </w:rPr>
            </m:ctrlPr>
          </m:sSupPr>
          <m:e>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p</m:t>
                    </m:r>
                  </m:num>
                  <m:den>
                    <m:r>
                      <w:rPr>
                        <w:rFonts w:ascii="Cambria Math" w:hAnsi="Cambria Math" w:cs="Arial"/>
                      </w:rPr>
                      <m:t>2</m:t>
                    </m:r>
                  </m:den>
                </m:f>
              </m:e>
            </m:d>
          </m:e>
          <m:sup>
            <m:r>
              <w:rPr>
                <w:rFonts w:ascii="Cambria Math" w:hAnsi="Cambria Math" w:cs="Arial"/>
              </w:rPr>
              <m:t>2</m:t>
            </m:r>
          </m:sup>
        </m:sSup>
      </m:oMath>
      <w:r w:rsidRPr="00C5174D">
        <w:rPr>
          <w:rFonts w:ascii="Arial" w:hAnsi="Arial" w:cs="Arial"/>
        </w:rPr>
        <w:t xml:space="preserve">=  </w:t>
      </w:r>
      <m:oMath>
        <m:sSup>
          <m:sSupPr>
            <m:ctrlPr>
              <w:rPr>
                <w:rFonts w:ascii="Cambria Math" w:hAnsi="Cambria Math" w:cs="Arial"/>
                <w:i/>
                <w:lang w:val="en-US"/>
              </w:rPr>
            </m:ctrlPr>
          </m:sSupPr>
          <m:e>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p</m:t>
                    </m:r>
                  </m:num>
                  <m:den>
                    <m:r>
                      <w:rPr>
                        <w:rFonts w:ascii="Cambria Math" w:hAnsi="Cambria Math" w:cs="Arial"/>
                      </w:rPr>
                      <m:t>2</m:t>
                    </m:r>
                  </m:den>
                </m:f>
              </m:e>
            </m:d>
          </m:e>
          <m:sup>
            <m:r>
              <w:rPr>
                <w:rFonts w:ascii="Cambria Math" w:hAnsi="Cambria Math" w:cs="Arial"/>
              </w:rPr>
              <m:t>2</m:t>
            </m:r>
          </m:sup>
        </m:sSup>
      </m:oMath>
      <w:r w:rsidRPr="00BC5FC1">
        <w:rPr>
          <w:rFonts w:ascii="Arial" w:hAnsi="Arial" w:cs="Arial"/>
        </w:rPr>
        <w:t>- q</w:t>
      </w:r>
      <w:r>
        <w:rPr>
          <w:rFonts w:ascii="Arial" w:hAnsi="Arial" w:cs="Arial"/>
        </w:rPr>
        <w:t xml:space="preserve"> </w:t>
      </w:r>
    </w:p>
    <w:p w:rsidR="004C2282" w:rsidRDefault="004C2282" w:rsidP="004C2282">
      <w:pPr>
        <w:spacing w:line="480" w:lineRule="auto"/>
        <w:rPr>
          <w:rFonts w:ascii="Arial" w:hAnsi="Arial" w:cs="Arial"/>
        </w:rPr>
      </w:pPr>
      <w:r>
        <w:rPr>
          <w:rFonts w:ascii="Arial" w:hAnsi="Arial" w:cs="Arial"/>
        </w:rPr>
        <w:t xml:space="preserve">              </w:t>
      </w:r>
      <w:r w:rsidRPr="00BC5FC1">
        <w:rPr>
          <w:rFonts w:ascii="Arial" w:hAnsi="Arial" w:cs="Arial"/>
        </w:rPr>
        <w:t xml:space="preserve">(x + 3)² = 1                                                    </w:t>
      </w:r>
      <w:r>
        <w:rPr>
          <w:rFonts w:ascii="Arial" w:hAnsi="Arial" w:cs="Arial"/>
        </w:rPr>
        <w:t xml:space="preserve">         </w:t>
      </w:r>
      <w:r w:rsidRPr="00BC5FC1">
        <w:rPr>
          <w:rFonts w:ascii="Arial" w:hAnsi="Arial" w:cs="Arial"/>
        </w:rPr>
        <w:t xml:space="preserve">    für  </w:t>
      </w:r>
      <m:oMath>
        <m:sSup>
          <m:sSupPr>
            <m:ctrlPr>
              <w:rPr>
                <w:rFonts w:ascii="Cambria Math" w:hAnsi="Cambria Math" w:cs="Arial"/>
                <w:i/>
                <w:lang w:val="en-US"/>
              </w:rPr>
            </m:ctrlPr>
          </m:sSupPr>
          <m:e>
            <m:d>
              <m:dPr>
                <m:ctrlPr>
                  <w:rPr>
                    <w:rFonts w:ascii="Cambria Math" w:hAnsi="Cambria Math" w:cs="Arial"/>
                    <w:i/>
                    <w:lang w:val="en-US"/>
                  </w:rPr>
                </m:ctrlPr>
              </m:dPr>
              <m:e>
                <m:f>
                  <m:fPr>
                    <m:ctrlPr>
                      <w:rPr>
                        <w:rFonts w:ascii="Cambria Math" w:hAnsi="Cambria Math" w:cs="Arial"/>
                        <w:i/>
                        <w:lang w:val="en-US"/>
                      </w:rPr>
                    </m:ctrlPr>
                  </m:fPr>
                  <m:num>
                    <m:r>
                      <w:rPr>
                        <w:rFonts w:ascii="Cambria Math" w:hAnsi="Cambria Math" w:cs="Arial"/>
                        <w:lang w:val="en-US"/>
                      </w:rPr>
                      <m:t>p</m:t>
                    </m:r>
                  </m:num>
                  <m:den>
                    <m:r>
                      <w:rPr>
                        <w:rFonts w:ascii="Cambria Math" w:hAnsi="Cambria Math" w:cs="Arial"/>
                      </w:rPr>
                      <m:t>2</m:t>
                    </m:r>
                  </m:den>
                </m:f>
              </m:e>
            </m:d>
          </m:e>
          <m:sup>
            <m:r>
              <w:rPr>
                <w:rFonts w:ascii="Cambria Math" w:hAnsi="Cambria Math" w:cs="Arial"/>
              </w:rPr>
              <m:t>2</m:t>
            </m:r>
          </m:sup>
        </m:sSup>
      </m:oMath>
      <w:r w:rsidRPr="00613E40">
        <w:rPr>
          <w:rFonts w:ascii="Arial" w:hAnsi="Arial" w:cs="Arial"/>
        </w:rPr>
        <w:t xml:space="preserve">- </w:t>
      </w:r>
      <w:r w:rsidRPr="00BC5FC1">
        <w:rPr>
          <w:rFonts w:ascii="Arial" w:hAnsi="Arial" w:cs="Arial"/>
        </w:rPr>
        <w:t>q</w:t>
      </w:r>
      <w:r>
        <w:rPr>
          <w:rFonts w:ascii="Arial" w:hAnsi="Arial" w:cs="Arial"/>
        </w:rPr>
        <w:t xml:space="preserve"> ≥ 0</w:t>
      </w:r>
    </w:p>
    <w:p w:rsidR="004C2282" w:rsidRDefault="004C2282" w:rsidP="004C2282">
      <w:pPr>
        <w:spacing w:line="480" w:lineRule="auto"/>
        <w:rPr>
          <w:rFonts w:ascii="Arial" w:hAnsi="Arial" w:cs="Arial"/>
        </w:rPr>
      </w:pPr>
      <w:r>
        <w:rPr>
          <w:rFonts w:ascii="Arial" w:hAnsi="Arial" w:cs="Arial"/>
        </w:rPr>
        <w:t xml:space="preserve">x + 3 = </w:t>
      </w:r>
      <w:r w:rsidRPr="00BC5FC1">
        <w:rPr>
          <w:rFonts w:ascii="Arial" w:hAnsi="Arial" w:cs="Arial"/>
          <w:position w:val="-6"/>
        </w:rPr>
        <w:object w:dxaOrig="340" w:dyaOrig="340">
          <v:shape id="_x0000_i1026" type="#_x0000_t75" style="width:17.5pt;height:17.5pt" o:ole="">
            <v:imagedata r:id="rId8" o:title=""/>
          </v:shape>
          <o:OLEObject Type="Embed" ProgID="Equation.3" ShapeID="_x0000_i1026" DrawAspect="Content" ObjectID="_1350995322" r:id="rId9"/>
        </w:object>
      </w:r>
      <w:r>
        <w:rPr>
          <w:rFonts w:ascii="Arial" w:hAnsi="Arial" w:cs="Arial"/>
        </w:rPr>
        <w:t xml:space="preserve">     v      x + 3 = -</w:t>
      </w:r>
      <w:r w:rsidRPr="00BC5FC1">
        <w:rPr>
          <w:rFonts w:ascii="Arial" w:hAnsi="Arial" w:cs="Arial"/>
          <w:position w:val="-6"/>
        </w:rPr>
        <w:object w:dxaOrig="340" w:dyaOrig="340">
          <v:shape id="_x0000_i1027" type="#_x0000_t75" style="width:17.5pt;height:17.5pt" o:ole="">
            <v:imagedata r:id="rId8" o:title=""/>
          </v:shape>
          <o:OLEObject Type="Embed" ProgID="Equation.3" ShapeID="_x0000_i1027" DrawAspect="Content" ObjectID="_1350995323" r:id="rId10"/>
        </w:object>
      </w:r>
      <w:r>
        <w:rPr>
          <w:rFonts w:ascii="Arial" w:hAnsi="Arial" w:cs="Arial"/>
        </w:rPr>
        <w:t xml:space="preserve">                                x + </w:t>
      </w:r>
      <m:oMath>
        <m:f>
          <m:fPr>
            <m:ctrlPr>
              <w:rPr>
                <w:rFonts w:ascii="Cambria Math" w:hAnsi="Cambria Math" w:cs="Arial"/>
                <w:i/>
              </w:rPr>
            </m:ctrlPr>
          </m:fPr>
          <m:num>
            <m:r>
              <w:rPr>
                <w:rFonts w:ascii="Cambria Math" w:hAnsi="Cambria Math" w:cs="Arial"/>
              </w:rPr>
              <m:t>p</m:t>
            </m:r>
          </m:num>
          <m:den>
            <m:r>
              <w:rPr>
                <w:rFonts w:ascii="Cambria Math" w:hAnsi="Cambria Math" w:cs="Arial"/>
              </w:rPr>
              <m:t>2</m:t>
            </m:r>
          </m:den>
        </m:f>
      </m:oMath>
      <w:r>
        <w:rPr>
          <w:rFonts w:ascii="Arial" w:hAnsi="Arial" w:cs="Arial"/>
        </w:rPr>
        <w:t xml:space="preserve"> = </w:t>
      </w:r>
      <m:oMath>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p</m:t>
                        </m:r>
                      </m:num>
                      <m:den>
                        <m:r>
                          <w:rPr>
                            <w:rFonts w:ascii="Cambria Math" w:hAnsi="Cambria Math" w:cs="Arial"/>
                          </w:rPr>
                          <m:t>2</m:t>
                        </m:r>
                      </m:den>
                    </m:f>
                  </m:e>
                </m:d>
              </m:e>
              <m:sup>
                <m:r>
                  <w:rPr>
                    <w:rFonts w:ascii="Cambria Math" w:hAnsi="Cambria Math" w:cs="Arial"/>
                  </w:rPr>
                  <m:t>2</m:t>
                </m:r>
              </m:sup>
            </m:sSup>
            <m:r>
              <w:rPr>
                <w:rFonts w:ascii="Cambria Math" w:hAnsi="Cambria Math" w:cs="Arial"/>
              </w:rPr>
              <m:t>-q</m:t>
            </m:r>
          </m:e>
        </m:rad>
      </m:oMath>
      <w:r>
        <w:rPr>
          <w:rFonts w:ascii="Arial" w:hAnsi="Arial" w:cs="Arial"/>
        </w:rPr>
        <w:t xml:space="preserve">       v      x + </w:t>
      </w:r>
      <m:oMath>
        <m:f>
          <m:fPr>
            <m:ctrlPr>
              <w:rPr>
                <w:rFonts w:ascii="Cambria Math" w:hAnsi="Cambria Math" w:cs="Arial"/>
                <w:i/>
              </w:rPr>
            </m:ctrlPr>
          </m:fPr>
          <m:num>
            <m:r>
              <w:rPr>
                <w:rFonts w:ascii="Cambria Math" w:hAnsi="Cambria Math" w:cs="Arial"/>
              </w:rPr>
              <m:t>p</m:t>
            </m:r>
          </m:num>
          <m:den>
            <m:r>
              <w:rPr>
                <w:rFonts w:ascii="Cambria Math" w:hAnsi="Cambria Math" w:cs="Arial"/>
              </w:rPr>
              <m:t>2</m:t>
            </m:r>
          </m:den>
        </m:f>
      </m:oMath>
      <w:r>
        <w:rPr>
          <w:rFonts w:ascii="Arial" w:hAnsi="Arial" w:cs="Arial"/>
        </w:rPr>
        <w:t xml:space="preserve"> = - </w:t>
      </w:r>
      <m:oMath>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p</m:t>
                        </m:r>
                      </m:num>
                      <m:den>
                        <m:r>
                          <w:rPr>
                            <w:rFonts w:ascii="Cambria Math" w:hAnsi="Cambria Math" w:cs="Arial"/>
                          </w:rPr>
                          <m:t>2</m:t>
                        </m:r>
                      </m:den>
                    </m:f>
                  </m:e>
                </m:d>
              </m:e>
              <m:sup>
                <m:r>
                  <w:rPr>
                    <w:rFonts w:ascii="Cambria Math" w:hAnsi="Cambria Math" w:cs="Arial"/>
                  </w:rPr>
                  <m:t>2</m:t>
                </m:r>
              </m:sup>
            </m:sSup>
            <m:r>
              <w:rPr>
                <w:rFonts w:ascii="Cambria Math" w:hAnsi="Cambria Math" w:cs="Arial"/>
              </w:rPr>
              <m:t>-q</m:t>
            </m:r>
          </m:e>
        </m:rad>
      </m:oMath>
    </w:p>
    <w:p w:rsidR="004C2282" w:rsidRDefault="004C2282" w:rsidP="004C2282">
      <w:pPr>
        <w:spacing w:line="480" w:lineRule="auto"/>
        <w:rPr>
          <w:rFonts w:ascii="Arial" w:hAnsi="Arial" w:cs="Arial"/>
        </w:rPr>
      </w:pPr>
      <w:r>
        <w:rPr>
          <w:rFonts w:ascii="Arial" w:hAnsi="Arial" w:cs="Arial"/>
        </w:rPr>
        <w:t>x + 3 = 1         v     x + 3 = - 1                                 x</w:t>
      </w:r>
      <w:r>
        <w:rPr>
          <w:rFonts w:ascii="Arial" w:hAnsi="Arial" w:cs="Arial"/>
          <w:vertAlign w:val="subscript"/>
        </w:rPr>
        <w:t>1</w:t>
      </w:r>
      <w:r>
        <w:rPr>
          <w:rFonts w:ascii="Arial" w:hAnsi="Arial" w:cs="Arial"/>
        </w:rPr>
        <w:t xml:space="preserve"> = -  </w:t>
      </w:r>
      <m:oMath>
        <m:f>
          <m:fPr>
            <m:ctrlPr>
              <w:rPr>
                <w:rFonts w:ascii="Cambria Math" w:hAnsi="Cambria Math" w:cs="Arial"/>
                <w:i/>
              </w:rPr>
            </m:ctrlPr>
          </m:fPr>
          <m:num>
            <m:r>
              <w:rPr>
                <w:rFonts w:ascii="Cambria Math" w:hAnsi="Cambria Math" w:cs="Arial"/>
              </w:rPr>
              <m:t>p</m:t>
            </m:r>
          </m:num>
          <m:den>
            <m:r>
              <w:rPr>
                <w:rFonts w:ascii="Cambria Math" w:hAnsi="Cambria Math" w:cs="Arial"/>
              </w:rPr>
              <m:t>2</m:t>
            </m:r>
          </m:den>
        </m:f>
      </m:oMath>
      <w:r>
        <w:rPr>
          <w:rFonts w:ascii="Arial" w:hAnsi="Arial" w:cs="Arial"/>
        </w:rPr>
        <w:t xml:space="preserve"> </w:t>
      </w:r>
      <m:oMath>
        <m:r>
          <w:rPr>
            <w:rFonts w:ascii="Cambria Math" w:hAnsi="Cambria Math" w:cs="Arial"/>
          </w:rPr>
          <m:t>+</m:t>
        </m:r>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p</m:t>
                        </m:r>
                      </m:num>
                      <m:den>
                        <m:r>
                          <w:rPr>
                            <w:rFonts w:ascii="Cambria Math" w:hAnsi="Cambria Math" w:cs="Arial"/>
                          </w:rPr>
                          <m:t>2</m:t>
                        </m:r>
                      </m:den>
                    </m:f>
                  </m:e>
                </m:d>
              </m:e>
              <m:sup>
                <m:r>
                  <w:rPr>
                    <w:rFonts w:ascii="Cambria Math" w:hAnsi="Cambria Math" w:cs="Arial"/>
                  </w:rPr>
                  <m:t>2</m:t>
                </m:r>
              </m:sup>
            </m:sSup>
            <m:r>
              <w:rPr>
                <w:rFonts w:ascii="Cambria Math" w:hAnsi="Cambria Math" w:cs="Arial"/>
              </w:rPr>
              <m:t>-q</m:t>
            </m:r>
          </m:e>
        </m:rad>
      </m:oMath>
      <w:r>
        <w:rPr>
          <w:rFonts w:ascii="Arial" w:hAnsi="Arial" w:cs="Arial"/>
        </w:rPr>
        <w:t xml:space="preserve">              x</w:t>
      </w:r>
      <w:r>
        <w:rPr>
          <w:rFonts w:ascii="Arial" w:hAnsi="Arial" w:cs="Arial"/>
          <w:vertAlign w:val="subscript"/>
        </w:rPr>
        <w:t>2</w:t>
      </w:r>
      <w:r>
        <w:rPr>
          <w:rFonts w:ascii="Arial" w:hAnsi="Arial" w:cs="Arial"/>
        </w:rPr>
        <w:t xml:space="preserve"> = -  </w:t>
      </w:r>
      <m:oMath>
        <m:f>
          <m:fPr>
            <m:ctrlPr>
              <w:rPr>
                <w:rFonts w:ascii="Cambria Math" w:hAnsi="Cambria Math" w:cs="Arial"/>
                <w:i/>
              </w:rPr>
            </m:ctrlPr>
          </m:fPr>
          <m:num>
            <m:r>
              <w:rPr>
                <w:rFonts w:ascii="Cambria Math" w:hAnsi="Cambria Math" w:cs="Arial"/>
              </w:rPr>
              <m:t>p</m:t>
            </m:r>
          </m:num>
          <m:den>
            <m:r>
              <w:rPr>
                <w:rFonts w:ascii="Cambria Math" w:hAnsi="Cambria Math" w:cs="Arial"/>
              </w:rPr>
              <m:t>2</m:t>
            </m:r>
          </m:den>
        </m:f>
      </m:oMath>
      <w:r>
        <w:rPr>
          <w:rFonts w:ascii="Arial" w:hAnsi="Arial" w:cs="Arial"/>
        </w:rPr>
        <w:t xml:space="preserve"> </w:t>
      </w:r>
      <m:oMath>
        <m:r>
          <w:rPr>
            <w:rFonts w:ascii="Cambria Math" w:hAnsi="Cambria Math" w:cs="Arial"/>
          </w:rPr>
          <m:t>-</m:t>
        </m:r>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p</m:t>
                        </m:r>
                      </m:num>
                      <m:den>
                        <m:r>
                          <w:rPr>
                            <w:rFonts w:ascii="Cambria Math" w:hAnsi="Cambria Math" w:cs="Arial"/>
                          </w:rPr>
                          <m:t>2</m:t>
                        </m:r>
                      </m:den>
                    </m:f>
                  </m:e>
                </m:d>
              </m:e>
              <m:sup>
                <m:r>
                  <w:rPr>
                    <w:rFonts w:ascii="Cambria Math" w:hAnsi="Cambria Math" w:cs="Arial"/>
                  </w:rPr>
                  <m:t>2</m:t>
                </m:r>
              </m:sup>
            </m:sSup>
            <m:r>
              <w:rPr>
                <w:rFonts w:ascii="Cambria Math" w:hAnsi="Cambria Math" w:cs="Arial"/>
              </w:rPr>
              <m:t>-q</m:t>
            </m:r>
          </m:e>
        </m:rad>
      </m:oMath>
    </w:p>
    <w:p w:rsidR="004C2282" w:rsidRDefault="004C2282" w:rsidP="004C2282">
      <w:pPr>
        <w:spacing w:line="480" w:lineRule="auto"/>
        <w:rPr>
          <w:rFonts w:ascii="Arial" w:hAnsi="Arial" w:cs="Arial"/>
        </w:rPr>
      </w:pPr>
      <w:r>
        <w:rPr>
          <w:rFonts w:ascii="Arial" w:hAnsi="Arial" w:cs="Arial"/>
        </w:rPr>
        <w:t>x</w:t>
      </w:r>
      <w:r>
        <w:rPr>
          <w:rFonts w:ascii="Arial" w:hAnsi="Arial" w:cs="Arial"/>
          <w:vertAlign w:val="subscript"/>
        </w:rPr>
        <w:t>1</w:t>
      </w:r>
      <w:r>
        <w:rPr>
          <w:rFonts w:ascii="Arial" w:hAnsi="Arial" w:cs="Arial"/>
        </w:rPr>
        <w:t xml:space="preserve"> = - 2          x</w:t>
      </w:r>
      <w:r>
        <w:rPr>
          <w:rFonts w:ascii="Arial" w:hAnsi="Arial" w:cs="Arial"/>
          <w:vertAlign w:val="subscript"/>
        </w:rPr>
        <w:t>2</w:t>
      </w:r>
      <w:r>
        <w:rPr>
          <w:rFonts w:ascii="Arial" w:hAnsi="Arial" w:cs="Arial"/>
        </w:rPr>
        <w:t xml:space="preserve"> = - 4                            </w:t>
      </w:r>
    </w:p>
    <w:p w:rsidR="004C2282" w:rsidRPr="00C5174D" w:rsidRDefault="004C2282" w:rsidP="004C2282">
      <w:pPr>
        <w:spacing w:line="480" w:lineRule="auto"/>
        <w:rPr>
          <w:rFonts w:ascii="Arial" w:hAnsi="Arial" w:cs="Arial"/>
        </w:rPr>
      </w:pPr>
      <w:r>
        <w:rPr>
          <w:rFonts w:ascii="Arial" w:hAnsi="Arial" w:cs="Arial"/>
        </w:rPr>
        <w:t xml:space="preserve">L = { -2; -4 }                                                                   L = { -  </w:t>
      </w:r>
      <m:oMath>
        <m:f>
          <m:fPr>
            <m:ctrlPr>
              <w:rPr>
                <w:rFonts w:ascii="Cambria Math" w:hAnsi="Cambria Math" w:cs="Arial"/>
                <w:i/>
              </w:rPr>
            </m:ctrlPr>
          </m:fPr>
          <m:num>
            <m:r>
              <w:rPr>
                <w:rFonts w:ascii="Cambria Math" w:hAnsi="Cambria Math" w:cs="Arial"/>
              </w:rPr>
              <m:t>p</m:t>
            </m:r>
          </m:num>
          <m:den>
            <m:r>
              <w:rPr>
                <w:rFonts w:ascii="Cambria Math" w:hAnsi="Cambria Math" w:cs="Arial"/>
              </w:rPr>
              <m:t>2</m:t>
            </m:r>
          </m:den>
        </m:f>
      </m:oMath>
      <w:r>
        <w:rPr>
          <w:rFonts w:ascii="Arial" w:hAnsi="Arial" w:cs="Arial"/>
        </w:rPr>
        <w:t xml:space="preserve">  </w:t>
      </w:r>
      <m:oMath>
        <m:r>
          <w:rPr>
            <w:rFonts w:ascii="Cambria Math" w:hAnsi="Cambria Math" w:cs="Arial"/>
          </w:rPr>
          <m:t>+</m:t>
        </m:r>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p</m:t>
                        </m:r>
                      </m:num>
                      <m:den>
                        <m:r>
                          <w:rPr>
                            <w:rFonts w:ascii="Cambria Math" w:hAnsi="Cambria Math" w:cs="Arial"/>
                          </w:rPr>
                          <m:t>2</m:t>
                        </m:r>
                      </m:den>
                    </m:f>
                  </m:e>
                </m:d>
              </m:e>
              <m:sup>
                <m:r>
                  <w:rPr>
                    <w:rFonts w:ascii="Cambria Math" w:hAnsi="Cambria Math" w:cs="Arial"/>
                  </w:rPr>
                  <m:t>2</m:t>
                </m:r>
              </m:sup>
            </m:sSup>
            <m:r>
              <w:rPr>
                <w:rFonts w:ascii="Cambria Math" w:hAnsi="Cambria Math" w:cs="Arial"/>
              </w:rPr>
              <m:t>-q</m:t>
            </m:r>
          </m:e>
        </m:rad>
      </m:oMath>
      <w:r>
        <w:rPr>
          <w:rFonts w:ascii="Arial" w:hAnsi="Arial" w:cs="Arial"/>
        </w:rPr>
        <w:t xml:space="preserve">; -  </w:t>
      </w:r>
      <m:oMath>
        <m:f>
          <m:fPr>
            <m:ctrlPr>
              <w:rPr>
                <w:rFonts w:ascii="Cambria Math" w:hAnsi="Cambria Math" w:cs="Arial"/>
                <w:i/>
              </w:rPr>
            </m:ctrlPr>
          </m:fPr>
          <m:num>
            <m:r>
              <w:rPr>
                <w:rFonts w:ascii="Cambria Math" w:hAnsi="Cambria Math" w:cs="Arial"/>
              </w:rPr>
              <m:t>p</m:t>
            </m:r>
          </m:num>
          <m:den>
            <m:r>
              <w:rPr>
                <w:rFonts w:ascii="Cambria Math" w:hAnsi="Cambria Math" w:cs="Arial"/>
              </w:rPr>
              <m:t>2</m:t>
            </m:r>
          </m:den>
        </m:f>
      </m:oMath>
      <w:r>
        <w:rPr>
          <w:rFonts w:ascii="Arial" w:hAnsi="Arial" w:cs="Arial"/>
        </w:rPr>
        <w:t xml:space="preserve">  </w:t>
      </w:r>
      <m:oMath>
        <m:r>
          <w:rPr>
            <w:rFonts w:ascii="Cambria Math" w:hAnsi="Cambria Math" w:cs="Arial"/>
          </w:rPr>
          <m:t>-</m:t>
        </m:r>
        <m:rad>
          <m:radPr>
            <m:degHide m:val="on"/>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p</m:t>
                        </m:r>
                      </m:num>
                      <m:den>
                        <m:r>
                          <w:rPr>
                            <w:rFonts w:ascii="Cambria Math" w:hAnsi="Cambria Math" w:cs="Arial"/>
                          </w:rPr>
                          <m:t>2</m:t>
                        </m:r>
                      </m:den>
                    </m:f>
                  </m:e>
                </m:d>
              </m:e>
              <m:sup>
                <m:r>
                  <w:rPr>
                    <w:rFonts w:ascii="Cambria Math" w:hAnsi="Cambria Math" w:cs="Arial"/>
                  </w:rPr>
                  <m:t>2</m:t>
                </m:r>
              </m:sup>
            </m:sSup>
            <m:r>
              <w:rPr>
                <w:rFonts w:ascii="Cambria Math" w:hAnsi="Cambria Math" w:cs="Arial"/>
              </w:rPr>
              <m:t>-q</m:t>
            </m:r>
          </m:e>
        </m:rad>
      </m:oMath>
      <w:r>
        <w:rPr>
          <w:rFonts w:ascii="Arial" w:hAnsi="Arial" w:cs="Arial"/>
        </w:rPr>
        <w:t xml:space="preserve"> }</w:t>
      </w: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4C3DEC" w:rsidRDefault="004C3DEC">
      <w:pPr>
        <w:rPr>
          <w:rFonts w:ascii="Arial" w:hAnsi="Arial" w:cs="Arial"/>
          <w:b/>
          <w:u w:val="single"/>
        </w:rPr>
      </w:pPr>
      <w:r w:rsidRPr="004C3DEC">
        <w:rPr>
          <w:rFonts w:ascii="Arial" w:hAnsi="Arial" w:cs="Arial"/>
          <w:b/>
          <w:u w:val="single"/>
        </w:rPr>
        <w:t>Ergänzendes Material:</w:t>
      </w:r>
    </w:p>
    <w:p w:rsidR="006A6C48" w:rsidRPr="004C3DEC" w:rsidRDefault="004C3DEC" w:rsidP="004C3DEC">
      <w:pPr>
        <w:pStyle w:val="Listenabsatz"/>
        <w:numPr>
          <w:ilvl w:val="0"/>
          <w:numId w:val="1"/>
        </w:numPr>
        <w:rPr>
          <w:rFonts w:ascii="Arial" w:hAnsi="Arial" w:cs="Arial"/>
        </w:rPr>
      </w:pPr>
      <w:r>
        <w:rPr>
          <w:rFonts w:ascii="Arial" w:hAnsi="Arial" w:cs="Arial"/>
        </w:rPr>
        <w:t>Präsentation der Konzeptidee als Powerpoint</w:t>
      </w:r>
      <w:r w:rsidR="00854C55">
        <w:rPr>
          <w:rFonts w:ascii="Arial" w:hAnsi="Arial" w:cs="Arial"/>
        </w:rPr>
        <w:t xml:space="preserve"> (siehe Materialdatenbank)</w:t>
      </w: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6A6C48" w:rsidRPr="0005449C" w:rsidRDefault="006A6C48">
      <w:pPr>
        <w:rPr>
          <w:rFonts w:ascii="Arial" w:hAnsi="Arial" w:cs="Arial"/>
        </w:rPr>
      </w:pPr>
    </w:p>
    <w:p w:rsidR="004C2282" w:rsidRDefault="004C2282">
      <w:pPr>
        <w:rPr>
          <w:rFonts w:ascii="Arial" w:hAnsi="Arial" w:cs="Arial"/>
        </w:rPr>
      </w:pPr>
    </w:p>
    <w:p w:rsidR="007F049D" w:rsidRPr="0005449C" w:rsidRDefault="007F049D">
      <w:pPr>
        <w:rPr>
          <w:rFonts w:ascii="Arial" w:hAnsi="Arial" w:cs="Arial"/>
        </w:rPr>
      </w:pPr>
    </w:p>
    <w:p w:rsidR="006A6C48" w:rsidRDefault="006A6C48"/>
    <w:p w:rsidR="00E32F07" w:rsidRDefault="00E32F07" w:rsidP="00E32F07">
      <w:pPr>
        <w:pBdr>
          <w:top w:val="single" w:sz="4" w:space="1" w:color="auto"/>
          <w:left w:val="single" w:sz="4" w:space="4" w:color="auto"/>
          <w:bottom w:val="single" w:sz="4" w:space="1" w:color="auto"/>
          <w:right w:val="single" w:sz="4" w:space="4" w:color="auto"/>
        </w:pBdr>
        <w:rPr>
          <w:rFonts w:ascii="Verdana" w:hAnsi="Verdana"/>
          <w:sz w:val="24"/>
          <w:szCs w:val="24"/>
        </w:rPr>
      </w:pPr>
      <w:r w:rsidRPr="0071024A">
        <w:rPr>
          <w:rFonts w:ascii="Verdana" w:hAnsi="Verdana"/>
          <w:sz w:val="24"/>
          <w:szCs w:val="24"/>
        </w:rPr>
        <w:t>Mathe</w:t>
      </w:r>
      <w:r w:rsidR="00A574C1">
        <w:rPr>
          <w:rFonts w:ascii="Verdana" w:hAnsi="Verdana"/>
          <w:sz w:val="24"/>
          <w:szCs w:val="24"/>
        </w:rPr>
        <w:t>matik</w:t>
      </w:r>
      <w:r w:rsidRPr="0071024A">
        <w:rPr>
          <w:rFonts w:ascii="Verdana" w:hAnsi="Verdana"/>
          <w:sz w:val="24"/>
          <w:szCs w:val="24"/>
        </w:rPr>
        <w:t xml:space="preserve"> </w:t>
      </w:r>
      <w:r>
        <w:rPr>
          <w:rFonts w:ascii="Verdana" w:hAnsi="Verdana"/>
          <w:sz w:val="24"/>
          <w:szCs w:val="24"/>
        </w:rPr>
        <w:t xml:space="preserve">– Klasse      </w:t>
      </w:r>
      <w:r w:rsidR="00A574C1">
        <w:rPr>
          <w:rFonts w:ascii="Verdana" w:hAnsi="Verdana"/>
          <w:sz w:val="24"/>
          <w:szCs w:val="24"/>
        </w:rPr>
        <w:t xml:space="preserve">                        </w:t>
      </w:r>
      <w:r>
        <w:rPr>
          <w:rFonts w:ascii="Verdana" w:hAnsi="Verdana"/>
          <w:sz w:val="24"/>
          <w:szCs w:val="24"/>
        </w:rPr>
        <w:t xml:space="preserve">                                     Thema</w:t>
      </w:r>
    </w:p>
    <w:p w:rsidR="00E32F07" w:rsidRDefault="00E32F07" w:rsidP="00E32F07">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br/>
        <w:t xml:space="preserve">                                                                                                 Datum</w:t>
      </w:r>
    </w:p>
    <w:p w:rsidR="00E32F07" w:rsidRDefault="00E32F07" w:rsidP="00E32F07">
      <w:pPr>
        <w:rPr>
          <w:rFonts w:ascii="Verdana" w:hAnsi="Verdana"/>
          <w:sz w:val="24"/>
          <w:szCs w:val="24"/>
        </w:rPr>
      </w:pPr>
    </w:p>
    <w:p w:rsidR="00E32F07" w:rsidRDefault="00E32F07" w:rsidP="00E32F07">
      <w:pPr>
        <w:rPr>
          <w:rFonts w:ascii="Verdana" w:hAnsi="Verdana"/>
          <w:sz w:val="24"/>
          <w:szCs w:val="24"/>
        </w:rPr>
      </w:pPr>
      <w:r>
        <w:rPr>
          <w:rFonts w:ascii="Verdana" w:hAnsi="Verdana"/>
          <w:sz w:val="24"/>
          <w:szCs w:val="24"/>
        </w:rPr>
        <w:t>Ergebnisüberprüfung:</w:t>
      </w:r>
    </w:p>
    <w:p w:rsidR="00E32F07" w:rsidRDefault="00E32F07" w:rsidP="00E32F07">
      <w:pPr>
        <w:rPr>
          <w:rFonts w:ascii="Verdana" w:hAnsi="Verdana"/>
          <w:sz w:val="24"/>
          <w:szCs w:val="24"/>
        </w:rPr>
      </w:pPr>
      <w:r>
        <w:rPr>
          <w:rFonts w:ascii="Verdana" w:hAnsi="Verdana"/>
          <w:sz w:val="24"/>
          <w:szCs w:val="24"/>
        </w:rPr>
        <w:br/>
        <w:t xml:space="preserve">Tragt in die Spalten jeweils eure Namen und eure Ergebnisse ein. </w:t>
      </w:r>
      <w:r>
        <w:rPr>
          <w:rFonts w:ascii="Verdana" w:hAnsi="Verdana"/>
          <w:sz w:val="24"/>
          <w:szCs w:val="24"/>
        </w:rPr>
        <w:br/>
        <w:t>Bei unterschiedlichen Ergebnissen vergleicht ihr eure Lösungswege erst mit eurem Tischnachbarn, dann in der Gruppe.</w:t>
      </w:r>
    </w:p>
    <w:p w:rsidR="00E32F07" w:rsidRDefault="00E32F07" w:rsidP="00E32F07">
      <w:pPr>
        <w:rPr>
          <w:rFonts w:ascii="Verdana" w:hAnsi="Verdana"/>
          <w:sz w:val="24"/>
          <w:szCs w:val="24"/>
        </w:rPr>
      </w:pPr>
      <w:r>
        <w:rPr>
          <w:rFonts w:ascii="Verdana" w:hAnsi="Verdana"/>
          <w:sz w:val="24"/>
          <w:szCs w:val="24"/>
        </w:rPr>
        <w:t>I</w:t>
      </w:r>
      <w:r w:rsidR="009F3122">
        <w:rPr>
          <w:rFonts w:ascii="Verdana" w:hAnsi="Verdana"/>
          <w:sz w:val="24"/>
          <w:szCs w:val="24"/>
        </w:rPr>
        <w:t>hr müsst die Aufgaben nicht in</w:t>
      </w:r>
      <w:r>
        <w:rPr>
          <w:rFonts w:ascii="Verdana" w:hAnsi="Verdana"/>
          <w:sz w:val="24"/>
          <w:szCs w:val="24"/>
        </w:rPr>
        <w:t xml:space="preserve"> der </w:t>
      </w:r>
      <w:r w:rsidR="00DB6C17">
        <w:rPr>
          <w:rFonts w:ascii="Verdana" w:hAnsi="Verdana"/>
          <w:sz w:val="24"/>
          <w:szCs w:val="24"/>
        </w:rPr>
        <w:t>angegebenen</w:t>
      </w:r>
      <w:r w:rsidR="009F3122">
        <w:rPr>
          <w:rFonts w:ascii="Verdana" w:hAnsi="Verdana"/>
          <w:sz w:val="24"/>
          <w:szCs w:val="24"/>
        </w:rPr>
        <w:t xml:space="preserve"> </w:t>
      </w:r>
      <w:r>
        <w:rPr>
          <w:rFonts w:ascii="Verdana" w:hAnsi="Verdana"/>
          <w:sz w:val="24"/>
          <w:szCs w:val="24"/>
        </w:rPr>
        <w:t xml:space="preserve">Reihenfolge rechnen. </w:t>
      </w:r>
    </w:p>
    <w:p w:rsidR="00E32F07" w:rsidRPr="0071024A" w:rsidRDefault="00E32F07" w:rsidP="00E32F07">
      <w:pPr>
        <w:rPr>
          <w:rFonts w:ascii="Verdana" w:hAnsi="Verdana"/>
          <w:b/>
          <w:sz w:val="24"/>
          <w:szCs w:val="24"/>
        </w:rPr>
      </w:pPr>
      <w:r w:rsidRPr="0071024A">
        <w:rPr>
          <w:rFonts w:ascii="Verdana" w:hAnsi="Verdana"/>
          <w:b/>
          <w:sz w:val="24"/>
          <w:szCs w:val="24"/>
        </w:rPr>
        <w:t>Aber zunächst immer in Einzelarbeit!</w:t>
      </w:r>
    </w:p>
    <w:p w:rsidR="00E32F07" w:rsidRDefault="00E32F07" w:rsidP="00E32F07">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07"/>
        <w:gridCol w:w="1808"/>
        <w:gridCol w:w="1807"/>
        <w:gridCol w:w="1808"/>
        <w:gridCol w:w="779"/>
      </w:tblGrid>
      <w:tr w:rsidR="00E32F07" w:rsidRPr="00F745BB" w:rsidTr="00F745BB">
        <w:trPr>
          <w:trHeight w:val="290"/>
        </w:trPr>
        <w:tc>
          <w:tcPr>
            <w:tcW w:w="1242" w:type="dxa"/>
          </w:tcPr>
          <w:p w:rsidR="00E32F07" w:rsidRPr="00F745BB" w:rsidRDefault="00E32F07" w:rsidP="00E32F07">
            <w:pPr>
              <w:rPr>
                <w:rFonts w:ascii="Verdana" w:hAnsi="Verdana"/>
                <w:sz w:val="24"/>
                <w:szCs w:val="24"/>
              </w:rPr>
            </w:pPr>
            <w:r w:rsidRPr="00F745BB">
              <w:rPr>
                <w:rFonts w:ascii="Verdana" w:hAnsi="Verdana"/>
                <w:sz w:val="24"/>
                <w:szCs w:val="24"/>
              </w:rPr>
              <w:t>Name</w:t>
            </w:r>
          </w:p>
        </w:tc>
        <w:tc>
          <w:tcPr>
            <w:tcW w:w="1807" w:type="dxa"/>
            <w:vMerge w:val="restart"/>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vMerge w:val="restart"/>
          </w:tcPr>
          <w:p w:rsidR="00E32F07" w:rsidRPr="00F745BB" w:rsidRDefault="00E32F07" w:rsidP="00E32F07">
            <w:pPr>
              <w:rPr>
                <w:rFonts w:ascii="Verdana" w:hAnsi="Verdana"/>
                <w:sz w:val="24"/>
                <w:szCs w:val="24"/>
              </w:rPr>
            </w:pPr>
          </w:p>
        </w:tc>
        <w:tc>
          <w:tcPr>
            <w:tcW w:w="1807" w:type="dxa"/>
            <w:vMerge w:val="restart"/>
          </w:tcPr>
          <w:p w:rsidR="00E32F07" w:rsidRPr="00F745BB" w:rsidRDefault="00E32F07" w:rsidP="00E32F07">
            <w:pPr>
              <w:rPr>
                <w:rFonts w:ascii="Verdana" w:hAnsi="Verdana"/>
                <w:sz w:val="24"/>
                <w:szCs w:val="24"/>
              </w:rPr>
            </w:pPr>
          </w:p>
        </w:tc>
        <w:tc>
          <w:tcPr>
            <w:tcW w:w="1808" w:type="dxa"/>
            <w:vMerge w:val="restart"/>
            <w:shd w:val="clear" w:color="auto" w:fill="auto"/>
          </w:tcPr>
          <w:p w:rsidR="00E32F07" w:rsidRPr="00F745BB" w:rsidRDefault="00E32F07" w:rsidP="00E32F07">
            <w:pPr>
              <w:rPr>
                <w:rFonts w:ascii="Verdana" w:hAnsi="Verdana"/>
                <w:sz w:val="24"/>
                <w:szCs w:val="24"/>
              </w:rPr>
            </w:pPr>
          </w:p>
        </w:tc>
        <w:tc>
          <w:tcPr>
            <w:tcW w:w="779" w:type="dxa"/>
            <w:vMerge w:val="restart"/>
            <w:shd w:val="clear" w:color="auto" w:fill="auto"/>
          </w:tcPr>
          <w:p w:rsidR="00E32F07" w:rsidRPr="00F745BB" w:rsidRDefault="00E32F07" w:rsidP="00E32F07">
            <w:pPr>
              <w:rPr>
                <w:rFonts w:ascii="Verdana" w:hAnsi="Verdana"/>
                <w:sz w:val="16"/>
                <w:szCs w:val="16"/>
              </w:rPr>
            </w:pPr>
            <w:r w:rsidRPr="00F745BB">
              <w:rPr>
                <w:rFonts w:ascii="Verdana" w:hAnsi="Verdana"/>
                <w:sz w:val="16"/>
                <w:szCs w:val="16"/>
              </w:rPr>
              <w:t>Richtig</w:t>
            </w:r>
          </w:p>
          <w:p w:rsidR="00E32F07" w:rsidRPr="00F745BB" w:rsidRDefault="00E32F07" w:rsidP="00E32F07">
            <w:pPr>
              <w:rPr>
                <w:rFonts w:ascii="Verdana" w:hAnsi="Verdana"/>
                <w:sz w:val="24"/>
                <w:szCs w:val="24"/>
              </w:rPr>
            </w:pPr>
            <w:r w:rsidRPr="00F745BB">
              <w:rPr>
                <w:rFonts w:ascii="Verdana" w:hAnsi="Verdana"/>
                <w:sz w:val="24"/>
                <w:szCs w:val="24"/>
              </w:rPr>
              <w:t>√</w:t>
            </w:r>
          </w:p>
        </w:tc>
      </w:tr>
      <w:tr w:rsidR="00E32F07" w:rsidRPr="00F745BB" w:rsidTr="00F745BB">
        <w:trPr>
          <w:trHeight w:val="290"/>
        </w:trPr>
        <w:tc>
          <w:tcPr>
            <w:tcW w:w="1242" w:type="dxa"/>
          </w:tcPr>
          <w:p w:rsidR="00E32F07" w:rsidRPr="00F745BB" w:rsidRDefault="00E32F07" w:rsidP="00E32F07">
            <w:pPr>
              <w:rPr>
                <w:rFonts w:ascii="Verdana" w:hAnsi="Verdana"/>
                <w:sz w:val="24"/>
                <w:szCs w:val="24"/>
              </w:rPr>
            </w:pPr>
            <w:r w:rsidRPr="00F745BB">
              <w:rPr>
                <w:rFonts w:ascii="Verdana" w:hAnsi="Verdana"/>
                <w:sz w:val="24"/>
                <w:szCs w:val="24"/>
              </w:rPr>
              <w:t>Aufgabe</w:t>
            </w:r>
          </w:p>
        </w:tc>
        <w:tc>
          <w:tcPr>
            <w:tcW w:w="1807" w:type="dxa"/>
            <w:vMerge/>
          </w:tcPr>
          <w:p w:rsidR="00E32F07" w:rsidRPr="00F745BB" w:rsidRDefault="00E32F07" w:rsidP="00E32F07">
            <w:pPr>
              <w:rPr>
                <w:rFonts w:ascii="Verdana" w:hAnsi="Verdana"/>
                <w:sz w:val="24"/>
                <w:szCs w:val="24"/>
              </w:rPr>
            </w:pPr>
          </w:p>
        </w:tc>
        <w:tc>
          <w:tcPr>
            <w:tcW w:w="1808" w:type="dxa"/>
            <w:vMerge/>
          </w:tcPr>
          <w:p w:rsidR="00E32F07" w:rsidRPr="00F745BB" w:rsidRDefault="00E32F07" w:rsidP="00E32F07">
            <w:pPr>
              <w:rPr>
                <w:rFonts w:ascii="Verdana" w:hAnsi="Verdana"/>
                <w:sz w:val="24"/>
                <w:szCs w:val="24"/>
              </w:rPr>
            </w:pPr>
          </w:p>
        </w:tc>
        <w:tc>
          <w:tcPr>
            <w:tcW w:w="1807" w:type="dxa"/>
            <w:vMerge/>
          </w:tcPr>
          <w:p w:rsidR="00E32F07" w:rsidRPr="00F745BB" w:rsidRDefault="00E32F07" w:rsidP="00E32F07">
            <w:pPr>
              <w:rPr>
                <w:rFonts w:ascii="Verdana" w:hAnsi="Verdana"/>
                <w:sz w:val="24"/>
                <w:szCs w:val="24"/>
              </w:rPr>
            </w:pPr>
          </w:p>
        </w:tc>
        <w:tc>
          <w:tcPr>
            <w:tcW w:w="1808" w:type="dxa"/>
            <w:vMerge/>
            <w:shd w:val="clear" w:color="auto" w:fill="auto"/>
          </w:tcPr>
          <w:p w:rsidR="00E32F07" w:rsidRPr="00F745BB" w:rsidRDefault="00E32F07" w:rsidP="00E32F07">
            <w:pPr>
              <w:rPr>
                <w:rFonts w:ascii="Verdana" w:hAnsi="Verdana"/>
                <w:sz w:val="24"/>
                <w:szCs w:val="24"/>
              </w:rPr>
            </w:pPr>
          </w:p>
        </w:tc>
        <w:tc>
          <w:tcPr>
            <w:tcW w:w="779" w:type="dxa"/>
            <w:vMerge/>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r w:rsidR="00E32F07" w:rsidRPr="00F745BB" w:rsidTr="00F745BB">
        <w:tc>
          <w:tcPr>
            <w:tcW w:w="1242"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p w:rsidR="00E32F07" w:rsidRPr="00F745BB" w:rsidRDefault="00E32F07" w:rsidP="00E32F07">
            <w:pPr>
              <w:rPr>
                <w:rFonts w:ascii="Verdana" w:hAnsi="Verdana"/>
                <w:sz w:val="24"/>
                <w:szCs w:val="24"/>
              </w:rPr>
            </w:pPr>
          </w:p>
        </w:tc>
        <w:tc>
          <w:tcPr>
            <w:tcW w:w="1808" w:type="dxa"/>
          </w:tcPr>
          <w:p w:rsidR="00E32F07" w:rsidRPr="00F745BB" w:rsidRDefault="00E32F07" w:rsidP="00E32F07">
            <w:pPr>
              <w:rPr>
                <w:rFonts w:ascii="Verdana" w:hAnsi="Verdana"/>
                <w:sz w:val="24"/>
                <w:szCs w:val="24"/>
              </w:rPr>
            </w:pPr>
          </w:p>
        </w:tc>
        <w:tc>
          <w:tcPr>
            <w:tcW w:w="1807" w:type="dxa"/>
          </w:tcPr>
          <w:p w:rsidR="00E32F07" w:rsidRPr="00F745BB" w:rsidRDefault="00E32F07" w:rsidP="00E32F07">
            <w:pPr>
              <w:rPr>
                <w:rFonts w:ascii="Verdana" w:hAnsi="Verdana"/>
                <w:sz w:val="24"/>
                <w:szCs w:val="24"/>
              </w:rPr>
            </w:pPr>
          </w:p>
        </w:tc>
        <w:tc>
          <w:tcPr>
            <w:tcW w:w="1808" w:type="dxa"/>
            <w:shd w:val="clear" w:color="auto" w:fill="auto"/>
          </w:tcPr>
          <w:p w:rsidR="00E32F07" w:rsidRPr="00F745BB" w:rsidRDefault="00E32F07" w:rsidP="00E32F07">
            <w:pPr>
              <w:rPr>
                <w:rFonts w:ascii="Verdana" w:hAnsi="Verdana"/>
                <w:sz w:val="24"/>
                <w:szCs w:val="24"/>
              </w:rPr>
            </w:pPr>
          </w:p>
        </w:tc>
        <w:tc>
          <w:tcPr>
            <w:tcW w:w="779" w:type="dxa"/>
            <w:shd w:val="clear" w:color="auto" w:fill="auto"/>
          </w:tcPr>
          <w:p w:rsidR="00E32F07" w:rsidRPr="00F745BB" w:rsidRDefault="00E32F07" w:rsidP="00E32F07">
            <w:pPr>
              <w:rPr>
                <w:rFonts w:ascii="Verdana" w:hAnsi="Verdana"/>
                <w:sz w:val="24"/>
                <w:szCs w:val="24"/>
              </w:rPr>
            </w:pPr>
          </w:p>
        </w:tc>
      </w:tr>
    </w:tbl>
    <w:p w:rsidR="00E32F07" w:rsidRPr="0071024A" w:rsidRDefault="00E32F07" w:rsidP="00E32F07">
      <w:pPr>
        <w:rPr>
          <w:rFonts w:ascii="Verdana" w:hAnsi="Verdana"/>
          <w:sz w:val="24"/>
          <w:szCs w:val="24"/>
        </w:rPr>
      </w:pPr>
    </w:p>
    <w:p w:rsidR="006A6C48" w:rsidRDefault="006A6C48"/>
    <w:p w:rsidR="00E32F07" w:rsidRDefault="00E32F07"/>
    <w:p w:rsidR="00E32F07" w:rsidRDefault="00E32F07"/>
    <w:p w:rsidR="00E32F07" w:rsidRDefault="00E32F07"/>
    <w:p w:rsidR="00A574C1" w:rsidRDefault="00A574C1" w:rsidP="00A574C1">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Mathematik – Klasse                                                                Thema</w:t>
      </w:r>
    </w:p>
    <w:p w:rsidR="00A574C1" w:rsidRDefault="00A574C1" w:rsidP="00A574C1">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br/>
        <w:t xml:space="preserve">                                                                                              Datum</w:t>
      </w:r>
    </w:p>
    <w:p w:rsidR="00A574C1" w:rsidRDefault="00A574C1" w:rsidP="00A574C1">
      <w:pPr>
        <w:rPr>
          <w:rFonts w:ascii="Verdana" w:hAnsi="Verdana"/>
          <w:sz w:val="24"/>
          <w:szCs w:val="24"/>
        </w:rPr>
      </w:pPr>
    </w:p>
    <w:p w:rsidR="00A574C1" w:rsidRDefault="00A574C1" w:rsidP="00A574C1">
      <w:pPr>
        <w:rPr>
          <w:rFonts w:ascii="Verdana" w:hAnsi="Verdana"/>
          <w:sz w:val="24"/>
          <w:szCs w:val="24"/>
        </w:rPr>
      </w:pPr>
      <w:r>
        <w:rPr>
          <w:rFonts w:ascii="Verdana" w:hAnsi="Verdana"/>
          <w:sz w:val="24"/>
          <w:szCs w:val="24"/>
        </w:rPr>
        <w:t>Hausaufgabenüberprüfung:</w:t>
      </w:r>
    </w:p>
    <w:p w:rsidR="00A574C1" w:rsidRPr="0071024A" w:rsidRDefault="00A574C1" w:rsidP="00A574C1">
      <w:pPr>
        <w:rPr>
          <w:rFonts w:ascii="Verdana" w:hAnsi="Verdana"/>
          <w:b/>
          <w:sz w:val="24"/>
          <w:szCs w:val="24"/>
        </w:rPr>
      </w:pPr>
    </w:p>
    <w:p w:rsidR="00A574C1" w:rsidRDefault="00A574C1" w:rsidP="00A574C1">
      <w:pP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4"/>
        <w:gridCol w:w="2824"/>
        <w:gridCol w:w="2824"/>
        <w:gridCol w:w="779"/>
      </w:tblGrid>
      <w:tr w:rsidR="00A574C1" w:rsidRPr="00F745BB" w:rsidTr="00F745BB">
        <w:trPr>
          <w:trHeight w:val="290"/>
        </w:trPr>
        <w:tc>
          <w:tcPr>
            <w:tcW w:w="2824" w:type="dxa"/>
          </w:tcPr>
          <w:p w:rsidR="00A574C1" w:rsidRPr="00F745BB" w:rsidRDefault="00A574C1" w:rsidP="00A574C1">
            <w:pPr>
              <w:rPr>
                <w:rFonts w:ascii="Verdana" w:hAnsi="Verdana"/>
                <w:sz w:val="24"/>
                <w:szCs w:val="24"/>
              </w:rPr>
            </w:pPr>
            <w:r w:rsidRPr="00F745BB">
              <w:rPr>
                <w:rFonts w:ascii="Verdana" w:hAnsi="Verdana"/>
                <w:sz w:val="24"/>
                <w:szCs w:val="24"/>
              </w:rPr>
              <w:t>Name</w:t>
            </w:r>
          </w:p>
        </w:tc>
        <w:tc>
          <w:tcPr>
            <w:tcW w:w="2824" w:type="dxa"/>
            <w:vMerge w:val="restart"/>
            <w:shd w:val="clear" w:color="auto" w:fill="auto"/>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vMerge w:val="restart"/>
            <w:shd w:val="clear" w:color="auto" w:fill="auto"/>
          </w:tcPr>
          <w:p w:rsidR="00A574C1" w:rsidRPr="00F745BB" w:rsidRDefault="00A574C1" w:rsidP="00A574C1">
            <w:pPr>
              <w:rPr>
                <w:rFonts w:ascii="Verdana" w:hAnsi="Verdana"/>
                <w:sz w:val="24"/>
                <w:szCs w:val="24"/>
              </w:rPr>
            </w:pPr>
          </w:p>
        </w:tc>
        <w:tc>
          <w:tcPr>
            <w:tcW w:w="779" w:type="dxa"/>
            <w:vMerge w:val="restart"/>
            <w:shd w:val="clear" w:color="auto" w:fill="auto"/>
          </w:tcPr>
          <w:p w:rsidR="00A574C1" w:rsidRPr="00F745BB" w:rsidRDefault="00A574C1" w:rsidP="00A574C1">
            <w:pPr>
              <w:rPr>
                <w:rFonts w:ascii="Verdana" w:hAnsi="Verdana"/>
                <w:sz w:val="16"/>
                <w:szCs w:val="16"/>
              </w:rPr>
            </w:pPr>
            <w:r w:rsidRPr="00F745BB">
              <w:rPr>
                <w:rFonts w:ascii="Verdana" w:hAnsi="Verdana"/>
                <w:sz w:val="16"/>
                <w:szCs w:val="16"/>
              </w:rPr>
              <w:t>Richtig</w:t>
            </w:r>
          </w:p>
          <w:p w:rsidR="00A574C1" w:rsidRPr="00F745BB" w:rsidRDefault="00A574C1" w:rsidP="00A574C1">
            <w:pPr>
              <w:rPr>
                <w:rFonts w:ascii="Verdana" w:hAnsi="Verdana"/>
                <w:sz w:val="24"/>
                <w:szCs w:val="24"/>
              </w:rPr>
            </w:pPr>
            <w:r w:rsidRPr="00F745BB">
              <w:rPr>
                <w:rFonts w:ascii="Verdana" w:hAnsi="Verdana"/>
                <w:sz w:val="24"/>
                <w:szCs w:val="24"/>
              </w:rPr>
              <w:t>√</w:t>
            </w:r>
          </w:p>
        </w:tc>
      </w:tr>
      <w:tr w:rsidR="00A574C1" w:rsidRPr="00F745BB" w:rsidTr="00F745BB">
        <w:trPr>
          <w:trHeight w:val="290"/>
        </w:trPr>
        <w:tc>
          <w:tcPr>
            <w:tcW w:w="2824" w:type="dxa"/>
          </w:tcPr>
          <w:p w:rsidR="00A574C1" w:rsidRPr="00F745BB" w:rsidRDefault="00A574C1" w:rsidP="00A574C1">
            <w:pPr>
              <w:rPr>
                <w:rFonts w:ascii="Verdana" w:hAnsi="Verdana"/>
                <w:sz w:val="24"/>
                <w:szCs w:val="24"/>
              </w:rPr>
            </w:pPr>
            <w:r w:rsidRPr="00F745BB">
              <w:rPr>
                <w:rFonts w:ascii="Verdana" w:hAnsi="Verdana"/>
                <w:sz w:val="24"/>
                <w:szCs w:val="24"/>
              </w:rPr>
              <w:t xml:space="preserve">Aufgabe </w:t>
            </w:r>
          </w:p>
        </w:tc>
        <w:tc>
          <w:tcPr>
            <w:tcW w:w="2824" w:type="dxa"/>
            <w:vMerge/>
            <w:shd w:val="clear" w:color="auto" w:fill="auto"/>
          </w:tcPr>
          <w:p w:rsidR="00A574C1" w:rsidRPr="00F745BB" w:rsidRDefault="00A574C1" w:rsidP="00A574C1">
            <w:pPr>
              <w:rPr>
                <w:rFonts w:ascii="Verdana" w:hAnsi="Verdana"/>
                <w:sz w:val="24"/>
                <w:szCs w:val="24"/>
              </w:rPr>
            </w:pPr>
          </w:p>
        </w:tc>
        <w:tc>
          <w:tcPr>
            <w:tcW w:w="2824" w:type="dxa"/>
            <w:vMerge/>
            <w:shd w:val="clear" w:color="auto" w:fill="auto"/>
          </w:tcPr>
          <w:p w:rsidR="00A574C1" w:rsidRPr="00F745BB" w:rsidRDefault="00A574C1" w:rsidP="00A574C1">
            <w:pPr>
              <w:rPr>
                <w:rFonts w:ascii="Verdana" w:hAnsi="Verdana"/>
                <w:sz w:val="24"/>
                <w:szCs w:val="24"/>
              </w:rPr>
            </w:pPr>
          </w:p>
        </w:tc>
        <w:tc>
          <w:tcPr>
            <w:tcW w:w="779" w:type="dxa"/>
            <w:vMerge/>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r w:rsidR="00A574C1" w:rsidRPr="00F745BB" w:rsidTr="00F745BB">
        <w:tc>
          <w:tcPr>
            <w:tcW w:w="2824" w:type="dxa"/>
          </w:tcPr>
          <w:p w:rsidR="00A574C1" w:rsidRPr="00F745BB" w:rsidRDefault="00A574C1" w:rsidP="00A574C1">
            <w:pPr>
              <w:rPr>
                <w:rFonts w:ascii="Verdana" w:hAnsi="Verdana"/>
                <w:sz w:val="24"/>
                <w:szCs w:val="24"/>
              </w:rPr>
            </w:pPr>
          </w:p>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2824" w:type="dxa"/>
            <w:shd w:val="clear" w:color="auto" w:fill="auto"/>
          </w:tcPr>
          <w:p w:rsidR="00A574C1" w:rsidRPr="00F745BB" w:rsidRDefault="00A574C1" w:rsidP="00A574C1">
            <w:pPr>
              <w:rPr>
                <w:rFonts w:ascii="Verdana" w:hAnsi="Verdana"/>
                <w:sz w:val="24"/>
                <w:szCs w:val="24"/>
              </w:rPr>
            </w:pPr>
          </w:p>
        </w:tc>
        <w:tc>
          <w:tcPr>
            <w:tcW w:w="779" w:type="dxa"/>
            <w:shd w:val="clear" w:color="auto" w:fill="auto"/>
          </w:tcPr>
          <w:p w:rsidR="00A574C1" w:rsidRPr="00F745BB" w:rsidRDefault="00A574C1" w:rsidP="00A574C1">
            <w:pPr>
              <w:rPr>
                <w:rFonts w:ascii="Verdana" w:hAnsi="Verdana"/>
                <w:sz w:val="24"/>
                <w:szCs w:val="24"/>
              </w:rPr>
            </w:pPr>
          </w:p>
        </w:tc>
      </w:tr>
    </w:tbl>
    <w:p w:rsidR="00A574C1" w:rsidRPr="0071024A" w:rsidRDefault="00A574C1" w:rsidP="00A574C1">
      <w:pPr>
        <w:rPr>
          <w:rFonts w:ascii="Verdana" w:hAnsi="Verdana"/>
          <w:sz w:val="24"/>
          <w:szCs w:val="24"/>
        </w:rPr>
      </w:pPr>
    </w:p>
    <w:p w:rsidR="00E32F07" w:rsidRPr="00270524" w:rsidRDefault="00E32F07"/>
    <w:sectPr w:rsidR="00E32F07" w:rsidRPr="00270524" w:rsidSect="00AB7D9B">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406CE"/>
    <w:multiLevelType w:val="hybridMultilevel"/>
    <w:tmpl w:val="6368E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04D91"/>
    <w:rsid w:val="000009BD"/>
    <w:rsid w:val="0005449C"/>
    <w:rsid w:val="00191A81"/>
    <w:rsid w:val="00270524"/>
    <w:rsid w:val="00392B83"/>
    <w:rsid w:val="003C4518"/>
    <w:rsid w:val="004C2282"/>
    <w:rsid w:val="004C3DEC"/>
    <w:rsid w:val="00501FCB"/>
    <w:rsid w:val="00534F32"/>
    <w:rsid w:val="00542067"/>
    <w:rsid w:val="00613E40"/>
    <w:rsid w:val="006A6C48"/>
    <w:rsid w:val="007323E7"/>
    <w:rsid w:val="00772ADE"/>
    <w:rsid w:val="007A0A52"/>
    <w:rsid w:val="007D540F"/>
    <w:rsid w:val="007F049D"/>
    <w:rsid w:val="00854AF6"/>
    <w:rsid w:val="00854C55"/>
    <w:rsid w:val="009F3122"/>
    <w:rsid w:val="00A574C1"/>
    <w:rsid w:val="00A861F4"/>
    <w:rsid w:val="00AB43F0"/>
    <w:rsid w:val="00AB7D9B"/>
    <w:rsid w:val="00B3663C"/>
    <w:rsid w:val="00BC5FC1"/>
    <w:rsid w:val="00C1768C"/>
    <w:rsid w:val="00C21C0F"/>
    <w:rsid w:val="00C30177"/>
    <w:rsid w:val="00C5174D"/>
    <w:rsid w:val="00D040DA"/>
    <w:rsid w:val="00D20550"/>
    <w:rsid w:val="00D3124D"/>
    <w:rsid w:val="00DB6C17"/>
    <w:rsid w:val="00E32F07"/>
    <w:rsid w:val="00EC0290"/>
    <w:rsid w:val="00EE02E1"/>
    <w:rsid w:val="00F04D91"/>
    <w:rsid w:val="00F704E4"/>
    <w:rsid w:val="00F745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D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E3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9F3122"/>
    <w:rPr>
      <w:rFonts w:ascii="Tahoma" w:hAnsi="Tahoma" w:cs="Tahoma"/>
      <w:sz w:val="16"/>
      <w:szCs w:val="16"/>
    </w:rPr>
  </w:style>
  <w:style w:type="character" w:styleId="Platzhaltertext">
    <w:name w:val="Placeholder Text"/>
    <w:basedOn w:val="Absatz-Standardschriftart"/>
    <w:uiPriority w:val="99"/>
    <w:semiHidden/>
    <w:rsid w:val="00C1768C"/>
    <w:rPr>
      <w:color w:val="808080"/>
    </w:rPr>
  </w:style>
  <w:style w:type="paragraph" w:styleId="Listenabsatz">
    <w:name w:val="List Paragraph"/>
    <w:basedOn w:val="Standard"/>
    <w:uiPriority w:val="34"/>
    <w:qFormat/>
    <w:rsid w:val="004C3D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74AD-985B-4557-849D-EB628F3E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6322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Projekt 3: Selbständiges Arbeiten im Mathematikunterricht</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3: Selbständiges Arbeiten im Mathematikunterricht</dc:title>
  <dc:creator>sowka</dc:creator>
  <cp:lastModifiedBy>Gabriele Sowka</cp:lastModifiedBy>
  <cp:revision>6</cp:revision>
  <cp:lastPrinted>2009-11-02T19:23:00Z</cp:lastPrinted>
  <dcterms:created xsi:type="dcterms:W3CDTF">2010-11-11T11:31:00Z</dcterms:created>
  <dcterms:modified xsi:type="dcterms:W3CDTF">2010-11-11T14:42:00Z</dcterms:modified>
</cp:coreProperties>
</file>