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ED" w:rsidRDefault="00066B10" w:rsidP="00910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Hinweise zum unterrichtlichen Einsatz und Lösungen</w:t>
      </w:r>
    </w:p>
    <w:p w:rsidR="00364104" w:rsidRDefault="00364104" w:rsidP="008A2885">
      <w:pPr>
        <w:pStyle w:val="Listenabsatz"/>
        <w:rPr>
          <w:rFonts w:ascii="Arial" w:hAnsi="Arial" w:cs="Arial"/>
        </w:rPr>
      </w:pPr>
    </w:p>
    <w:p w:rsidR="0096513B" w:rsidRDefault="0096513B" w:rsidP="009179CB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Die Übungsaufgaben</w:t>
      </w:r>
      <w:r w:rsidR="009179CB">
        <w:rPr>
          <w:rFonts w:ascii="Arial" w:hAnsi="Arial" w:cs="Arial"/>
        </w:rPr>
        <w:t xml:space="preserve"> sollen </w:t>
      </w:r>
      <w:r w:rsidR="00364104">
        <w:rPr>
          <w:rFonts w:ascii="Arial" w:hAnsi="Arial" w:cs="Arial"/>
        </w:rPr>
        <w:t>ähnliche</w:t>
      </w:r>
      <w:r>
        <w:rPr>
          <w:rFonts w:ascii="Arial" w:hAnsi="Arial" w:cs="Arial"/>
        </w:rPr>
        <w:t xml:space="preserve"> </w:t>
      </w:r>
      <w:r w:rsidR="00364104">
        <w:rPr>
          <w:rFonts w:ascii="Arial" w:hAnsi="Arial" w:cs="Arial"/>
        </w:rPr>
        <w:t>Aufgabe</w:t>
      </w:r>
      <w:r w:rsidR="00B40A28">
        <w:rPr>
          <w:rFonts w:ascii="Arial" w:hAnsi="Arial" w:cs="Arial"/>
        </w:rPr>
        <w:t>n</w:t>
      </w:r>
      <w:r w:rsidR="00364104">
        <w:rPr>
          <w:rFonts w:ascii="Arial" w:hAnsi="Arial" w:cs="Arial"/>
        </w:rPr>
        <w:t xml:space="preserve"> in der dazugehörenden Kursar</w:t>
      </w:r>
      <w:r>
        <w:rPr>
          <w:rFonts w:ascii="Arial" w:hAnsi="Arial" w:cs="Arial"/>
        </w:rPr>
        <w:t>beit vorbere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ten.</w:t>
      </w:r>
    </w:p>
    <w:p w:rsidR="0096513B" w:rsidRDefault="003518CC" w:rsidP="009179CB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trainieren zum einen die </w:t>
      </w:r>
      <w:r w:rsidR="0096513B">
        <w:rPr>
          <w:rFonts w:ascii="Arial" w:hAnsi="Arial" w:cs="Arial"/>
        </w:rPr>
        <w:t>Beschreibung und Deutung</w:t>
      </w:r>
      <w:r>
        <w:rPr>
          <w:rFonts w:ascii="Arial" w:hAnsi="Arial" w:cs="Arial"/>
        </w:rPr>
        <w:t xml:space="preserve"> von Di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grammen. Zum anderen wird hier die Kompetenz, naturwissenschaftlic</w:t>
      </w:r>
      <w:r w:rsidR="00B12599">
        <w:rPr>
          <w:rFonts w:ascii="Arial" w:hAnsi="Arial" w:cs="Arial"/>
        </w:rPr>
        <w:t xml:space="preserve">he Fragestellungen zu formulieren, </w:t>
      </w:r>
      <w:r w:rsidR="00F25EAD">
        <w:rPr>
          <w:rFonts w:ascii="Arial" w:hAnsi="Arial" w:cs="Arial"/>
        </w:rPr>
        <w:t>geschult</w:t>
      </w:r>
      <w:r w:rsidR="00B12599">
        <w:rPr>
          <w:rFonts w:ascii="Arial" w:hAnsi="Arial" w:cs="Arial"/>
        </w:rPr>
        <w:t>.</w:t>
      </w:r>
    </w:p>
    <w:p w:rsidR="00B12599" w:rsidRDefault="00B12599" w:rsidP="009179CB">
      <w:pPr>
        <w:pStyle w:val="Listenabsatz"/>
        <w:ind w:left="0"/>
        <w:rPr>
          <w:rFonts w:ascii="Arial" w:hAnsi="Arial" w:cs="Arial"/>
        </w:rPr>
      </w:pPr>
    </w:p>
    <w:p w:rsidR="00066B10" w:rsidRDefault="00B40A28" w:rsidP="003518CC">
      <w:pPr>
        <w:pStyle w:val="Listenabsatz"/>
        <w:ind w:left="0"/>
        <w:rPr>
          <w:rFonts w:ascii="Arial" w:hAnsi="Arial" w:cs="Arial"/>
        </w:rPr>
      </w:pPr>
      <w:r>
        <w:rPr>
          <w:rFonts w:ascii="Arial" w:hAnsi="Arial" w:cs="Arial"/>
        </w:rPr>
        <w:t>Ent</w:t>
      </w:r>
      <w:r w:rsidR="0027299C">
        <w:rPr>
          <w:rFonts w:ascii="Arial" w:hAnsi="Arial" w:cs="Arial"/>
        </w:rPr>
        <w:t>sprechend des Kenntnisstandes</w:t>
      </w:r>
      <w:r>
        <w:rPr>
          <w:rFonts w:ascii="Arial" w:hAnsi="Arial" w:cs="Arial"/>
        </w:rPr>
        <w:t xml:space="preserve"> der Altersgruppe soll die Deutung hier nur auf d</w:t>
      </w:r>
      <w:r w:rsidR="006075D9">
        <w:rPr>
          <w:rFonts w:ascii="Arial" w:hAnsi="Arial" w:cs="Arial"/>
        </w:rPr>
        <w:t>er Ebene des Phänomens vorgenommen werden</w:t>
      </w:r>
      <w:r w:rsidR="006E6A54">
        <w:rPr>
          <w:rFonts w:ascii="Arial" w:hAnsi="Arial" w:cs="Arial"/>
        </w:rPr>
        <w:t xml:space="preserve">. </w:t>
      </w:r>
      <w:r w:rsidR="00B27900">
        <w:rPr>
          <w:rFonts w:ascii="Arial" w:hAnsi="Arial" w:cs="Arial"/>
        </w:rPr>
        <w:t>Weitere inhaltliche Vertiefungen</w:t>
      </w:r>
      <w:r w:rsidRPr="007B6728">
        <w:rPr>
          <w:rFonts w:ascii="Arial" w:hAnsi="Arial" w:cs="Arial"/>
        </w:rPr>
        <w:t xml:space="preserve"> (RGT-Regel, </w:t>
      </w:r>
      <w:r w:rsidR="00245368">
        <w:rPr>
          <w:rFonts w:ascii="Arial" w:hAnsi="Arial" w:cs="Arial"/>
        </w:rPr>
        <w:br/>
      </w:r>
      <w:proofErr w:type="spellStart"/>
      <w:r w:rsidRPr="007B6728">
        <w:rPr>
          <w:rFonts w:ascii="Arial" w:hAnsi="Arial" w:cs="Arial"/>
        </w:rPr>
        <w:t>Enzymatik</w:t>
      </w:r>
      <w:proofErr w:type="spellEnd"/>
      <w:r w:rsidRPr="007B6728">
        <w:rPr>
          <w:rFonts w:ascii="Arial" w:hAnsi="Arial" w:cs="Arial"/>
        </w:rPr>
        <w:t xml:space="preserve">) sind in </w:t>
      </w:r>
      <w:r w:rsidR="0070130C">
        <w:rPr>
          <w:rFonts w:ascii="Arial" w:hAnsi="Arial" w:cs="Arial"/>
        </w:rPr>
        <w:t xml:space="preserve">der </w:t>
      </w:r>
      <w:r w:rsidR="006075D9">
        <w:rPr>
          <w:rFonts w:ascii="Arial" w:hAnsi="Arial" w:cs="Arial"/>
        </w:rPr>
        <w:t>Jahrgangss</w:t>
      </w:r>
      <w:r w:rsidRPr="007B6728">
        <w:rPr>
          <w:rFonts w:ascii="Arial" w:hAnsi="Arial" w:cs="Arial"/>
        </w:rPr>
        <w:t xml:space="preserve">tufe 7 noch nicht möglich. </w:t>
      </w:r>
    </w:p>
    <w:p w:rsidR="0027299C" w:rsidRDefault="0027299C" w:rsidP="00AC2D73">
      <w:pPr>
        <w:pStyle w:val="Listenabsatz"/>
        <w:ind w:left="0"/>
        <w:rPr>
          <w:rFonts w:ascii="Arial" w:hAnsi="Arial" w:cs="Arial"/>
          <w:b/>
        </w:rPr>
      </w:pPr>
    </w:p>
    <w:p w:rsidR="00AC2D73" w:rsidRPr="00C91F7C" w:rsidRDefault="00AC2D73" w:rsidP="00AC2D73">
      <w:pPr>
        <w:pStyle w:val="Listenabsatz"/>
        <w:ind w:left="0"/>
        <w:rPr>
          <w:rFonts w:ascii="Arial" w:hAnsi="Arial" w:cs="Arial"/>
          <w:b/>
          <w:i/>
        </w:rPr>
      </w:pPr>
      <w:r w:rsidRPr="00FB4A63">
        <w:rPr>
          <w:rFonts w:ascii="Arial" w:hAnsi="Arial" w:cs="Arial"/>
          <w:b/>
        </w:rPr>
        <w:t>Aufgabe 1</w:t>
      </w:r>
      <w:r w:rsidR="00C91F7C">
        <w:rPr>
          <w:rFonts w:ascii="Arial" w:hAnsi="Arial" w:cs="Arial"/>
          <w:b/>
        </w:rPr>
        <w:t xml:space="preserve">: </w:t>
      </w:r>
      <w:r w:rsidR="00C91F7C" w:rsidRPr="00C91F7C">
        <w:rPr>
          <w:rFonts w:ascii="Arial" w:hAnsi="Arial" w:cs="Arial"/>
          <w:b/>
          <w:i/>
        </w:rPr>
        <w:t>Lösungsvorschläge</w:t>
      </w:r>
    </w:p>
    <w:p w:rsidR="00AC2D73" w:rsidRPr="00FB4A63" w:rsidRDefault="00AC2D73" w:rsidP="00AC2D73">
      <w:pPr>
        <w:pStyle w:val="Listenabsatz"/>
        <w:ind w:left="1080"/>
        <w:rPr>
          <w:rFonts w:ascii="Arial" w:hAnsi="Arial" w:cs="Arial"/>
          <w:b/>
        </w:rPr>
      </w:pPr>
    </w:p>
    <w:p w:rsidR="00AC2D73" w:rsidRPr="00FB4A63" w:rsidRDefault="00AC2D73" w:rsidP="0027299C">
      <w:pPr>
        <w:pStyle w:val="Listenabsatz"/>
        <w:numPr>
          <w:ilvl w:val="0"/>
          <w:numId w:val="9"/>
        </w:numPr>
        <w:ind w:left="567"/>
        <w:rPr>
          <w:rFonts w:ascii="Arial" w:hAnsi="Arial" w:cs="Arial"/>
          <w:b/>
        </w:rPr>
      </w:pPr>
      <w:r w:rsidRPr="00FB4A63">
        <w:rPr>
          <w:rFonts w:ascii="Arial" w:hAnsi="Arial" w:cs="Arial"/>
          <w:b/>
        </w:rPr>
        <w:t>Welche Frage wurde in diesem Experiment untersucht?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 w:rsidRPr="00FB4A63">
        <w:rPr>
          <w:rFonts w:ascii="Arial" w:hAnsi="Arial" w:cs="Arial"/>
        </w:rPr>
        <w:t xml:space="preserve">Welchen Einfluss hat die Wassertemperatur auf die Fotosyntheseleistung von </w:t>
      </w:r>
      <w:r w:rsidR="00EC5BC8">
        <w:rPr>
          <w:rFonts w:ascii="Arial" w:hAnsi="Arial" w:cs="Arial"/>
        </w:rPr>
        <w:br/>
      </w:r>
      <w:r w:rsidRPr="00FB4A63">
        <w:rPr>
          <w:rFonts w:ascii="Arial" w:hAnsi="Arial" w:cs="Arial"/>
        </w:rPr>
        <w:t>Sprossen der Wasserpflanze Wasserpest?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</w:p>
    <w:p w:rsidR="00AC2D73" w:rsidRPr="00FB4A63" w:rsidRDefault="00AC2D73" w:rsidP="0027299C">
      <w:pPr>
        <w:pStyle w:val="Listenabsatz"/>
        <w:numPr>
          <w:ilvl w:val="0"/>
          <w:numId w:val="9"/>
        </w:numPr>
        <w:ind w:left="567"/>
        <w:rPr>
          <w:rFonts w:ascii="Arial" w:hAnsi="Arial" w:cs="Arial"/>
          <w:b/>
        </w:rPr>
      </w:pPr>
      <w:r w:rsidRPr="00FB4A63">
        <w:rPr>
          <w:rFonts w:ascii="Arial" w:hAnsi="Arial" w:cs="Arial"/>
          <w:b/>
        </w:rPr>
        <w:t>Beschreibe das Diagramm.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 w:rsidRPr="00FB4A63">
        <w:rPr>
          <w:rFonts w:ascii="Arial" w:hAnsi="Arial" w:cs="Arial"/>
        </w:rPr>
        <w:t>Das Diagramm stellt die Anzahl der gebildeten Sauerstoffbläschen bei unterschiedl</w:t>
      </w:r>
      <w:r w:rsidRPr="00FB4A63">
        <w:rPr>
          <w:rFonts w:ascii="Arial" w:hAnsi="Arial" w:cs="Arial"/>
        </w:rPr>
        <w:t>i</w:t>
      </w:r>
      <w:r w:rsidRPr="00FB4A63">
        <w:rPr>
          <w:rFonts w:ascii="Arial" w:hAnsi="Arial" w:cs="Arial"/>
        </w:rPr>
        <w:t xml:space="preserve">chen Wassertemperaturen dar. 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>
        <w:rPr>
          <w:rFonts w:ascii="Arial" w:hAnsi="Arial" w:cs="Arial"/>
        </w:rPr>
        <w:t>Auf der y</w:t>
      </w:r>
      <w:r w:rsidRPr="00FB4A63">
        <w:rPr>
          <w:rFonts w:ascii="Arial" w:hAnsi="Arial" w:cs="Arial"/>
        </w:rPr>
        <w:t xml:space="preserve">-Achse </w:t>
      </w:r>
      <w:r>
        <w:rPr>
          <w:rFonts w:ascii="Arial" w:hAnsi="Arial" w:cs="Arial"/>
        </w:rPr>
        <w:t xml:space="preserve">ist </w:t>
      </w:r>
      <w:r w:rsidRPr="00FB4A63">
        <w:rPr>
          <w:rFonts w:ascii="Arial" w:hAnsi="Arial" w:cs="Arial"/>
        </w:rPr>
        <w:t>die Bläschenz</w:t>
      </w:r>
      <w:r>
        <w:rPr>
          <w:rFonts w:ascii="Arial" w:hAnsi="Arial" w:cs="Arial"/>
        </w:rPr>
        <w:t>ahl pro Minute aufgetragen. Die x-Achse zeigt</w:t>
      </w:r>
      <w:r w:rsidRPr="00FB4A63">
        <w:rPr>
          <w:rFonts w:ascii="Arial" w:hAnsi="Arial" w:cs="Arial"/>
        </w:rPr>
        <w:t xml:space="preserve"> die Wassertemperatur </w:t>
      </w:r>
      <w:r>
        <w:rPr>
          <w:rFonts w:ascii="Arial" w:hAnsi="Arial" w:cs="Arial"/>
        </w:rPr>
        <w:t>im Bereich von 5° – 50°C.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>
        <w:rPr>
          <w:rFonts w:ascii="Arial" w:hAnsi="Arial" w:cs="Arial"/>
        </w:rPr>
        <w:t>Bis zu 30°C steigt die Anzahl der Bläschen pro Minute an.</w:t>
      </w:r>
      <w:r w:rsidRPr="00FB4A63">
        <w:rPr>
          <w:rFonts w:ascii="Arial" w:hAnsi="Arial" w:cs="Arial"/>
        </w:rPr>
        <w:t xml:space="preserve"> Das Maximum wird hier mit einem Wert von 32 Sauerstoffbläschen pro Minute bei 30°C erreicht. </w:t>
      </w:r>
      <w:r>
        <w:rPr>
          <w:rFonts w:ascii="Arial" w:hAnsi="Arial" w:cs="Arial"/>
        </w:rPr>
        <w:t xml:space="preserve">Bei Temperaturen über 30°C </w:t>
      </w:r>
      <w:r w:rsidRPr="00FB4A63">
        <w:rPr>
          <w:rFonts w:ascii="Arial" w:hAnsi="Arial" w:cs="Arial"/>
        </w:rPr>
        <w:t xml:space="preserve">fallen die Werte wieder ab </w:t>
      </w:r>
      <w:r>
        <w:rPr>
          <w:rFonts w:ascii="Arial" w:hAnsi="Arial" w:cs="Arial"/>
        </w:rPr>
        <w:t xml:space="preserve">und ab etwa </w:t>
      </w:r>
      <w:r w:rsidRPr="00FB4A63">
        <w:rPr>
          <w:rFonts w:ascii="Arial" w:hAnsi="Arial" w:cs="Arial"/>
        </w:rPr>
        <w:t>45°C werden keine Bläschen mehr gebildet.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</w:p>
    <w:p w:rsidR="00AC2D73" w:rsidRPr="00FB4A63" w:rsidRDefault="00AC2D73" w:rsidP="0027299C">
      <w:pPr>
        <w:pStyle w:val="Listenabsatz"/>
        <w:numPr>
          <w:ilvl w:val="0"/>
          <w:numId w:val="9"/>
        </w:num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Deute die Ergebnisse.</w:t>
      </w:r>
    </w:p>
    <w:p w:rsidR="00AC2D73" w:rsidRPr="00C155FB" w:rsidRDefault="00AC2D73" w:rsidP="0027299C">
      <w:pPr>
        <w:pStyle w:val="Listenabsatz"/>
        <w:ind w:left="567"/>
        <w:rPr>
          <w:rFonts w:ascii="Arial" w:hAnsi="Arial" w:cs="Arial"/>
        </w:rPr>
      </w:pPr>
      <w:r w:rsidRPr="00C155FB">
        <w:rPr>
          <w:rFonts w:ascii="Arial" w:hAnsi="Arial" w:cs="Arial"/>
        </w:rPr>
        <w:t xml:space="preserve">Je höher die Wassertemperatur ist, desto höher ist auch die Fotosyntheseleistung. </w:t>
      </w:r>
      <w:r w:rsidR="0027299C">
        <w:rPr>
          <w:rFonts w:ascii="Arial" w:hAnsi="Arial" w:cs="Arial"/>
        </w:rPr>
        <w:br/>
      </w:r>
      <w:r w:rsidRPr="00C155FB">
        <w:rPr>
          <w:rFonts w:ascii="Arial" w:hAnsi="Arial" w:cs="Arial"/>
        </w:rPr>
        <w:t xml:space="preserve">Die optimale Temperatur für die Fotosynthese liegt bei 30°C. </w:t>
      </w:r>
      <w:r w:rsidRPr="00C155FB">
        <w:rPr>
          <w:rFonts w:ascii="Arial" w:hAnsi="Arial" w:cs="Arial"/>
        </w:rPr>
        <w:br/>
        <w:t>Ab 45°C findet keine Fotosynthese mehr statt.</w:t>
      </w:r>
    </w:p>
    <w:p w:rsidR="00AC2D73" w:rsidRPr="00FB4A63" w:rsidRDefault="00AC2D73" w:rsidP="00AC2D73">
      <w:pPr>
        <w:pStyle w:val="Listenabsatz"/>
        <w:ind w:left="1080"/>
        <w:rPr>
          <w:rFonts w:ascii="Arial" w:hAnsi="Arial" w:cs="Arial"/>
        </w:rPr>
      </w:pPr>
    </w:p>
    <w:p w:rsidR="00AC2D73" w:rsidRPr="00C91F7C" w:rsidRDefault="00AC2D73" w:rsidP="00AC2D73">
      <w:pPr>
        <w:pStyle w:val="Listenabsatz"/>
        <w:ind w:left="0"/>
        <w:rPr>
          <w:rFonts w:ascii="Arial" w:hAnsi="Arial" w:cs="Arial"/>
          <w:b/>
          <w:i/>
        </w:rPr>
      </w:pPr>
      <w:r w:rsidRPr="00FB4A63">
        <w:rPr>
          <w:rFonts w:ascii="Arial" w:hAnsi="Arial" w:cs="Arial"/>
          <w:b/>
        </w:rPr>
        <w:t>Aufgabe 2</w:t>
      </w:r>
      <w:r w:rsidR="00C91F7C">
        <w:rPr>
          <w:rFonts w:ascii="Arial" w:hAnsi="Arial" w:cs="Arial"/>
          <w:b/>
        </w:rPr>
        <w:t xml:space="preserve">: </w:t>
      </w:r>
      <w:r w:rsidR="00C91F7C" w:rsidRPr="00C91F7C">
        <w:rPr>
          <w:rFonts w:ascii="Arial" w:hAnsi="Arial" w:cs="Arial"/>
          <w:b/>
          <w:i/>
        </w:rPr>
        <w:t>Lösungsvorschläge</w:t>
      </w:r>
    </w:p>
    <w:p w:rsidR="00AC2D73" w:rsidRPr="00FB4A63" w:rsidRDefault="00AC2D73" w:rsidP="00AC2D73">
      <w:pPr>
        <w:pStyle w:val="Listenabsatz"/>
        <w:ind w:left="0"/>
        <w:rPr>
          <w:rFonts w:ascii="Arial" w:hAnsi="Arial" w:cs="Arial"/>
          <w:b/>
        </w:rPr>
      </w:pPr>
    </w:p>
    <w:p w:rsidR="00AC2D73" w:rsidRPr="00FB4A63" w:rsidRDefault="00AC2D73" w:rsidP="0027299C">
      <w:pPr>
        <w:pStyle w:val="Listenabsatz"/>
        <w:numPr>
          <w:ilvl w:val="0"/>
          <w:numId w:val="13"/>
        </w:numPr>
        <w:ind w:left="567"/>
        <w:rPr>
          <w:rFonts w:ascii="Arial" w:hAnsi="Arial" w:cs="Arial"/>
          <w:b/>
        </w:rPr>
      </w:pPr>
      <w:r w:rsidRPr="00FB4A63">
        <w:rPr>
          <w:rFonts w:ascii="Arial" w:hAnsi="Arial" w:cs="Arial"/>
          <w:b/>
        </w:rPr>
        <w:t xml:space="preserve">Welche Frage wurde in diesem Experiment untersucht? 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Welchen Einfluss hat </w:t>
      </w:r>
      <w:r w:rsidRPr="00FB4A63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Entfernung</w:t>
      </w:r>
      <w:r w:rsidRPr="00FB4A63">
        <w:rPr>
          <w:rFonts w:ascii="Arial" w:hAnsi="Arial" w:cs="Arial"/>
        </w:rPr>
        <w:t xml:space="preserve"> der Lichtquelle (hier: Lichtmenge) auf die Fo</w:t>
      </w:r>
      <w:r w:rsidR="00066B10">
        <w:rPr>
          <w:rFonts w:ascii="Arial" w:hAnsi="Arial" w:cs="Arial"/>
        </w:rPr>
        <w:t>t</w:t>
      </w:r>
      <w:r w:rsidR="00066B10">
        <w:rPr>
          <w:rFonts w:ascii="Arial" w:hAnsi="Arial" w:cs="Arial"/>
        </w:rPr>
        <w:t>o</w:t>
      </w:r>
      <w:r w:rsidR="00066B10">
        <w:rPr>
          <w:rFonts w:ascii="Arial" w:hAnsi="Arial" w:cs="Arial"/>
        </w:rPr>
        <w:t>syntheseleistung?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</w:p>
    <w:p w:rsidR="00AC2D73" w:rsidRPr="00FB4A63" w:rsidRDefault="00AC2D73" w:rsidP="0027299C">
      <w:pPr>
        <w:pStyle w:val="Listenabsatz"/>
        <w:numPr>
          <w:ilvl w:val="0"/>
          <w:numId w:val="13"/>
        </w:numPr>
        <w:ind w:left="567"/>
        <w:rPr>
          <w:rFonts w:ascii="Arial" w:hAnsi="Arial" w:cs="Arial"/>
          <w:b/>
        </w:rPr>
      </w:pPr>
      <w:r w:rsidRPr="00FB4A63">
        <w:rPr>
          <w:rFonts w:ascii="Arial" w:hAnsi="Arial" w:cs="Arial"/>
          <w:b/>
        </w:rPr>
        <w:t xml:space="preserve">Beschreibe die Tabelle. </w:t>
      </w:r>
    </w:p>
    <w:p w:rsidR="009179CB" w:rsidRDefault="00AC2D73" w:rsidP="0027299C">
      <w:pPr>
        <w:pStyle w:val="Listenabsatz"/>
        <w:ind w:left="567"/>
        <w:rPr>
          <w:rFonts w:ascii="Arial" w:hAnsi="Arial" w:cs="Arial"/>
        </w:rPr>
      </w:pPr>
      <w:r w:rsidRPr="00FB4A63">
        <w:rPr>
          <w:rFonts w:ascii="Arial" w:hAnsi="Arial" w:cs="Arial"/>
        </w:rPr>
        <w:t xml:space="preserve">Die Tabelle stellt die Anzahl der gebildeten </w:t>
      </w:r>
      <w:r>
        <w:rPr>
          <w:rFonts w:ascii="Arial" w:hAnsi="Arial" w:cs="Arial"/>
        </w:rPr>
        <w:t xml:space="preserve">Sauerstoffbläschen pro Minute </w:t>
      </w:r>
      <w:r w:rsidRPr="00FB4A63">
        <w:rPr>
          <w:rFonts w:ascii="Arial" w:hAnsi="Arial" w:cs="Arial"/>
        </w:rPr>
        <w:t>bei unte</w:t>
      </w:r>
      <w:r w:rsidRPr="00FB4A63">
        <w:rPr>
          <w:rFonts w:ascii="Arial" w:hAnsi="Arial" w:cs="Arial"/>
        </w:rPr>
        <w:t>r</w:t>
      </w:r>
      <w:r w:rsidRPr="00FB4A63">
        <w:rPr>
          <w:rFonts w:ascii="Arial" w:hAnsi="Arial" w:cs="Arial"/>
        </w:rPr>
        <w:t>schiedlichen Abständen der Lampe zum Glas dar. Bei 15 cm Entfernung zwi</w:t>
      </w:r>
      <w:r>
        <w:rPr>
          <w:rFonts w:ascii="Arial" w:hAnsi="Arial" w:cs="Arial"/>
        </w:rPr>
        <w:t>schen Lampe und Glas sind keine Bläschen z</w:t>
      </w:r>
      <w:r w:rsidRPr="00FB4A63">
        <w:rPr>
          <w:rFonts w:ascii="Arial" w:hAnsi="Arial" w:cs="Arial"/>
        </w:rPr>
        <w:t>u beobachten. Das Maximum wird hier mit e</w:t>
      </w:r>
      <w:r w:rsidRPr="00FB4A63">
        <w:rPr>
          <w:rFonts w:ascii="Arial" w:hAnsi="Arial" w:cs="Arial"/>
        </w:rPr>
        <w:t>i</w:t>
      </w:r>
      <w:r w:rsidRPr="00FB4A63">
        <w:rPr>
          <w:rFonts w:ascii="Arial" w:hAnsi="Arial" w:cs="Arial"/>
        </w:rPr>
        <w:t xml:space="preserve">nem Wert von 17 Sauerstoffbläschen pro Minute bei 0 cm Abstand erreicht. </w:t>
      </w:r>
    </w:p>
    <w:p w:rsidR="009179CB" w:rsidRPr="00FB4A63" w:rsidRDefault="009179CB" w:rsidP="0027299C">
      <w:pPr>
        <w:pStyle w:val="Listenabsatz"/>
        <w:ind w:left="567"/>
        <w:rPr>
          <w:rFonts w:ascii="Arial" w:hAnsi="Arial" w:cs="Arial"/>
        </w:rPr>
      </w:pPr>
    </w:p>
    <w:p w:rsidR="00AC2D73" w:rsidRPr="00FB4A63" w:rsidRDefault="00AC2D73" w:rsidP="0027299C">
      <w:pPr>
        <w:pStyle w:val="Listenabsatz"/>
        <w:numPr>
          <w:ilvl w:val="0"/>
          <w:numId w:val="13"/>
        </w:numPr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Deute die Ergebnisse</w:t>
      </w:r>
      <w:r w:rsidRPr="00FB4A63">
        <w:rPr>
          <w:rFonts w:ascii="Arial" w:hAnsi="Arial" w:cs="Arial"/>
          <w:b/>
        </w:rPr>
        <w:t xml:space="preserve">. </w:t>
      </w:r>
    </w:p>
    <w:p w:rsidR="00AC2D73" w:rsidRPr="00FB4A63" w:rsidRDefault="00AC2D73" w:rsidP="0027299C">
      <w:pPr>
        <w:pStyle w:val="Listenabsatz"/>
        <w:ind w:left="567"/>
        <w:rPr>
          <w:rFonts w:ascii="Arial" w:hAnsi="Arial" w:cs="Arial"/>
        </w:rPr>
      </w:pPr>
      <w:r w:rsidRPr="00FB4A63">
        <w:rPr>
          <w:rFonts w:ascii="Arial" w:hAnsi="Arial" w:cs="Arial"/>
        </w:rPr>
        <w:t>Die Anza</w:t>
      </w:r>
      <w:r>
        <w:rPr>
          <w:rFonts w:ascii="Arial" w:hAnsi="Arial" w:cs="Arial"/>
        </w:rPr>
        <w:t xml:space="preserve">hl der Sauerstoffbläschen wird </w:t>
      </w:r>
      <w:r w:rsidRPr="00FB4A63">
        <w:rPr>
          <w:rFonts w:ascii="Arial" w:hAnsi="Arial" w:cs="Arial"/>
        </w:rPr>
        <w:t>als ein Maß für die Fotosyntheseleistung b</w:t>
      </w:r>
      <w:r w:rsidRPr="00FB4A63">
        <w:rPr>
          <w:rFonts w:ascii="Arial" w:hAnsi="Arial" w:cs="Arial"/>
        </w:rPr>
        <w:t>e</w:t>
      </w:r>
      <w:r w:rsidRPr="00FB4A63">
        <w:rPr>
          <w:rFonts w:ascii="Arial" w:hAnsi="Arial" w:cs="Arial"/>
        </w:rPr>
        <w:t>trachtet. Je g</w:t>
      </w:r>
      <w:r>
        <w:rPr>
          <w:rFonts w:ascii="Arial" w:hAnsi="Arial" w:cs="Arial"/>
        </w:rPr>
        <w:t xml:space="preserve">eringer </w:t>
      </w:r>
      <w:r w:rsidRPr="00FB4A63">
        <w:rPr>
          <w:rFonts w:ascii="Arial" w:hAnsi="Arial" w:cs="Arial"/>
        </w:rPr>
        <w:t>der Abstand de</w:t>
      </w:r>
      <w:r>
        <w:rPr>
          <w:rFonts w:ascii="Arial" w:hAnsi="Arial" w:cs="Arial"/>
        </w:rPr>
        <w:t xml:space="preserve">r Lichtquelle </w:t>
      </w:r>
      <w:r w:rsidRPr="00FB4A63">
        <w:rPr>
          <w:rFonts w:ascii="Arial" w:hAnsi="Arial" w:cs="Arial"/>
        </w:rPr>
        <w:t xml:space="preserve">zum Versuchsglas ist, desto </w:t>
      </w:r>
      <w:r w:rsidR="00066B10">
        <w:rPr>
          <w:rFonts w:ascii="Arial" w:hAnsi="Arial" w:cs="Arial"/>
        </w:rPr>
        <w:t xml:space="preserve">größer ist </w:t>
      </w:r>
      <w:r>
        <w:rPr>
          <w:rFonts w:ascii="Arial" w:hAnsi="Arial" w:cs="Arial"/>
        </w:rPr>
        <w:t xml:space="preserve">die Lichtmenge, die bei der </w:t>
      </w:r>
      <w:r w:rsidR="0035405B">
        <w:rPr>
          <w:rFonts w:ascii="Arial" w:hAnsi="Arial" w:cs="Arial"/>
        </w:rPr>
        <w:t>Pflanze ankommt. Je mehr Licht die Pflanze bekommt</w:t>
      </w:r>
      <w:r>
        <w:rPr>
          <w:rFonts w:ascii="Arial" w:hAnsi="Arial" w:cs="Arial"/>
        </w:rPr>
        <w:t xml:space="preserve">, desto </w:t>
      </w:r>
      <w:r w:rsidRPr="00FB4A63">
        <w:rPr>
          <w:rFonts w:ascii="Arial" w:hAnsi="Arial" w:cs="Arial"/>
        </w:rPr>
        <w:t xml:space="preserve">höher ist auch die Fotosyntheseleistung. </w:t>
      </w: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Default="00AC2D73" w:rsidP="00B40A28">
      <w:pPr>
        <w:pStyle w:val="Listenabsatz"/>
        <w:ind w:left="1080"/>
        <w:rPr>
          <w:rFonts w:ascii="Arial" w:hAnsi="Arial" w:cs="Arial"/>
        </w:rPr>
      </w:pPr>
    </w:p>
    <w:p w:rsidR="00AC2D73" w:rsidRPr="00FB4A63" w:rsidRDefault="00AC2D73" w:rsidP="00B40A28">
      <w:pPr>
        <w:pStyle w:val="Listenabsatz"/>
        <w:ind w:left="1080"/>
        <w:rPr>
          <w:rFonts w:ascii="Arial" w:hAnsi="Arial" w:cs="Arial"/>
        </w:rPr>
      </w:pPr>
    </w:p>
    <w:sectPr w:rsidR="00AC2D73" w:rsidRPr="00FB4A63" w:rsidSect="00E2378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80E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DF211F"/>
    <w:multiLevelType w:val="hybridMultilevel"/>
    <w:tmpl w:val="A3962434"/>
    <w:lvl w:ilvl="0" w:tplc="3D9E5FF2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33BFA"/>
    <w:multiLevelType w:val="hybridMultilevel"/>
    <w:tmpl w:val="B53895B4"/>
    <w:lvl w:ilvl="0" w:tplc="F0EAC9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55D4A"/>
    <w:multiLevelType w:val="hybridMultilevel"/>
    <w:tmpl w:val="0D98D860"/>
    <w:lvl w:ilvl="0" w:tplc="A8E04D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D0B3E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C61F3"/>
    <w:multiLevelType w:val="hybridMultilevel"/>
    <w:tmpl w:val="13145E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10B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D97798"/>
    <w:multiLevelType w:val="hybridMultilevel"/>
    <w:tmpl w:val="D5DCE3C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F80428F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77D69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E13CA"/>
    <w:multiLevelType w:val="hybridMultilevel"/>
    <w:tmpl w:val="DD269F2A"/>
    <w:lvl w:ilvl="0" w:tplc="8AF4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FB4975"/>
    <w:multiLevelType w:val="hybridMultilevel"/>
    <w:tmpl w:val="B0D0A268"/>
    <w:lvl w:ilvl="0" w:tplc="4908086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3905DA"/>
    <w:multiLevelType w:val="hybridMultilevel"/>
    <w:tmpl w:val="BFA005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E1AC0"/>
    <w:multiLevelType w:val="hybridMultilevel"/>
    <w:tmpl w:val="941EB9F6"/>
    <w:lvl w:ilvl="0" w:tplc="606EE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90E95"/>
    <w:multiLevelType w:val="hybridMultilevel"/>
    <w:tmpl w:val="23B6529E"/>
    <w:lvl w:ilvl="0" w:tplc="F0EAC94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13"/>
  </w:num>
  <w:num w:numId="9">
    <w:abstractNumId w:val="0"/>
  </w:num>
  <w:num w:numId="10">
    <w:abstractNumId w:val="8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87"/>
    <w:rsid w:val="00001780"/>
    <w:rsid w:val="000144EE"/>
    <w:rsid w:val="00066B10"/>
    <w:rsid w:val="00081571"/>
    <w:rsid w:val="00090126"/>
    <w:rsid w:val="000E5269"/>
    <w:rsid w:val="0016083B"/>
    <w:rsid w:val="00190682"/>
    <w:rsid w:val="00193FED"/>
    <w:rsid w:val="001D4D1D"/>
    <w:rsid w:val="001E1318"/>
    <w:rsid w:val="001E7596"/>
    <w:rsid w:val="00245368"/>
    <w:rsid w:val="0027299C"/>
    <w:rsid w:val="002850E7"/>
    <w:rsid w:val="002D364B"/>
    <w:rsid w:val="00324CD0"/>
    <w:rsid w:val="003518CC"/>
    <w:rsid w:val="0035405B"/>
    <w:rsid w:val="00364104"/>
    <w:rsid w:val="00367BE8"/>
    <w:rsid w:val="003F11A6"/>
    <w:rsid w:val="003F6E0E"/>
    <w:rsid w:val="004023A7"/>
    <w:rsid w:val="00460FFF"/>
    <w:rsid w:val="00464D5C"/>
    <w:rsid w:val="00470107"/>
    <w:rsid w:val="004C1C84"/>
    <w:rsid w:val="004D6529"/>
    <w:rsid w:val="005502D5"/>
    <w:rsid w:val="005A2B7F"/>
    <w:rsid w:val="005D1F9D"/>
    <w:rsid w:val="006075D9"/>
    <w:rsid w:val="00610CC4"/>
    <w:rsid w:val="00637262"/>
    <w:rsid w:val="0065295F"/>
    <w:rsid w:val="006B3AFC"/>
    <w:rsid w:val="006E6A54"/>
    <w:rsid w:val="0070130C"/>
    <w:rsid w:val="00703547"/>
    <w:rsid w:val="0070726D"/>
    <w:rsid w:val="00727EB5"/>
    <w:rsid w:val="00782332"/>
    <w:rsid w:val="00784B4D"/>
    <w:rsid w:val="0078679C"/>
    <w:rsid w:val="007B6728"/>
    <w:rsid w:val="007E086E"/>
    <w:rsid w:val="00842D68"/>
    <w:rsid w:val="00860491"/>
    <w:rsid w:val="0088434D"/>
    <w:rsid w:val="0089249E"/>
    <w:rsid w:val="00893B7F"/>
    <w:rsid w:val="008973E2"/>
    <w:rsid w:val="008A2885"/>
    <w:rsid w:val="008A44AA"/>
    <w:rsid w:val="008C43D9"/>
    <w:rsid w:val="008F7797"/>
    <w:rsid w:val="0091083A"/>
    <w:rsid w:val="009179CB"/>
    <w:rsid w:val="0096513B"/>
    <w:rsid w:val="00971D32"/>
    <w:rsid w:val="009B47D4"/>
    <w:rsid w:val="009C3A1D"/>
    <w:rsid w:val="009D499C"/>
    <w:rsid w:val="009D6D72"/>
    <w:rsid w:val="009E3331"/>
    <w:rsid w:val="009E72CF"/>
    <w:rsid w:val="009F0A7E"/>
    <w:rsid w:val="00AA47F3"/>
    <w:rsid w:val="00AB3576"/>
    <w:rsid w:val="00AC2D73"/>
    <w:rsid w:val="00AE16DD"/>
    <w:rsid w:val="00AE6CD8"/>
    <w:rsid w:val="00B12599"/>
    <w:rsid w:val="00B16AE2"/>
    <w:rsid w:val="00B27900"/>
    <w:rsid w:val="00B40A28"/>
    <w:rsid w:val="00B74926"/>
    <w:rsid w:val="00BB75A7"/>
    <w:rsid w:val="00BC3390"/>
    <w:rsid w:val="00BE19D5"/>
    <w:rsid w:val="00C079ED"/>
    <w:rsid w:val="00C66687"/>
    <w:rsid w:val="00C87535"/>
    <w:rsid w:val="00C91F7C"/>
    <w:rsid w:val="00C95415"/>
    <w:rsid w:val="00D2072B"/>
    <w:rsid w:val="00D47C88"/>
    <w:rsid w:val="00DA0030"/>
    <w:rsid w:val="00DB4635"/>
    <w:rsid w:val="00E1695B"/>
    <w:rsid w:val="00E23781"/>
    <w:rsid w:val="00E5770D"/>
    <w:rsid w:val="00E74591"/>
    <w:rsid w:val="00EA498C"/>
    <w:rsid w:val="00EA67B0"/>
    <w:rsid w:val="00EA76A1"/>
    <w:rsid w:val="00EC5BC8"/>
    <w:rsid w:val="00F17CC2"/>
    <w:rsid w:val="00F25EAD"/>
    <w:rsid w:val="00F31DAE"/>
    <w:rsid w:val="00F4357B"/>
    <w:rsid w:val="00F63648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6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66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A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AE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5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66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668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6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A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AE2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E5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2034</Characters>
  <Application>Microsoft Office Word</Application>
  <DocSecurity>0</DocSecurity>
  <Lines>58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Kroll</dc:creator>
  <cp:lastModifiedBy>Karow-Hanschke, Diana</cp:lastModifiedBy>
  <cp:revision>2</cp:revision>
  <dcterms:created xsi:type="dcterms:W3CDTF">2017-06-06T10:05:00Z</dcterms:created>
  <dcterms:modified xsi:type="dcterms:W3CDTF">2017-06-06T10:05:00Z</dcterms:modified>
</cp:coreProperties>
</file>