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9BE" w:rsidRPr="00A96CAE" w:rsidRDefault="00A96CAE">
      <w:pPr>
        <w:rPr>
          <w:rFonts w:ascii="Arial" w:hAnsi="Arial" w:cs="Arial"/>
          <w:b/>
          <w:sz w:val="28"/>
          <w:szCs w:val="28"/>
        </w:rPr>
      </w:pPr>
      <w:r w:rsidRPr="00A96CAE">
        <w:rPr>
          <w:rFonts w:ascii="Arial" w:hAnsi="Arial" w:cs="Arial"/>
          <w:b/>
          <w:sz w:val="28"/>
          <w:szCs w:val="28"/>
        </w:rPr>
        <w:t>C3</w:t>
      </w:r>
      <w:r>
        <w:rPr>
          <w:rFonts w:ascii="Arial" w:hAnsi="Arial" w:cs="Arial"/>
          <w:b/>
          <w:sz w:val="28"/>
          <w:szCs w:val="28"/>
        </w:rPr>
        <w:tab/>
      </w:r>
      <w:r w:rsidRPr="00A96CAE">
        <w:rPr>
          <w:rFonts w:ascii="Arial" w:hAnsi="Arial" w:cs="Arial"/>
          <w:b/>
          <w:sz w:val="28"/>
          <w:szCs w:val="28"/>
        </w:rPr>
        <w:t xml:space="preserve"> Ein Experiment planen, dokumentieren und auswerten, in </w:t>
      </w:r>
      <w:r>
        <w:rPr>
          <w:rFonts w:ascii="Arial" w:hAnsi="Arial" w:cs="Arial"/>
          <w:b/>
          <w:sz w:val="28"/>
          <w:szCs w:val="28"/>
        </w:rPr>
        <w:tab/>
      </w:r>
      <w:r w:rsidRPr="00A96CAE">
        <w:rPr>
          <w:rFonts w:ascii="Arial" w:hAnsi="Arial" w:cs="Arial"/>
          <w:b/>
          <w:sz w:val="28"/>
          <w:szCs w:val="28"/>
        </w:rPr>
        <w:t xml:space="preserve">dem </w:t>
      </w:r>
      <w:r>
        <w:rPr>
          <w:rFonts w:ascii="Arial" w:hAnsi="Arial" w:cs="Arial"/>
          <w:b/>
          <w:sz w:val="28"/>
          <w:szCs w:val="28"/>
        </w:rPr>
        <w:t>„</w:t>
      </w:r>
      <w:proofErr w:type="spellStart"/>
      <w:r w:rsidRPr="00A96CAE">
        <w:rPr>
          <w:rFonts w:ascii="Arial" w:hAnsi="Arial" w:cs="Arial"/>
          <w:b/>
          <w:sz w:val="28"/>
          <w:szCs w:val="28"/>
        </w:rPr>
        <w:t>Aroniasaft</w:t>
      </w:r>
      <w:proofErr w:type="spellEnd"/>
      <w:r>
        <w:rPr>
          <w:rFonts w:ascii="Arial" w:hAnsi="Arial" w:cs="Arial"/>
          <w:b/>
          <w:sz w:val="28"/>
          <w:szCs w:val="28"/>
        </w:rPr>
        <w:t>“</w:t>
      </w:r>
      <w:r w:rsidRPr="00A96CAE">
        <w:rPr>
          <w:rFonts w:ascii="Arial" w:hAnsi="Arial" w:cs="Arial"/>
          <w:b/>
          <w:sz w:val="28"/>
          <w:szCs w:val="28"/>
        </w:rPr>
        <w:t xml:space="preserve"> als Indikator für verschieden saure bis </w:t>
      </w:r>
      <w:r>
        <w:rPr>
          <w:rFonts w:ascii="Arial" w:hAnsi="Arial" w:cs="Arial"/>
          <w:b/>
          <w:sz w:val="28"/>
          <w:szCs w:val="28"/>
        </w:rPr>
        <w:tab/>
      </w:r>
      <w:r w:rsidRPr="00A96CAE">
        <w:rPr>
          <w:rFonts w:ascii="Arial" w:hAnsi="Arial" w:cs="Arial"/>
          <w:b/>
          <w:sz w:val="28"/>
          <w:szCs w:val="28"/>
        </w:rPr>
        <w:t>alkalische Flüssigkeiten dient</w:t>
      </w:r>
    </w:p>
    <w:p w:rsidR="00A96CAE" w:rsidRDefault="00A96CAE" w:rsidP="00F776C1">
      <w:pPr>
        <w:pBdr>
          <w:bottom w:val="single" w:sz="12" w:space="1" w:color="auto"/>
        </w:pBdr>
        <w:jc w:val="both"/>
        <w:rPr>
          <w:rFonts w:ascii="Arial" w:hAnsi="Arial" w:cs="Arial"/>
          <w:sz w:val="24"/>
          <w:szCs w:val="24"/>
        </w:rPr>
      </w:pPr>
    </w:p>
    <w:p w:rsidR="00A96CAE" w:rsidRPr="00A96CAE" w:rsidRDefault="00A96CAE" w:rsidP="00F776C1">
      <w:pPr>
        <w:pBdr>
          <w:bottom w:val="single" w:sz="12" w:space="1" w:color="auto"/>
        </w:pBdr>
        <w:jc w:val="both"/>
        <w:rPr>
          <w:rFonts w:ascii="Arial" w:hAnsi="Arial" w:cs="Arial"/>
          <w:b/>
          <w:sz w:val="24"/>
          <w:szCs w:val="24"/>
        </w:rPr>
      </w:pPr>
      <w:r w:rsidRPr="00A96CAE">
        <w:rPr>
          <w:rFonts w:ascii="Arial" w:hAnsi="Arial" w:cs="Arial"/>
          <w:b/>
          <w:sz w:val="24"/>
          <w:szCs w:val="24"/>
        </w:rPr>
        <w:t>Informationen für Lehrkräfte</w:t>
      </w:r>
      <w:r w:rsidR="00290D6F">
        <w:rPr>
          <w:rFonts w:ascii="Arial" w:hAnsi="Arial" w:cs="Arial"/>
          <w:b/>
          <w:sz w:val="24"/>
          <w:szCs w:val="24"/>
        </w:rPr>
        <w:t>:</w:t>
      </w:r>
    </w:p>
    <w:p w:rsidR="001C3942" w:rsidRPr="00236406" w:rsidRDefault="007959BE" w:rsidP="00F776C1">
      <w:pPr>
        <w:pBdr>
          <w:bottom w:val="single" w:sz="12" w:space="1" w:color="auto"/>
        </w:pBdr>
        <w:jc w:val="both"/>
        <w:rPr>
          <w:rFonts w:ascii="Arial" w:hAnsi="Arial" w:cs="Arial"/>
          <w:noProof/>
          <w:sz w:val="24"/>
          <w:szCs w:val="24"/>
          <w:lang w:eastAsia="de-DE"/>
        </w:rPr>
      </w:pPr>
      <w:r w:rsidRPr="00236406">
        <w:rPr>
          <w:rFonts w:ascii="Arial" w:hAnsi="Arial" w:cs="Arial"/>
          <w:sz w:val="24"/>
          <w:szCs w:val="24"/>
        </w:rPr>
        <w:t xml:space="preserve">„Experimente zur Bestimmung </w:t>
      </w:r>
      <w:proofErr w:type="gramStart"/>
      <w:r w:rsidRPr="00236406">
        <w:rPr>
          <w:rFonts w:ascii="Arial" w:hAnsi="Arial" w:cs="Arial"/>
          <w:sz w:val="24"/>
          <w:szCs w:val="24"/>
        </w:rPr>
        <w:t>einer sauren oder basischen Eigenschaften</w:t>
      </w:r>
      <w:proofErr w:type="gramEnd"/>
      <w:r w:rsidRPr="00236406">
        <w:rPr>
          <w:rFonts w:ascii="Arial" w:hAnsi="Arial" w:cs="Arial"/>
          <w:sz w:val="24"/>
          <w:szCs w:val="24"/>
        </w:rPr>
        <w:t xml:space="preserve"> mit Hilfe von (Haushalts-) Indikatoren planen, durchführen u. auswerten“</w:t>
      </w:r>
      <w:r w:rsidR="00DA17AC" w:rsidRPr="00236406">
        <w:rPr>
          <w:rFonts w:ascii="Arial" w:hAnsi="Arial" w:cs="Arial"/>
          <w:noProof/>
          <w:sz w:val="24"/>
          <w:szCs w:val="24"/>
          <w:lang w:eastAsia="de-DE"/>
        </w:rPr>
        <w:t xml:space="preserve"> </w:t>
      </w:r>
    </w:p>
    <w:p w:rsidR="00B75358" w:rsidRPr="00236406" w:rsidRDefault="00B75358" w:rsidP="00B75358">
      <w:pPr>
        <w:pBdr>
          <w:bottom w:val="single" w:sz="12" w:space="1" w:color="auto"/>
        </w:pBdr>
        <w:jc w:val="both"/>
        <w:rPr>
          <w:rFonts w:ascii="Arial" w:hAnsi="Arial" w:cs="Arial"/>
          <w:sz w:val="24"/>
          <w:szCs w:val="24"/>
        </w:rPr>
      </w:pPr>
      <w:r w:rsidRPr="00236406">
        <w:rPr>
          <w:rFonts w:ascii="Arial" w:hAnsi="Arial" w:cs="Arial"/>
          <w:sz w:val="24"/>
          <w:szCs w:val="24"/>
        </w:rPr>
        <w:t xml:space="preserve">Die folgende Ausarbeitung zeigt einen möglichen Unterrichtsverlauf sowie die Materialien, die dafür benötigt werden. Die Planung, Durchführung und Auswertung eines Experimentes ist in diesem Beispiel in den Weg der naturwissenschaftlichen Erkenntnisgewinnung eingebettet. Das Experiment funktioniert </w:t>
      </w:r>
      <w:r w:rsidR="00F17E7F" w:rsidRPr="00236406">
        <w:rPr>
          <w:rFonts w:ascii="Arial" w:hAnsi="Arial" w:cs="Arial"/>
          <w:sz w:val="24"/>
          <w:szCs w:val="24"/>
        </w:rPr>
        <w:t xml:space="preserve">gut mit </w:t>
      </w:r>
      <w:proofErr w:type="spellStart"/>
      <w:r w:rsidR="00F17E7F" w:rsidRPr="00236406">
        <w:rPr>
          <w:rFonts w:ascii="Arial" w:hAnsi="Arial" w:cs="Arial"/>
          <w:sz w:val="24"/>
          <w:szCs w:val="24"/>
        </w:rPr>
        <w:t>Aroniasaft</w:t>
      </w:r>
      <w:proofErr w:type="spellEnd"/>
      <w:r w:rsidR="00F17E7F" w:rsidRPr="00236406">
        <w:rPr>
          <w:rFonts w:ascii="Arial" w:hAnsi="Arial" w:cs="Arial"/>
          <w:sz w:val="24"/>
          <w:szCs w:val="24"/>
        </w:rPr>
        <w:t xml:space="preserve">. </w:t>
      </w:r>
      <w:proofErr w:type="spellStart"/>
      <w:r w:rsidR="00F17E7F" w:rsidRPr="00236406">
        <w:rPr>
          <w:rFonts w:ascii="Arial" w:hAnsi="Arial" w:cs="Arial"/>
          <w:sz w:val="24"/>
          <w:szCs w:val="24"/>
        </w:rPr>
        <w:t>Aroniasaft</w:t>
      </w:r>
      <w:proofErr w:type="spellEnd"/>
      <w:r w:rsidR="00F17E7F" w:rsidRPr="00236406">
        <w:rPr>
          <w:rFonts w:ascii="Arial" w:hAnsi="Arial" w:cs="Arial"/>
          <w:sz w:val="24"/>
          <w:szCs w:val="24"/>
        </w:rPr>
        <w:t xml:space="preserve"> ist im Moment sehr beliebt und deshalb im Lebensmittelhandel einfach zu bekommen. D</w:t>
      </w:r>
      <w:r w:rsidRPr="00236406">
        <w:rPr>
          <w:rFonts w:ascii="Arial" w:hAnsi="Arial" w:cs="Arial"/>
          <w:sz w:val="24"/>
          <w:szCs w:val="24"/>
        </w:rPr>
        <w:t xml:space="preserve">ie in den Aroniabeeren enthaltenen Anthocyane </w:t>
      </w:r>
      <w:r w:rsidR="00F17E7F" w:rsidRPr="00236406">
        <w:rPr>
          <w:rFonts w:ascii="Arial" w:hAnsi="Arial" w:cs="Arial"/>
          <w:sz w:val="24"/>
          <w:szCs w:val="24"/>
        </w:rPr>
        <w:t xml:space="preserve">sind </w:t>
      </w:r>
      <w:r w:rsidRPr="00236406">
        <w:rPr>
          <w:rFonts w:ascii="Arial" w:hAnsi="Arial" w:cs="Arial"/>
          <w:sz w:val="24"/>
          <w:szCs w:val="24"/>
        </w:rPr>
        <w:t>hochkonzentriert und</w:t>
      </w:r>
      <w:r w:rsidR="00F17E7F" w:rsidRPr="00236406">
        <w:rPr>
          <w:rFonts w:ascii="Arial" w:hAnsi="Arial" w:cs="Arial"/>
          <w:sz w:val="24"/>
          <w:szCs w:val="24"/>
        </w:rPr>
        <w:t xml:space="preserve"> funktionieren im Experiment gut als Indikator. </w:t>
      </w:r>
    </w:p>
    <w:p w:rsidR="00F17E7F" w:rsidRDefault="00F17E7F" w:rsidP="00B75358">
      <w:pPr>
        <w:pBdr>
          <w:bottom w:val="single" w:sz="12" w:space="1" w:color="auto"/>
        </w:pBdr>
        <w:jc w:val="both"/>
        <w:rPr>
          <w:sz w:val="20"/>
          <w:szCs w:val="20"/>
        </w:rPr>
      </w:pPr>
    </w:p>
    <w:p w:rsidR="00DB0E83" w:rsidRDefault="00DB0E83" w:rsidP="00BE5A3F">
      <w:pPr>
        <w:rPr>
          <w:sz w:val="20"/>
          <w:szCs w:val="20"/>
        </w:rPr>
      </w:pPr>
    </w:p>
    <w:p w:rsidR="00DB0E83" w:rsidRDefault="001F0398" w:rsidP="00BE5A3F">
      <w:pPr>
        <w:rPr>
          <w:sz w:val="20"/>
          <w:szCs w:val="20"/>
        </w:rPr>
      </w:pPr>
      <w:r w:rsidRPr="00BE5A3F">
        <w:rPr>
          <w:noProof/>
          <w:sz w:val="20"/>
          <w:szCs w:val="20"/>
          <w:lang w:eastAsia="de-DE"/>
        </w:rPr>
        <w:drawing>
          <wp:anchor distT="0" distB="0" distL="114300" distR="114300" simplePos="0" relativeHeight="251660288" behindDoc="1" locked="0" layoutInCell="1" allowOverlap="1">
            <wp:simplePos x="0" y="0"/>
            <wp:positionH relativeFrom="column">
              <wp:posOffset>1270</wp:posOffset>
            </wp:positionH>
            <wp:positionV relativeFrom="paragraph">
              <wp:posOffset>187104</wp:posOffset>
            </wp:positionV>
            <wp:extent cx="5760720" cy="4232910"/>
            <wp:effectExtent l="0" t="0" r="0" b="0"/>
            <wp:wrapTight wrapText="bothSides">
              <wp:wrapPolygon edited="0">
                <wp:start x="0" y="0"/>
                <wp:lineTo x="0" y="21483"/>
                <wp:lineTo x="21500" y="21483"/>
                <wp:lineTo x="21500" y="0"/>
                <wp:lineTo x="0" y="0"/>
              </wp:wrapPolygon>
            </wp:wrapTight>
            <wp:docPr id="2" name="Grafik 2" descr="C:\01Daten Corinna\1000 Nawi Lab\App\Abbildungen Publikation\00 Abbildu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Daten Corinna\1000 Nawi Lab\App\Abbildungen Publikation\00 Abbildun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232910"/>
                    </a:xfrm>
                    <a:prstGeom prst="rect">
                      <a:avLst/>
                    </a:prstGeom>
                    <a:noFill/>
                    <a:ln>
                      <a:noFill/>
                    </a:ln>
                  </pic:spPr>
                </pic:pic>
              </a:graphicData>
            </a:graphic>
          </wp:anchor>
        </w:drawing>
      </w:r>
    </w:p>
    <w:p w:rsidR="00DB0E83" w:rsidRDefault="00DB0E83" w:rsidP="00BE5A3F">
      <w:pPr>
        <w:rPr>
          <w:sz w:val="20"/>
          <w:szCs w:val="20"/>
        </w:rPr>
      </w:pPr>
    </w:p>
    <w:p w:rsidR="00DB0E83" w:rsidRDefault="00DB0E83" w:rsidP="00BE5A3F">
      <w:pPr>
        <w:rPr>
          <w:sz w:val="20"/>
          <w:szCs w:val="20"/>
        </w:rPr>
      </w:pPr>
    </w:p>
    <w:p w:rsidR="00A96CAE" w:rsidRDefault="00A96CAE" w:rsidP="00A96CAE">
      <w:pPr>
        <w:rPr>
          <w:rFonts w:ascii="Arial" w:hAnsi="Arial" w:cs="Arial"/>
          <w:b/>
          <w:sz w:val="28"/>
          <w:szCs w:val="28"/>
        </w:rPr>
      </w:pPr>
    </w:p>
    <w:p w:rsidR="00290D6F" w:rsidRDefault="00290D6F" w:rsidP="00A96CAE">
      <w:pPr>
        <w:rPr>
          <w:rFonts w:ascii="Arial" w:hAnsi="Arial" w:cs="Arial"/>
          <w:b/>
          <w:sz w:val="28"/>
          <w:szCs w:val="28"/>
        </w:rPr>
      </w:pPr>
    </w:p>
    <w:p w:rsidR="00A96CAE" w:rsidRPr="00290D6F" w:rsidRDefault="00A96CAE" w:rsidP="00A96CAE">
      <w:pPr>
        <w:rPr>
          <w:rFonts w:ascii="Arial" w:hAnsi="Arial" w:cs="Arial"/>
          <w:b/>
          <w:sz w:val="24"/>
          <w:szCs w:val="24"/>
        </w:rPr>
      </w:pPr>
      <w:r w:rsidRPr="00290D6F">
        <w:rPr>
          <w:rFonts w:ascii="Arial" w:hAnsi="Arial" w:cs="Arial"/>
          <w:b/>
          <w:sz w:val="24"/>
          <w:szCs w:val="24"/>
        </w:rPr>
        <w:lastRenderedPageBreak/>
        <w:t>Inhaltsverzeichnis</w:t>
      </w:r>
    </w:p>
    <w:p w:rsidR="00A96CAE" w:rsidRDefault="00A96CAE" w:rsidP="00A96CAE">
      <w:pPr>
        <w:rPr>
          <w:rFonts w:ascii="Arial" w:hAnsi="Arial" w:cs="Arial"/>
          <w:b/>
          <w:sz w:val="28"/>
          <w:szCs w:val="28"/>
        </w:rPr>
      </w:pPr>
    </w:p>
    <w:tbl>
      <w:tblPr>
        <w:tblStyle w:val="Tabellenraster"/>
        <w:tblW w:w="8046" w:type="dxa"/>
        <w:tblLook w:val="04A0" w:firstRow="1" w:lastRow="0" w:firstColumn="1" w:lastColumn="0" w:noHBand="0" w:noVBand="1"/>
      </w:tblPr>
      <w:tblGrid>
        <w:gridCol w:w="6345"/>
        <w:gridCol w:w="1701"/>
      </w:tblGrid>
      <w:tr w:rsidR="00280B24" w:rsidRPr="00C63201" w:rsidTr="00280B24">
        <w:tc>
          <w:tcPr>
            <w:tcW w:w="6345" w:type="dxa"/>
          </w:tcPr>
          <w:p w:rsidR="00280B24" w:rsidRPr="00C63201" w:rsidRDefault="00280B24" w:rsidP="00C2243D">
            <w:pPr>
              <w:pStyle w:val="Funotentext"/>
              <w:spacing w:line="276" w:lineRule="auto"/>
              <w:rPr>
                <w:rFonts w:ascii="Arial" w:hAnsi="Arial" w:cs="Arial"/>
                <w:b/>
                <w:sz w:val="22"/>
                <w:szCs w:val="24"/>
              </w:rPr>
            </w:pPr>
            <w:r>
              <w:rPr>
                <w:rFonts w:ascii="Arial" w:hAnsi="Arial" w:cs="Arial"/>
                <w:b/>
                <w:sz w:val="22"/>
                <w:szCs w:val="24"/>
              </w:rPr>
              <w:t>Bezeichnung</w:t>
            </w:r>
            <w:r w:rsidRPr="00C63201">
              <w:rPr>
                <w:rFonts w:ascii="Arial" w:hAnsi="Arial" w:cs="Arial"/>
                <w:b/>
                <w:sz w:val="22"/>
                <w:szCs w:val="24"/>
              </w:rPr>
              <w:t xml:space="preserve"> </w:t>
            </w:r>
          </w:p>
        </w:tc>
        <w:tc>
          <w:tcPr>
            <w:tcW w:w="1701" w:type="dxa"/>
          </w:tcPr>
          <w:p w:rsidR="00280B24" w:rsidRPr="00C63201" w:rsidRDefault="00280B24" w:rsidP="00C2243D">
            <w:pPr>
              <w:pStyle w:val="Funotentext"/>
              <w:spacing w:line="276" w:lineRule="auto"/>
              <w:rPr>
                <w:rFonts w:ascii="Arial" w:hAnsi="Arial" w:cs="Arial"/>
                <w:b/>
                <w:sz w:val="22"/>
                <w:szCs w:val="24"/>
              </w:rPr>
            </w:pPr>
            <w:r w:rsidRPr="00C63201">
              <w:rPr>
                <w:rFonts w:ascii="Arial" w:hAnsi="Arial" w:cs="Arial"/>
                <w:b/>
                <w:sz w:val="22"/>
                <w:szCs w:val="24"/>
              </w:rPr>
              <w:t>Seitenzahl</w:t>
            </w:r>
          </w:p>
        </w:tc>
      </w:tr>
      <w:tr w:rsidR="00280B24" w:rsidRPr="00C63201" w:rsidTr="00280B24">
        <w:tc>
          <w:tcPr>
            <w:tcW w:w="6345" w:type="dxa"/>
          </w:tcPr>
          <w:p w:rsidR="00280B24" w:rsidRPr="00C63201" w:rsidRDefault="00280B24" w:rsidP="00C2243D">
            <w:pPr>
              <w:pStyle w:val="Funotentext"/>
              <w:spacing w:line="276" w:lineRule="auto"/>
              <w:rPr>
                <w:rFonts w:ascii="Arial" w:hAnsi="Arial" w:cs="Arial"/>
                <w:sz w:val="22"/>
                <w:szCs w:val="24"/>
              </w:rPr>
            </w:pPr>
            <w:r>
              <w:rPr>
                <w:rFonts w:ascii="Arial" w:hAnsi="Arial" w:cs="Arial"/>
                <w:sz w:val="22"/>
                <w:szCs w:val="24"/>
              </w:rPr>
              <w:t>Informationen für Lehrkräfte</w:t>
            </w:r>
          </w:p>
        </w:tc>
        <w:tc>
          <w:tcPr>
            <w:tcW w:w="1701" w:type="dxa"/>
          </w:tcPr>
          <w:p w:rsidR="00280B24" w:rsidRPr="00C63201" w:rsidRDefault="00280B24" w:rsidP="00C2243D">
            <w:pPr>
              <w:pStyle w:val="Funotentext"/>
              <w:spacing w:line="276" w:lineRule="auto"/>
              <w:jc w:val="center"/>
              <w:rPr>
                <w:rFonts w:ascii="Arial" w:hAnsi="Arial" w:cs="Arial"/>
                <w:sz w:val="22"/>
                <w:szCs w:val="24"/>
              </w:rPr>
            </w:pPr>
            <w:r>
              <w:rPr>
                <w:rFonts w:ascii="Arial" w:hAnsi="Arial" w:cs="Arial"/>
                <w:sz w:val="22"/>
                <w:szCs w:val="24"/>
              </w:rPr>
              <w:t>1</w:t>
            </w:r>
          </w:p>
        </w:tc>
      </w:tr>
      <w:tr w:rsidR="00280B24" w:rsidRPr="00C63201" w:rsidTr="00280B24">
        <w:tc>
          <w:tcPr>
            <w:tcW w:w="6345" w:type="dxa"/>
          </w:tcPr>
          <w:p w:rsidR="00280B24" w:rsidRPr="00C63201" w:rsidRDefault="00522DEF" w:rsidP="00C2243D">
            <w:pPr>
              <w:pStyle w:val="Funotentext"/>
              <w:spacing w:line="276" w:lineRule="auto"/>
              <w:rPr>
                <w:rFonts w:ascii="Arial" w:hAnsi="Arial" w:cs="Arial"/>
                <w:sz w:val="22"/>
                <w:szCs w:val="24"/>
              </w:rPr>
            </w:pPr>
            <w:r>
              <w:rPr>
                <w:rFonts w:ascii="Arial" w:hAnsi="Arial" w:cs="Arial"/>
                <w:sz w:val="22"/>
                <w:szCs w:val="24"/>
              </w:rPr>
              <w:t>Inhaltsverzeichnis</w:t>
            </w:r>
          </w:p>
        </w:tc>
        <w:tc>
          <w:tcPr>
            <w:tcW w:w="1701" w:type="dxa"/>
          </w:tcPr>
          <w:p w:rsidR="00280B24" w:rsidRPr="00C63201" w:rsidRDefault="00280B24" w:rsidP="00C2243D">
            <w:pPr>
              <w:pStyle w:val="Funotentext"/>
              <w:spacing w:line="276" w:lineRule="auto"/>
              <w:jc w:val="center"/>
              <w:rPr>
                <w:rFonts w:ascii="Arial" w:hAnsi="Arial" w:cs="Arial"/>
                <w:sz w:val="22"/>
                <w:szCs w:val="24"/>
              </w:rPr>
            </w:pPr>
            <w:r>
              <w:rPr>
                <w:rFonts w:ascii="Arial" w:hAnsi="Arial" w:cs="Arial"/>
                <w:sz w:val="22"/>
                <w:szCs w:val="24"/>
              </w:rPr>
              <w:t>2</w:t>
            </w:r>
          </w:p>
        </w:tc>
      </w:tr>
      <w:tr w:rsidR="00522DEF" w:rsidRPr="00C63201" w:rsidTr="00280B24">
        <w:tc>
          <w:tcPr>
            <w:tcW w:w="6345" w:type="dxa"/>
          </w:tcPr>
          <w:p w:rsidR="00522DEF" w:rsidRDefault="00522DEF" w:rsidP="00C2243D">
            <w:pPr>
              <w:pStyle w:val="Funotentext"/>
              <w:spacing w:line="276" w:lineRule="auto"/>
              <w:rPr>
                <w:rFonts w:ascii="Arial" w:hAnsi="Arial" w:cs="Arial"/>
                <w:sz w:val="22"/>
                <w:szCs w:val="24"/>
              </w:rPr>
            </w:pPr>
            <w:r>
              <w:rPr>
                <w:rFonts w:ascii="Arial" w:hAnsi="Arial" w:cs="Arial"/>
                <w:sz w:val="22"/>
                <w:szCs w:val="24"/>
              </w:rPr>
              <w:t>Impulse zur Binnendifferenzierung/zum zieldifferenten Lernen</w:t>
            </w:r>
          </w:p>
        </w:tc>
        <w:tc>
          <w:tcPr>
            <w:tcW w:w="1701" w:type="dxa"/>
          </w:tcPr>
          <w:p w:rsidR="00522DEF" w:rsidRDefault="00522DEF" w:rsidP="00C2243D">
            <w:pPr>
              <w:pStyle w:val="Funotentext"/>
              <w:spacing w:line="276" w:lineRule="auto"/>
              <w:jc w:val="center"/>
              <w:rPr>
                <w:rFonts w:ascii="Arial" w:hAnsi="Arial" w:cs="Arial"/>
                <w:sz w:val="22"/>
                <w:szCs w:val="24"/>
              </w:rPr>
            </w:pPr>
            <w:r>
              <w:rPr>
                <w:rFonts w:ascii="Arial" w:hAnsi="Arial" w:cs="Arial"/>
                <w:sz w:val="22"/>
                <w:szCs w:val="24"/>
              </w:rPr>
              <w:t>2</w:t>
            </w:r>
          </w:p>
        </w:tc>
      </w:tr>
      <w:tr w:rsidR="00522DEF" w:rsidRPr="00C63201" w:rsidTr="00280B24">
        <w:tc>
          <w:tcPr>
            <w:tcW w:w="6345" w:type="dxa"/>
          </w:tcPr>
          <w:p w:rsidR="00522DEF" w:rsidRDefault="00522DEF" w:rsidP="00C2243D">
            <w:pPr>
              <w:pStyle w:val="Funotentext"/>
              <w:spacing w:line="276" w:lineRule="auto"/>
              <w:rPr>
                <w:rFonts w:ascii="Arial" w:hAnsi="Arial" w:cs="Arial"/>
                <w:sz w:val="22"/>
                <w:szCs w:val="24"/>
              </w:rPr>
            </w:pPr>
            <w:r>
              <w:rPr>
                <w:rFonts w:ascii="Arial" w:hAnsi="Arial" w:cs="Arial"/>
                <w:sz w:val="22"/>
                <w:szCs w:val="24"/>
              </w:rPr>
              <w:t>Entwicklungschancen</w:t>
            </w:r>
          </w:p>
        </w:tc>
        <w:tc>
          <w:tcPr>
            <w:tcW w:w="1701" w:type="dxa"/>
          </w:tcPr>
          <w:p w:rsidR="00522DEF" w:rsidRDefault="00522DEF" w:rsidP="00C2243D">
            <w:pPr>
              <w:pStyle w:val="Funotentext"/>
              <w:spacing w:line="276" w:lineRule="auto"/>
              <w:jc w:val="center"/>
              <w:rPr>
                <w:rFonts w:ascii="Arial" w:hAnsi="Arial" w:cs="Arial"/>
                <w:sz w:val="22"/>
                <w:szCs w:val="24"/>
              </w:rPr>
            </w:pPr>
            <w:r>
              <w:rPr>
                <w:rFonts w:ascii="Arial" w:hAnsi="Arial" w:cs="Arial"/>
                <w:sz w:val="22"/>
                <w:szCs w:val="24"/>
              </w:rPr>
              <w:t>3</w:t>
            </w:r>
          </w:p>
        </w:tc>
      </w:tr>
      <w:tr w:rsidR="00280B24" w:rsidRPr="00C63201" w:rsidTr="00280B24">
        <w:tc>
          <w:tcPr>
            <w:tcW w:w="6345" w:type="dxa"/>
          </w:tcPr>
          <w:p w:rsidR="00280B24" w:rsidRPr="00C63201" w:rsidRDefault="00280B24" w:rsidP="00280B24">
            <w:pPr>
              <w:pStyle w:val="Funotentext"/>
              <w:spacing w:line="276" w:lineRule="auto"/>
              <w:rPr>
                <w:rFonts w:ascii="Arial" w:hAnsi="Arial" w:cs="Arial"/>
                <w:color w:val="FF0000"/>
                <w:sz w:val="22"/>
                <w:szCs w:val="24"/>
              </w:rPr>
            </w:pPr>
            <w:r>
              <w:rPr>
                <w:rFonts w:ascii="Arial" w:hAnsi="Arial" w:cs="Arial"/>
                <w:sz w:val="22"/>
                <w:szCs w:val="24"/>
              </w:rPr>
              <w:t>Möglicher Unterrichtsverlauf</w:t>
            </w:r>
          </w:p>
        </w:tc>
        <w:tc>
          <w:tcPr>
            <w:tcW w:w="1701" w:type="dxa"/>
          </w:tcPr>
          <w:p w:rsidR="00280B24" w:rsidRPr="00C63201" w:rsidRDefault="00522DEF" w:rsidP="00C2243D">
            <w:pPr>
              <w:pStyle w:val="Funotentext"/>
              <w:spacing w:line="276" w:lineRule="auto"/>
              <w:jc w:val="center"/>
              <w:rPr>
                <w:rFonts w:ascii="Arial" w:hAnsi="Arial" w:cs="Arial"/>
                <w:sz w:val="22"/>
                <w:szCs w:val="24"/>
              </w:rPr>
            </w:pPr>
            <w:r>
              <w:rPr>
                <w:rFonts w:ascii="Arial" w:hAnsi="Arial" w:cs="Arial"/>
                <w:sz w:val="22"/>
                <w:szCs w:val="24"/>
              </w:rPr>
              <w:t>4</w:t>
            </w:r>
            <w:r w:rsidR="00280B24">
              <w:rPr>
                <w:rFonts w:ascii="Arial" w:hAnsi="Arial" w:cs="Arial"/>
                <w:sz w:val="22"/>
                <w:szCs w:val="24"/>
              </w:rPr>
              <w:t>-</w:t>
            </w:r>
            <w:r>
              <w:rPr>
                <w:rFonts w:ascii="Arial" w:hAnsi="Arial" w:cs="Arial"/>
                <w:sz w:val="22"/>
                <w:szCs w:val="24"/>
              </w:rPr>
              <w:t>6</w:t>
            </w:r>
          </w:p>
        </w:tc>
      </w:tr>
      <w:tr w:rsidR="00280B24" w:rsidRPr="00C63201" w:rsidTr="00280B24">
        <w:tc>
          <w:tcPr>
            <w:tcW w:w="6345" w:type="dxa"/>
          </w:tcPr>
          <w:p w:rsidR="00280B24" w:rsidRPr="00C63201" w:rsidRDefault="00280B24" w:rsidP="00C2243D">
            <w:pPr>
              <w:pStyle w:val="Funotentext"/>
              <w:spacing w:line="276" w:lineRule="auto"/>
              <w:rPr>
                <w:rFonts w:ascii="Arial" w:hAnsi="Arial" w:cs="Arial"/>
                <w:color w:val="FF0000"/>
                <w:sz w:val="22"/>
                <w:szCs w:val="24"/>
              </w:rPr>
            </w:pPr>
            <w:r>
              <w:rPr>
                <w:rFonts w:ascii="Arial" w:hAnsi="Arial" w:cs="Arial"/>
                <w:sz w:val="22"/>
                <w:szCs w:val="24"/>
              </w:rPr>
              <w:t>Kurzbeschreibung der Materialien</w:t>
            </w:r>
          </w:p>
        </w:tc>
        <w:tc>
          <w:tcPr>
            <w:tcW w:w="1701" w:type="dxa"/>
          </w:tcPr>
          <w:p w:rsidR="00280B24" w:rsidRPr="00C63201" w:rsidRDefault="00522DEF" w:rsidP="00C2243D">
            <w:pPr>
              <w:pStyle w:val="Funotentext"/>
              <w:spacing w:line="276" w:lineRule="auto"/>
              <w:jc w:val="center"/>
              <w:rPr>
                <w:rFonts w:ascii="Arial" w:hAnsi="Arial" w:cs="Arial"/>
                <w:sz w:val="22"/>
                <w:szCs w:val="24"/>
              </w:rPr>
            </w:pPr>
            <w:r>
              <w:rPr>
                <w:rFonts w:ascii="Arial" w:hAnsi="Arial" w:cs="Arial"/>
                <w:sz w:val="22"/>
                <w:szCs w:val="24"/>
              </w:rPr>
              <w:t>7</w:t>
            </w:r>
            <w:r w:rsidR="00280B24">
              <w:rPr>
                <w:rFonts w:ascii="Arial" w:hAnsi="Arial" w:cs="Arial"/>
                <w:sz w:val="22"/>
                <w:szCs w:val="24"/>
              </w:rPr>
              <w:t>-</w:t>
            </w:r>
            <w:r>
              <w:rPr>
                <w:rFonts w:ascii="Arial" w:hAnsi="Arial" w:cs="Arial"/>
                <w:sz w:val="22"/>
                <w:szCs w:val="24"/>
              </w:rPr>
              <w:t>8</w:t>
            </w:r>
          </w:p>
        </w:tc>
      </w:tr>
    </w:tbl>
    <w:p w:rsidR="00DB0E83" w:rsidRDefault="00DB0E83" w:rsidP="00BE5A3F">
      <w:pPr>
        <w:rPr>
          <w:sz w:val="20"/>
          <w:szCs w:val="20"/>
        </w:rPr>
      </w:pPr>
    </w:p>
    <w:p w:rsidR="00DB0E83" w:rsidRDefault="00DB0E83" w:rsidP="00BE5A3F">
      <w:pPr>
        <w:rPr>
          <w:sz w:val="20"/>
          <w:szCs w:val="20"/>
        </w:rPr>
      </w:pPr>
    </w:p>
    <w:p w:rsidR="00522DEF" w:rsidRPr="00290D6F" w:rsidRDefault="00522DEF" w:rsidP="00522DEF">
      <w:pPr>
        <w:rPr>
          <w:rFonts w:ascii="Arial" w:hAnsi="Arial" w:cs="Arial"/>
          <w:b/>
          <w:sz w:val="24"/>
          <w:szCs w:val="24"/>
        </w:rPr>
      </w:pPr>
      <w:r w:rsidRPr="00290D6F">
        <w:rPr>
          <w:rFonts w:ascii="Arial" w:hAnsi="Arial" w:cs="Arial"/>
          <w:b/>
          <w:sz w:val="24"/>
          <w:szCs w:val="24"/>
        </w:rPr>
        <w:t>Impulse zur Binnendifferenzierung/zum zieldifferenten Lernen:</w:t>
      </w:r>
    </w:p>
    <w:p w:rsidR="00DB0E83" w:rsidRDefault="00DB0E83" w:rsidP="00BE5A3F">
      <w:pPr>
        <w:rPr>
          <w:sz w:val="20"/>
          <w:szCs w:val="20"/>
        </w:rPr>
      </w:pPr>
    </w:p>
    <w:p w:rsidR="00064900" w:rsidRPr="00D07EB6" w:rsidRDefault="00A96CAE" w:rsidP="00064900">
      <w:pPr>
        <w:jc w:val="both"/>
        <w:rPr>
          <w:rFonts w:cstheme="minorHAnsi"/>
          <w:b/>
        </w:rPr>
      </w:pPr>
      <w:r>
        <w:rPr>
          <w:sz w:val="20"/>
          <w:szCs w:val="20"/>
        </w:rPr>
        <w:br w:type="page"/>
      </w:r>
      <w:r w:rsidR="00064900" w:rsidRPr="00D07EB6">
        <w:rPr>
          <w:rFonts w:cstheme="minorHAnsi"/>
          <w:b/>
        </w:rPr>
        <w:lastRenderedPageBreak/>
        <w:t>Entwicklungschancen</w:t>
      </w:r>
    </w:p>
    <w:p w:rsidR="00064900" w:rsidRPr="00D07EB6" w:rsidRDefault="00064900" w:rsidP="00064900">
      <w:pPr>
        <w:pStyle w:val="Aufklapper"/>
        <w:ind w:left="0"/>
        <w:jc w:val="left"/>
        <w:rPr>
          <w:rFonts w:asciiTheme="minorHAnsi" w:eastAsiaTheme="minorHAnsi" w:hAnsiTheme="minorHAnsi" w:cstheme="minorHAnsi"/>
          <w:color w:val="auto"/>
        </w:rPr>
      </w:pPr>
      <w:r w:rsidRPr="00D07EB6">
        <w:rPr>
          <w:rFonts w:asciiTheme="minorHAnsi" w:eastAsiaTheme="minorHAnsi" w:hAnsiTheme="minorHAnsi" w:cstheme="minorHAnsi"/>
          <w:color w:val="auto"/>
        </w:rPr>
        <w:t>Im zieldifferenten Lernen kann sowohl ein Zugang über das fachliche Lernen als auch über die Entwicklungschancen gelegt werden.</w:t>
      </w:r>
      <w:r w:rsidRPr="00D07EB6">
        <w:rPr>
          <w:rFonts w:asciiTheme="minorHAnsi" w:eastAsiaTheme="minorHAnsi" w:hAnsiTheme="minorHAnsi" w:cstheme="minorHAnsi"/>
        </w:rPr>
        <w:footnoteReference w:id="1"/>
      </w:r>
      <w:r w:rsidRPr="00D07EB6">
        <w:rPr>
          <w:rFonts w:asciiTheme="minorHAnsi" w:eastAsiaTheme="minorHAnsi" w:hAnsiTheme="minorHAnsi" w:cstheme="minorHAnsi"/>
          <w:color w:val="auto"/>
        </w:rPr>
        <w:t xml:space="preserve"> </w:t>
      </w:r>
    </w:p>
    <w:p w:rsidR="00064900" w:rsidRPr="00D07EB6" w:rsidRDefault="00064900" w:rsidP="00064900">
      <w:pPr>
        <w:pStyle w:val="Aufklapper"/>
        <w:ind w:left="0"/>
        <w:jc w:val="left"/>
        <w:rPr>
          <w:rFonts w:asciiTheme="minorHAnsi" w:eastAsiaTheme="minorHAnsi" w:hAnsiTheme="minorHAnsi" w:cstheme="minorHAnsi"/>
          <w:color w:val="auto"/>
        </w:rPr>
      </w:pPr>
      <w:r w:rsidRPr="00D07EB6">
        <w:rPr>
          <w:rFonts w:asciiTheme="minorHAnsi" w:eastAsiaTheme="minorHAnsi" w:hAnsiTheme="minorHAnsi" w:cstheme="minorHAnsi"/>
          <w:color w:val="auto"/>
        </w:rPr>
        <w:t xml:space="preserve">In diesem Unterrichtssetting können auf der Grundlage der individuellen </w:t>
      </w:r>
      <w:r w:rsidRPr="00D07EB6">
        <w:rPr>
          <w:rFonts w:asciiTheme="minorHAnsi" w:eastAsiaTheme="minorHAnsi" w:hAnsiTheme="minorHAnsi" w:cstheme="minorHAnsi"/>
          <w:color w:val="auto"/>
          <w:u w:val="single"/>
        </w:rPr>
        <w:t>Lern- und Entwicklungsplanung</w:t>
      </w:r>
      <w:r w:rsidRPr="00D07EB6">
        <w:rPr>
          <w:rStyle w:val="Funotenzeichen"/>
          <w:rFonts w:asciiTheme="minorHAnsi" w:eastAsiaTheme="minorHAnsi" w:hAnsiTheme="minorHAnsi" w:cstheme="minorHAnsi"/>
          <w:color w:val="auto"/>
          <w:u w:val="single"/>
        </w:rPr>
        <w:footnoteReference w:id="2"/>
      </w:r>
      <w:r w:rsidRPr="00D07EB6">
        <w:rPr>
          <w:rFonts w:asciiTheme="minorHAnsi" w:eastAsiaTheme="minorHAnsi" w:hAnsiTheme="minorHAnsi" w:cstheme="minorHAnsi"/>
          <w:color w:val="auto"/>
        </w:rPr>
        <w:t xml:space="preserve"> schwerpunktmäßig folgende Entwicklungschancen zum Tragen kommen: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61"/>
        <w:gridCol w:w="3969"/>
      </w:tblGrid>
      <w:tr w:rsidR="00064900" w:rsidRPr="00D07EB6" w:rsidTr="007B6986">
        <w:trPr>
          <w:trHeight w:val="69"/>
        </w:trPr>
        <w:tc>
          <w:tcPr>
            <w:tcW w:w="1809" w:type="dxa"/>
            <w:shd w:val="clear" w:color="auto" w:fill="FFFFFF" w:themeFill="background1"/>
          </w:tcPr>
          <w:p w:rsidR="00064900" w:rsidRPr="00D07EB6" w:rsidRDefault="00064900" w:rsidP="007B6986">
            <w:pPr>
              <w:rPr>
                <w:rFonts w:cstheme="minorHAnsi"/>
                <w:b/>
              </w:rPr>
            </w:pPr>
            <w:r w:rsidRPr="00D07EB6">
              <w:rPr>
                <w:rFonts w:cstheme="minorHAnsi"/>
                <w:b/>
              </w:rPr>
              <w:t>Entwicklungs-bereiche</w:t>
            </w:r>
          </w:p>
        </w:tc>
        <w:tc>
          <w:tcPr>
            <w:tcW w:w="3261" w:type="dxa"/>
            <w:shd w:val="clear" w:color="auto" w:fill="FFFFFF" w:themeFill="background1"/>
          </w:tcPr>
          <w:p w:rsidR="00064900" w:rsidRPr="00D07EB6" w:rsidRDefault="00064900" w:rsidP="007B6986">
            <w:pPr>
              <w:rPr>
                <w:rFonts w:cstheme="minorHAnsi"/>
                <w:b/>
              </w:rPr>
            </w:pPr>
            <w:r w:rsidRPr="00D07EB6">
              <w:rPr>
                <w:rFonts w:cstheme="minorHAnsi"/>
                <w:b/>
              </w:rPr>
              <w:t>Chancen für die Förderung</w:t>
            </w:r>
          </w:p>
        </w:tc>
        <w:tc>
          <w:tcPr>
            <w:tcW w:w="3969" w:type="dxa"/>
            <w:shd w:val="clear" w:color="auto" w:fill="FFFFFF" w:themeFill="background1"/>
          </w:tcPr>
          <w:p w:rsidR="00064900" w:rsidRPr="00D07EB6" w:rsidRDefault="00064900" w:rsidP="007B6986">
            <w:pPr>
              <w:rPr>
                <w:rFonts w:cstheme="minorHAnsi"/>
                <w:b/>
              </w:rPr>
            </w:pPr>
            <w:r w:rsidRPr="00D07EB6">
              <w:rPr>
                <w:rFonts w:cstheme="minorHAnsi"/>
                <w:b/>
              </w:rPr>
              <w:t xml:space="preserve"> (Mögliche) Konkretisierung</w:t>
            </w:r>
          </w:p>
        </w:tc>
      </w:tr>
      <w:tr w:rsidR="00064900" w:rsidRPr="00D07EB6" w:rsidTr="007B6986">
        <w:trPr>
          <w:trHeight w:val="69"/>
        </w:trPr>
        <w:tc>
          <w:tcPr>
            <w:tcW w:w="1809" w:type="dxa"/>
            <w:shd w:val="clear" w:color="auto" w:fill="FFFFFF" w:themeFill="background1"/>
          </w:tcPr>
          <w:p w:rsidR="00064900" w:rsidRPr="00D07EB6" w:rsidRDefault="00064900" w:rsidP="007B6986">
            <w:pPr>
              <w:spacing w:before="120" w:after="120"/>
              <w:rPr>
                <w:rFonts w:cstheme="minorHAnsi"/>
              </w:rPr>
            </w:pPr>
            <w:r w:rsidRPr="00D07EB6">
              <w:rPr>
                <w:rFonts w:cstheme="minorHAnsi"/>
              </w:rPr>
              <w:t xml:space="preserve">Kognitive Entwicklung bzw. Lernentwicklung </w:t>
            </w:r>
          </w:p>
        </w:tc>
        <w:tc>
          <w:tcPr>
            <w:tcW w:w="3261" w:type="dxa"/>
            <w:shd w:val="clear" w:color="auto" w:fill="FFFFFF" w:themeFill="background1"/>
          </w:tcPr>
          <w:p w:rsidR="00064900" w:rsidRPr="00D07EB6" w:rsidRDefault="00064900" w:rsidP="00064900">
            <w:pPr>
              <w:spacing w:before="120" w:after="0"/>
              <w:ind w:left="159" w:hanging="159"/>
              <w:rPr>
                <w:rFonts w:cstheme="minorHAnsi"/>
                <w:lang w:val="en-US"/>
              </w:rPr>
            </w:pPr>
          </w:p>
        </w:tc>
        <w:tc>
          <w:tcPr>
            <w:tcW w:w="3969" w:type="dxa"/>
            <w:shd w:val="clear" w:color="auto" w:fill="FFFFFF" w:themeFill="background1"/>
          </w:tcPr>
          <w:p w:rsidR="00064900" w:rsidRPr="00D07EB6" w:rsidRDefault="00064900" w:rsidP="00064900">
            <w:pPr>
              <w:spacing w:before="120" w:after="0"/>
              <w:rPr>
                <w:rFonts w:cstheme="minorHAnsi"/>
                <w:lang w:val="en-US"/>
              </w:rPr>
            </w:pPr>
          </w:p>
        </w:tc>
      </w:tr>
      <w:tr w:rsidR="00064900" w:rsidRPr="00D07EB6" w:rsidTr="007B6986">
        <w:trPr>
          <w:trHeight w:val="566"/>
        </w:trPr>
        <w:tc>
          <w:tcPr>
            <w:tcW w:w="1809" w:type="dxa"/>
            <w:shd w:val="clear" w:color="auto" w:fill="FFFFFF" w:themeFill="background1"/>
          </w:tcPr>
          <w:p w:rsidR="00064900" w:rsidRPr="00D07EB6" w:rsidRDefault="00064900" w:rsidP="007B6986">
            <w:pPr>
              <w:spacing w:after="0"/>
              <w:rPr>
                <w:rFonts w:cstheme="minorHAnsi"/>
              </w:rPr>
            </w:pPr>
          </w:p>
          <w:p w:rsidR="00064900" w:rsidRPr="00D07EB6" w:rsidRDefault="00064900" w:rsidP="007B6986">
            <w:pPr>
              <w:rPr>
                <w:rFonts w:cstheme="minorHAnsi"/>
              </w:rPr>
            </w:pPr>
            <w:r w:rsidRPr="00D07EB6">
              <w:rPr>
                <w:rFonts w:cstheme="minorHAnsi"/>
              </w:rPr>
              <w:t xml:space="preserve">Motorik und Wahrnehmung </w:t>
            </w:r>
          </w:p>
        </w:tc>
        <w:tc>
          <w:tcPr>
            <w:tcW w:w="3261" w:type="dxa"/>
            <w:shd w:val="clear" w:color="auto" w:fill="FFFFFF" w:themeFill="background1"/>
          </w:tcPr>
          <w:p w:rsidR="00064900" w:rsidRPr="00D07EB6" w:rsidRDefault="00064900" w:rsidP="007B6986">
            <w:pPr>
              <w:pStyle w:val="Listenabsatz1"/>
              <w:spacing w:after="0"/>
              <w:ind w:left="0"/>
              <w:rPr>
                <w:rFonts w:cstheme="minorHAnsi"/>
              </w:rPr>
            </w:pPr>
          </w:p>
          <w:p w:rsidR="00064900" w:rsidRPr="00D07EB6" w:rsidRDefault="00064900" w:rsidP="00064900">
            <w:pPr>
              <w:pStyle w:val="Listenabsatz1"/>
              <w:spacing w:after="0"/>
              <w:ind w:left="160" w:hanging="160"/>
              <w:rPr>
                <w:rFonts w:cstheme="minorHAnsi"/>
              </w:rPr>
            </w:pPr>
          </w:p>
        </w:tc>
        <w:tc>
          <w:tcPr>
            <w:tcW w:w="3969" w:type="dxa"/>
            <w:shd w:val="clear" w:color="auto" w:fill="FFFFFF" w:themeFill="background1"/>
          </w:tcPr>
          <w:p w:rsidR="00064900" w:rsidRPr="00D07EB6" w:rsidRDefault="00064900" w:rsidP="007B6986">
            <w:pPr>
              <w:pStyle w:val="Listenabsatz1"/>
              <w:spacing w:after="0"/>
              <w:ind w:left="0"/>
              <w:rPr>
                <w:rFonts w:cstheme="minorHAnsi"/>
              </w:rPr>
            </w:pPr>
          </w:p>
          <w:p w:rsidR="00064900" w:rsidRPr="00D07EB6" w:rsidRDefault="00064900" w:rsidP="007B6986">
            <w:pPr>
              <w:pStyle w:val="Listenabsatz1"/>
              <w:spacing w:after="120"/>
              <w:ind w:left="91"/>
              <w:rPr>
                <w:rFonts w:cstheme="minorHAnsi"/>
              </w:rPr>
            </w:pPr>
          </w:p>
        </w:tc>
      </w:tr>
      <w:tr w:rsidR="00064900" w:rsidRPr="00D07EB6" w:rsidTr="007B6986">
        <w:trPr>
          <w:trHeight w:val="566"/>
        </w:trPr>
        <w:tc>
          <w:tcPr>
            <w:tcW w:w="1809" w:type="dxa"/>
            <w:shd w:val="clear" w:color="auto" w:fill="FFFFFF" w:themeFill="background1"/>
          </w:tcPr>
          <w:p w:rsidR="00064900" w:rsidRPr="00D07EB6" w:rsidRDefault="00064900" w:rsidP="007B6986">
            <w:pPr>
              <w:spacing w:after="0"/>
              <w:rPr>
                <w:rFonts w:cstheme="minorHAnsi"/>
              </w:rPr>
            </w:pPr>
          </w:p>
          <w:p w:rsidR="00064900" w:rsidRPr="00D07EB6" w:rsidRDefault="00064900" w:rsidP="007B6986">
            <w:pPr>
              <w:rPr>
                <w:rFonts w:cstheme="minorHAnsi"/>
              </w:rPr>
            </w:pPr>
            <w:r w:rsidRPr="00D07EB6">
              <w:rPr>
                <w:rFonts w:cstheme="minorHAnsi"/>
              </w:rPr>
              <w:t>Lern- und Arbeitsverhalten</w:t>
            </w:r>
          </w:p>
        </w:tc>
        <w:tc>
          <w:tcPr>
            <w:tcW w:w="3261" w:type="dxa"/>
            <w:shd w:val="clear" w:color="auto" w:fill="FFFFFF" w:themeFill="background1"/>
          </w:tcPr>
          <w:p w:rsidR="00064900" w:rsidRPr="00D07EB6" w:rsidRDefault="00064900" w:rsidP="007B6986">
            <w:pPr>
              <w:pStyle w:val="Listenabsatz1"/>
              <w:spacing w:after="0"/>
              <w:ind w:left="88"/>
              <w:rPr>
                <w:rFonts w:cstheme="minorHAnsi"/>
              </w:rPr>
            </w:pPr>
          </w:p>
          <w:p w:rsidR="00064900" w:rsidRPr="00D07EB6" w:rsidRDefault="00064900" w:rsidP="007B6986">
            <w:pPr>
              <w:pStyle w:val="Listenabsatz1"/>
              <w:spacing w:after="0"/>
              <w:ind w:left="168" w:hanging="168"/>
              <w:rPr>
                <w:rFonts w:cstheme="minorHAnsi"/>
              </w:rPr>
            </w:pPr>
          </w:p>
        </w:tc>
        <w:tc>
          <w:tcPr>
            <w:tcW w:w="3969" w:type="dxa"/>
            <w:shd w:val="clear" w:color="auto" w:fill="FFFFFF" w:themeFill="background1"/>
          </w:tcPr>
          <w:p w:rsidR="00064900" w:rsidRPr="00D07EB6" w:rsidRDefault="00064900" w:rsidP="007B6986">
            <w:pPr>
              <w:pStyle w:val="Listenabsatz1"/>
              <w:spacing w:after="0"/>
              <w:ind w:left="88"/>
              <w:rPr>
                <w:rFonts w:cstheme="minorHAnsi"/>
              </w:rPr>
            </w:pPr>
          </w:p>
          <w:p w:rsidR="00064900" w:rsidRPr="00D07EB6" w:rsidRDefault="00064900" w:rsidP="007B6986">
            <w:pPr>
              <w:pStyle w:val="Listenabsatz1"/>
              <w:spacing w:after="120"/>
              <w:ind w:left="91"/>
              <w:rPr>
                <w:rFonts w:cstheme="minorHAnsi"/>
              </w:rPr>
            </w:pPr>
          </w:p>
        </w:tc>
      </w:tr>
      <w:tr w:rsidR="00064900" w:rsidRPr="00D07EB6" w:rsidTr="007B6986">
        <w:trPr>
          <w:trHeight w:val="566"/>
        </w:trPr>
        <w:tc>
          <w:tcPr>
            <w:tcW w:w="1809" w:type="dxa"/>
            <w:shd w:val="clear" w:color="auto" w:fill="FFFFFF" w:themeFill="background1"/>
          </w:tcPr>
          <w:p w:rsidR="00064900" w:rsidRDefault="00064900" w:rsidP="007B6986">
            <w:pPr>
              <w:spacing w:after="0"/>
              <w:rPr>
                <w:rFonts w:cstheme="minorHAnsi"/>
              </w:rPr>
            </w:pPr>
          </w:p>
          <w:p w:rsidR="00064900" w:rsidRDefault="00064900" w:rsidP="007B6986">
            <w:pPr>
              <w:spacing w:after="0"/>
              <w:rPr>
                <w:rFonts w:cstheme="minorHAnsi"/>
              </w:rPr>
            </w:pPr>
            <w:r>
              <w:rPr>
                <w:rFonts w:cstheme="minorHAnsi"/>
              </w:rPr>
              <w:t>Sprachliches und kommunikatives Handeln</w:t>
            </w:r>
          </w:p>
          <w:p w:rsidR="00064900" w:rsidRPr="00D07EB6" w:rsidRDefault="00064900" w:rsidP="007B6986">
            <w:pPr>
              <w:spacing w:after="0"/>
              <w:rPr>
                <w:rFonts w:cstheme="minorHAnsi"/>
              </w:rPr>
            </w:pPr>
            <w:bookmarkStart w:id="0" w:name="_GoBack"/>
            <w:bookmarkEnd w:id="0"/>
          </w:p>
        </w:tc>
        <w:tc>
          <w:tcPr>
            <w:tcW w:w="3261" w:type="dxa"/>
            <w:shd w:val="clear" w:color="auto" w:fill="FFFFFF" w:themeFill="background1"/>
          </w:tcPr>
          <w:p w:rsidR="00064900" w:rsidRPr="00D07EB6" w:rsidRDefault="00064900" w:rsidP="007B6986">
            <w:pPr>
              <w:pStyle w:val="Listenabsatz1"/>
              <w:spacing w:after="0"/>
              <w:ind w:left="88"/>
              <w:rPr>
                <w:rFonts w:cstheme="minorHAnsi"/>
              </w:rPr>
            </w:pPr>
          </w:p>
        </w:tc>
        <w:tc>
          <w:tcPr>
            <w:tcW w:w="3969" w:type="dxa"/>
            <w:shd w:val="clear" w:color="auto" w:fill="FFFFFF" w:themeFill="background1"/>
          </w:tcPr>
          <w:p w:rsidR="00064900" w:rsidRPr="00D07EB6" w:rsidRDefault="00064900" w:rsidP="007B6986">
            <w:pPr>
              <w:pStyle w:val="Listenabsatz1"/>
              <w:spacing w:after="0"/>
              <w:ind w:left="88"/>
              <w:rPr>
                <w:rFonts w:cstheme="minorHAnsi"/>
              </w:rPr>
            </w:pPr>
          </w:p>
        </w:tc>
      </w:tr>
    </w:tbl>
    <w:p w:rsidR="00522DEF" w:rsidRDefault="00522DEF">
      <w:pPr>
        <w:rPr>
          <w:sz w:val="20"/>
          <w:szCs w:val="20"/>
        </w:rPr>
      </w:pPr>
      <w:r>
        <w:rPr>
          <w:sz w:val="20"/>
          <w:szCs w:val="20"/>
        </w:rPr>
        <w:br w:type="page"/>
      </w:r>
    </w:p>
    <w:p w:rsidR="00DB0E83" w:rsidRPr="00236406" w:rsidRDefault="00DB0E83" w:rsidP="00BE5A3F">
      <w:pPr>
        <w:rPr>
          <w:rFonts w:ascii="Arial" w:hAnsi="Arial" w:cs="Arial"/>
          <w:b/>
          <w:sz w:val="24"/>
          <w:szCs w:val="24"/>
        </w:rPr>
      </w:pPr>
      <w:r w:rsidRPr="00236406">
        <w:rPr>
          <w:rFonts w:ascii="Arial" w:hAnsi="Arial" w:cs="Arial"/>
          <w:b/>
          <w:sz w:val="24"/>
          <w:szCs w:val="24"/>
        </w:rPr>
        <w:lastRenderedPageBreak/>
        <w:t>Möglicher Unterrichtsverlauf</w:t>
      </w:r>
    </w:p>
    <w:tbl>
      <w:tblPr>
        <w:tblStyle w:val="Tabellenraster"/>
        <w:tblW w:w="0" w:type="auto"/>
        <w:tblLayout w:type="fixed"/>
        <w:tblLook w:val="04A0" w:firstRow="1" w:lastRow="0" w:firstColumn="1" w:lastColumn="0" w:noHBand="0" w:noVBand="1"/>
      </w:tblPr>
      <w:tblGrid>
        <w:gridCol w:w="2547"/>
        <w:gridCol w:w="3547"/>
        <w:gridCol w:w="2968"/>
      </w:tblGrid>
      <w:tr w:rsidR="00D929C8" w:rsidRPr="00236406" w:rsidTr="00F42E4C">
        <w:tc>
          <w:tcPr>
            <w:tcW w:w="2547" w:type="dxa"/>
          </w:tcPr>
          <w:p w:rsidR="001C0C9E" w:rsidRPr="00236406" w:rsidRDefault="001C0C9E" w:rsidP="00BE5A3F">
            <w:pPr>
              <w:rPr>
                <w:rFonts w:ascii="Arial" w:hAnsi="Arial" w:cs="Arial"/>
                <w:b/>
              </w:rPr>
            </w:pPr>
            <w:r w:rsidRPr="00236406">
              <w:rPr>
                <w:rFonts w:ascii="Arial" w:hAnsi="Arial" w:cs="Arial"/>
                <w:b/>
              </w:rPr>
              <w:t>Weg der Erkenntnisgewinnung</w:t>
            </w:r>
          </w:p>
          <w:p w:rsidR="001C70B6" w:rsidRPr="00236406" w:rsidRDefault="001C70B6" w:rsidP="00BE5A3F">
            <w:pPr>
              <w:rPr>
                <w:rFonts w:ascii="Arial" w:hAnsi="Arial" w:cs="Arial"/>
                <w:b/>
              </w:rPr>
            </w:pPr>
          </w:p>
        </w:tc>
        <w:tc>
          <w:tcPr>
            <w:tcW w:w="3547" w:type="dxa"/>
          </w:tcPr>
          <w:p w:rsidR="001C0C9E" w:rsidRPr="00236406" w:rsidRDefault="001C0C9E" w:rsidP="001C0C9E">
            <w:pPr>
              <w:rPr>
                <w:rFonts w:ascii="Arial" w:hAnsi="Arial" w:cs="Arial"/>
                <w:b/>
              </w:rPr>
            </w:pPr>
            <w:r w:rsidRPr="00236406">
              <w:rPr>
                <w:rFonts w:ascii="Arial" w:hAnsi="Arial" w:cs="Arial"/>
                <w:b/>
              </w:rPr>
              <w:t>Vorgehen im Unterricht</w:t>
            </w:r>
          </w:p>
        </w:tc>
        <w:tc>
          <w:tcPr>
            <w:tcW w:w="2968" w:type="dxa"/>
          </w:tcPr>
          <w:p w:rsidR="001C0C9E" w:rsidRPr="00236406" w:rsidRDefault="001C0C9E" w:rsidP="00BE5A3F">
            <w:pPr>
              <w:rPr>
                <w:rFonts w:ascii="Arial" w:hAnsi="Arial" w:cs="Arial"/>
                <w:b/>
              </w:rPr>
            </w:pPr>
            <w:r w:rsidRPr="00236406">
              <w:rPr>
                <w:rFonts w:ascii="Arial" w:hAnsi="Arial" w:cs="Arial"/>
                <w:b/>
              </w:rPr>
              <w:t>Ergebnis</w:t>
            </w:r>
          </w:p>
        </w:tc>
      </w:tr>
      <w:tr w:rsidR="00D929C8" w:rsidRPr="00236406" w:rsidTr="00F42E4C">
        <w:tc>
          <w:tcPr>
            <w:tcW w:w="2547" w:type="dxa"/>
          </w:tcPr>
          <w:p w:rsidR="001C0C9E" w:rsidRPr="00236406" w:rsidRDefault="001C0C9E" w:rsidP="00BE5A3F">
            <w:pPr>
              <w:rPr>
                <w:rFonts w:ascii="Arial" w:hAnsi="Arial" w:cs="Arial"/>
              </w:rPr>
            </w:pPr>
            <w:r w:rsidRPr="00236406">
              <w:rPr>
                <w:rFonts w:ascii="Arial" w:hAnsi="Arial" w:cs="Arial"/>
              </w:rPr>
              <w:t>Problem/ Beobachtung</w:t>
            </w:r>
          </w:p>
        </w:tc>
        <w:tc>
          <w:tcPr>
            <w:tcW w:w="3547" w:type="dxa"/>
          </w:tcPr>
          <w:p w:rsidR="001C0C9E" w:rsidRPr="00236406" w:rsidRDefault="001C0C9E" w:rsidP="001C0C9E">
            <w:pPr>
              <w:rPr>
                <w:rFonts w:ascii="Arial" w:hAnsi="Arial" w:cs="Arial"/>
              </w:rPr>
            </w:pPr>
            <w:r w:rsidRPr="00236406">
              <w:rPr>
                <w:rFonts w:ascii="Arial" w:hAnsi="Arial" w:cs="Arial"/>
              </w:rPr>
              <w:t xml:space="preserve">Kinder dürfen Zitronensaft probieren, alternativ wird ihnen eine Zitrone gezeigt. </w:t>
            </w:r>
          </w:p>
          <w:p w:rsidR="001C70B6" w:rsidRPr="00236406" w:rsidRDefault="001C70B6" w:rsidP="001C0C9E">
            <w:pPr>
              <w:rPr>
                <w:rFonts w:ascii="Arial" w:hAnsi="Arial" w:cs="Arial"/>
              </w:rPr>
            </w:pPr>
          </w:p>
        </w:tc>
        <w:tc>
          <w:tcPr>
            <w:tcW w:w="2968" w:type="dxa"/>
          </w:tcPr>
          <w:p w:rsidR="001C0C9E" w:rsidRPr="00236406" w:rsidRDefault="001C0C9E" w:rsidP="00BE5A3F">
            <w:pPr>
              <w:rPr>
                <w:rFonts w:ascii="Arial" w:hAnsi="Arial" w:cs="Arial"/>
              </w:rPr>
            </w:pPr>
            <w:r w:rsidRPr="00236406">
              <w:rPr>
                <w:rFonts w:ascii="Arial" w:hAnsi="Arial" w:cs="Arial"/>
              </w:rPr>
              <w:t>Zitronensaft schmeckt sauer.</w:t>
            </w:r>
          </w:p>
          <w:p w:rsidR="00DB0C79" w:rsidRPr="00236406" w:rsidRDefault="00DB0C79" w:rsidP="00BE5A3F">
            <w:pPr>
              <w:rPr>
                <w:rFonts w:ascii="Arial" w:hAnsi="Arial" w:cs="Arial"/>
              </w:rPr>
            </w:pPr>
            <w:r w:rsidRPr="00236406">
              <w:rPr>
                <w:rFonts w:ascii="Arial" w:hAnsi="Arial" w:cs="Arial"/>
              </w:rPr>
              <w:t>Zitronen schmecken sauer.</w:t>
            </w:r>
          </w:p>
        </w:tc>
      </w:tr>
      <w:tr w:rsidR="00D929C8" w:rsidRPr="00236406" w:rsidTr="00F42E4C">
        <w:tc>
          <w:tcPr>
            <w:tcW w:w="2547" w:type="dxa"/>
          </w:tcPr>
          <w:p w:rsidR="001C0C9E" w:rsidRPr="00236406" w:rsidRDefault="001C0C9E" w:rsidP="00BE5A3F">
            <w:pPr>
              <w:rPr>
                <w:rFonts w:ascii="Arial" w:hAnsi="Arial" w:cs="Arial"/>
                <w:b/>
              </w:rPr>
            </w:pPr>
            <w:r w:rsidRPr="00236406">
              <w:rPr>
                <w:rFonts w:ascii="Arial" w:hAnsi="Arial" w:cs="Arial"/>
                <w:b/>
              </w:rPr>
              <w:t xml:space="preserve">Schritt 1: </w:t>
            </w:r>
          </w:p>
          <w:p w:rsidR="001C0C9E" w:rsidRPr="00236406" w:rsidRDefault="001C0C9E" w:rsidP="00BE5A3F">
            <w:pPr>
              <w:rPr>
                <w:rFonts w:ascii="Arial" w:hAnsi="Arial" w:cs="Arial"/>
              </w:rPr>
            </w:pPr>
            <w:r w:rsidRPr="00236406">
              <w:rPr>
                <w:rFonts w:ascii="Arial" w:hAnsi="Arial" w:cs="Arial"/>
              </w:rPr>
              <w:t>Frage entwickeln</w:t>
            </w:r>
          </w:p>
          <w:p w:rsidR="002A5FD5" w:rsidRPr="00236406" w:rsidRDefault="002A5FD5" w:rsidP="00BE5A3F">
            <w:pPr>
              <w:rPr>
                <w:rFonts w:ascii="Arial" w:hAnsi="Arial" w:cs="Arial"/>
              </w:rPr>
            </w:pPr>
          </w:p>
          <w:p w:rsidR="002A5FD5" w:rsidRPr="00236406" w:rsidRDefault="002A5FD5" w:rsidP="00BE5A3F">
            <w:pPr>
              <w:rPr>
                <w:rFonts w:ascii="Arial" w:hAnsi="Arial" w:cs="Arial"/>
              </w:rPr>
            </w:pPr>
          </w:p>
          <w:p w:rsidR="001C0C9E" w:rsidRPr="00236406" w:rsidRDefault="001C0C9E" w:rsidP="00BE5A3F">
            <w:pPr>
              <w:rPr>
                <w:rFonts w:ascii="Arial" w:hAnsi="Arial" w:cs="Arial"/>
              </w:rPr>
            </w:pPr>
          </w:p>
        </w:tc>
        <w:tc>
          <w:tcPr>
            <w:tcW w:w="3547" w:type="dxa"/>
          </w:tcPr>
          <w:p w:rsidR="001C0C9E" w:rsidRPr="00236406" w:rsidRDefault="001C0C9E" w:rsidP="00BE5A3F">
            <w:pPr>
              <w:rPr>
                <w:rFonts w:ascii="Arial" w:hAnsi="Arial" w:cs="Arial"/>
                <w:b/>
              </w:rPr>
            </w:pPr>
            <w:r w:rsidRPr="00236406">
              <w:rPr>
                <w:rFonts w:ascii="Arial" w:hAnsi="Arial" w:cs="Arial"/>
                <w:b/>
              </w:rPr>
              <w:t>Material 1</w:t>
            </w:r>
          </w:p>
          <w:p w:rsidR="001C0C9E" w:rsidRPr="00236406" w:rsidRDefault="001C0C9E" w:rsidP="001C0C9E">
            <w:pPr>
              <w:rPr>
                <w:rFonts w:ascii="Arial" w:hAnsi="Arial" w:cs="Arial"/>
              </w:rPr>
            </w:pPr>
            <w:r w:rsidRPr="00236406">
              <w:rPr>
                <w:rFonts w:ascii="Arial" w:hAnsi="Arial" w:cs="Arial"/>
                <w:u w:val="single"/>
              </w:rPr>
              <w:t>Bildkarten</w:t>
            </w:r>
            <w:r w:rsidRPr="00236406">
              <w:rPr>
                <w:rFonts w:ascii="Arial" w:hAnsi="Arial" w:cs="Arial"/>
              </w:rPr>
              <w:t xml:space="preserve"> einiger Lebensmittel, die sich für den Versuch eignen.</w:t>
            </w:r>
          </w:p>
          <w:p w:rsidR="0092340D" w:rsidRPr="00236406" w:rsidRDefault="001C0C9E" w:rsidP="00BE5A3F">
            <w:pPr>
              <w:rPr>
                <w:rFonts w:ascii="Arial" w:hAnsi="Arial" w:cs="Arial"/>
              </w:rPr>
            </w:pPr>
            <w:r w:rsidRPr="00236406">
              <w:rPr>
                <w:rFonts w:ascii="Arial" w:hAnsi="Arial" w:cs="Arial"/>
                <w:u w:val="single"/>
              </w:rPr>
              <w:t>Wortkarten</w:t>
            </w:r>
            <w:r w:rsidRPr="00236406">
              <w:rPr>
                <w:rFonts w:ascii="Arial" w:hAnsi="Arial" w:cs="Arial"/>
              </w:rPr>
              <w:t xml:space="preserve"> </w:t>
            </w:r>
          </w:p>
          <w:p w:rsidR="001C0C9E" w:rsidRPr="00236406" w:rsidRDefault="001C0C9E" w:rsidP="00BE5A3F">
            <w:pPr>
              <w:rPr>
                <w:rFonts w:ascii="Arial" w:hAnsi="Arial" w:cs="Arial"/>
                <w:b/>
              </w:rPr>
            </w:pPr>
            <w:r w:rsidRPr="00236406">
              <w:rPr>
                <w:rFonts w:ascii="Arial" w:hAnsi="Arial" w:cs="Arial"/>
                <w:b/>
              </w:rPr>
              <w:t>SAUER</w:t>
            </w:r>
            <w:r w:rsidR="0092340D" w:rsidRPr="00236406">
              <w:rPr>
                <w:rFonts w:ascii="Arial" w:hAnsi="Arial" w:cs="Arial"/>
                <w:b/>
              </w:rPr>
              <w:t xml:space="preserve"> / NEUTRAL / ALKALISCH</w:t>
            </w:r>
          </w:p>
          <w:p w:rsidR="00682BFF" w:rsidRPr="00236406" w:rsidRDefault="00682BFF" w:rsidP="00BE5A3F">
            <w:pPr>
              <w:rPr>
                <w:rFonts w:ascii="Arial" w:hAnsi="Arial" w:cs="Arial"/>
                <w:b/>
              </w:rPr>
            </w:pPr>
          </w:p>
          <w:p w:rsidR="00682BFF" w:rsidRPr="00236406" w:rsidRDefault="00682BFF" w:rsidP="00BE5A3F">
            <w:pPr>
              <w:rPr>
                <w:rFonts w:ascii="Arial" w:hAnsi="Arial" w:cs="Arial"/>
              </w:rPr>
            </w:pPr>
            <w:r w:rsidRPr="00236406">
              <w:rPr>
                <w:rFonts w:ascii="Arial" w:hAnsi="Arial" w:cs="Arial"/>
              </w:rPr>
              <w:t>Karte mit einem Fragezeichen</w:t>
            </w:r>
          </w:p>
          <w:p w:rsidR="00682BFF" w:rsidRPr="00236406" w:rsidRDefault="00682BFF" w:rsidP="00BE5A3F">
            <w:pPr>
              <w:rPr>
                <w:rFonts w:ascii="Arial" w:hAnsi="Arial" w:cs="Arial"/>
              </w:rPr>
            </w:pPr>
          </w:p>
          <w:p w:rsidR="00682BFF" w:rsidRPr="00236406" w:rsidRDefault="00682BFF" w:rsidP="00682BFF">
            <w:pPr>
              <w:rPr>
                <w:rFonts w:ascii="Arial" w:hAnsi="Arial" w:cs="Arial"/>
              </w:rPr>
            </w:pPr>
            <w:r w:rsidRPr="00236406">
              <w:rPr>
                <w:rFonts w:ascii="Arial" w:hAnsi="Arial" w:cs="Arial"/>
                <w:u w:val="single"/>
              </w:rPr>
              <w:t>Vorschlag für den Unterricht:</w:t>
            </w:r>
            <w:r w:rsidRPr="00236406">
              <w:rPr>
                <w:rFonts w:ascii="Arial" w:hAnsi="Arial" w:cs="Arial"/>
              </w:rPr>
              <w:t xml:space="preserve"> Alle Karten werden ausgeschnitten, laminiert und dann mit Magnetband an der Tafel fixiert, sodass die Fragestellung ermittelt werden kann.</w:t>
            </w:r>
          </w:p>
          <w:p w:rsidR="00682BFF" w:rsidRPr="00236406" w:rsidRDefault="00682BFF" w:rsidP="00682BFF">
            <w:pPr>
              <w:rPr>
                <w:rFonts w:ascii="Arial" w:hAnsi="Arial" w:cs="Arial"/>
              </w:rPr>
            </w:pPr>
            <w:r w:rsidRPr="00236406">
              <w:rPr>
                <w:rFonts w:ascii="Arial" w:hAnsi="Arial" w:cs="Arial"/>
              </w:rPr>
              <w:t>Je nach Schülergruppen können die Karten völlig ungeordnet oder auch schon vorsortiert an der Tafel fixiert werden.</w:t>
            </w:r>
          </w:p>
          <w:p w:rsidR="0035549B" w:rsidRPr="00236406" w:rsidRDefault="0035549B" w:rsidP="00BE5A3F">
            <w:pPr>
              <w:rPr>
                <w:rFonts w:ascii="Arial" w:hAnsi="Arial" w:cs="Arial"/>
              </w:rPr>
            </w:pPr>
          </w:p>
        </w:tc>
        <w:tc>
          <w:tcPr>
            <w:tcW w:w="2968" w:type="dxa"/>
          </w:tcPr>
          <w:p w:rsidR="002A5FD5" w:rsidRPr="00236406" w:rsidRDefault="002A5FD5" w:rsidP="00BE5A3F">
            <w:pPr>
              <w:rPr>
                <w:rFonts w:ascii="Arial" w:hAnsi="Arial" w:cs="Arial"/>
                <w:b/>
              </w:rPr>
            </w:pPr>
            <w:r w:rsidRPr="00236406">
              <w:rPr>
                <w:rFonts w:ascii="Arial" w:hAnsi="Arial" w:cs="Arial"/>
                <w:b/>
              </w:rPr>
              <w:t>Schritt 1:</w:t>
            </w:r>
          </w:p>
          <w:p w:rsidR="002A5FD5" w:rsidRPr="00236406" w:rsidRDefault="001C0C9E" w:rsidP="00BE5A3F">
            <w:pPr>
              <w:rPr>
                <w:rFonts w:ascii="Arial" w:hAnsi="Arial" w:cs="Arial"/>
              </w:rPr>
            </w:pPr>
            <w:r w:rsidRPr="00236406">
              <w:rPr>
                <w:rFonts w:ascii="Arial" w:hAnsi="Arial" w:cs="Arial"/>
              </w:rPr>
              <w:t>Welche Lebensmittel sind sauer, welche Lebensmittel sind nicht sauer?</w:t>
            </w:r>
          </w:p>
          <w:p w:rsidR="00682BFF" w:rsidRPr="00236406" w:rsidRDefault="00682BFF" w:rsidP="00BE5A3F">
            <w:pPr>
              <w:rPr>
                <w:rFonts w:ascii="Arial" w:hAnsi="Arial" w:cs="Arial"/>
              </w:rPr>
            </w:pPr>
          </w:p>
          <w:p w:rsidR="00682BFF" w:rsidRPr="00236406" w:rsidRDefault="00682BFF" w:rsidP="00BE5A3F">
            <w:pPr>
              <w:rPr>
                <w:rFonts w:ascii="Arial" w:hAnsi="Arial" w:cs="Arial"/>
              </w:rPr>
            </w:pPr>
          </w:p>
          <w:p w:rsidR="002A5FD5" w:rsidRPr="00236406" w:rsidRDefault="002A5FD5" w:rsidP="00CF23E2">
            <w:pPr>
              <w:rPr>
                <w:rFonts w:ascii="Arial" w:hAnsi="Arial" w:cs="Arial"/>
              </w:rPr>
            </w:pPr>
          </w:p>
        </w:tc>
      </w:tr>
      <w:tr w:rsidR="00CF23E2" w:rsidRPr="00236406" w:rsidTr="00F42E4C">
        <w:tc>
          <w:tcPr>
            <w:tcW w:w="2547" w:type="dxa"/>
          </w:tcPr>
          <w:p w:rsidR="00CF23E2" w:rsidRPr="00236406" w:rsidRDefault="00CF23E2" w:rsidP="00CF23E2">
            <w:pPr>
              <w:rPr>
                <w:rFonts w:ascii="Arial" w:hAnsi="Arial" w:cs="Arial"/>
                <w:b/>
              </w:rPr>
            </w:pPr>
            <w:r w:rsidRPr="00236406">
              <w:rPr>
                <w:rFonts w:ascii="Arial" w:hAnsi="Arial" w:cs="Arial"/>
                <w:b/>
              </w:rPr>
              <w:t>Schritt 2:</w:t>
            </w:r>
          </w:p>
          <w:p w:rsidR="00CF23E2" w:rsidRPr="00236406" w:rsidRDefault="00CF23E2" w:rsidP="00CF23E2">
            <w:pPr>
              <w:rPr>
                <w:rFonts w:ascii="Arial" w:hAnsi="Arial" w:cs="Arial"/>
                <w:b/>
              </w:rPr>
            </w:pPr>
            <w:r w:rsidRPr="00236406">
              <w:rPr>
                <w:rFonts w:ascii="Arial" w:hAnsi="Arial" w:cs="Arial"/>
              </w:rPr>
              <w:t>Vermutungen/ Hypothesen formulieren</w:t>
            </w:r>
          </w:p>
        </w:tc>
        <w:tc>
          <w:tcPr>
            <w:tcW w:w="3547" w:type="dxa"/>
          </w:tcPr>
          <w:p w:rsidR="00CF23E2" w:rsidRPr="00236406" w:rsidRDefault="00CF23E2" w:rsidP="00CF23E2">
            <w:pPr>
              <w:rPr>
                <w:rFonts w:ascii="Arial" w:hAnsi="Arial" w:cs="Arial"/>
                <w:b/>
              </w:rPr>
            </w:pPr>
            <w:r w:rsidRPr="00236406">
              <w:rPr>
                <w:rFonts w:ascii="Arial" w:hAnsi="Arial" w:cs="Arial"/>
                <w:b/>
              </w:rPr>
              <w:t>Material 2</w:t>
            </w:r>
            <w:r w:rsidR="00DB2D88" w:rsidRPr="00236406">
              <w:rPr>
                <w:rFonts w:ascii="Arial" w:hAnsi="Arial" w:cs="Arial"/>
                <w:b/>
              </w:rPr>
              <w:t>a</w:t>
            </w:r>
          </w:p>
          <w:p w:rsidR="00CF23E2" w:rsidRPr="00236406" w:rsidRDefault="00CF23E2" w:rsidP="00CF23E2">
            <w:pPr>
              <w:rPr>
                <w:rFonts w:ascii="Arial" w:hAnsi="Arial" w:cs="Arial"/>
              </w:rPr>
            </w:pPr>
            <w:r w:rsidRPr="00236406">
              <w:rPr>
                <w:rFonts w:ascii="Arial" w:hAnsi="Arial" w:cs="Arial"/>
              </w:rPr>
              <w:t>Lexikon der Säuren und Basen</w:t>
            </w:r>
          </w:p>
          <w:p w:rsidR="00DB2D88" w:rsidRPr="00236406" w:rsidRDefault="00DB2D88" w:rsidP="00CF23E2">
            <w:pPr>
              <w:rPr>
                <w:rFonts w:ascii="Arial" w:hAnsi="Arial" w:cs="Arial"/>
              </w:rPr>
            </w:pPr>
          </w:p>
          <w:p w:rsidR="00C61B06" w:rsidRDefault="00DB2D88" w:rsidP="00CF23E2">
            <w:pPr>
              <w:rPr>
                <w:rFonts w:ascii="Arial" w:hAnsi="Arial" w:cs="Arial"/>
              </w:rPr>
            </w:pPr>
            <w:r w:rsidRPr="00236406">
              <w:rPr>
                <w:rFonts w:ascii="Arial" w:hAnsi="Arial" w:cs="Arial"/>
                <w:u w:val="single"/>
              </w:rPr>
              <w:t>Vorschlag für den Unterricht:</w:t>
            </w:r>
            <w:r w:rsidRPr="00236406">
              <w:rPr>
                <w:rFonts w:ascii="Arial" w:hAnsi="Arial" w:cs="Arial"/>
              </w:rPr>
              <w:t xml:space="preserve"> Es können z.B. die Bildkarten an der Tafel mit den Wortkarten verbunden werden. Alternativ könnte auch ein Arbeitsblatt (siehe Vorschlag, </w:t>
            </w:r>
            <w:r w:rsidRPr="00236406">
              <w:rPr>
                <w:rFonts w:ascii="Arial" w:hAnsi="Arial" w:cs="Arial"/>
                <w:b/>
              </w:rPr>
              <w:t>Material 2b</w:t>
            </w:r>
            <w:r w:rsidRPr="00236406">
              <w:rPr>
                <w:rFonts w:ascii="Arial" w:hAnsi="Arial" w:cs="Arial"/>
              </w:rPr>
              <w:t xml:space="preserve">) eingesetzt werden. </w:t>
            </w:r>
            <w:r w:rsidR="00C61B06">
              <w:rPr>
                <w:rFonts w:ascii="Arial" w:hAnsi="Arial" w:cs="Arial"/>
              </w:rPr>
              <w:t xml:space="preserve">Es ist möglich, den Lernenden dieses farbig ausgedruckt und laminiert auszuhändigen und mit einem wasserfesten Stift beschriften zu lassen, der später wieder von der Laminierfolie entfernt werden kann. Das Arbeitsblatt könnte somit mehrfach verwendet werden. </w:t>
            </w:r>
            <w:r w:rsidRPr="00236406">
              <w:rPr>
                <w:rFonts w:ascii="Arial" w:hAnsi="Arial" w:cs="Arial"/>
              </w:rPr>
              <w:t>Das Lexikon der Säuren und Basen soll dabei helfen, begründetet Vermutungen aufzustellen und nicht zu spekulieren.</w:t>
            </w:r>
          </w:p>
          <w:p w:rsidR="00F42E4C" w:rsidRDefault="00F42E4C" w:rsidP="00CF23E2">
            <w:pPr>
              <w:rPr>
                <w:rFonts w:ascii="Arial" w:hAnsi="Arial" w:cs="Arial"/>
              </w:rPr>
            </w:pPr>
          </w:p>
          <w:p w:rsidR="00F42E4C" w:rsidRDefault="00F42E4C" w:rsidP="00CF23E2">
            <w:pPr>
              <w:rPr>
                <w:rFonts w:ascii="Arial" w:hAnsi="Arial" w:cs="Arial"/>
              </w:rPr>
            </w:pPr>
          </w:p>
          <w:p w:rsidR="00F42E4C" w:rsidRDefault="00F42E4C" w:rsidP="00CF23E2">
            <w:pPr>
              <w:rPr>
                <w:rFonts w:ascii="Arial" w:hAnsi="Arial" w:cs="Arial"/>
              </w:rPr>
            </w:pPr>
          </w:p>
          <w:p w:rsidR="00F42E4C" w:rsidRDefault="00F42E4C" w:rsidP="00CF23E2">
            <w:pPr>
              <w:rPr>
                <w:rFonts w:ascii="Arial" w:hAnsi="Arial" w:cs="Arial"/>
              </w:rPr>
            </w:pPr>
          </w:p>
          <w:p w:rsidR="00F42E4C" w:rsidRPr="00236406" w:rsidRDefault="00F42E4C" w:rsidP="00CF23E2">
            <w:pPr>
              <w:rPr>
                <w:rFonts w:ascii="Arial" w:hAnsi="Arial" w:cs="Arial"/>
              </w:rPr>
            </w:pPr>
          </w:p>
          <w:p w:rsidR="00DB2D88" w:rsidRPr="00236406" w:rsidRDefault="00DB2D88" w:rsidP="00CF23E2">
            <w:pPr>
              <w:rPr>
                <w:rFonts w:ascii="Arial" w:hAnsi="Arial" w:cs="Arial"/>
                <w:b/>
              </w:rPr>
            </w:pPr>
          </w:p>
        </w:tc>
        <w:tc>
          <w:tcPr>
            <w:tcW w:w="2968" w:type="dxa"/>
          </w:tcPr>
          <w:p w:rsidR="00CF23E2" w:rsidRPr="00236406" w:rsidRDefault="00CF23E2" w:rsidP="00CF23E2">
            <w:pPr>
              <w:rPr>
                <w:rFonts w:ascii="Arial" w:hAnsi="Arial" w:cs="Arial"/>
                <w:b/>
              </w:rPr>
            </w:pPr>
            <w:r w:rsidRPr="00236406">
              <w:rPr>
                <w:rFonts w:ascii="Arial" w:hAnsi="Arial" w:cs="Arial"/>
                <w:b/>
              </w:rPr>
              <w:t>Schritt 2:</w:t>
            </w:r>
          </w:p>
          <w:p w:rsidR="00CF23E2" w:rsidRPr="00236406" w:rsidRDefault="00CF23E2" w:rsidP="00CF23E2">
            <w:pPr>
              <w:rPr>
                <w:rFonts w:ascii="Arial" w:hAnsi="Arial" w:cs="Arial"/>
              </w:rPr>
            </w:pPr>
            <w:r w:rsidRPr="00236406">
              <w:rPr>
                <w:rFonts w:ascii="Arial" w:hAnsi="Arial" w:cs="Arial"/>
              </w:rPr>
              <w:t>Bildkarten zu Wortkarten sortieren</w:t>
            </w:r>
            <w:r w:rsidR="00DB2D88" w:rsidRPr="00236406">
              <w:rPr>
                <w:rFonts w:ascii="Arial" w:hAnsi="Arial" w:cs="Arial"/>
              </w:rPr>
              <w:t xml:space="preserve"> </w:t>
            </w:r>
            <w:r w:rsidRPr="00236406">
              <w:rPr>
                <w:rFonts w:ascii="Arial" w:hAnsi="Arial" w:cs="Arial"/>
              </w:rPr>
              <w:t>(Verbinden)</w:t>
            </w:r>
            <w:r w:rsidR="00DB2D88" w:rsidRPr="00236406">
              <w:rPr>
                <w:rFonts w:ascii="Arial" w:hAnsi="Arial" w:cs="Arial"/>
              </w:rPr>
              <w:t>, um so die Vermutungen zu fixieren.</w:t>
            </w:r>
          </w:p>
          <w:p w:rsidR="00CF23E2" w:rsidRPr="00236406" w:rsidRDefault="00CF23E2" w:rsidP="00BE5A3F">
            <w:pPr>
              <w:rPr>
                <w:rFonts w:ascii="Arial" w:hAnsi="Arial" w:cs="Arial"/>
                <w:b/>
              </w:rPr>
            </w:pPr>
          </w:p>
        </w:tc>
      </w:tr>
      <w:tr w:rsidR="00D929C8" w:rsidRPr="00236406" w:rsidTr="00F42E4C">
        <w:tc>
          <w:tcPr>
            <w:tcW w:w="2547" w:type="dxa"/>
          </w:tcPr>
          <w:p w:rsidR="001C0C9E" w:rsidRPr="00236406" w:rsidRDefault="00DC3F37" w:rsidP="00BE5A3F">
            <w:pPr>
              <w:rPr>
                <w:rFonts w:ascii="Arial" w:hAnsi="Arial" w:cs="Arial"/>
                <w:b/>
              </w:rPr>
            </w:pPr>
            <w:r w:rsidRPr="00236406">
              <w:rPr>
                <w:rFonts w:ascii="Arial" w:hAnsi="Arial" w:cs="Arial"/>
                <w:b/>
              </w:rPr>
              <w:lastRenderedPageBreak/>
              <w:t>Schritt 3:</w:t>
            </w:r>
          </w:p>
          <w:p w:rsidR="00DC3F37" w:rsidRPr="00236406" w:rsidRDefault="00DC3F37" w:rsidP="00BE5A3F">
            <w:pPr>
              <w:rPr>
                <w:rFonts w:ascii="Arial" w:hAnsi="Arial" w:cs="Arial"/>
              </w:rPr>
            </w:pPr>
            <w:r w:rsidRPr="00236406">
              <w:rPr>
                <w:rFonts w:ascii="Arial" w:hAnsi="Arial" w:cs="Arial"/>
              </w:rPr>
              <w:t>Versuche/ Experimente planen</w:t>
            </w:r>
          </w:p>
          <w:p w:rsidR="00DC3F37" w:rsidRPr="00236406" w:rsidRDefault="00DC3F37" w:rsidP="00BE5A3F">
            <w:pPr>
              <w:rPr>
                <w:rFonts w:ascii="Arial" w:hAnsi="Arial" w:cs="Arial"/>
              </w:rPr>
            </w:pPr>
          </w:p>
          <w:p w:rsidR="0035549B" w:rsidRPr="00236406" w:rsidRDefault="0035549B" w:rsidP="00BE5A3F">
            <w:pPr>
              <w:rPr>
                <w:rFonts w:ascii="Arial" w:hAnsi="Arial" w:cs="Arial"/>
              </w:rPr>
            </w:pPr>
          </w:p>
          <w:p w:rsidR="0035549B" w:rsidRPr="00236406" w:rsidRDefault="0035549B" w:rsidP="00BE5A3F">
            <w:pPr>
              <w:rPr>
                <w:rFonts w:ascii="Arial" w:hAnsi="Arial" w:cs="Arial"/>
              </w:rPr>
            </w:pPr>
          </w:p>
          <w:p w:rsidR="0035549B" w:rsidRPr="00236406" w:rsidRDefault="0035549B" w:rsidP="00BE5A3F">
            <w:pPr>
              <w:rPr>
                <w:rFonts w:ascii="Arial" w:hAnsi="Arial" w:cs="Arial"/>
              </w:rPr>
            </w:pPr>
          </w:p>
          <w:p w:rsidR="0035549B" w:rsidRPr="00236406" w:rsidRDefault="0035549B" w:rsidP="00BE5A3F">
            <w:pPr>
              <w:rPr>
                <w:rFonts w:ascii="Arial" w:hAnsi="Arial" w:cs="Arial"/>
              </w:rPr>
            </w:pPr>
          </w:p>
          <w:p w:rsidR="0035549B" w:rsidRPr="00236406" w:rsidRDefault="0035549B" w:rsidP="00BE5A3F">
            <w:pPr>
              <w:rPr>
                <w:rFonts w:ascii="Arial" w:hAnsi="Arial" w:cs="Arial"/>
              </w:rPr>
            </w:pPr>
          </w:p>
          <w:p w:rsidR="0035549B" w:rsidRPr="00236406" w:rsidRDefault="0035549B" w:rsidP="00BE5A3F">
            <w:pPr>
              <w:rPr>
                <w:rFonts w:ascii="Arial" w:hAnsi="Arial" w:cs="Arial"/>
              </w:rPr>
            </w:pPr>
          </w:p>
        </w:tc>
        <w:tc>
          <w:tcPr>
            <w:tcW w:w="3547" w:type="dxa"/>
          </w:tcPr>
          <w:p w:rsidR="0035549B" w:rsidRPr="00236406" w:rsidRDefault="0035549B" w:rsidP="008D4C92">
            <w:pPr>
              <w:rPr>
                <w:rFonts w:ascii="Arial" w:hAnsi="Arial" w:cs="Arial"/>
              </w:rPr>
            </w:pPr>
            <w:r w:rsidRPr="00236406">
              <w:rPr>
                <w:rFonts w:ascii="Arial" w:hAnsi="Arial" w:cs="Arial"/>
              </w:rPr>
              <w:t>Im Chemieraum darf m</w:t>
            </w:r>
            <w:r w:rsidR="005B6A32" w:rsidRPr="00236406">
              <w:rPr>
                <w:rFonts w:ascii="Arial" w:hAnsi="Arial" w:cs="Arial"/>
              </w:rPr>
              <w:t xml:space="preserve">an Lebensmittel nicht probieren. </w:t>
            </w:r>
            <w:r w:rsidRPr="00236406">
              <w:rPr>
                <w:rFonts w:ascii="Arial" w:hAnsi="Arial" w:cs="Arial"/>
              </w:rPr>
              <w:t>Wie kann man trotzdem herausfinden, ob sie sauer sind oder nicht?</w:t>
            </w:r>
            <w:r w:rsidR="005B6A32" w:rsidRPr="00236406">
              <w:rPr>
                <w:rFonts w:ascii="Arial" w:hAnsi="Arial" w:cs="Arial"/>
              </w:rPr>
              <w:t xml:space="preserve"> (</w:t>
            </w:r>
            <w:r w:rsidR="005B6A32" w:rsidRPr="00236406">
              <w:rPr>
                <w:rFonts w:ascii="Arial" w:hAnsi="Arial" w:cs="Arial"/>
                <w:b/>
              </w:rPr>
              <w:t>Material 3a</w:t>
            </w:r>
            <w:r w:rsidR="008D4C92" w:rsidRPr="00236406">
              <w:rPr>
                <w:rFonts w:ascii="Arial" w:hAnsi="Arial" w:cs="Arial"/>
                <w:b/>
              </w:rPr>
              <w:t xml:space="preserve">, </w:t>
            </w:r>
            <w:r w:rsidR="008D4C92" w:rsidRPr="00236406">
              <w:rPr>
                <w:rFonts w:ascii="Arial" w:hAnsi="Arial" w:cs="Arial"/>
                <w:sz w:val="16"/>
                <w:szCs w:val="16"/>
              </w:rPr>
              <w:t>Das denkende Kind regt dazu an, zu überlegen, wie man nun trotzdem herausfinden könnte, ob die Vermutungen richtig sind, oder nicht.</w:t>
            </w:r>
            <w:r w:rsidR="008D4C92" w:rsidRPr="00236406">
              <w:rPr>
                <w:rFonts w:ascii="Arial" w:hAnsi="Arial" w:cs="Arial"/>
              </w:rPr>
              <w:t>)</w:t>
            </w:r>
          </w:p>
          <w:p w:rsidR="0035549B" w:rsidRPr="00236406" w:rsidRDefault="0035549B" w:rsidP="0035549B">
            <w:pPr>
              <w:rPr>
                <w:rFonts w:ascii="Arial" w:hAnsi="Arial" w:cs="Arial"/>
              </w:rPr>
            </w:pPr>
          </w:p>
          <w:p w:rsidR="00DC3F37" w:rsidRPr="00236406" w:rsidRDefault="00D929C8" w:rsidP="0035549B">
            <w:pPr>
              <w:rPr>
                <w:rFonts w:ascii="Arial" w:hAnsi="Arial" w:cs="Arial"/>
                <w:b/>
              </w:rPr>
            </w:pPr>
            <w:r w:rsidRPr="00236406">
              <w:rPr>
                <w:rFonts w:ascii="Arial" w:hAnsi="Arial" w:cs="Arial"/>
                <w:b/>
              </w:rPr>
              <w:t>Material 3b</w:t>
            </w:r>
            <w:r w:rsidRPr="00236406">
              <w:rPr>
                <w:rFonts w:ascii="Arial" w:hAnsi="Arial" w:cs="Arial"/>
              </w:rPr>
              <w:t xml:space="preserve"> </w:t>
            </w:r>
          </w:p>
          <w:p w:rsidR="00D929C8" w:rsidRPr="00236406" w:rsidRDefault="0037225E" w:rsidP="0035549B">
            <w:pPr>
              <w:rPr>
                <w:rFonts w:ascii="Arial" w:hAnsi="Arial" w:cs="Arial"/>
              </w:rPr>
            </w:pPr>
            <w:r w:rsidRPr="00236406">
              <w:rPr>
                <w:rFonts w:ascii="Arial" w:hAnsi="Arial" w:cs="Arial"/>
              </w:rPr>
              <w:t>Auszug aus dem Zauberbuch</w:t>
            </w:r>
            <w:r w:rsidR="0092340D" w:rsidRPr="00236406">
              <w:rPr>
                <w:rFonts w:ascii="Arial" w:hAnsi="Arial" w:cs="Arial"/>
              </w:rPr>
              <w:t xml:space="preserve"> mit Zauberformel</w:t>
            </w:r>
          </w:p>
          <w:p w:rsidR="0037225E" w:rsidRPr="00236406" w:rsidRDefault="0037225E" w:rsidP="0035549B">
            <w:pPr>
              <w:rPr>
                <w:rFonts w:ascii="Arial" w:hAnsi="Arial" w:cs="Arial"/>
                <w:b/>
              </w:rPr>
            </w:pPr>
          </w:p>
          <w:p w:rsidR="00D929C8" w:rsidRPr="00236406" w:rsidRDefault="008E6255" w:rsidP="0035549B">
            <w:pPr>
              <w:rPr>
                <w:rFonts w:ascii="Arial" w:hAnsi="Arial" w:cs="Arial"/>
                <w:b/>
              </w:rPr>
            </w:pPr>
            <w:r w:rsidRPr="00236406">
              <w:rPr>
                <w:rFonts w:ascii="Arial" w:hAnsi="Arial" w:cs="Arial"/>
                <w:b/>
              </w:rPr>
              <w:t>Material 3c</w:t>
            </w:r>
          </w:p>
          <w:p w:rsidR="00A70D2B" w:rsidRPr="00236406" w:rsidRDefault="00A70D2B" w:rsidP="0035549B">
            <w:pPr>
              <w:rPr>
                <w:rFonts w:ascii="Arial" w:hAnsi="Arial" w:cs="Arial"/>
              </w:rPr>
            </w:pPr>
            <w:r w:rsidRPr="00236406">
              <w:rPr>
                <w:rFonts w:ascii="Arial" w:hAnsi="Arial" w:cs="Arial"/>
              </w:rPr>
              <w:t>Experimentiervorschrift in Bildern, die ungeordnet mit Magnetband an der Tafel angebracht werden können.</w:t>
            </w:r>
          </w:p>
          <w:p w:rsidR="004C62E0" w:rsidRPr="00236406" w:rsidRDefault="004C62E0" w:rsidP="0035549B">
            <w:pPr>
              <w:rPr>
                <w:rFonts w:ascii="Arial" w:hAnsi="Arial" w:cs="Arial"/>
              </w:rPr>
            </w:pPr>
          </w:p>
          <w:p w:rsidR="004C62E0" w:rsidRPr="00236406" w:rsidRDefault="008E6255" w:rsidP="0035549B">
            <w:pPr>
              <w:rPr>
                <w:rFonts w:ascii="Arial" w:hAnsi="Arial" w:cs="Arial"/>
                <w:b/>
              </w:rPr>
            </w:pPr>
            <w:r w:rsidRPr="00236406">
              <w:rPr>
                <w:rFonts w:ascii="Arial" w:hAnsi="Arial" w:cs="Arial"/>
                <w:b/>
              </w:rPr>
              <w:t>Material 3d</w:t>
            </w:r>
          </w:p>
          <w:p w:rsidR="004C62E0" w:rsidRPr="00236406" w:rsidRDefault="004C62E0" w:rsidP="004C62E0">
            <w:pPr>
              <w:rPr>
                <w:rFonts w:ascii="Arial" w:hAnsi="Arial" w:cs="Arial"/>
              </w:rPr>
            </w:pPr>
            <w:r w:rsidRPr="00236406">
              <w:rPr>
                <w:rFonts w:ascii="Arial" w:hAnsi="Arial" w:cs="Arial"/>
              </w:rPr>
              <w:t>Arbeitsblatt mit der Experimentiervorschrift (Bildergeschichte zum Ausschneiden und Aufkleben)</w:t>
            </w:r>
          </w:p>
        </w:tc>
        <w:tc>
          <w:tcPr>
            <w:tcW w:w="2968" w:type="dxa"/>
          </w:tcPr>
          <w:p w:rsidR="001C0C9E" w:rsidRPr="00236406" w:rsidRDefault="0035549B" w:rsidP="00BE5A3F">
            <w:pPr>
              <w:rPr>
                <w:rFonts w:ascii="Arial" w:hAnsi="Arial" w:cs="Arial"/>
                <w:b/>
              </w:rPr>
            </w:pPr>
            <w:r w:rsidRPr="00236406">
              <w:rPr>
                <w:rFonts w:ascii="Arial" w:hAnsi="Arial" w:cs="Arial"/>
                <w:b/>
              </w:rPr>
              <w:t>Schritt 3:</w:t>
            </w:r>
          </w:p>
          <w:p w:rsidR="0035549B" w:rsidRPr="00236406" w:rsidRDefault="0035549B" w:rsidP="00BE5A3F">
            <w:pPr>
              <w:rPr>
                <w:rFonts w:ascii="Arial" w:hAnsi="Arial" w:cs="Arial"/>
              </w:rPr>
            </w:pPr>
            <w:r w:rsidRPr="00236406">
              <w:rPr>
                <w:rFonts w:ascii="Arial" w:hAnsi="Arial" w:cs="Arial"/>
              </w:rPr>
              <w:t xml:space="preserve">Die </w:t>
            </w:r>
            <w:proofErr w:type="spellStart"/>
            <w:r w:rsidRPr="00236406">
              <w:rPr>
                <w:rFonts w:ascii="Arial" w:hAnsi="Arial" w:cs="Arial"/>
              </w:rPr>
              <w:t>SuS</w:t>
            </w:r>
            <w:proofErr w:type="spellEnd"/>
            <w:r w:rsidRPr="00236406">
              <w:rPr>
                <w:rFonts w:ascii="Arial" w:hAnsi="Arial" w:cs="Arial"/>
              </w:rPr>
              <w:t xml:space="preserve"> überlegen sich, dass sie </w:t>
            </w:r>
            <w:r w:rsidR="0092340D" w:rsidRPr="00236406">
              <w:rPr>
                <w:rFonts w:ascii="Arial" w:hAnsi="Arial" w:cs="Arial"/>
              </w:rPr>
              <w:t xml:space="preserve">in den verdünnten </w:t>
            </w:r>
            <w:proofErr w:type="spellStart"/>
            <w:r w:rsidR="0092340D" w:rsidRPr="00236406">
              <w:rPr>
                <w:rFonts w:ascii="Arial" w:hAnsi="Arial" w:cs="Arial"/>
              </w:rPr>
              <w:t>Aroniasaft</w:t>
            </w:r>
            <w:proofErr w:type="spellEnd"/>
            <w:r w:rsidRPr="00236406">
              <w:rPr>
                <w:rFonts w:ascii="Arial" w:hAnsi="Arial" w:cs="Arial"/>
              </w:rPr>
              <w:t xml:space="preserve"> </w:t>
            </w:r>
            <w:r w:rsidRPr="00236406">
              <w:rPr>
                <w:rFonts w:ascii="Arial" w:hAnsi="Arial" w:cs="Arial"/>
                <w:u w:val="single"/>
              </w:rPr>
              <w:t>jeweils eines</w:t>
            </w:r>
            <w:r w:rsidRPr="00236406">
              <w:rPr>
                <w:rFonts w:ascii="Arial" w:hAnsi="Arial" w:cs="Arial"/>
              </w:rPr>
              <w:t xml:space="preserve"> der Lebensmittel zugeben, die auf den Bildkarten zu sehen sind. Sie beobachten, welche Farbe </w:t>
            </w:r>
            <w:r w:rsidR="0092340D" w:rsidRPr="00236406">
              <w:rPr>
                <w:rFonts w:ascii="Arial" w:hAnsi="Arial" w:cs="Arial"/>
              </w:rPr>
              <w:t xml:space="preserve">der Saft </w:t>
            </w:r>
            <w:r w:rsidRPr="00236406">
              <w:rPr>
                <w:rFonts w:ascii="Arial" w:hAnsi="Arial" w:cs="Arial"/>
              </w:rPr>
              <w:t>nach der Zugabe des Lebensmittels dann hat.</w:t>
            </w:r>
          </w:p>
          <w:p w:rsidR="00D929C8" w:rsidRPr="00236406" w:rsidRDefault="00D929C8" w:rsidP="00BE5A3F">
            <w:pPr>
              <w:rPr>
                <w:rFonts w:ascii="Arial" w:hAnsi="Arial" w:cs="Arial"/>
              </w:rPr>
            </w:pPr>
          </w:p>
          <w:p w:rsidR="0037225E" w:rsidRPr="00236406" w:rsidRDefault="0037225E" w:rsidP="00D929C8">
            <w:pPr>
              <w:rPr>
                <w:rFonts w:ascii="Arial" w:hAnsi="Arial" w:cs="Arial"/>
              </w:rPr>
            </w:pPr>
          </w:p>
          <w:p w:rsidR="0037225E" w:rsidRPr="00236406" w:rsidRDefault="0037225E" w:rsidP="00D929C8">
            <w:pPr>
              <w:rPr>
                <w:rFonts w:ascii="Arial" w:hAnsi="Arial" w:cs="Arial"/>
              </w:rPr>
            </w:pPr>
          </w:p>
          <w:p w:rsidR="00D929C8" w:rsidRPr="00236406" w:rsidRDefault="00D929C8" w:rsidP="00D929C8">
            <w:pPr>
              <w:rPr>
                <w:rFonts w:ascii="Arial" w:hAnsi="Arial" w:cs="Arial"/>
              </w:rPr>
            </w:pPr>
            <w:r w:rsidRPr="00236406">
              <w:rPr>
                <w:rFonts w:ascii="Arial" w:hAnsi="Arial" w:cs="Arial"/>
              </w:rPr>
              <w:t>Sicherung der Überlegungen: Die Bildergeschichte wird in die richtige Reihenfolge gebracht</w:t>
            </w:r>
            <w:r w:rsidR="00DB0E83" w:rsidRPr="00236406">
              <w:rPr>
                <w:rFonts w:ascii="Arial" w:hAnsi="Arial" w:cs="Arial"/>
              </w:rPr>
              <w:t xml:space="preserve"> und </w:t>
            </w:r>
            <w:r w:rsidR="003600F6" w:rsidRPr="00236406">
              <w:rPr>
                <w:rFonts w:ascii="Arial" w:hAnsi="Arial" w:cs="Arial"/>
              </w:rPr>
              <w:t>auf das Arbeitsblatt (</w:t>
            </w:r>
            <w:r w:rsidR="00F8590C" w:rsidRPr="00236406">
              <w:rPr>
                <w:rFonts w:ascii="Arial" w:hAnsi="Arial" w:cs="Arial"/>
                <w:b/>
              </w:rPr>
              <w:t>Material 3d</w:t>
            </w:r>
            <w:r w:rsidR="00DB0E83" w:rsidRPr="00236406">
              <w:rPr>
                <w:rFonts w:ascii="Arial" w:hAnsi="Arial" w:cs="Arial"/>
              </w:rPr>
              <w:t xml:space="preserve"> aufgeklebt).</w:t>
            </w:r>
          </w:p>
          <w:p w:rsidR="001C70B6" w:rsidRPr="00236406" w:rsidRDefault="001C70B6" w:rsidP="00D929C8">
            <w:pPr>
              <w:rPr>
                <w:rFonts w:ascii="Arial" w:hAnsi="Arial" w:cs="Arial"/>
              </w:rPr>
            </w:pPr>
          </w:p>
        </w:tc>
      </w:tr>
      <w:tr w:rsidR="00D929C8" w:rsidRPr="00236406" w:rsidTr="00F42E4C">
        <w:tc>
          <w:tcPr>
            <w:tcW w:w="2547" w:type="dxa"/>
          </w:tcPr>
          <w:p w:rsidR="001C0C9E" w:rsidRPr="00236406" w:rsidRDefault="0035549B" w:rsidP="00BE5A3F">
            <w:pPr>
              <w:rPr>
                <w:rFonts w:ascii="Arial" w:hAnsi="Arial" w:cs="Arial"/>
                <w:b/>
              </w:rPr>
            </w:pPr>
            <w:r w:rsidRPr="00236406">
              <w:rPr>
                <w:rFonts w:ascii="Arial" w:hAnsi="Arial" w:cs="Arial"/>
                <w:b/>
              </w:rPr>
              <w:t>Schritt 4:</w:t>
            </w:r>
          </w:p>
          <w:p w:rsidR="0035549B" w:rsidRPr="00236406" w:rsidRDefault="0035549B" w:rsidP="00BE5A3F">
            <w:pPr>
              <w:rPr>
                <w:rFonts w:ascii="Arial" w:hAnsi="Arial" w:cs="Arial"/>
              </w:rPr>
            </w:pPr>
            <w:r w:rsidRPr="00236406">
              <w:rPr>
                <w:rFonts w:ascii="Arial" w:hAnsi="Arial" w:cs="Arial"/>
              </w:rPr>
              <w:t>Versuche aufbauen und durchführen/ experimentieren</w:t>
            </w:r>
          </w:p>
          <w:p w:rsidR="00D929C8" w:rsidRPr="00236406" w:rsidRDefault="00D929C8" w:rsidP="00BE5A3F">
            <w:pPr>
              <w:rPr>
                <w:rFonts w:ascii="Arial" w:hAnsi="Arial" w:cs="Arial"/>
              </w:rPr>
            </w:pPr>
          </w:p>
          <w:p w:rsidR="00D929C8" w:rsidRPr="00236406" w:rsidRDefault="00D929C8" w:rsidP="00BE5A3F">
            <w:pPr>
              <w:rPr>
                <w:rFonts w:ascii="Arial" w:hAnsi="Arial" w:cs="Arial"/>
                <w:b/>
              </w:rPr>
            </w:pPr>
            <w:r w:rsidRPr="00236406">
              <w:rPr>
                <w:rFonts w:ascii="Arial" w:hAnsi="Arial" w:cs="Arial"/>
                <w:b/>
              </w:rPr>
              <w:t>Schritt 5:</w:t>
            </w:r>
          </w:p>
          <w:p w:rsidR="00D929C8" w:rsidRPr="00236406" w:rsidRDefault="00D929C8" w:rsidP="00BE5A3F">
            <w:pPr>
              <w:rPr>
                <w:rFonts w:ascii="Arial" w:hAnsi="Arial" w:cs="Arial"/>
              </w:rPr>
            </w:pPr>
            <w:r w:rsidRPr="00236406">
              <w:rPr>
                <w:rFonts w:ascii="Arial" w:hAnsi="Arial" w:cs="Arial"/>
              </w:rPr>
              <w:t>Versuche beobachten und experimentieren</w:t>
            </w:r>
          </w:p>
        </w:tc>
        <w:tc>
          <w:tcPr>
            <w:tcW w:w="3547" w:type="dxa"/>
          </w:tcPr>
          <w:p w:rsidR="00AE098E" w:rsidRPr="00236406" w:rsidRDefault="00D3117D" w:rsidP="00BE5A3F">
            <w:pPr>
              <w:rPr>
                <w:rFonts w:ascii="Arial" w:hAnsi="Arial" w:cs="Arial"/>
                <w:b/>
              </w:rPr>
            </w:pPr>
            <w:r w:rsidRPr="00236406">
              <w:rPr>
                <w:rFonts w:ascii="Arial" w:hAnsi="Arial" w:cs="Arial"/>
                <w:b/>
              </w:rPr>
              <w:t>Material 4</w:t>
            </w:r>
          </w:p>
          <w:p w:rsidR="001C0C9E" w:rsidRPr="00236406" w:rsidRDefault="00D929C8" w:rsidP="00BE5A3F">
            <w:pPr>
              <w:rPr>
                <w:rFonts w:ascii="Arial" w:hAnsi="Arial" w:cs="Arial"/>
              </w:rPr>
            </w:pPr>
            <w:r w:rsidRPr="00236406">
              <w:rPr>
                <w:rFonts w:ascii="Arial" w:hAnsi="Arial" w:cs="Arial"/>
              </w:rPr>
              <w:t>Experimentierboxen</w:t>
            </w:r>
          </w:p>
          <w:p w:rsidR="00D929C8" w:rsidRPr="00236406" w:rsidRDefault="00D929C8" w:rsidP="00BE5A3F">
            <w:pPr>
              <w:rPr>
                <w:rFonts w:ascii="Arial" w:hAnsi="Arial" w:cs="Arial"/>
              </w:rPr>
            </w:pPr>
          </w:p>
          <w:p w:rsidR="004C62E0" w:rsidRPr="00236406" w:rsidRDefault="002E704C" w:rsidP="00BE5A3F">
            <w:pPr>
              <w:rPr>
                <w:rFonts w:ascii="Arial" w:hAnsi="Arial" w:cs="Arial"/>
                <w:b/>
              </w:rPr>
            </w:pPr>
            <w:r w:rsidRPr="00236406">
              <w:rPr>
                <w:rFonts w:ascii="Arial" w:hAnsi="Arial" w:cs="Arial"/>
                <w:b/>
              </w:rPr>
              <w:t xml:space="preserve">Material </w:t>
            </w:r>
            <w:r w:rsidR="004C62E0" w:rsidRPr="00236406">
              <w:rPr>
                <w:rFonts w:ascii="Arial" w:hAnsi="Arial" w:cs="Arial"/>
                <w:b/>
              </w:rPr>
              <w:t>5</w:t>
            </w:r>
          </w:p>
          <w:p w:rsidR="00510FAD" w:rsidRPr="00236406" w:rsidRDefault="004C62E0" w:rsidP="00BE5A3F">
            <w:pPr>
              <w:rPr>
                <w:rFonts w:ascii="Arial" w:hAnsi="Arial" w:cs="Arial"/>
              </w:rPr>
            </w:pPr>
            <w:r w:rsidRPr="00236406">
              <w:rPr>
                <w:rFonts w:ascii="Arial" w:hAnsi="Arial" w:cs="Arial"/>
              </w:rPr>
              <w:t xml:space="preserve">Arbeitsblatt </w:t>
            </w:r>
            <w:proofErr w:type="gramStart"/>
            <w:r w:rsidRPr="00236406">
              <w:rPr>
                <w:rFonts w:ascii="Arial" w:hAnsi="Arial" w:cs="Arial"/>
              </w:rPr>
              <w:t xml:space="preserve">mit der </w:t>
            </w:r>
            <w:r w:rsidR="00D929C8" w:rsidRPr="00236406">
              <w:rPr>
                <w:rFonts w:ascii="Arial" w:hAnsi="Arial" w:cs="Arial"/>
              </w:rPr>
              <w:t>Möglichkeiten</w:t>
            </w:r>
            <w:proofErr w:type="gramEnd"/>
            <w:r w:rsidR="00D929C8" w:rsidRPr="00236406">
              <w:rPr>
                <w:rFonts w:ascii="Arial" w:hAnsi="Arial" w:cs="Arial"/>
              </w:rPr>
              <w:t xml:space="preserve"> zur Ergebnisdokumentation (Farben und Bildkarten verbinden)</w:t>
            </w:r>
            <w:r w:rsidR="00510FAD">
              <w:rPr>
                <w:rFonts w:ascii="Arial" w:hAnsi="Arial" w:cs="Arial"/>
              </w:rPr>
              <w:t>. Es ist möglich, den Lernenden das Arbeitsblatt farbig ausgedruckt und laminiert auszuhändigen und mit einem wasserfesten Stift beschriften zu lassen, der später wieder von der Laminierfolie entfernt werden kann. Das Arbeitsblatt könnte somit mehrfach verwendet werden.</w:t>
            </w:r>
          </w:p>
          <w:p w:rsidR="001C70B6" w:rsidRPr="00236406" w:rsidRDefault="001C70B6" w:rsidP="00BE5A3F">
            <w:pPr>
              <w:rPr>
                <w:rFonts w:ascii="Arial" w:hAnsi="Arial" w:cs="Arial"/>
              </w:rPr>
            </w:pPr>
          </w:p>
        </w:tc>
        <w:tc>
          <w:tcPr>
            <w:tcW w:w="2968" w:type="dxa"/>
          </w:tcPr>
          <w:p w:rsidR="00CF23E2" w:rsidRPr="00236406" w:rsidRDefault="00CF23E2" w:rsidP="00BE5A3F">
            <w:pPr>
              <w:rPr>
                <w:rFonts w:ascii="Arial" w:hAnsi="Arial" w:cs="Arial"/>
                <w:b/>
              </w:rPr>
            </w:pPr>
            <w:r w:rsidRPr="00236406">
              <w:rPr>
                <w:rFonts w:ascii="Arial" w:hAnsi="Arial" w:cs="Arial"/>
                <w:b/>
              </w:rPr>
              <w:t>Schritt 4 / Schritt 5:</w:t>
            </w:r>
          </w:p>
          <w:p w:rsidR="001C0C9E" w:rsidRPr="00236406" w:rsidRDefault="00C61B06" w:rsidP="00BE5A3F">
            <w:pPr>
              <w:rPr>
                <w:rFonts w:ascii="Arial" w:hAnsi="Arial" w:cs="Arial"/>
              </w:rPr>
            </w:pPr>
            <w:r>
              <w:rPr>
                <w:rFonts w:ascii="Arial" w:hAnsi="Arial" w:cs="Arial"/>
              </w:rPr>
              <w:t>Die Lernenden</w:t>
            </w:r>
            <w:r w:rsidR="00D929C8" w:rsidRPr="00236406">
              <w:rPr>
                <w:rFonts w:ascii="Arial" w:hAnsi="Arial" w:cs="Arial"/>
              </w:rPr>
              <w:t xml:space="preserve"> führen das Experiment durch und notieren ihre Beobachtungen</w:t>
            </w:r>
          </w:p>
        </w:tc>
      </w:tr>
      <w:tr w:rsidR="00D929C8" w:rsidRPr="00236406" w:rsidTr="00F42E4C">
        <w:tc>
          <w:tcPr>
            <w:tcW w:w="2547" w:type="dxa"/>
          </w:tcPr>
          <w:p w:rsidR="001C0C9E" w:rsidRPr="00236406" w:rsidRDefault="00D929C8" w:rsidP="00BE5A3F">
            <w:pPr>
              <w:rPr>
                <w:rFonts w:ascii="Arial" w:hAnsi="Arial" w:cs="Arial"/>
                <w:b/>
              </w:rPr>
            </w:pPr>
            <w:r w:rsidRPr="00236406">
              <w:rPr>
                <w:rFonts w:ascii="Arial" w:hAnsi="Arial" w:cs="Arial"/>
                <w:b/>
              </w:rPr>
              <w:t>Schritt 6:</w:t>
            </w:r>
          </w:p>
          <w:p w:rsidR="00D929C8" w:rsidRPr="00236406" w:rsidRDefault="00D929C8" w:rsidP="00BE5A3F">
            <w:pPr>
              <w:rPr>
                <w:rFonts w:ascii="Arial" w:hAnsi="Arial" w:cs="Arial"/>
              </w:rPr>
            </w:pPr>
          </w:p>
        </w:tc>
        <w:tc>
          <w:tcPr>
            <w:tcW w:w="3547" w:type="dxa"/>
          </w:tcPr>
          <w:p w:rsidR="00D929C8" w:rsidRPr="00236406" w:rsidRDefault="002E704C" w:rsidP="00F42E4C">
            <w:pPr>
              <w:rPr>
                <w:rFonts w:ascii="Arial" w:hAnsi="Arial" w:cs="Arial"/>
                <w:b/>
              </w:rPr>
            </w:pPr>
            <w:r w:rsidRPr="00236406">
              <w:rPr>
                <w:rFonts w:ascii="Arial" w:hAnsi="Arial" w:cs="Arial"/>
                <w:b/>
              </w:rPr>
              <w:t>Material 6</w:t>
            </w:r>
          </w:p>
          <w:p w:rsidR="001C0C9E" w:rsidRPr="00236406" w:rsidRDefault="00D929C8" w:rsidP="00F42E4C">
            <w:pPr>
              <w:rPr>
                <w:rFonts w:ascii="Arial" w:hAnsi="Arial" w:cs="Arial"/>
              </w:rPr>
            </w:pPr>
            <w:r w:rsidRPr="00236406">
              <w:rPr>
                <w:rFonts w:ascii="Arial" w:hAnsi="Arial" w:cs="Arial"/>
              </w:rPr>
              <w:t>Arbeits</w:t>
            </w:r>
            <w:r w:rsidR="00842228" w:rsidRPr="00236406">
              <w:rPr>
                <w:rFonts w:ascii="Arial" w:hAnsi="Arial" w:cs="Arial"/>
              </w:rPr>
              <w:t>blatt (Farben, Bild</w:t>
            </w:r>
            <w:r w:rsidRPr="00236406">
              <w:rPr>
                <w:rFonts w:ascii="Arial" w:hAnsi="Arial" w:cs="Arial"/>
              </w:rPr>
              <w:t>karten, Wortkarten – müssen verbunden werden).</w:t>
            </w:r>
            <w:r w:rsidR="00BD6F48">
              <w:rPr>
                <w:rFonts w:ascii="Arial" w:hAnsi="Arial" w:cs="Arial"/>
              </w:rPr>
              <w:t xml:space="preserve"> Es ist möglich, den Lernenden das Arbeitsblatt farbig ausgedruckt und laminiert auszuhändigen und mit einem wasserfesten Stift beschriften zu lassen, der später wieder von der Laminierfolie entfernt werden kann. Das Arbeitsblatt könnte somit mehrfach verwendet werden.</w:t>
            </w:r>
          </w:p>
          <w:p w:rsidR="00DB0E83" w:rsidRDefault="00DB0E83" w:rsidP="00F42E4C">
            <w:pPr>
              <w:rPr>
                <w:rFonts w:ascii="Arial" w:hAnsi="Arial" w:cs="Arial"/>
              </w:rPr>
            </w:pPr>
            <w:r w:rsidRPr="00236406">
              <w:rPr>
                <w:rFonts w:ascii="Arial" w:hAnsi="Arial" w:cs="Arial"/>
              </w:rPr>
              <w:t>Erg</w:t>
            </w:r>
            <w:r w:rsidR="00D453AF">
              <w:rPr>
                <w:rFonts w:ascii="Arial" w:hAnsi="Arial" w:cs="Arial"/>
              </w:rPr>
              <w:t>ebnissätze werden zugeordnet.</w:t>
            </w:r>
          </w:p>
          <w:p w:rsidR="00BD7DC8" w:rsidRPr="00236406" w:rsidRDefault="00BD7DC8" w:rsidP="00BE5A3F">
            <w:pPr>
              <w:rPr>
                <w:rFonts w:ascii="Arial" w:hAnsi="Arial" w:cs="Arial"/>
              </w:rPr>
            </w:pPr>
            <w:r>
              <w:rPr>
                <w:rFonts w:ascii="Arial" w:hAnsi="Arial" w:cs="Arial"/>
              </w:rPr>
              <w:t xml:space="preserve">Als Differenzierungsmöglichkeit </w:t>
            </w:r>
            <w:r>
              <w:rPr>
                <w:rFonts w:ascii="Arial" w:hAnsi="Arial" w:cs="Arial"/>
              </w:rPr>
              <w:lastRenderedPageBreak/>
              <w:t>bietet sich hier z.B. ein Lerntempoduett an, durch das sich immer zwei Lernende zusammenfinden, die die vorgegebenen Sätze zur Auswertung noch einmal zusammen besprechen können.</w:t>
            </w:r>
          </w:p>
          <w:p w:rsidR="001C70B6" w:rsidRPr="00236406" w:rsidRDefault="001C70B6" w:rsidP="00BE5A3F">
            <w:pPr>
              <w:rPr>
                <w:rFonts w:ascii="Arial" w:hAnsi="Arial" w:cs="Arial"/>
              </w:rPr>
            </w:pPr>
          </w:p>
        </w:tc>
        <w:tc>
          <w:tcPr>
            <w:tcW w:w="2968" w:type="dxa"/>
          </w:tcPr>
          <w:p w:rsidR="00CF23E2" w:rsidRPr="00236406" w:rsidRDefault="00CF23E2" w:rsidP="00BE5A3F">
            <w:pPr>
              <w:rPr>
                <w:rFonts w:ascii="Arial" w:hAnsi="Arial" w:cs="Arial"/>
                <w:b/>
              </w:rPr>
            </w:pPr>
            <w:r w:rsidRPr="00236406">
              <w:rPr>
                <w:rFonts w:ascii="Arial" w:hAnsi="Arial" w:cs="Arial"/>
                <w:b/>
              </w:rPr>
              <w:lastRenderedPageBreak/>
              <w:t>Schritt 6:</w:t>
            </w:r>
          </w:p>
          <w:p w:rsidR="001C0C9E" w:rsidRPr="00236406" w:rsidRDefault="00DB0E83" w:rsidP="00BE5A3F">
            <w:pPr>
              <w:rPr>
                <w:rFonts w:ascii="Arial" w:hAnsi="Arial" w:cs="Arial"/>
              </w:rPr>
            </w:pPr>
            <w:r w:rsidRPr="00236406">
              <w:rPr>
                <w:rFonts w:ascii="Arial" w:hAnsi="Arial" w:cs="Arial"/>
              </w:rPr>
              <w:t xml:space="preserve">Die </w:t>
            </w:r>
            <w:proofErr w:type="spellStart"/>
            <w:r w:rsidRPr="00236406">
              <w:rPr>
                <w:rFonts w:ascii="Arial" w:hAnsi="Arial" w:cs="Arial"/>
              </w:rPr>
              <w:t>SuS</w:t>
            </w:r>
            <w:proofErr w:type="spellEnd"/>
            <w:r w:rsidRPr="00236406">
              <w:rPr>
                <w:rFonts w:ascii="Arial" w:hAnsi="Arial" w:cs="Arial"/>
              </w:rPr>
              <w:t xml:space="preserve"> werten ihr Ergebnis aus, indem sie relevante Aspekte verbinden und daraus Sätze formulieren.</w:t>
            </w:r>
            <w:r w:rsidR="007464A5" w:rsidRPr="00236406">
              <w:rPr>
                <w:rFonts w:ascii="Arial" w:hAnsi="Arial" w:cs="Arial"/>
              </w:rPr>
              <w:t xml:space="preserve"> Für die Auswertung müssen sie die „Zauberformel“ benutzen.</w:t>
            </w:r>
          </w:p>
        </w:tc>
      </w:tr>
    </w:tbl>
    <w:p w:rsidR="00BE5A3F" w:rsidRPr="00236406" w:rsidRDefault="00BE5A3F" w:rsidP="00BE5A3F">
      <w:pPr>
        <w:rPr>
          <w:rFonts w:ascii="Arial" w:hAnsi="Arial" w:cs="Arial"/>
        </w:rPr>
      </w:pPr>
    </w:p>
    <w:p w:rsidR="00C50913" w:rsidRPr="00236406" w:rsidRDefault="00BE5A3F" w:rsidP="00C50913">
      <w:pPr>
        <w:ind w:left="1410" w:hanging="1410"/>
        <w:rPr>
          <w:rFonts w:ascii="Arial" w:hAnsi="Arial" w:cs="Arial"/>
        </w:rPr>
      </w:pPr>
      <w:r w:rsidRPr="00236406">
        <w:rPr>
          <w:rFonts w:ascii="Arial" w:hAnsi="Arial" w:cs="Arial"/>
        </w:rPr>
        <w:tab/>
      </w:r>
      <w:r w:rsidRPr="00236406">
        <w:rPr>
          <w:rFonts w:ascii="Arial" w:hAnsi="Arial" w:cs="Arial"/>
        </w:rPr>
        <w:tab/>
      </w:r>
    </w:p>
    <w:p w:rsidR="00280B24" w:rsidRDefault="00280B24">
      <w:pPr>
        <w:rPr>
          <w:rFonts w:ascii="Arial" w:hAnsi="Arial" w:cs="Arial"/>
          <w:b/>
        </w:rPr>
      </w:pPr>
      <w:r>
        <w:rPr>
          <w:rFonts w:ascii="Arial" w:hAnsi="Arial" w:cs="Arial"/>
          <w:b/>
        </w:rPr>
        <w:br w:type="page"/>
      </w:r>
    </w:p>
    <w:p w:rsidR="00DB0E83" w:rsidRPr="00236406" w:rsidRDefault="00DB0E83" w:rsidP="00D453AF">
      <w:pPr>
        <w:rPr>
          <w:rFonts w:ascii="Arial" w:hAnsi="Arial" w:cs="Arial"/>
        </w:rPr>
      </w:pPr>
      <w:r w:rsidRPr="00236406">
        <w:rPr>
          <w:rFonts w:ascii="Arial" w:hAnsi="Arial" w:cs="Arial"/>
          <w:b/>
        </w:rPr>
        <w:lastRenderedPageBreak/>
        <w:t>Kurzbeschreibung der Materialien</w:t>
      </w:r>
    </w:p>
    <w:p w:rsidR="00DB0E83" w:rsidRPr="00236406" w:rsidRDefault="000F1478" w:rsidP="001C0C9E">
      <w:pPr>
        <w:rPr>
          <w:rFonts w:ascii="Arial" w:hAnsi="Arial" w:cs="Arial"/>
          <w:b/>
        </w:rPr>
      </w:pPr>
      <w:r w:rsidRPr="00236406">
        <w:rPr>
          <w:rFonts w:ascii="Arial" w:hAnsi="Arial" w:cs="Arial"/>
          <w:b/>
          <w:noProof/>
          <w:lang w:eastAsia="de-DE"/>
        </w:rPr>
        <mc:AlternateContent>
          <mc:Choice Requires="wps">
            <w:drawing>
              <wp:anchor distT="0" distB="0" distL="114300" distR="114300" simplePos="0" relativeHeight="251659264" behindDoc="0" locked="0" layoutInCell="1" allowOverlap="1">
                <wp:simplePos x="0" y="0"/>
                <wp:positionH relativeFrom="column">
                  <wp:posOffset>3135492</wp:posOffset>
                </wp:positionH>
                <wp:positionV relativeFrom="paragraph">
                  <wp:posOffset>220732</wp:posOffset>
                </wp:positionV>
                <wp:extent cx="13252" cy="2001078"/>
                <wp:effectExtent l="0" t="0" r="25400" b="37465"/>
                <wp:wrapNone/>
                <wp:docPr id="3" name="Gerader Verbinder 3"/>
                <wp:cNvGraphicFramePr/>
                <a:graphic xmlns:a="http://schemas.openxmlformats.org/drawingml/2006/main">
                  <a:graphicData uri="http://schemas.microsoft.com/office/word/2010/wordprocessingShape">
                    <wps:wsp>
                      <wps:cNvCnPr/>
                      <wps:spPr>
                        <a:xfrm>
                          <a:off x="0" y="0"/>
                          <a:ext cx="13252" cy="20010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7FE46"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6.9pt,17.4pt" to="247.9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" strokecolor="#5b9bd5 [3204]" strokeweight=".5pt">
                <v:stroke joinstyle="miter"/>
              </v:line>
            </w:pict>
          </mc:Fallback>
        </mc:AlternateContent>
      </w:r>
    </w:p>
    <w:p w:rsidR="00BE5A3F" w:rsidRPr="00236406" w:rsidRDefault="00002A36" w:rsidP="001C0C9E">
      <w:pPr>
        <w:rPr>
          <w:rFonts w:ascii="Arial" w:hAnsi="Arial" w:cs="Arial"/>
          <w:b/>
        </w:rPr>
      </w:pPr>
      <w:r w:rsidRPr="00236406">
        <w:rPr>
          <w:rFonts w:ascii="Arial" w:hAnsi="Arial" w:cs="Arial"/>
          <w:b/>
        </w:rPr>
        <w:t xml:space="preserve">Material 1: </w:t>
      </w:r>
      <w:r w:rsidRPr="00236406">
        <w:rPr>
          <w:rFonts w:ascii="Arial" w:hAnsi="Arial" w:cs="Arial"/>
          <w:b/>
        </w:rPr>
        <w:tab/>
      </w:r>
    </w:p>
    <w:p w:rsidR="00002A36" w:rsidRPr="00236406" w:rsidRDefault="002B2CE4" w:rsidP="00480D8D">
      <w:pPr>
        <w:rPr>
          <w:rFonts w:ascii="Arial" w:hAnsi="Arial" w:cs="Arial"/>
        </w:rPr>
      </w:pPr>
      <w:proofErr w:type="spellStart"/>
      <w:r w:rsidRPr="00236406">
        <w:rPr>
          <w:rFonts w:ascii="Arial" w:hAnsi="Arial" w:cs="Arial"/>
        </w:rPr>
        <w:t>Aroniasaft</w:t>
      </w:r>
      <w:proofErr w:type="spellEnd"/>
      <w:r w:rsidR="002A5FD5" w:rsidRPr="00236406">
        <w:rPr>
          <w:rFonts w:ascii="Arial" w:hAnsi="Arial" w:cs="Arial"/>
        </w:rPr>
        <w:t xml:space="preserve"> </w:t>
      </w:r>
      <w:r w:rsidR="00877573" w:rsidRPr="00236406">
        <w:rPr>
          <w:rFonts w:ascii="Arial" w:hAnsi="Arial" w:cs="Arial"/>
        </w:rPr>
        <w:t xml:space="preserve">(1:20 verdünnt) </w:t>
      </w:r>
      <w:r w:rsidR="002A5FD5" w:rsidRPr="00236406">
        <w:rPr>
          <w:rFonts w:ascii="Arial" w:hAnsi="Arial" w:cs="Arial"/>
        </w:rPr>
        <w:t>(etwa pH 2-3)</w:t>
      </w:r>
    </w:p>
    <w:p w:rsidR="00842228" w:rsidRPr="00236406" w:rsidRDefault="00842228" w:rsidP="00480D8D">
      <w:pPr>
        <w:rPr>
          <w:rFonts w:ascii="Arial" w:hAnsi="Arial" w:cs="Arial"/>
        </w:rPr>
      </w:pPr>
      <w:r w:rsidRPr="00236406">
        <w:rPr>
          <w:rFonts w:ascii="Arial" w:hAnsi="Arial" w:cs="Arial"/>
        </w:rPr>
        <w:t>Zitronensaft (pH 3)</w:t>
      </w:r>
      <w:r w:rsidR="00CA1237" w:rsidRPr="00236406">
        <w:rPr>
          <w:rFonts w:ascii="Arial" w:hAnsi="Arial" w:cs="Arial"/>
        </w:rPr>
        <w:tab/>
      </w:r>
      <w:r w:rsidR="00CA1237" w:rsidRPr="00236406">
        <w:rPr>
          <w:rFonts w:ascii="Arial" w:hAnsi="Arial" w:cs="Arial"/>
        </w:rPr>
        <w:tab/>
      </w:r>
      <w:r w:rsidR="00CA1237" w:rsidRPr="00236406">
        <w:rPr>
          <w:rFonts w:ascii="Arial" w:hAnsi="Arial" w:cs="Arial"/>
        </w:rPr>
        <w:tab/>
      </w:r>
      <w:r w:rsidR="00CA1237" w:rsidRPr="00236406">
        <w:rPr>
          <w:rFonts w:ascii="Arial" w:hAnsi="Arial" w:cs="Arial"/>
        </w:rPr>
        <w:tab/>
      </w:r>
      <w:r w:rsidR="00CA1237" w:rsidRPr="00236406">
        <w:rPr>
          <w:rFonts w:ascii="Arial" w:hAnsi="Arial" w:cs="Arial"/>
        </w:rPr>
        <w:tab/>
      </w:r>
      <w:r w:rsidR="00CA1237" w:rsidRPr="00236406">
        <w:rPr>
          <w:rFonts w:ascii="Arial" w:hAnsi="Arial" w:cs="Arial"/>
        </w:rPr>
        <w:tab/>
      </w:r>
      <w:r w:rsidR="00CA1237" w:rsidRPr="00236406">
        <w:rPr>
          <w:rFonts w:ascii="Arial" w:hAnsi="Arial" w:cs="Arial"/>
        </w:rPr>
        <w:tab/>
      </w:r>
      <w:r w:rsidR="00D52707">
        <w:rPr>
          <w:rFonts w:ascii="Arial" w:hAnsi="Arial" w:cs="Arial"/>
        </w:rPr>
        <w:tab/>
      </w:r>
      <w:r w:rsidR="00CA1237" w:rsidRPr="00236406">
        <w:rPr>
          <w:rFonts w:ascii="Arial" w:hAnsi="Arial" w:cs="Arial"/>
        </w:rPr>
        <w:t>SAUER</w:t>
      </w:r>
    </w:p>
    <w:p w:rsidR="00002A36" w:rsidRPr="00236406" w:rsidRDefault="00002A36" w:rsidP="00480D8D">
      <w:pPr>
        <w:rPr>
          <w:rFonts w:ascii="Arial" w:hAnsi="Arial" w:cs="Arial"/>
        </w:rPr>
      </w:pPr>
      <w:r w:rsidRPr="00236406">
        <w:rPr>
          <w:rFonts w:ascii="Arial" w:hAnsi="Arial" w:cs="Arial"/>
        </w:rPr>
        <w:t>Backpulver</w:t>
      </w:r>
      <w:r w:rsidR="00BE5A3F" w:rsidRPr="00236406">
        <w:rPr>
          <w:rFonts w:ascii="Arial" w:hAnsi="Arial" w:cs="Arial"/>
        </w:rPr>
        <w:t xml:space="preserve"> (pH 4-4,5)</w:t>
      </w:r>
      <w:r w:rsidR="00692D1A" w:rsidRPr="00236406">
        <w:rPr>
          <w:rFonts w:ascii="Arial" w:hAnsi="Arial" w:cs="Arial"/>
        </w:rPr>
        <w:tab/>
      </w:r>
      <w:r w:rsidR="00692D1A" w:rsidRPr="00236406">
        <w:rPr>
          <w:rFonts w:ascii="Arial" w:hAnsi="Arial" w:cs="Arial"/>
        </w:rPr>
        <w:tab/>
      </w:r>
      <w:r w:rsidR="00692D1A" w:rsidRPr="00236406">
        <w:rPr>
          <w:rFonts w:ascii="Arial" w:hAnsi="Arial" w:cs="Arial"/>
        </w:rPr>
        <w:tab/>
      </w:r>
      <w:r w:rsidR="00692D1A" w:rsidRPr="00236406">
        <w:rPr>
          <w:rFonts w:ascii="Arial" w:hAnsi="Arial" w:cs="Arial"/>
        </w:rPr>
        <w:tab/>
      </w:r>
      <w:r w:rsidR="00692D1A" w:rsidRPr="00236406">
        <w:rPr>
          <w:rFonts w:ascii="Arial" w:hAnsi="Arial" w:cs="Arial"/>
        </w:rPr>
        <w:tab/>
      </w:r>
      <w:r w:rsidR="00692D1A" w:rsidRPr="00236406">
        <w:rPr>
          <w:rFonts w:ascii="Arial" w:hAnsi="Arial" w:cs="Arial"/>
        </w:rPr>
        <w:tab/>
      </w:r>
      <w:r w:rsidR="00692D1A" w:rsidRPr="00236406">
        <w:rPr>
          <w:rFonts w:ascii="Arial" w:hAnsi="Arial" w:cs="Arial"/>
        </w:rPr>
        <w:tab/>
        <w:t>NEUTRAL</w:t>
      </w:r>
    </w:p>
    <w:p w:rsidR="00002A36" w:rsidRPr="00236406" w:rsidRDefault="0035549B" w:rsidP="00480D8D">
      <w:pPr>
        <w:rPr>
          <w:rFonts w:ascii="Arial" w:hAnsi="Arial" w:cs="Arial"/>
        </w:rPr>
      </w:pPr>
      <w:r w:rsidRPr="00236406">
        <w:rPr>
          <w:rFonts w:ascii="Arial" w:hAnsi="Arial" w:cs="Arial"/>
        </w:rPr>
        <w:t>Natriumhydrogencarbonat (Natron</w:t>
      </w:r>
      <w:r w:rsidR="00BE5A3F" w:rsidRPr="00236406">
        <w:rPr>
          <w:rFonts w:ascii="Arial" w:hAnsi="Arial" w:cs="Arial"/>
        </w:rPr>
        <w:t>) (pH 7-8)</w:t>
      </w:r>
      <w:r w:rsidR="00236406">
        <w:rPr>
          <w:rFonts w:ascii="Arial" w:hAnsi="Arial" w:cs="Arial"/>
        </w:rPr>
        <w:tab/>
      </w:r>
      <w:r w:rsidR="00236406">
        <w:rPr>
          <w:rFonts w:ascii="Arial" w:hAnsi="Arial" w:cs="Arial"/>
        </w:rPr>
        <w:tab/>
      </w:r>
      <w:r w:rsidR="00236406">
        <w:rPr>
          <w:rFonts w:ascii="Arial" w:hAnsi="Arial" w:cs="Arial"/>
        </w:rPr>
        <w:tab/>
      </w:r>
      <w:r w:rsidR="00236406">
        <w:rPr>
          <w:rFonts w:ascii="Arial" w:hAnsi="Arial" w:cs="Arial"/>
        </w:rPr>
        <w:tab/>
        <w:t>ALKALISCH</w:t>
      </w:r>
    </w:p>
    <w:p w:rsidR="00BE5A3F" w:rsidRPr="00236406" w:rsidRDefault="00BE5A3F" w:rsidP="00480D8D">
      <w:pPr>
        <w:rPr>
          <w:rFonts w:ascii="Arial" w:hAnsi="Arial" w:cs="Arial"/>
        </w:rPr>
      </w:pPr>
      <w:r w:rsidRPr="00236406">
        <w:rPr>
          <w:rFonts w:ascii="Arial" w:hAnsi="Arial" w:cs="Arial"/>
        </w:rPr>
        <w:t>Natriumcarbonat (</w:t>
      </w:r>
      <w:r w:rsidR="0035549B" w:rsidRPr="00236406">
        <w:rPr>
          <w:rFonts w:ascii="Arial" w:hAnsi="Arial" w:cs="Arial"/>
        </w:rPr>
        <w:t>Waschs</w:t>
      </w:r>
      <w:r w:rsidRPr="00236406">
        <w:rPr>
          <w:rFonts w:ascii="Arial" w:hAnsi="Arial" w:cs="Arial"/>
        </w:rPr>
        <w:t>oda) (pH 10-11)</w:t>
      </w:r>
    </w:p>
    <w:p w:rsidR="00692D1A" w:rsidRPr="00236406" w:rsidRDefault="00692D1A" w:rsidP="00480D8D">
      <w:pPr>
        <w:rPr>
          <w:rFonts w:ascii="Arial" w:hAnsi="Arial" w:cs="Arial"/>
        </w:rPr>
      </w:pPr>
    </w:p>
    <w:p w:rsidR="00692D1A" w:rsidRPr="00280B24" w:rsidRDefault="00D929C8" w:rsidP="00480D8D">
      <w:pPr>
        <w:rPr>
          <w:rFonts w:ascii="Arial" w:hAnsi="Arial" w:cs="Arial"/>
          <w:b/>
          <w:color w:val="FF0000"/>
        </w:rPr>
      </w:pPr>
      <w:r w:rsidRPr="00280B24">
        <w:rPr>
          <w:rFonts w:ascii="Arial" w:hAnsi="Arial" w:cs="Arial"/>
          <w:b/>
        </w:rPr>
        <w:t>Material 2</w:t>
      </w:r>
      <w:r w:rsidR="0027700D" w:rsidRPr="00280B24">
        <w:rPr>
          <w:rFonts w:ascii="Arial" w:hAnsi="Arial" w:cs="Arial"/>
          <w:b/>
        </w:rPr>
        <w:t>a</w:t>
      </w:r>
      <w:r w:rsidR="00692D1A" w:rsidRPr="00280B24">
        <w:rPr>
          <w:rFonts w:ascii="Arial" w:hAnsi="Arial" w:cs="Arial"/>
          <w:b/>
        </w:rPr>
        <w:t>:</w:t>
      </w:r>
      <w:r w:rsidR="00280B24" w:rsidRPr="00280B24">
        <w:rPr>
          <w:rFonts w:ascii="Arial" w:hAnsi="Arial" w:cs="Arial"/>
          <w:b/>
        </w:rPr>
        <w:t xml:space="preserve"> </w:t>
      </w:r>
      <w:r w:rsidR="00280B24">
        <w:rPr>
          <w:rFonts w:ascii="Arial" w:hAnsi="Arial" w:cs="Arial"/>
          <w:b/>
          <w:color w:val="FF0000"/>
        </w:rPr>
        <w:t>Würdest Du bitte immer direkt auf die Materialnummer einen Link zum Material setzen.</w:t>
      </w:r>
    </w:p>
    <w:p w:rsidR="00692D1A" w:rsidRPr="00236406" w:rsidRDefault="00692D1A" w:rsidP="00480D8D">
      <w:pPr>
        <w:rPr>
          <w:rFonts w:ascii="Arial" w:hAnsi="Arial" w:cs="Arial"/>
        </w:rPr>
      </w:pPr>
      <w:r w:rsidRPr="00236406">
        <w:rPr>
          <w:rFonts w:ascii="Arial" w:hAnsi="Arial" w:cs="Arial"/>
        </w:rPr>
        <w:t>Lexikon der Säuren und Basen</w:t>
      </w:r>
      <w:r w:rsidR="001258C8" w:rsidRPr="00236406">
        <w:rPr>
          <w:rFonts w:ascii="Arial" w:hAnsi="Arial" w:cs="Arial"/>
        </w:rPr>
        <w:t>. Wird benutzt, damit Hypothesen begründet werden können und nicht spekulativ sind. (</w:t>
      </w:r>
      <w:r w:rsidR="001258C8" w:rsidRPr="00236406">
        <w:rPr>
          <w:rFonts w:ascii="Arial" w:hAnsi="Arial" w:cs="Arial"/>
          <w:i/>
        </w:rPr>
        <w:t>B</w:t>
      </w:r>
      <w:r w:rsidR="00534A8B" w:rsidRPr="00236406">
        <w:rPr>
          <w:rFonts w:ascii="Arial" w:hAnsi="Arial" w:cs="Arial"/>
          <w:i/>
        </w:rPr>
        <w:t xml:space="preserve">egriffe: neutral, </w:t>
      </w:r>
      <w:proofErr w:type="spellStart"/>
      <w:r w:rsidR="00534A8B" w:rsidRPr="00236406">
        <w:rPr>
          <w:rFonts w:ascii="Arial" w:hAnsi="Arial" w:cs="Arial"/>
          <w:i/>
        </w:rPr>
        <w:t>Aroniasaft</w:t>
      </w:r>
      <w:proofErr w:type="spellEnd"/>
      <w:r w:rsidR="001258C8" w:rsidRPr="00236406">
        <w:rPr>
          <w:rFonts w:ascii="Arial" w:hAnsi="Arial" w:cs="Arial"/>
          <w:i/>
        </w:rPr>
        <w:t>, Backpulver, Natron, Waschsoda)</w:t>
      </w:r>
    </w:p>
    <w:p w:rsidR="00017B32" w:rsidRDefault="00017B32" w:rsidP="00480D8D">
      <w:pPr>
        <w:rPr>
          <w:rFonts w:ascii="Arial" w:hAnsi="Arial" w:cs="Arial"/>
        </w:rPr>
      </w:pPr>
    </w:p>
    <w:p w:rsidR="00FB1BBD" w:rsidRPr="00236406" w:rsidRDefault="00FB1BBD" w:rsidP="00480D8D">
      <w:pPr>
        <w:rPr>
          <w:rFonts w:ascii="Arial" w:hAnsi="Arial" w:cs="Arial"/>
          <w:b/>
        </w:rPr>
      </w:pPr>
      <w:r w:rsidRPr="00236406">
        <w:rPr>
          <w:rFonts w:ascii="Arial" w:hAnsi="Arial" w:cs="Arial"/>
          <w:b/>
        </w:rPr>
        <w:t>Material 2b:</w:t>
      </w:r>
    </w:p>
    <w:p w:rsidR="00FB1BBD" w:rsidRPr="00236406" w:rsidRDefault="001258C8" w:rsidP="00480D8D">
      <w:pPr>
        <w:rPr>
          <w:rFonts w:ascii="Arial" w:hAnsi="Arial" w:cs="Arial"/>
        </w:rPr>
      </w:pPr>
      <w:r w:rsidRPr="00236406">
        <w:rPr>
          <w:rFonts w:ascii="Arial" w:hAnsi="Arial" w:cs="Arial"/>
        </w:rPr>
        <w:t>Arbeitsblatt zum Aufste</w:t>
      </w:r>
      <w:r w:rsidR="00DD352A" w:rsidRPr="00236406">
        <w:rPr>
          <w:rFonts w:ascii="Arial" w:hAnsi="Arial" w:cs="Arial"/>
        </w:rPr>
        <w:t>llen von Hypothesen. Bild- und Wo</w:t>
      </w:r>
      <w:r w:rsidRPr="00236406">
        <w:rPr>
          <w:rFonts w:ascii="Arial" w:hAnsi="Arial" w:cs="Arial"/>
        </w:rPr>
        <w:t xml:space="preserve">rtkarten können verbunden werden. </w:t>
      </w:r>
      <w:r w:rsidR="00FB1BBD" w:rsidRPr="00236406">
        <w:rPr>
          <w:rFonts w:ascii="Arial" w:hAnsi="Arial" w:cs="Arial"/>
        </w:rPr>
        <w:t>Die Grundlage für Material 2b sind die Karten aus Material 1.</w:t>
      </w:r>
    </w:p>
    <w:p w:rsidR="00DD32B3" w:rsidRPr="00236406" w:rsidRDefault="00DD32B3" w:rsidP="00480D8D">
      <w:pPr>
        <w:rPr>
          <w:rFonts w:ascii="Arial" w:hAnsi="Arial" w:cs="Arial"/>
          <w:b/>
        </w:rPr>
      </w:pPr>
    </w:p>
    <w:p w:rsidR="001258C8" w:rsidRPr="00236406" w:rsidRDefault="0035549B" w:rsidP="00480D8D">
      <w:pPr>
        <w:rPr>
          <w:rFonts w:ascii="Arial" w:hAnsi="Arial" w:cs="Arial"/>
          <w:b/>
        </w:rPr>
      </w:pPr>
      <w:r w:rsidRPr="00236406">
        <w:rPr>
          <w:rFonts w:ascii="Arial" w:hAnsi="Arial" w:cs="Arial"/>
          <w:b/>
        </w:rPr>
        <w:t>Mate</w:t>
      </w:r>
      <w:r w:rsidR="00D929C8" w:rsidRPr="00236406">
        <w:rPr>
          <w:rFonts w:ascii="Arial" w:hAnsi="Arial" w:cs="Arial"/>
          <w:b/>
        </w:rPr>
        <w:t>rial 3a</w:t>
      </w:r>
      <w:r w:rsidR="00DC3F37" w:rsidRPr="00236406">
        <w:rPr>
          <w:rFonts w:ascii="Arial" w:hAnsi="Arial" w:cs="Arial"/>
          <w:b/>
        </w:rPr>
        <w:t>:</w:t>
      </w:r>
    </w:p>
    <w:p w:rsidR="0035549B" w:rsidRPr="00236406" w:rsidRDefault="0035549B" w:rsidP="00480D8D">
      <w:pPr>
        <w:rPr>
          <w:rFonts w:ascii="Arial" w:hAnsi="Arial" w:cs="Arial"/>
          <w:b/>
        </w:rPr>
      </w:pPr>
      <w:r w:rsidRPr="00236406">
        <w:rPr>
          <w:rFonts w:ascii="Arial" w:hAnsi="Arial" w:cs="Arial"/>
        </w:rPr>
        <w:t>Bild</w:t>
      </w:r>
      <w:r w:rsidR="008D4C92" w:rsidRPr="00236406">
        <w:rPr>
          <w:rFonts w:ascii="Arial" w:hAnsi="Arial" w:cs="Arial"/>
        </w:rPr>
        <w:t>er</w:t>
      </w:r>
      <w:r w:rsidRPr="00236406">
        <w:rPr>
          <w:rFonts w:ascii="Arial" w:hAnsi="Arial" w:cs="Arial"/>
        </w:rPr>
        <w:t xml:space="preserve">: </w:t>
      </w:r>
      <w:r w:rsidR="001258C8" w:rsidRPr="00236406">
        <w:rPr>
          <w:rFonts w:ascii="Arial" w:hAnsi="Arial" w:cs="Arial"/>
        </w:rPr>
        <w:t xml:space="preserve">(1) </w:t>
      </w:r>
      <w:r w:rsidRPr="00236406">
        <w:rPr>
          <w:rFonts w:ascii="Arial" w:hAnsi="Arial" w:cs="Arial"/>
        </w:rPr>
        <w:t>Essen</w:t>
      </w:r>
      <w:r w:rsidR="003F54FB" w:rsidRPr="00236406">
        <w:rPr>
          <w:rFonts w:ascii="Arial" w:hAnsi="Arial" w:cs="Arial"/>
        </w:rPr>
        <w:t xml:space="preserve"> und Trinken sind</w:t>
      </w:r>
      <w:r w:rsidRPr="00236406">
        <w:rPr>
          <w:rFonts w:ascii="Arial" w:hAnsi="Arial" w:cs="Arial"/>
        </w:rPr>
        <w:t xml:space="preserve"> im Chemieraum verboten</w:t>
      </w:r>
      <w:r w:rsidR="003F54FB" w:rsidRPr="00236406">
        <w:rPr>
          <w:rFonts w:ascii="Arial" w:hAnsi="Arial" w:cs="Arial"/>
        </w:rPr>
        <w:t>!</w:t>
      </w:r>
      <w:r w:rsidR="008D4C92" w:rsidRPr="00236406">
        <w:rPr>
          <w:rFonts w:ascii="Arial" w:hAnsi="Arial" w:cs="Arial"/>
        </w:rPr>
        <w:t xml:space="preserve"> </w:t>
      </w:r>
      <w:r w:rsidR="001258C8" w:rsidRPr="00236406">
        <w:rPr>
          <w:rFonts w:ascii="Arial" w:hAnsi="Arial" w:cs="Arial"/>
        </w:rPr>
        <w:t xml:space="preserve">(2) </w:t>
      </w:r>
      <w:r w:rsidR="008D4C92" w:rsidRPr="00236406">
        <w:rPr>
          <w:rFonts w:ascii="Arial" w:hAnsi="Arial" w:cs="Arial"/>
        </w:rPr>
        <w:t>Das denkende Kind!</w:t>
      </w:r>
    </w:p>
    <w:p w:rsidR="008D4C92" w:rsidRPr="00236406" w:rsidRDefault="008D4C92" w:rsidP="00480D8D">
      <w:pPr>
        <w:rPr>
          <w:rFonts w:ascii="Arial" w:hAnsi="Arial" w:cs="Arial"/>
          <w:b/>
        </w:rPr>
      </w:pPr>
    </w:p>
    <w:p w:rsidR="001258C8" w:rsidRPr="00236406" w:rsidRDefault="00D929C8" w:rsidP="00480D8D">
      <w:pPr>
        <w:rPr>
          <w:rFonts w:ascii="Arial" w:hAnsi="Arial" w:cs="Arial"/>
          <w:b/>
        </w:rPr>
      </w:pPr>
      <w:r w:rsidRPr="00236406">
        <w:rPr>
          <w:rFonts w:ascii="Arial" w:hAnsi="Arial" w:cs="Arial"/>
          <w:b/>
        </w:rPr>
        <w:t>Material</w:t>
      </w:r>
      <w:r w:rsidR="001258C8" w:rsidRPr="00236406">
        <w:rPr>
          <w:rFonts w:ascii="Arial" w:hAnsi="Arial" w:cs="Arial"/>
          <w:b/>
        </w:rPr>
        <w:t>ien</w:t>
      </w:r>
      <w:r w:rsidRPr="00236406">
        <w:rPr>
          <w:rFonts w:ascii="Arial" w:hAnsi="Arial" w:cs="Arial"/>
          <w:b/>
        </w:rPr>
        <w:t xml:space="preserve"> 3</w:t>
      </w:r>
      <w:r w:rsidR="00065543" w:rsidRPr="00236406">
        <w:rPr>
          <w:rFonts w:ascii="Arial" w:hAnsi="Arial" w:cs="Arial"/>
          <w:b/>
        </w:rPr>
        <w:t>b</w:t>
      </w:r>
      <w:r w:rsidR="001258C8" w:rsidRPr="00236406">
        <w:rPr>
          <w:rFonts w:ascii="Arial" w:hAnsi="Arial" w:cs="Arial"/>
          <w:b/>
        </w:rPr>
        <w:t>:</w:t>
      </w:r>
      <w:r w:rsidR="001258C8" w:rsidRPr="00236406">
        <w:rPr>
          <w:rFonts w:ascii="Arial" w:hAnsi="Arial" w:cs="Arial"/>
          <w:b/>
        </w:rPr>
        <w:tab/>
      </w:r>
      <w:r w:rsidR="001258C8" w:rsidRPr="00236406">
        <w:rPr>
          <w:rFonts w:ascii="Arial" w:hAnsi="Arial" w:cs="Arial"/>
          <w:b/>
        </w:rPr>
        <w:tab/>
      </w:r>
    </w:p>
    <w:p w:rsidR="0090301E" w:rsidRPr="00236406" w:rsidRDefault="001258C8" w:rsidP="00480D8D">
      <w:pPr>
        <w:rPr>
          <w:rFonts w:ascii="Arial" w:hAnsi="Arial" w:cs="Arial"/>
        </w:rPr>
      </w:pPr>
      <w:r w:rsidRPr="00236406">
        <w:rPr>
          <w:rFonts w:ascii="Arial" w:hAnsi="Arial" w:cs="Arial"/>
        </w:rPr>
        <w:t>Auszüge aus einem Zauberbuch (Seite 1 und</w:t>
      </w:r>
      <w:r w:rsidR="00D52707">
        <w:rPr>
          <w:rFonts w:ascii="Arial" w:hAnsi="Arial" w:cs="Arial"/>
        </w:rPr>
        <w:t xml:space="preserve"> Seite 2): Informationen für Lernende</w:t>
      </w:r>
      <w:r w:rsidRPr="00236406">
        <w:rPr>
          <w:rFonts w:ascii="Arial" w:hAnsi="Arial" w:cs="Arial"/>
        </w:rPr>
        <w:t xml:space="preserve">, um zu erkennen, dass und wie man </w:t>
      </w:r>
      <w:r w:rsidR="00903EFF" w:rsidRPr="00236406">
        <w:rPr>
          <w:rFonts w:ascii="Arial" w:hAnsi="Arial" w:cs="Arial"/>
        </w:rPr>
        <w:t xml:space="preserve">den </w:t>
      </w:r>
      <w:proofErr w:type="spellStart"/>
      <w:r w:rsidR="00903EFF" w:rsidRPr="00236406">
        <w:rPr>
          <w:rFonts w:ascii="Arial" w:hAnsi="Arial" w:cs="Arial"/>
        </w:rPr>
        <w:t>Aroniasaft</w:t>
      </w:r>
      <w:proofErr w:type="spellEnd"/>
      <w:r w:rsidRPr="00236406">
        <w:rPr>
          <w:rFonts w:ascii="Arial" w:hAnsi="Arial" w:cs="Arial"/>
        </w:rPr>
        <w:t xml:space="preserve"> als Indikator benutzen kann. </w:t>
      </w:r>
    </w:p>
    <w:p w:rsidR="0090301E" w:rsidRPr="00236406" w:rsidRDefault="0090301E" w:rsidP="00480D8D">
      <w:pPr>
        <w:rPr>
          <w:rFonts w:ascii="Arial" w:hAnsi="Arial" w:cs="Arial"/>
        </w:rPr>
      </w:pPr>
      <w:r w:rsidRPr="00236406">
        <w:rPr>
          <w:rFonts w:ascii="Arial" w:hAnsi="Arial" w:cs="Arial"/>
        </w:rPr>
        <w:t xml:space="preserve">(1) </w:t>
      </w:r>
      <w:r w:rsidR="001258C8" w:rsidRPr="00236406">
        <w:rPr>
          <w:rFonts w:ascii="Arial" w:hAnsi="Arial" w:cs="Arial"/>
        </w:rPr>
        <w:t>Zuordnung der Farborgel zu den Begriffen</w:t>
      </w:r>
      <w:r w:rsidR="00236406">
        <w:rPr>
          <w:rFonts w:ascii="Arial" w:hAnsi="Arial" w:cs="Arial"/>
        </w:rPr>
        <w:t xml:space="preserve"> „sauer“, „neutral“ und „alkalisch“ z</w:t>
      </w:r>
      <w:r w:rsidR="00D8162B" w:rsidRPr="00236406">
        <w:rPr>
          <w:rFonts w:ascii="Arial" w:hAnsi="Arial" w:cs="Arial"/>
        </w:rPr>
        <w:t>eigt den pH-Wert der Lösung</w:t>
      </w:r>
    </w:p>
    <w:p w:rsidR="001258C8" w:rsidRPr="00236406" w:rsidRDefault="0090301E" w:rsidP="00480D8D">
      <w:pPr>
        <w:rPr>
          <w:rFonts w:ascii="Arial" w:hAnsi="Arial" w:cs="Arial"/>
        </w:rPr>
      </w:pPr>
      <w:r w:rsidRPr="00236406">
        <w:rPr>
          <w:rFonts w:ascii="Arial" w:hAnsi="Arial" w:cs="Arial"/>
        </w:rPr>
        <w:t xml:space="preserve">(2) </w:t>
      </w:r>
      <w:r w:rsidR="00D8162B" w:rsidRPr="00236406">
        <w:rPr>
          <w:rFonts w:ascii="Arial" w:hAnsi="Arial" w:cs="Arial"/>
        </w:rPr>
        <w:t>Zuordnung der über die</w:t>
      </w:r>
      <w:r w:rsidRPr="00236406">
        <w:rPr>
          <w:rFonts w:ascii="Arial" w:hAnsi="Arial" w:cs="Arial"/>
        </w:rPr>
        <w:t xml:space="preserve"> Farben ableitbaren pH-Werte zu</w:t>
      </w:r>
      <w:r w:rsidR="00D8162B" w:rsidRPr="00236406">
        <w:rPr>
          <w:rFonts w:ascii="Arial" w:hAnsi="Arial" w:cs="Arial"/>
        </w:rPr>
        <w:t xml:space="preserve"> den pH-Werten einer Lösung mit dem entsprechenden Lebensmittel</w:t>
      </w:r>
    </w:p>
    <w:p w:rsidR="0035549B" w:rsidRPr="00236406" w:rsidRDefault="0035549B" w:rsidP="00480D8D">
      <w:pPr>
        <w:rPr>
          <w:rFonts w:ascii="Arial" w:hAnsi="Arial" w:cs="Arial"/>
          <w:b/>
        </w:rPr>
      </w:pPr>
    </w:p>
    <w:p w:rsidR="0035549B" w:rsidRPr="00236406" w:rsidRDefault="00D929C8" w:rsidP="00480D8D">
      <w:pPr>
        <w:rPr>
          <w:rFonts w:ascii="Arial" w:hAnsi="Arial" w:cs="Arial"/>
          <w:b/>
        </w:rPr>
      </w:pPr>
      <w:r w:rsidRPr="00236406">
        <w:rPr>
          <w:rFonts w:ascii="Arial" w:hAnsi="Arial" w:cs="Arial"/>
          <w:b/>
        </w:rPr>
        <w:t>Material</w:t>
      </w:r>
      <w:r w:rsidR="00065543" w:rsidRPr="00236406">
        <w:rPr>
          <w:rFonts w:ascii="Arial" w:hAnsi="Arial" w:cs="Arial"/>
          <w:b/>
        </w:rPr>
        <w:t xml:space="preserve"> 3c</w:t>
      </w:r>
      <w:r w:rsidR="0035549B" w:rsidRPr="00236406">
        <w:rPr>
          <w:rFonts w:ascii="Arial" w:hAnsi="Arial" w:cs="Arial"/>
          <w:b/>
        </w:rPr>
        <w:t>:</w:t>
      </w:r>
    </w:p>
    <w:p w:rsidR="00DB0E83" w:rsidRPr="00236406" w:rsidRDefault="00A77C23" w:rsidP="00D929C8">
      <w:pPr>
        <w:rPr>
          <w:rFonts w:ascii="Arial" w:hAnsi="Arial" w:cs="Arial"/>
        </w:rPr>
      </w:pPr>
      <w:r w:rsidRPr="00236406">
        <w:rPr>
          <w:rFonts w:ascii="Arial" w:hAnsi="Arial" w:cs="Arial"/>
        </w:rPr>
        <w:t xml:space="preserve">Bildergeschichte, die in richtiger Reihenfolge die Versuchsanleitung für den </w:t>
      </w:r>
      <w:r w:rsidR="00D929C8" w:rsidRPr="00236406">
        <w:rPr>
          <w:rFonts w:ascii="Arial" w:hAnsi="Arial" w:cs="Arial"/>
        </w:rPr>
        <w:t>Getränkepulverindikator</w:t>
      </w:r>
      <w:r w:rsidRPr="00236406">
        <w:rPr>
          <w:rFonts w:ascii="Arial" w:hAnsi="Arial" w:cs="Arial"/>
        </w:rPr>
        <w:t xml:space="preserve"> zeigt. Die Bilder werden ungeordnet präsentiert.</w:t>
      </w:r>
    </w:p>
    <w:p w:rsidR="00DD32B3" w:rsidRPr="00236406" w:rsidRDefault="00DD32B3" w:rsidP="00D929C8">
      <w:pPr>
        <w:rPr>
          <w:rFonts w:ascii="Arial" w:hAnsi="Arial" w:cs="Arial"/>
        </w:rPr>
      </w:pPr>
    </w:p>
    <w:p w:rsidR="00DD32B3" w:rsidRPr="00236406" w:rsidRDefault="00065543" w:rsidP="00D929C8">
      <w:pPr>
        <w:rPr>
          <w:rFonts w:ascii="Arial" w:hAnsi="Arial" w:cs="Arial"/>
        </w:rPr>
      </w:pPr>
      <w:r w:rsidRPr="00236406">
        <w:rPr>
          <w:rFonts w:ascii="Arial" w:hAnsi="Arial" w:cs="Arial"/>
          <w:b/>
        </w:rPr>
        <w:t>Material 3d</w:t>
      </w:r>
      <w:r w:rsidR="00DD32B3" w:rsidRPr="00236406">
        <w:rPr>
          <w:rFonts w:ascii="Arial" w:hAnsi="Arial" w:cs="Arial"/>
          <w:b/>
        </w:rPr>
        <w:t>:</w:t>
      </w:r>
      <w:r w:rsidR="00DD32B3" w:rsidRPr="00236406">
        <w:rPr>
          <w:rFonts w:ascii="Arial" w:hAnsi="Arial" w:cs="Arial"/>
        </w:rPr>
        <w:t xml:space="preserve"> </w:t>
      </w:r>
    </w:p>
    <w:p w:rsidR="00DD32B3" w:rsidRPr="00236406" w:rsidRDefault="00DD32B3" w:rsidP="00D929C8">
      <w:pPr>
        <w:rPr>
          <w:rFonts w:ascii="Arial" w:hAnsi="Arial" w:cs="Arial"/>
          <w:b/>
        </w:rPr>
      </w:pPr>
      <w:r w:rsidRPr="00236406">
        <w:rPr>
          <w:rFonts w:ascii="Arial" w:hAnsi="Arial" w:cs="Arial"/>
        </w:rPr>
        <w:t>Arbeitsblatt mit der Bildergeschichte zum Ausschneiden und Aufkleben (in der richtigen Reihenfolge).</w:t>
      </w:r>
    </w:p>
    <w:p w:rsidR="00BE5A3F" w:rsidRPr="00236406" w:rsidRDefault="00BE5A3F" w:rsidP="00480D8D">
      <w:pPr>
        <w:rPr>
          <w:rFonts w:ascii="Arial" w:hAnsi="Arial" w:cs="Arial"/>
        </w:rPr>
      </w:pPr>
    </w:p>
    <w:p w:rsidR="000607B1" w:rsidRPr="00236406" w:rsidRDefault="00065543" w:rsidP="00480D8D">
      <w:pPr>
        <w:rPr>
          <w:rFonts w:ascii="Arial" w:hAnsi="Arial" w:cs="Arial"/>
          <w:b/>
        </w:rPr>
      </w:pPr>
      <w:r w:rsidRPr="00236406">
        <w:rPr>
          <w:rFonts w:ascii="Arial" w:hAnsi="Arial" w:cs="Arial"/>
          <w:b/>
        </w:rPr>
        <w:lastRenderedPageBreak/>
        <w:t>Material 4</w:t>
      </w:r>
      <w:r w:rsidR="000607B1" w:rsidRPr="00236406">
        <w:rPr>
          <w:rFonts w:ascii="Arial" w:hAnsi="Arial" w:cs="Arial"/>
          <w:b/>
        </w:rPr>
        <w:t>:</w:t>
      </w:r>
    </w:p>
    <w:p w:rsidR="000607B1" w:rsidRPr="00236406" w:rsidRDefault="000607B1" w:rsidP="00480D8D">
      <w:pPr>
        <w:rPr>
          <w:rFonts w:ascii="Arial" w:hAnsi="Arial" w:cs="Arial"/>
        </w:rPr>
      </w:pPr>
      <w:r w:rsidRPr="00236406">
        <w:rPr>
          <w:rFonts w:ascii="Arial" w:hAnsi="Arial" w:cs="Arial"/>
        </w:rPr>
        <w:t>Es werden Experi</w:t>
      </w:r>
      <w:r w:rsidR="00BC09CB">
        <w:rPr>
          <w:rFonts w:ascii="Arial" w:hAnsi="Arial" w:cs="Arial"/>
        </w:rPr>
        <w:t>mentierboxen gepackt und den Lernenden</w:t>
      </w:r>
      <w:r w:rsidRPr="00236406">
        <w:rPr>
          <w:rFonts w:ascii="Arial" w:hAnsi="Arial" w:cs="Arial"/>
        </w:rPr>
        <w:t xml:space="preserve"> zur Verfügung gestellt. </w:t>
      </w:r>
    </w:p>
    <w:p w:rsidR="00065543" w:rsidRPr="00236406" w:rsidRDefault="00065543" w:rsidP="00480D8D">
      <w:pPr>
        <w:rPr>
          <w:rFonts w:ascii="Arial" w:hAnsi="Arial" w:cs="Arial"/>
        </w:rPr>
      </w:pPr>
      <w:r w:rsidRPr="00236406">
        <w:rPr>
          <w:rFonts w:ascii="Arial" w:hAnsi="Arial" w:cs="Arial"/>
        </w:rPr>
        <w:t>Das Material enthält Vorlagen für unterschiedliche Karten, die in die Experimentierbox gelegt werden können.</w:t>
      </w:r>
    </w:p>
    <w:p w:rsidR="00D929C8" w:rsidRPr="00236406" w:rsidRDefault="002E704C" w:rsidP="00480D8D">
      <w:pPr>
        <w:rPr>
          <w:rFonts w:ascii="Arial" w:hAnsi="Arial" w:cs="Arial"/>
          <w:b/>
        </w:rPr>
      </w:pPr>
      <w:r w:rsidRPr="00236406">
        <w:rPr>
          <w:rFonts w:ascii="Arial" w:hAnsi="Arial" w:cs="Arial"/>
          <w:b/>
        </w:rPr>
        <w:t>Material 5</w:t>
      </w:r>
      <w:r w:rsidR="00D929C8" w:rsidRPr="00236406">
        <w:rPr>
          <w:rFonts w:ascii="Arial" w:hAnsi="Arial" w:cs="Arial"/>
          <w:b/>
        </w:rPr>
        <w:t>:</w:t>
      </w:r>
    </w:p>
    <w:p w:rsidR="00D929C8" w:rsidRPr="00236406" w:rsidRDefault="00DD32B3" w:rsidP="00480D8D">
      <w:pPr>
        <w:rPr>
          <w:rFonts w:ascii="Arial" w:hAnsi="Arial" w:cs="Arial"/>
        </w:rPr>
      </w:pPr>
      <w:r w:rsidRPr="00236406">
        <w:rPr>
          <w:rFonts w:ascii="Arial" w:hAnsi="Arial" w:cs="Arial"/>
        </w:rPr>
        <w:t xml:space="preserve">Arbeitsblatt mit </w:t>
      </w:r>
      <w:r w:rsidR="00D929C8" w:rsidRPr="00236406">
        <w:rPr>
          <w:rFonts w:ascii="Arial" w:hAnsi="Arial" w:cs="Arial"/>
        </w:rPr>
        <w:t>Möglichkeit zur Ergebnisdokumentation</w:t>
      </w:r>
      <w:r w:rsidR="00A77C23" w:rsidRPr="00236406">
        <w:rPr>
          <w:rFonts w:ascii="Arial" w:hAnsi="Arial" w:cs="Arial"/>
        </w:rPr>
        <w:t>. Zur Ergebnisdokumentation werden überprüfte Stoffe und Farbbeobachtungen miteinander verbunden.</w:t>
      </w:r>
    </w:p>
    <w:p w:rsidR="00D929C8" w:rsidRPr="00236406" w:rsidRDefault="002E704C" w:rsidP="00480D8D">
      <w:pPr>
        <w:rPr>
          <w:rFonts w:ascii="Arial" w:hAnsi="Arial" w:cs="Arial"/>
          <w:b/>
        </w:rPr>
      </w:pPr>
      <w:r w:rsidRPr="00236406">
        <w:rPr>
          <w:rFonts w:ascii="Arial" w:hAnsi="Arial" w:cs="Arial"/>
          <w:b/>
        </w:rPr>
        <w:t>Material 6</w:t>
      </w:r>
      <w:r w:rsidR="00D929C8" w:rsidRPr="00236406">
        <w:rPr>
          <w:rFonts w:ascii="Arial" w:hAnsi="Arial" w:cs="Arial"/>
          <w:b/>
        </w:rPr>
        <w:t>:</w:t>
      </w:r>
    </w:p>
    <w:p w:rsidR="00D929C8" w:rsidRPr="00236406" w:rsidRDefault="00842228" w:rsidP="00480D8D">
      <w:pPr>
        <w:rPr>
          <w:rFonts w:ascii="Arial" w:hAnsi="Arial" w:cs="Arial"/>
        </w:rPr>
      </w:pPr>
      <w:r w:rsidRPr="00236406">
        <w:rPr>
          <w:rFonts w:ascii="Arial" w:hAnsi="Arial" w:cs="Arial"/>
        </w:rPr>
        <w:t>Arbeitsblatt mit Farben, Bildkarten und Wortkarten, die alle verbunden werden müssen.</w:t>
      </w:r>
    </w:p>
    <w:p w:rsidR="00D929C8" w:rsidRPr="00236406" w:rsidRDefault="00842228" w:rsidP="00480D8D">
      <w:pPr>
        <w:rPr>
          <w:rFonts w:ascii="Arial" w:hAnsi="Arial" w:cs="Arial"/>
        </w:rPr>
      </w:pPr>
      <w:r w:rsidRPr="00236406">
        <w:rPr>
          <w:rFonts w:ascii="Arial" w:hAnsi="Arial" w:cs="Arial"/>
        </w:rPr>
        <w:t xml:space="preserve">Auswertungssätze müssen </w:t>
      </w:r>
      <w:r w:rsidR="00BD7DC8">
        <w:rPr>
          <w:rFonts w:ascii="Arial" w:hAnsi="Arial" w:cs="Arial"/>
        </w:rPr>
        <w:t>den untersuchten Stoffen zugeordnet werden.</w:t>
      </w:r>
    </w:p>
    <w:p w:rsidR="00BE5A3F" w:rsidRDefault="00BE5A3F" w:rsidP="00480D8D">
      <w:pPr>
        <w:rPr>
          <w:sz w:val="20"/>
          <w:szCs w:val="20"/>
        </w:rPr>
      </w:pPr>
    </w:p>
    <w:sectPr w:rsidR="00BE5A3F" w:rsidSect="005E08B7">
      <w:footerReference w:type="default" r:id="rId8"/>
      <w:pgSz w:w="11906" w:h="16838"/>
      <w:pgMar w:top="9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178" w:rsidRDefault="00A30178" w:rsidP="005E08B7">
      <w:pPr>
        <w:spacing w:after="0" w:line="240" w:lineRule="auto"/>
      </w:pPr>
      <w:r>
        <w:separator/>
      </w:r>
    </w:p>
  </w:endnote>
  <w:endnote w:type="continuationSeparator" w:id="0">
    <w:p w:rsidR="00A30178" w:rsidRDefault="00A30178" w:rsidP="005E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014341911"/>
        <w:docPartObj>
          <w:docPartGallery w:val="Page Numbers (Bottom of Page)"/>
          <w:docPartUnique/>
        </w:docPartObj>
      </w:sdtPr>
      <w:sdtEndPr>
        <w:rPr>
          <w:rFonts w:asciiTheme="minorHAnsi" w:eastAsiaTheme="minorHAnsi" w:hAnsiTheme="minorHAnsi" w:cstheme="minorBidi"/>
          <w:sz w:val="22"/>
          <w:szCs w:val="22"/>
        </w:rPr>
      </w:sdtEndPr>
      <w:sdtContent>
        <w:tr w:rsidR="00A96CAE">
          <w:trPr>
            <w:trHeight w:val="727"/>
          </w:trPr>
          <w:tc>
            <w:tcPr>
              <w:tcW w:w="4000" w:type="pct"/>
              <w:tcBorders>
                <w:right w:val="triple" w:sz="4" w:space="0" w:color="5B9BD5" w:themeColor="accent1"/>
              </w:tcBorders>
            </w:tcPr>
            <w:p w:rsidR="00A96CAE" w:rsidRDefault="00A96CA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A96CAE" w:rsidRDefault="00A96CA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80B24">
                <w:rPr>
                  <w:noProof/>
                </w:rPr>
                <w:t>7</w:t>
              </w:r>
              <w:r>
                <w:fldChar w:fldCharType="end"/>
              </w:r>
            </w:p>
          </w:tc>
        </w:tr>
      </w:sdtContent>
    </w:sdt>
  </w:tbl>
  <w:p w:rsidR="00A96CAE" w:rsidRDefault="00A96C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178" w:rsidRDefault="00A30178" w:rsidP="005E08B7">
      <w:pPr>
        <w:spacing w:after="0" w:line="240" w:lineRule="auto"/>
      </w:pPr>
      <w:r>
        <w:separator/>
      </w:r>
    </w:p>
  </w:footnote>
  <w:footnote w:type="continuationSeparator" w:id="0">
    <w:p w:rsidR="00A30178" w:rsidRDefault="00A30178" w:rsidP="005E08B7">
      <w:pPr>
        <w:spacing w:after="0" w:line="240" w:lineRule="auto"/>
      </w:pPr>
      <w:r>
        <w:continuationSeparator/>
      </w:r>
    </w:p>
  </w:footnote>
  <w:footnote w:id="1">
    <w:p w:rsidR="00064900" w:rsidRDefault="00064900" w:rsidP="00064900">
      <w:pPr>
        <w:pStyle w:val="Funotentext"/>
      </w:pPr>
      <w:r>
        <w:rPr>
          <w:rStyle w:val="Funotenzeichen"/>
        </w:rPr>
        <w:footnoteRef/>
      </w:r>
      <w:r>
        <w:t xml:space="preserve"> bitte direkt verlinken: </w:t>
      </w:r>
      <w:hyperlink r:id="rId1" w:history="1">
        <w:r w:rsidRPr="00123BF8">
          <w:rPr>
            <w:rStyle w:val="Hyperlink"/>
          </w:rPr>
          <w:t>https://www.schulentwicklung.nrw.de/cms/inklusiver-fachunterricht/entwicklungsbereiche/index.html</w:t>
        </w:r>
      </w:hyperlink>
      <w:r>
        <w:t xml:space="preserve"> </w:t>
      </w:r>
    </w:p>
  </w:footnote>
  <w:footnote w:id="2">
    <w:p w:rsidR="00064900" w:rsidRDefault="00064900" w:rsidP="00064900">
      <w:pPr>
        <w:pStyle w:val="Funotentext"/>
      </w:pPr>
      <w:r>
        <w:rPr>
          <w:rStyle w:val="Funotenzeichen"/>
        </w:rPr>
        <w:footnoteRef/>
      </w:r>
      <w:r>
        <w:t xml:space="preserve"> bitte direkt verlinken: </w:t>
      </w:r>
      <w:hyperlink r:id="rId2" w:history="1">
        <w:r w:rsidRPr="004F2FE6">
          <w:rPr>
            <w:rStyle w:val="Hyperlink"/>
          </w:rPr>
          <w:t>https://www.schulentwicklung.nrw.de/q/inklusive-schulische-bildung/lern-und-entwicklungsplanung/grundverstaendnis/kriterien-zur-lern-und-entwicklungsplanung/index.html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58D4"/>
    <w:multiLevelType w:val="hybridMultilevel"/>
    <w:tmpl w:val="72BC21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CC5975"/>
    <w:multiLevelType w:val="multilevel"/>
    <w:tmpl w:val="42A4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426FA"/>
    <w:multiLevelType w:val="hybridMultilevel"/>
    <w:tmpl w:val="1FEE4C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08685E"/>
    <w:multiLevelType w:val="hybridMultilevel"/>
    <w:tmpl w:val="46C8FA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247CEA"/>
    <w:multiLevelType w:val="hybridMultilevel"/>
    <w:tmpl w:val="CC067D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9BE"/>
    <w:rsid w:val="00002A36"/>
    <w:rsid w:val="00017B32"/>
    <w:rsid w:val="00050A80"/>
    <w:rsid w:val="0005746E"/>
    <w:rsid w:val="000607B1"/>
    <w:rsid w:val="00064900"/>
    <w:rsid w:val="00065543"/>
    <w:rsid w:val="000751D4"/>
    <w:rsid w:val="000F1478"/>
    <w:rsid w:val="000F35B5"/>
    <w:rsid w:val="001258C8"/>
    <w:rsid w:val="001C0C9E"/>
    <w:rsid w:val="001C3942"/>
    <w:rsid w:val="001C70B6"/>
    <w:rsid w:val="001D00EF"/>
    <w:rsid w:val="001E7C20"/>
    <w:rsid w:val="001F0398"/>
    <w:rsid w:val="00210C91"/>
    <w:rsid w:val="00236406"/>
    <w:rsid w:val="00252A47"/>
    <w:rsid w:val="0027700D"/>
    <w:rsid w:val="00280B24"/>
    <w:rsid w:val="00290D6F"/>
    <w:rsid w:val="002A47A0"/>
    <w:rsid w:val="002A5FD5"/>
    <w:rsid w:val="002B2CE4"/>
    <w:rsid w:val="002E704C"/>
    <w:rsid w:val="0032671D"/>
    <w:rsid w:val="00331CA7"/>
    <w:rsid w:val="0035549B"/>
    <w:rsid w:val="003600F6"/>
    <w:rsid w:val="0037225E"/>
    <w:rsid w:val="003A10F2"/>
    <w:rsid w:val="003A20C4"/>
    <w:rsid w:val="003A24A4"/>
    <w:rsid w:val="003D0644"/>
    <w:rsid w:val="003D1CDF"/>
    <w:rsid w:val="003F54FB"/>
    <w:rsid w:val="00407FA8"/>
    <w:rsid w:val="00411DA9"/>
    <w:rsid w:val="00415D78"/>
    <w:rsid w:val="00480D8D"/>
    <w:rsid w:val="00485EF7"/>
    <w:rsid w:val="00495AFA"/>
    <w:rsid w:val="004C62E0"/>
    <w:rsid w:val="004E131F"/>
    <w:rsid w:val="00510FAD"/>
    <w:rsid w:val="00522DEF"/>
    <w:rsid w:val="00534A8B"/>
    <w:rsid w:val="00581BA1"/>
    <w:rsid w:val="0058717F"/>
    <w:rsid w:val="005B6A32"/>
    <w:rsid w:val="005E08B7"/>
    <w:rsid w:val="005F50D3"/>
    <w:rsid w:val="005F5DFE"/>
    <w:rsid w:val="00626117"/>
    <w:rsid w:val="00636BF9"/>
    <w:rsid w:val="00640A41"/>
    <w:rsid w:val="00652913"/>
    <w:rsid w:val="00673663"/>
    <w:rsid w:val="00682BFF"/>
    <w:rsid w:val="00692D1A"/>
    <w:rsid w:val="006C4841"/>
    <w:rsid w:val="0074112D"/>
    <w:rsid w:val="007464A5"/>
    <w:rsid w:val="00751FF3"/>
    <w:rsid w:val="00792708"/>
    <w:rsid w:val="007959BE"/>
    <w:rsid w:val="007A4946"/>
    <w:rsid w:val="007B42E7"/>
    <w:rsid w:val="007E1495"/>
    <w:rsid w:val="00814ECA"/>
    <w:rsid w:val="00842228"/>
    <w:rsid w:val="00876EEA"/>
    <w:rsid w:val="00877573"/>
    <w:rsid w:val="00895041"/>
    <w:rsid w:val="008B3001"/>
    <w:rsid w:val="008B77D2"/>
    <w:rsid w:val="008D4C92"/>
    <w:rsid w:val="008E6255"/>
    <w:rsid w:val="008F0A30"/>
    <w:rsid w:val="008F2521"/>
    <w:rsid w:val="008F4B18"/>
    <w:rsid w:val="008F7567"/>
    <w:rsid w:val="0090301E"/>
    <w:rsid w:val="00903EFF"/>
    <w:rsid w:val="00913E75"/>
    <w:rsid w:val="0092340D"/>
    <w:rsid w:val="00950643"/>
    <w:rsid w:val="0095784B"/>
    <w:rsid w:val="00962FFA"/>
    <w:rsid w:val="009942F0"/>
    <w:rsid w:val="009B79CC"/>
    <w:rsid w:val="009D3DB0"/>
    <w:rsid w:val="00A20FCA"/>
    <w:rsid w:val="00A21E4F"/>
    <w:rsid w:val="00A30178"/>
    <w:rsid w:val="00A32539"/>
    <w:rsid w:val="00A453B5"/>
    <w:rsid w:val="00A62070"/>
    <w:rsid w:val="00A63DEC"/>
    <w:rsid w:val="00A66A02"/>
    <w:rsid w:val="00A70D2B"/>
    <w:rsid w:val="00A77C23"/>
    <w:rsid w:val="00A8737D"/>
    <w:rsid w:val="00A95BB7"/>
    <w:rsid w:val="00A96CAE"/>
    <w:rsid w:val="00AA6AA9"/>
    <w:rsid w:val="00AE098E"/>
    <w:rsid w:val="00B03899"/>
    <w:rsid w:val="00B073E6"/>
    <w:rsid w:val="00B66111"/>
    <w:rsid w:val="00B73D24"/>
    <w:rsid w:val="00B75358"/>
    <w:rsid w:val="00BA0397"/>
    <w:rsid w:val="00BC09CB"/>
    <w:rsid w:val="00BD6F48"/>
    <w:rsid w:val="00BD7DC8"/>
    <w:rsid w:val="00BE5A3F"/>
    <w:rsid w:val="00BF6229"/>
    <w:rsid w:val="00C22FE3"/>
    <w:rsid w:val="00C50913"/>
    <w:rsid w:val="00C50E09"/>
    <w:rsid w:val="00C61B06"/>
    <w:rsid w:val="00C664F6"/>
    <w:rsid w:val="00C66C82"/>
    <w:rsid w:val="00C96444"/>
    <w:rsid w:val="00CA1237"/>
    <w:rsid w:val="00CF23E2"/>
    <w:rsid w:val="00CF7960"/>
    <w:rsid w:val="00D1031A"/>
    <w:rsid w:val="00D11602"/>
    <w:rsid w:val="00D3117D"/>
    <w:rsid w:val="00D453AF"/>
    <w:rsid w:val="00D51B5F"/>
    <w:rsid w:val="00D52707"/>
    <w:rsid w:val="00D8162B"/>
    <w:rsid w:val="00D84480"/>
    <w:rsid w:val="00D91AD3"/>
    <w:rsid w:val="00D929C8"/>
    <w:rsid w:val="00DA17AC"/>
    <w:rsid w:val="00DB0C79"/>
    <w:rsid w:val="00DB0E83"/>
    <w:rsid w:val="00DB2D88"/>
    <w:rsid w:val="00DC2EA0"/>
    <w:rsid w:val="00DC3F37"/>
    <w:rsid w:val="00DD232A"/>
    <w:rsid w:val="00DD32B3"/>
    <w:rsid w:val="00DD352A"/>
    <w:rsid w:val="00DF1FCF"/>
    <w:rsid w:val="00E06510"/>
    <w:rsid w:val="00E15AE5"/>
    <w:rsid w:val="00EA4765"/>
    <w:rsid w:val="00EA7920"/>
    <w:rsid w:val="00F17E7F"/>
    <w:rsid w:val="00F254C8"/>
    <w:rsid w:val="00F42E4C"/>
    <w:rsid w:val="00F64406"/>
    <w:rsid w:val="00F759F9"/>
    <w:rsid w:val="00F776C1"/>
    <w:rsid w:val="00F8590C"/>
    <w:rsid w:val="00F9569A"/>
    <w:rsid w:val="00FB040E"/>
    <w:rsid w:val="00FB1BBD"/>
    <w:rsid w:val="00FB7442"/>
    <w:rsid w:val="00FC2132"/>
    <w:rsid w:val="00FC4A3A"/>
    <w:rsid w:val="00FD53EB"/>
    <w:rsid w:val="00FE6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39D7"/>
  <w15:docId w15:val="{34A1CE4A-167F-4850-9E35-3317BCBB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2521"/>
    <w:rPr>
      <w:color w:val="0563C1" w:themeColor="hyperlink"/>
      <w:u w:val="single"/>
    </w:rPr>
  </w:style>
  <w:style w:type="table" w:customStyle="1" w:styleId="Tabellenraster1">
    <w:name w:val="Tabellenraster1"/>
    <w:basedOn w:val="NormaleTabelle"/>
    <w:next w:val="Tabellenraster"/>
    <w:rsid w:val="00A95BB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A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81BA1"/>
    <w:pPr>
      <w:ind w:left="720"/>
      <w:contextualSpacing/>
    </w:pPr>
  </w:style>
  <w:style w:type="paragraph" w:styleId="Kopfzeile">
    <w:name w:val="header"/>
    <w:basedOn w:val="Standard"/>
    <w:link w:val="KopfzeileZchn"/>
    <w:uiPriority w:val="99"/>
    <w:unhideWhenUsed/>
    <w:rsid w:val="005E08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8B7"/>
  </w:style>
  <w:style w:type="paragraph" w:styleId="Fuzeile">
    <w:name w:val="footer"/>
    <w:basedOn w:val="Standard"/>
    <w:link w:val="FuzeileZchn"/>
    <w:uiPriority w:val="99"/>
    <w:unhideWhenUsed/>
    <w:rsid w:val="005E08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8B7"/>
  </w:style>
  <w:style w:type="paragraph" w:styleId="Sprechblasentext">
    <w:name w:val="Balloon Text"/>
    <w:basedOn w:val="Standard"/>
    <w:link w:val="SprechblasentextZchn"/>
    <w:uiPriority w:val="99"/>
    <w:semiHidden/>
    <w:unhideWhenUsed/>
    <w:rsid w:val="002B2C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2CE4"/>
    <w:rPr>
      <w:rFonts w:ascii="Segoe UI" w:hAnsi="Segoe UI" w:cs="Segoe UI"/>
      <w:sz w:val="18"/>
      <w:szCs w:val="18"/>
    </w:rPr>
  </w:style>
  <w:style w:type="paragraph" w:styleId="Funotentext">
    <w:name w:val="footnote text"/>
    <w:basedOn w:val="Standard"/>
    <w:link w:val="FunotentextZchn"/>
    <w:unhideWhenUsed/>
    <w:qFormat/>
    <w:rsid w:val="00A96CAE"/>
    <w:pPr>
      <w:spacing w:after="0" w:line="240" w:lineRule="auto"/>
    </w:pPr>
    <w:rPr>
      <w:sz w:val="20"/>
      <w:szCs w:val="20"/>
    </w:rPr>
  </w:style>
  <w:style w:type="character" w:customStyle="1" w:styleId="FunotentextZchn">
    <w:name w:val="Fußnotentext Zchn"/>
    <w:basedOn w:val="Absatz-Standardschriftart"/>
    <w:link w:val="Funotentext"/>
    <w:rsid w:val="00A96CAE"/>
    <w:rPr>
      <w:sz w:val="20"/>
      <w:szCs w:val="20"/>
    </w:rPr>
  </w:style>
  <w:style w:type="paragraph" w:customStyle="1" w:styleId="Listenabsatz1">
    <w:name w:val="Listenabsatz1"/>
    <w:basedOn w:val="Standard"/>
    <w:uiPriority w:val="34"/>
    <w:qFormat/>
    <w:rsid w:val="00064900"/>
    <w:pPr>
      <w:ind w:left="720"/>
      <w:contextualSpacing/>
    </w:pPr>
  </w:style>
  <w:style w:type="character" w:styleId="Funotenzeichen">
    <w:name w:val="footnote reference"/>
    <w:basedOn w:val="Absatz-Standardschriftart"/>
    <w:unhideWhenUsed/>
    <w:qFormat/>
    <w:rsid w:val="00064900"/>
    <w:rPr>
      <w:vertAlign w:val="superscript"/>
    </w:rPr>
  </w:style>
  <w:style w:type="paragraph" w:customStyle="1" w:styleId="Aufklapper">
    <w:name w:val="Aufklapper"/>
    <w:basedOn w:val="Standard"/>
    <w:link w:val="AufklapperZchn"/>
    <w:qFormat/>
    <w:rsid w:val="00064900"/>
    <w:pPr>
      <w:spacing w:after="200" w:line="276" w:lineRule="auto"/>
      <w:ind w:left="567" w:right="567"/>
      <w:jc w:val="both"/>
    </w:pPr>
    <w:rPr>
      <w:rFonts w:ascii="Arial" w:eastAsiaTheme="minorEastAsia" w:hAnsi="Arial" w:cs="Arial"/>
      <w:color w:val="525252" w:themeColor="accent3" w:themeShade="80"/>
    </w:rPr>
  </w:style>
  <w:style w:type="character" w:customStyle="1" w:styleId="AufklapperZchn">
    <w:name w:val="Aufklapper Zchn"/>
    <w:basedOn w:val="Absatz-Standardschriftart"/>
    <w:link w:val="Aufklapper"/>
    <w:rsid w:val="00064900"/>
    <w:rPr>
      <w:rFonts w:ascii="Arial" w:eastAsiaTheme="minorEastAsia" w:hAnsi="Arial" w:cs="Arial"/>
      <w:color w:val="525252"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4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1055</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Ostwinkel</dc:creator>
  <cp:lastModifiedBy>Susanne Esser</cp:lastModifiedBy>
  <cp:revision>3</cp:revision>
  <cp:lastPrinted>2019-05-10T07:53:00Z</cp:lastPrinted>
  <dcterms:created xsi:type="dcterms:W3CDTF">2019-06-15T09:20:00Z</dcterms:created>
  <dcterms:modified xsi:type="dcterms:W3CDTF">2019-06-15T09:31:00Z</dcterms:modified>
</cp:coreProperties>
</file>