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45" w:rsidRPr="00190C58" w:rsidRDefault="008246FA" w:rsidP="002149FF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190C58">
        <w:rPr>
          <w:b/>
          <w:sz w:val="26"/>
          <w:szCs w:val="26"/>
        </w:rPr>
        <w:t>Material</w:t>
      </w:r>
      <w:r w:rsidR="00613745" w:rsidRPr="00190C58">
        <w:rPr>
          <w:b/>
          <w:sz w:val="26"/>
          <w:szCs w:val="26"/>
        </w:rPr>
        <w:t xml:space="preserve"> 4</w:t>
      </w:r>
      <w:r w:rsidR="002149FF" w:rsidRPr="00190C58">
        <w:rPr>
          <w:b/>
          <w:sz w:val="26"/>
          <w:szCs w:val="26"/>
        </w:rPr>
        <w:t xml:space="preserve">: </w:t>
      </w:r>
      <w:r w:rsidR="00613745" w:rsidRPr="00190C58">
        <w:rPr>
          <w:b/>
          <w:sz w:val="26"/>
          <w:szCs w:val="26"/>
        </w:rPr>
        <w:t>Einschätzungsbogen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84"/>
        <w:gridCol w:w="2984"/>
        <w:gridCol w:w="2984"/>
      </w:tblGrid>
      <w:tr w:rsidR="00613745" w:rsidTr="00E346A6">
        <w:trPr>
          <w:trHeight w:val="2539"/>
        </w:trPr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0D2832F7" wp14:editId="5A37E3C1">
                  <wp:simplePos x="0" y="0"/>
                  <wp:positionH relativeFrom="column">
                    <wp:posOffset>92393</wp:posOffset>
                  </wp:positionH>
                  <wp:positionV relativeFrom="paragraph">
                    <wp:posOffset>263208</wp:posOffset>
                  </wp:positionV>
                  <wp:extent cx="1440000" cy="1080000"/>
                  <wp:effectExtent l="8573" t="0" r="0" b="0"/>
                  <wp:wrapNone/>
                  <wp:docPr id="196" name="Grafik 196" descr="https://turs.ui-portal.com/token/qC7RkS3xJdkzN8knzF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rs.ui-portal.com/token/qC7RkS3xJdkzN8knzF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2D293B88" wp14:editId="21DD90C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245110</wp:posOffset>
                  </wp:positionV>
                  <wp:extent cx="1440000" cy="1080000"/>
                  <wp:effectExtent l="0" t="0" r="8255" b="6350"/>
                  <wp:wrapNone/>
                  <wp:docPr id="197" name="Grafik 197" descr="https://turs.ui-portal.com/token/qC7RkS3xJdkzN8knzF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rs.ui-portal.com/token/qC7RkS3xJdkzN8knzF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7392" behindDoc="0" locked="0" layoutInCell="1" allowOverlap="1" wp14:anchorId="4C07B087" wp14:editId="5E0C1883">
                  <wp:simplePos x="0" y="0"/>
                  <wp:positionH relativeFrom="column">
                    <wp:posOffset>152082</wp:posOffset>
                  </wp:positionH>
                  <wp:positionV relativeFrom="paragraph">
                    <wp:posOffset>240349</wp:posOffset>
                  </wp:positionV>
                  <wp:extent cx="1440000" cy="1080000"/>
                  <wp:effectExtent l="8573" t="0" r="0" b="0"/>
                  <wp:wrapNone/>
                  <wp:docPr id="198" name="Grafik 198" descr="https://turs.ui-portal.com/token/qC7RkS3xJdkzN8knzF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rs.ui-portal.com/token/qC7RkS3xJdkzN8knzF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000" cy="108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3745" w:rsidTr="00E346A6">
        <w:trPr>
          <w:trHeight w:val="10262"/>
        </w:trPr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613745" w:rsidRDefault="00613745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</w:rPr>
            </w:pPr>
          </w:p>
        </w:tc>
      </w:tr>
    </w:tbl>
    <w:p w:rsidR="00AC46F3" w:rsidRDefault="00AC46F3" w:rsidP="00E5101C">
      <w:pPr>
        <w:contextualSpacing/>
      </w:pPr>
    </w:p>
    <w:p w:rsidR="007E46B1" w:rsidRPr="007E46B1" w:rsidRDefault="007E46B1" w:rsidP="007E46B1">
      <w:pPr>
        <w:tabs>
          <w:tab w:val="left" w:pos="1418"/>
        </w:tabs>
        <w:rPr>
          <w:color w:val="7F7F7F" w:themeColor="text1" w:themeTint="80"/>
          <w:sz w:val="16"/>
        </w:rPr>
      </w:pPr>
      <w:r w:rsidRPr="00D82F07">
        <w:rPr>
          <w:rFonts w:cstheme="minorHAnsi"/>
          <w:color w:val="7F7F7F" w:themeColor="text1" w:themeTint="80"/>
          <w:sz w:val="16"/>
        </w:rPr>
        <w:t>©</w:t>
      </w:r>
      <w:r w:rsidRPr="00D82F07">
        <w:rPr>
          <w:color w:val="7F7F7F" w:themeColor="text1" w:themeTint="80"/>
          <w:sz w:val="18"/>
          <w:szCs w:val="24"/>
        </w:rPr>
        <w:t xml:space="preserve"> Ulrike Brack</w:t>
      </w:r>
      <w:r>
        <w:rPr>
          <w:color w:val="7F7F7F" w:themeColor="text1" w:themeTint="80"/>
          <w:sz w:val="16"/>
        </w:rPr>
        <w:t>, 2020</w:t>
      </w:r>
    </w:p>
    <w:sectPr w:rsidR="007E46B1" w:rsidRPr="007E46B1" w:rsidSect="00213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69" w:rsidRDefault="00517869" w:rsidP="0043530D">
      <w:pPr>
        <w:spacing w:after="0" w:line="240" w:lineRule="auto"/>
      </w:pPr>
      <w:r>
        <w:separator/>
      </w:r>
    </w:p>
  </w:endnote>
  <w:endnote w:type="continuationSeparator" w:id="0">
    <w:p w:rsidR="00517869" w:rsidRDefault="00517869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23447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B36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B36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69" w:rsidRDefault="00517869" w:rsidP="0043530D">
      <w:pPr>
        <w:spacing w:after="0" w:line="240" w:lineRule="auto"/>
      </w:pPr>
      <w:r>
        <w:separator/>
      </w:r>
    </w:p>
  </w:footnote>
  <w:footnote w:type="continuationSeparator" w:id="0">
    <w:p w:rsidR="00517869" w:rsidRDefault="00517869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90C58"/>
    <w:rsid w:val="001A2DC8"/>
    <w:rsid w:val="001A77A3"/>
    <w:rsid w:val="001B3333"/>
    <w:rsid w:val="001B590D"/>
    <w:rsid w:val="001B61D9"/>
    <w:rsid w:val="001C6CF6"/>
    <w:rsid w:val="001E34BB"/>
    <w:rsid w:val="001E451F"/>
    <w:rsid w:val="001F16EA"/>
    <w:rsid w:val="001F1762"/>
    <w:rsid w:val="00203DD4"/>
    <w:rsid w:val="0021366D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3665"/>
    <w:rsid w:val="004B7D1F"/>
    <w:rsid w:val="004D09F8"/>
    <w:rsid w:val="004D5EEC"/>
    <w:rsid w:val="004E1027"/>
    <w:rsid w:val="004F2115"/>
    <w:rsid w:val="004F391A"/>
    <w:rsid w:val="004F76CA"/>
    <w:rsid w:val="00500E2E"/>
    <w:rsid w:val="00517869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D18D5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E46B1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1C6D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82F07"/>
    <w:rsid w:val="00D906B5"/>
    <w:rsid w:val="00D97E0E"/>
    <w:rsid w:val="00DA48DA"/>
    <w:rsid w:val="00DB4B95"/>
    <w:rsid w:val="00DD332B"/>
    <w:rsid w:val="00DD378D"/>
    <w:rsid w:val="00DD7909"/>
    <w:rsid w:val="00DE6EBF"/>
    <w:rsid w:val="00E02533"/>
    <w:rsid w:val="00E043A4"/>
    <w:rsid w:val="00E06715"/>
    <w:rsid w:val="00E06D70"/>
    <w:rsid w:val="00E11213"/>
    <w:rsid w:val="00E346A6"/>
    <w:rsid w:val="00E34C4E"/>
    <w:rsid w:val="00E5101C"/>
    <w:rsid w:val="00E53C3D"/>
    <w:rsid w:val="00E54307"/>
    <w:rsid w:val="00E563F8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6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C01E-BA55-41AB-B1DC-0C4A474C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6 - Material 4 Einschätzungsbogen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6 - Material 4 Einschätzungsbogen</dc:title>
  <dc:creator>QUA-LiS NRW</dc:creator>
  <cp:keywords>Arbeitshilfe, Schulkultur, Merkmal 6, Material 4, Einschätzungsbogen</cp:keywords>
  <cp:lastModifiedBy>Royé, Cordula</cp:lastModifiedBy>
  <cp:revision>26</cp:revision>
  <cp:lastPrinted>2019-08-09T07:55:00Z</cp:lastPrinted>
  <dcterms:created xsi:type="dcterms:W3CDTF">2020-09-14T07:17:00Z</dcterms:created>
  <dcterms:modified xsi:type="dcterms:W3CDTF">2020-11-18T14:44:00Z</dcterms:modified>
</cp:coreProperties>
</file>