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rFonts w:asciiTheme="majorHAnsi" w:eastAsiaTheme="majorEastAsia" w:hAnsiTheme="majorHAnsi" w:cstheme="majorBidi"/>
          <w:lang w:val="en-GB" w:eastAsia="en-US"/>
        </w:rPr>
        <w:id w:val="2027825352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</w:rPr>
      </w:sdtEndPr>
      <w:sdtContent>
        <w:tbl>
          <w:tblPr>
            <w:tblpPr w:leftFromText="187" w:rightFromText="187" w:horzAnchor="margin" w:tblpXSpec="center" w:tblpY="2881"/>
            <w:tblW w:w="4000" w:type="pct"/>
            <w:tblBorders>
              <w:left w:val="single" w:sz="4" w:space="0" w:color="E36C0A" w:themeColor="accent6" w:themeShade="BF"/>
            </w:tblBorders>
            <w:tblLook w:val="04A0" w:firstRow="1" w:lastRow="0" w:firstColumn="1" w:lastColumn="0" w:noHBand="0" w:noVBand="1"/>
          </w:tblPr>
          <w:tblGrid>
            <w:gridCol w:w="7442"/>
          </w:tblGrid>
          <w:tr w:rsidR="005D1D38" w:rsidRPr="002C040D" w:rsidTr="005D1D38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5D1D38" w:rsidRDefault="005D1D38" w:rsidP="002C040D">
                <w:pPr>
                  <w:pStyle w:val="KeinLeerraum"/>
                  <w:rPr>
                    <w:rFonts w:asciiTheme="majorHAnsi" w:eastAsiaTheme="majorEastAsia" w:hAnsiTheme="majorHAnsi" w:cstheme="majorBidi"/>
                  </w:rPr>
                </w:pPr>
              </w:p>
            </w:tc>
          </w:tr>
          <w:tr w:rsidR="005D1D38" w:rsidRPr="00C75983" w:rsidTr="005D1D38">
            <w:tc>
              <w:tcPr>
                <w:tcW w:w="7672" w:type="dxa"/>
              </w:tcPr>
              <w:sdt>
                <w:sdtPr>
                  <w:rPr>
                    <w:rFonts w:asciiTheme="majorHAnsi" w:eastAsiaTheme="majorEastAsia" w:hAnsiTheme="majorHAnsi" w:cstheme="majorBidi"/>
                    <w:color w:val="000000" w:themeColor="text1"/>
                    <w:sz w:val="80"/>
                    <w:szCs w:val="80"/>
                  </w:rPr>
                  <w:alias w:val="Titel"/>
                  <w:id w:val="13406919"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:rsidR="005D1D38" w:rsidRDefault="005D1D38">
                    <w:pPr>
                      <w:pStyle w:val="KeinLeerraum"/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80"/>
                        <w:szCs w:val="80"/>
                      </w:rPr>
                    </w:pPr>
                    <w:r w:rsidRPr="005D1D38">
                      <w:rPr>
                        <w:rFonts w:asciiTheme="majorHAnsi" w:eastAsiaTheme="majorEastAsia" w:hAnsiTheme="majorHAnsi" w:cstheme="majorBidi"/>
                        <w:color w:val="000000" w:themeColor="text1"/>
                        <w:sz w:val="80"/>
                        <w:szCs w:val="80"/>
                      </w:rPr>
                      <w:t>Exemplarische Unterrichtsvorhaben zur Integration der Bezugskultur Südafrika</w:t>
                    </w:r>
                  </w:p>
                </w:sdtContent>
              </w:sdt>
            </w:tc>
          </w:tr>
          <w:tr w:rsidR="005D1D38" w:rsidRPr="00C75983" w:rsidTr="005D1D38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5D1D38" w:rsidRDefault="002048F8" w:rsidP="00C92FD3">
                <w:pPr>
                  <w:pStyle w:val="KeinLeerraum"/>
                  <w:rPr>
                    <w:rFonts w:asciiTheme="majorHAnsi" w:eastAsiaTheme="majorEastAsia" w:hAnsiTheme="majorHAnsi" w:cstheme="majorBidi"/>
                  </w:rPr>
                </w:pPr>
                <w:r w:rsidRPr="002048F8">
                  <w:rPr>
                    <w:rFonts w:ascii="Cambria" w:eastAsia="Times New Roman" w:hAnsi="Cambria"/>
                  </w:rPr>
                  <w:t xml:space="preserve"> </w:t>
                </w:r>
              </w:p>
            </w:tc>
          </w:tr>
          <w:tr w:rsidR="002C040D" w:rsidRPr="005D1D38" w:rsidTr="005D1D38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2C040D" w:rsidRDefault="002C040D" w:rsidP="002C040D">
                <w:pPr>
                  <w:pStyle w:val="KeinLeerraum"/>
                  <w:jc w:val="center"/>
                  <w:rPr>
                    <w:rFonts w:asciiTheme="majorHAnsi" w:eastAsiaTheme="majorEastAsia" w:hAnsiTheme="majorHAnsi" w:cstheme="majorBidi"/>
                  </w:rPr>
                </w:pPr>
                <w:r w:rsidRPr="002C040D">
                  <w:rPr>
                    <w:rFonts w:asciiTheme="majorHAnsi" w:eastAsiaTheme="majorEastAsia" w:hAnsiTheme="majorHAnsi" w:cstheme="majorBidi"/>
                    <w:sz w:val="40"/>
                  </w:rPr>
                  <w:t>Mittlerer Schulabschluss</w:t>
                </w:r>
              </w:p>
            </w:tc>
          </w:tr>
        </w:tbl>
        <w:p w:rsidR="005D1D38" w:rsidRPr="005D1D38" w:rsidRDefault="005D1D38">
          <w:pPr>
            <w:rPr>
              <w:lang w:val="de-DE"/>
            </w:rPr>
          </w:pPr>
        </w:p>
        <w:p w:rsidR="005D1D38" w:rsidRPr="005D1D38" w:rsidRDefault="005D1D38">
          <w:pPr>
            <w:rPr>
              <w:lang w:val="de-DE"/>
            </w:rPr>
          </w:pPr>
        </w:p>
        <w:p w:rsidR="005D1D38" w:rsidRPr="005D1D38" w:rsidRDefault="005D1D38">
          <w:pPr>
            <w:rPr>
              <w:lang w:val="de-DE"/>
            </w:rPr>
          </w:pPr>
        </w:p>
        <w:p w:rsidR="00485684" w:rsidRDefault="002C040D">
          <w:pPr>
            <w:rPr>
              <w:lang w:val="de-DE"/>
            </w:rPr>
          </w:pPr>
          <w:r>
            <w:rPr>
              <w:rFonts w:ascii="Liberation Sans" w:hAnsi="Liberation Sans" w:cs="Liberation Sans"/>
              <w:noProof/>
              <w:sz w:val="48"/>
              <w:szCs w:val="48"/>
              <w:lang w:val="de-DE" w:eastAsia="de-DE"/>
            </w:rPr>
            <w:drawing>
              <wp:anchor distT="0" distB="0" distL="114300" distR="114300" simplePos="0" relativeHeight="251665408" behindDoc="0" locked="0" layoutInCell="1" allowOverlap="1" wp14:anchorId="4F949155" wp14:editId="11984DB0">
                <wp:simplePos x="0" y="0"/>
                <wp:positionH relativeFrom="column">
                  <wp:posOffset>1706245</wp:posOffset>
                </wp:positionH>
                <wp:positionV relativeFrom="paragraph">
                  <wp:posOffset>35560</wp:posOffset>
                </wp:positionV>
                <wp:extent cx="2002155" cy="530225"/>
                <wp:effectExtent l="0" t="0" r="0" b="3175"/>
                <wp:wrapNone/>
                <wp:docPr id="6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QUA-LiS_Logo_Farbe.tif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02155" cy="530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5D1D38">
            <w:rPr>
              <w:lang w:val="de-DE"/>
            </w:rPr>
            <w:br w:type="page"/>
          </w:r>
        </w:p>
      </w:sdtContent>
    </w:sdt>
    <w:p w:rsidR="002C040D" w:rsidRPr="002C040D" w:rsidRDefault="002C040D" w:rsidP="005356B7">
      <w:pPr>
        <w:pStyle w:val="berschrift2"/>
      </w:pPr>
      <w:bookmarkStart w:id="1" w:name="_Toc501532648"/>
      <w:r w:rsidRPr="002C040D">
        <w:lastRenderedPageBreak/>
        <w:t>I</w:t>
      </w:r>
      <w:r w:rsidR="001161AD">
        <w:tab/>
      </w:r>
      <w:r w:rsidRPr="002C040D">
        <w:t>Hinweis zum Umgang mit dem Beispiel</w:t>
      </w:r>
      <w:bookmarkEnd w:id="1"/>
      <w:r w:rsidRPr="002C040D">
        <w:t xml:space="preserve"> </w:t>
      </w:r>
    </w:p>
    <w:p w:rsidR="002C040D" w:rsidRDefault="002C040D" w:rsidP="002C040D">
      <w:pPr>
        <w:rPr>
          <w:lang w:val="de-DE"/>
        </w:rPr>
      </w:pPr>
    </w:p>
    <w:p w:rsidR="00C75983" w:rsidRDefault="002C040D" w:rsidP="002C040D">
      <w:pPr>
        <w:rPr>
          <w:lang w:val="de-DE"/>
        </w:rPr>
      </w:pPr>
      <w:r w:rsidRPr="002C040D">
        <w:rPr>
          <w:lang w:val="de-DE"/>
        </w:rPr>
        <w:t xml:space="preserve">Die vorliegenden Unterrichtsvorhaben </w:t>
      </w:r>
      <w:r w:rsidR="001161AD">
        <w:rPr>
          <w:lang w:val="de-DE"/>
        </w:rPr>
        <w:t xml:space="preserve">für die Klassen 9 und 10 </w:t>
      </w:r>
      <w:r w:rsidRPr="002C040D">
        <w:rPr>
          <w:lang w:val="de-DE"/>
        </w:rPr>
        <w:t>dienen als Umsetzungsbeispiele,</w:t>
      </w:r>
      <w:r w:rsidR="001161AD">
        <w:rPr>
          <w:lang w:val="de-DE"/>
        </w:rPr>
        <w:t xml:space="preserve"> wie die </w:t>
      </w:r>
      <w:r w:rsidRPr="002C040D">
        <w:rPr>
          <w:lang w:val="de-DE"/>
        </w:rPr>
        <w:t>Bezugskultur Südafrika in bestehende schulinterne Unterrichtsplanungen</w:t>
      </w:r>
      <w:r w:rsidR="00C92FD3">
        <w:rPr>
          <w:lang w:val="de-DE"/>
        </w:rPr>
        <w:t xml:space="preserve"> der Fachkonferenzen</w:t>
      </w:r>
      <w:r w:rsidRPr="002C040D">
        <w:rPr>
          <w:lang w:val="de-DE"/>
        </w:rPr>
        <w:t xml:space="preserve"> integriert werden kann. </w:t>
      </w:r>
      <w:r w:rsidR="00C75983" w:rsidRPr="00C75983">
        <w:rPr>
          <w:lang w:val="de-DE"/>
        </w:rPr>
        <w:t xml:space="preserve">Die fachlichen Vorgaben der Zentralen Prüfungen 10 für die Prüfungsjahre 2018 und 2019 weisen Südafrika neben Großbritannien als Bezugskultur aus. </w:t>
      </w:r>
    </w:p>
    <w:p w:rsidR="002C040D" w:rsidRPr="002C040D" w:rsidRDefault="002C040D" w:rsidP="002C040D">
      <w:pPr>
        <w:rPr>
          <w:lang w:val="de-DE"/>
        </w:rPr>
      </w:pPr>
      <w:r w:rsidRPr="002C040D">
        <w:rPr>
          <w:lang w:val="de-DE"/>
        </w:rPr>
        <w:t xml:space="preserve">Die Darstellung erfolgt auf zwei Ebenen, der </w:t>
      </w:r>
      <w:r w:rsidRPr="002C040D">
        <w:rPr>
          <w:b/>
          <w:lang w:val="de-DE"/>
        </w:rPr>
        <w:t>Übersichts</w:t>
      </w:r>
      <w:r w:rsidRPr="002C040D">
        <w:rPr>
          <w:lang w:val="de-DE"/>
        </w:rPr>
        <w:t xml:space="preserve">- und der </w:t>
      </w:r>
      <w:r w:rsidRPr="002C040D">
        <w:rPr>
          <w:b/>
          <w:lang w:val="de-DE"/>
        </w:rPr>
        <w:t>Konkretisierungsebene</w:t>
      </w:r>
      <w:r w:rsidRPr="002C040D">
        <w:rPr>
          <w:lang w:val="de-DE"/>
        </w:rPr>
        <w:t>.</w:t>
      </w:r>
    </w:p>
    <w:p w:rsidR="002C040D" w:rsidRPr="002C040D" w:rsidRDefault="002C040D" w:rsidP="002C040D">
      <w:pPr>
        <w:rPr>
          <w:lang w:val="de-DE"/>
        </w:rPr>
      </w:pPr>
      <w:r w:rsidRPr="002C040D">
        <w:rPr>
          <w:lang w:val="de-DE"/>
        </w:rPr>
        <w:t xml:space="preserve">Auf der </w:t>
      </w:r>
      <w:r w:rsidRPr="002C040D">
        <w:rPr>
          <w:b/>
          <w:lang w:val="de-DE"/>
        </w:rPr>
        <w:t>Übersichtsebene</w:t>
      </w:r>
      <w:r w:rsidRPr="002C040D">
        <w:rPr>
          <w:lang w:val="de-DE"/>
        </w:rPr>
        <w:t xml:space="preserve"> wird ein Unterrichtsvorhaben </w:t>
      </w:r>
      <w:r w:rsidR="001161AD" w:rsidRPr="002C040D">
        <w:rPr>
          <w:lang w:val="de-DE"/>
        </w:rPr>
        <w:t xml:space="preserve">mit Blick auf spezifische Kompetenzen </w:t>
      </w:r>
      <w:r w:rsidRPr="002C040D">
        <w:rPr>
          <w:lang w:val="de-DE"/>
        </w:rPr>
        <w:t xml:space="preserve">skizziert, die im Schwerpunkt gefördert werden sollen. In der Hinweisspalte des Übersichtsrasters wird auf Anknüpfungspunkte zur Bezugskultur Südafrika verwiesen. </w:t>
      </w:r>
    </w:p>
    <w:p w:rsidR="0057367C" w:rsidRDefault="002C040D" w:rsidP="001161AD">
      <w:pPr>
        <w:rPr>
          <w:lang w:val="de-DE"/>
        </w:rPr>
      </w:pPr>
      <w:r w:rsidRPr="002C040D">
        <w:rPr>
          <w:lang w:val="de-DE"/>
        </w:rPr>
        <w:t xml:space="preserve">Auf der </w:t>
      </w:r>
      <w:r w:rsidRPr="002C040D">
        <w:rPr>
          <w:b/>
          <w:lang w:val="de-DE"/>
        </w:rPr>
        <w:t>Konkretisierungsebene</w:t>
      </w:r>
      <w:r w:rsidRPr="002C040D">
        <w:rPr>
          <w:lang w:val="de-DE"/>
        </w:rPr>
        <w:t xml:space="preserve"> erfolgt die detaillierte Darstellung de</w:t>
      </w:r>
      <w:r w:rsidR="001161AD">
        <w:rPr>
          <w:lang w:val="de-DE"/>
        </w:rPr>
        <w:t>r</w:t>
      </w:r>
      <w:r w:rsidRPr="002C040D">
        <w:rPr>
          <w:lang w:val="de-DE"/>
        </w:rPr>
        <w:t xml:space="preserve"> Unterrichtsvorhaben mit Blick auf die zu entwickelnden Kompetenzanforderungen am Ende der Klasse 10</w:t>
      </w:r>
      <w:r w:rsidR="00FA4A88">
        <w:rPr>
          <w:lang w:val="de-DE"/>
        </w:rPr>
        <w:t xml:space="preserve"> für den mittleren Schulabschluss</w:t>
      </w:r>
      <w:r w:rsidRPr="002C040D">
        <w:rPr>
          <w:lang w:val="de-DE"/>
        </w:rPr>
        <w:t>.</w:t>
      </w:r>
      <w:r w:rsidR="001161AD">
        <w:rPr>
          <w:lang w:val="de-DE"/>
        </w:rPr>
        <w:t xml:space="preserve"> Die jeweiligen Themenfelder der Unterrichtsvorhaben dienen als Rahmen zur Entwicklung bestimmter kommunikativer Kompetenzen im Schwerpunkt. </w:t>
      </w:r>
    </w:p>
    <w:p w:rsidR="002C040D" w:rsidRPr="002C040D" w:rsidRDefault="001161AD" w:rsidP="001161AD">
      <w:pPr>
        <w:rPr>
          <w:lang w:val="de-DE"/>
        </w:rPr>
      </w:pPr>
      <w:r>
        <w:rPr>
          <w:lang w:val="de-DE"/>
        </w:rPr>
        <w:t>Die</w:t>
      </w:r>
      <w:r w:rsidR="00D54735">
        <w:rPr>
          <w:lang w:val="de-DE"/>
        </w:rPr>
        <w:t xml:space="preserve"> Schwerpunktkompetenzen der Unterrichtsvorhaben im Bereich der kommunikativen Kompetenzen sind grau hinterlegt. </w:t>
      </w:r>
      <w:r>
        <w:rPr>
          <w:lang w:val="de-DE"/>
        </w:rPr>
        <w:t>An die Darstellung der im Unterrichtsvorhaben zu entwickelnden Kompetenz</w:t>
      </w:r>
      <w:r w:rsidR="00D54735">
        <w:rPr>
          <w:lang w:val="de-DE"/>
        </w:rPr>
        <w:t>en</w:t>
      </w:r>
      <w:r>
        <w:rPr>
          <w:lang w:val="de-DE"/>
        </w:rPr>
        <w:t xml:space="preserve"> schließen sich Anregungen für Texte und Medien an, die</w:t>
      </w:r>
      <w:r w:rsidR="002C040D" w:rsidRPr="002C040D">
        <w:rPr>
          <w:lang w:val="de-DE"/>
        </w:rPr>
        <w:t xml:space="preserve"> </w:t>
      </w:r>
      <w:r>
        <w:rPr>
          <w:lang w:val="de-DE"/>
        </w:rPr>
        <w:t>bestimmte thematische Schwerpun</w:t>
      </w:r>
      <w:r w:rsidR="00863A25">
        <w:rPr>
          <w:lang w:val="de-DE"/>
        </w:rPr>
        <w:t>kte im Sinne der ausgewiesenen i</w:t>
      </w:r>
      <w:r>
        <w:rPr>
          <w:lang w:val="de-DE"/>
        </w:rPr>
        <w:t xml:space="preserve">nterkulturellen Kompetenzen der jeweiligen Unterrichtsvorhaben fokussieren und die </w:t>
      </w:r>
      <w:r w:rsidR="00FA4A88">
        <w:rPr>
          <w:lang w:val="de-DE"/>
        </w:rPr>
        <w:t xml:space="preserve">unterrichtliche </w:t>
      </w:r>
      <w:r>
        <w:rPr>
          <w:lang w:val="de-DE"/>
        </w:rPr>
        <w:t>Arbeit ergänzen können</w:t>
      </w:r>
      <w:r w:rsidR="002C040D" w:rsidRPr="002C040D">
        <w:rPr>
          <w:lang w:val="de-DE"/>
        </w:rPr>
        <w:t>.</w:t>
      </w:r>
      <w:r>
        <w:rPr>
          <w:lang w:val="de-DE"/>
        </w:rPr>
        <w:t xml:space="preserve"> </w:t>
      </w:r>
    </w:p>
    <w:p w:rsidR="002C040D" w:rsidRDefault="002C040D">
      <w:pPr>
        <w:rPr>
          <w:lang w:val="de-DE"/>
        </w:rPr>
        <w:sectPr w:rsidR="002C040D" w:rsidSect="005D1D38">
          <w:pgSz w:w="11906" w:h="16838"/>
          <w:pgMar w:top="1417" w:right="1417" w:bottom="1134" w:left="1417" w:header="708" w:footer="708" w:gutter="0"/>
          <w:pgNumType w:start="0"/>
          <w:cols w:space="708"/>
          <w:titlePg/>
          <w:docGrid w:linePitch="360"/>
        </w:sectPr>
      </w:pPr>
    </w:p>
    <w:p w:rsidR="00253D71" w:rsidRDefault="001161AD" w:rsidP="005356B7">
      <w:pPr>
        <w:pStyle w:val="berschrift2"/>
      </w:pPr>
      <w:r>
        <w:lastRenderedPageBreak/>
        <w:t>II</w:t>
      </w:r>
      <w:r>
        <w:tab/>
      </w:r>
      <w:r w:rsidR="00253D71" w:rsidRPr="00485684">
        <w:t>Übersicht exemplarische Unterrichtsvorhaben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27"/>
        <w:gridCol w:w="6662"/>
        <w:gridCol w:w="4538"/>
      </w:tblGrid>
      <w:tr w:rsidR="00485684" w:rsidRPr="00837684" w:rsidTr="005D5E07">
        <w:tc>
          <w:tcPr>
            <w:tcW w:w="3227" w:type="dxa"/>
            <w:vAlign w:val="center"/>
          </w:tcPr>
          <w:p w:rsidR="00485684" w:rsidRDefault="00485684" w:rsidP="00536225">
            <w:pPr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Unterrichtsvorhaben</w:t>
            </w:r>
          </w:p>
          <w:p w:rsidR="00485684" w:rsidRPr="00253D71" w:rsidRDefault="00485684" w:rsidP="00536225">
            <w:pPr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 xml:space="preserve">Zugeordnete Themenfelder </w:t>
            </w:r>
            <w:r w:rsidRPr="00253D71">
              <w:rPr>
                <w:sz w:val="18"/>
                <w:lang w:val="de-DE"/>
              </w:rPr>
              <w:t>des soziokulturellen Orientierungswissen</w:t>
            </w:r>
            <w:r w:rsidR="00863A25">
              <w:rPr>
                <w:sz w:val="18"/>
                <w:lang w:val="de-DE"/>
              </w:rPr>
              <w:t>s</w:t>
            </w:r>
          </w:p>
        </w:tc>
        <w:tc>
          <w:tcPr>
            <w:tcW w:w="6662" w:type="dxa"/>
            <w:vAlign w:val="center"/>
          </w:tcPr>
          <w:p w:rsidR="00485684" w:rsidRPr="00253D71" w:rsidRDefault="00485684" w:rsidP="00536225">
            <w:pPr>
              <w:jc w:val="center"/>
              <w:rPr>
                <w:b/>
                <w:lang w:val="de-DE"/>
              </w:rPr>
            </w:pPr>
            <w:r w:rsidRPr="00253D71">
              <w:rPr>
                <w:b/>
                <w:lang w:val="de-DE"/>
              </w:rPr>
              <w:t>Schwerpunkte des Kompetenzerwerbs</w:t>
            </w:r>
          </w:p>
        </w:tc>
        <w:tc>
          <w:tcPr>
            <w:tcW w:w="4538" w:type="dxa"/>
            <w:vAlign w:val="center"/>
          </w:tcPr>
          <w:p w:rsidR="00485684" w:rsidRPr="00253D71" w:rsidRDefault="00485684" w:rsidP="00837684">
            <w:pPr>
              <w:jc w:val="center"/>
              <w:rPr>
                <w:b/>
                <w:lang w:val="de-DE"/>
              </w:rPr>
            </w:pPr>
            <w:r w:rsidRPr="00253D71">
              <w:rPr>
                <w:b/>
                <w:lang w:val="de-DE"/>
              </w:rPr>
              <w:t xml:space="preserve">Anknüpfungspunkte Bezugskultur Südafrika </w:t>
            </w:r>
          </w:p>
        </w:tc>
      </w:tr>
    </w:tbl>
    <w:p w:rsidR="00485684" w:rsidRPr="00485684" w:rsidRDefault="00485684" w:rsidP="00485684">
      <w:pPr>
        <w:spacing w:after="0"/>
        <w:rPr>
          <w:b/>
          <w:sz w:val="8"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27"/>
        <w:gridCol w:w="6662"/>
        <w:gridCol w:w="4536"/>
      </w:tblGrid>
      <w:tr w:rsidR="00253D71" w:rsidRPr="00C75983" w:rsidTr="00485684">
        <w:trPr>
          <w:trHeight w:val="672"/>
        </w:trPr>
        <w:tc>
          <w:tcPr>
            <w:tcW w:w="3227" w:type="dxa"/>
            <w:tcBorders>
              <w:bottom w:val="dashSmallGap" w:sz="4" w:space="0" w:color="auto"/>
            </w:tcBorders>
            <w:shd w:val="clear" w:color="auto" w:fill="D9D9D9" w:themeFill="background1" w:themeFillShade="D9"/>
          </w:tcPr>
          <w:p w:rsidR="00253D71" w:rsidRDefault="00C00A70" w:rsidP="00485684">
            <w:pPr>
              <w:jc w:val="center"/>
              <w:rPr>
                <w:b/>
                <w:i/>
                <w:sz w:val="32"/>
                <w:lang w:val="en-US"/>
              </w:rPr>
            </w:pPr>
            <w:r>
              <w:rPr>
                <w:noProof/>
                <w:lang w:val="de-DE" w:eastAsia="de-DE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22.4pt;margin-top:1.35pt;width:28.95pt;height:28.95pt;z-index:251658240;mso-position-horizontal-relative:text;mso-position-vertical-relative:text">
                  <v:imagedata r:id="rId9" o:title=""/>
                </v:shape>
                <o:OLEObject Type="Embed" ProgID="Visio.Drawing.11" ShapeID="_x0000_s1026" DrawAspect="Content" ObjectID="_1585054586" r:id="rId10"/>
              </w:pict>
            </w:r>
            <w:r w:rsidR="00253D71" w:rsidRPr="00253D71">
              <w:rPr>
                <w:b/>
                <w:i/>
                <w:sz w:val="32"/>
                <w:lang w:val="en-US"/>
              </w:rPr>
              <w:t>Your choice</w:t>
            </w:r>
          </w:p>
          <w:p w:rsidR="00253D71" w:rsidRPr="00253D71" w:rsidRDefault="00253D71" w:rsidP="00253D71">
            <w:pPr>
              <w:jc w:val="center"/>
              <w:rPr>
                <w:b/>
                <w:i/>
                <w:lang w:val="en-US"/>
              </w:rPr>
            </w:pPr>
            <w:r w:rsidRPr="00253D71">
              <w:rPr>
                <w:b/>
                <w:i/>
                <w:sz w:val="28"/>
                <w:lang w:val="en-US"/>
              </w:rPr>
              <w:t xml:space="preserve"> – (work) life after school</w:t>
            </w:r>
          </w:p>
        </w:tc>
        <w:tc>
          <w:tcPr>
            <w:tcW w:w="6662" w:type="dxa"/>
            <w:vMerge w:val="restart"/>
          </w:tcPr>
          <w:p w:rsidR="00253D71" w:rsidRPr="00253D71" w:rsidRDefault="00253D71" w:rsidP="00253D71">
            <w:pPr>
              <w:pStyle w:val="Listenabsatz"/>
              <w:numPr>
                <w:ilvl w:val="0"/>
                <w:numId w:val="1"/>
              </w:numPr>
              <w:rPr>
                <w:b/>
                <w:lang w:val="en-US"/>
              </w:rPr>
            </w:pPr>
            <w:proofErr w:type="spellStart"/>
            <w:r w:rsidRPr="00253D71">
              <w:rPr>
                <w:b/>
                <w:lang w:val="en-US"/>
              </w:rPr>
              <w:t>Leseverstehen</w:t>
            </w:r>
            <w:proofErr w:type="spellEnd"/>
          </w:p>
          <w:p w:rsidR="00253D71" w:rsidRPr="00253D71" w:rsidRDefault="00253D71" w:rsidP="00253D71">
            <w:pPr>
              <w:pStyle w:val="Listenabsatz"/>
              <w:numPr>
                <w:ilvl w:val="0"/>
                <w:numId w:val="2"/>
              </w:numPr>
              <w:rPr>
                <w:lang w:val="de-DE"/>
              </w:rPr>
            </w:pPr>
            <w:r w:rsidRPr="00253D71">
              <w:rPr>
                <w:lang w:val="de-DE"/>
              </w:rPr>
              <w:t>adaptierten Sach- und Gebrauchstexten, Texten der öffentlichen Kommunikation und fiktionalen Texten wese</w:t>
            </w:r>
            <w:r>
              <w:rPr>
                <w:lang w:val="de-DE"/>
              </w:rPr>
              <w:t>ntliche Pu</w:t>
            </w:r>
            <w:r w:rsidRPr="00253D71">
              <w:rPr>
                <w:lang w:val="de-DE"/>
              </w:rPr>
              <w:t>nkte entnehmen, sowie Einzelinformationen in den Kontext der Gesamtaussage einordnen</w:t>
            </w:r>
          </w:p>
          <w:p w:rsidR="00253D71" w:rsidRPr="00253D71" w:rsidRDefault="00253D71" w:rsidP="00253D71">
            <w:pPr>
              <w:pStyle w:val="Listenabsatz"/>
              <w:numPr>
                <w:ilvl w:val="0"/>
                <w:numId w:val="1"/>
              </w:numPr>
              <w:rPr>
                <w:b/>
                <w:lang w:val="de-DE"/>
              </w:rPr>
            </w:pPr>
            <w:r w:rsidRPr="00253D71">
              <w:rPr>
                <w:b/>
                <w:lang w:val="de-DE"/>
              </w:rPr>
              <w:t>Schreiben</w:t>
            </w:r>
          </w:p>
          <w:p w:rsidR="00253D71" w:rsidRDefault="00253D71" w:rsidP="00253D71">
            <w:pPr>
              <w:pStyle w:val="Listenabsatz"/>
              <w:numPr>
                <w:ilvl w:val="0"/>
                <w:numId w:val="2"/>
              </w:numPr>
              <w:rPr>
                <w:lang w:val="de-DE"/>
              </w:rPr>
            </w:pPr>
            <w:r>
              <w:rPr>
                <w:lang w:val="de-DE"/>
              </w:rPr>
              <w:t>Lebenslauf, Bewerbungsschreiben verfassen</w:t>
            </w:r>
          </w:p>
          <w:p w:rsidR="00253D71" w:rsidRPr="00253D71" w:rsidRDefault="00253D71" w:rsidP="00253D71">
            <w:pPr>
              <w:pStyle w:val="Listenabsatz"/>
              <w:numPr>
                <w:ilvl w:val="0"/>
                <w:numId w:val="2"/>
              </w:numPr>
              <w:rPr>
                <w:lang w:val="de-DE"/>
              </w:rPr>
            </w:pPr>
            <w:r>
              <w:rPr>
                <w:lang w:val="de-DE"/>
              </w:rPr>
              <w:t>argumentative Texte verfassen</w:t>
            </w:r>
          </w:p>
        </w:tc>
        <w:tc>
          <w:tcPr>
            <w:tcW w:w="4536" w:type="dxa"/>
            <w:vMerge w:val="restart"/>
            <w:vAlign w:val="center"/>
          </w:tcPr>
          <w:p w:rsidR="00253D71" w:rsidRPr="00253D71" w:rsidRDefault="00863A25" w:rsidP="00253D71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s</w:t>
            </w:r>
            <w:r w:rsidR="00253D71">
              <w:rPr>
                <w:lang w:val="de-DE"/>
              </w:rPr>
              <w:t>chulische Wirklichkeit in Südafrika – damals und heute</w:t>
            </w:r>
          </w:p>
        </w:tc>
      </w:tr>
      <w:tr w:rsidR="00253D71" w:rsidRPr="00C75983" w:rsidTr="00485684">
        <w:trPr>
          <w:trHeight w:val="672"/>
        </w:trPr>
        <w:tc>
          <w:tcPr>
            <w:tcW w:w="3227" w:type="dxa"/>
            <w:tcBorders>
              <w:top w:val="dashSmallGap" w:sz="4" w:space="0" w:color="auto"/>
            </w:tcBorders>
          </w:tcPr>
          <w:p w:rsidR="00253D71" w:rsidRDefault="00253D71" w:rsidP="00253D71">
            <w:pPr>
              <w:rPr>
                <w:lang w:val="de-DE"/>
              </w:rPr>
            </w:pPr>
            <w:r w:rsidRPr="00253D71">
              <w:rPr>
                <w:b/>
                <w:lang w:val="de-DE"/>
              </w:rPr>
              <w:t xml:space="preserve">Ausbildung/Schule: </w:t>
            </w:r>
            <w:r>
              <w:rPr>
                <w:lang w:val="de-DE"/>
              </w:rPr>
              <w:t>Schulalltag</w:t>
            </w:r>
            <w:r w:rsidRPr="00253D71">
              <w:rPr>
                <w:lang w:val="de-DE"/>
              </w:rPr>
              <w:t xml:space="preserve"> in Südafrika</w:t>
            </w:r>
            <w:r>
              <w:rPr>
                <w:lang w:val="de-DE"/>
              </w:rPr>
              <w:t>, berufsorientierende Maßnahmen an Schulen in GB</w:t>
            </w:r>
          </w:p>
          <w:p w:rsidR="00253D71" w:rsidRPr="00253D71" w:rsidRDefault="00253D71" w:rsidP="00253D71">
            <w:pPr>
              <w:rPr>
                <w:lang w:val="de-DE"/>
              </w:rPr>
            </w:pPr>
            <w:r w:rsidRPr="00253D71">
              <w:rPr>
                <w:b/>
                <w:lang w:val="de-DE"/>
              </w:rPr>
              <w:t xml:space="preserve">Berufsorientierung: </w:t>
            </w:r>
            <w:r>
              <w:rPr>
                <w:lang w:val="de-DE"/>
              </w:rPr>
              <w:t>berufliche Interessen von Jugendlichen</w:t>
            </w:r>
          </w:p>
        </w:tc>
        <w:tc>
          <w:tcPr>
            <w:tcW w:w="6662" w:type="dxa"/>
            <w:vMerge/>
          </w:tcPr>
          <w:p w:rsidR="00253D71" w:rsidRPr="00253D71" w:rsidRDefault="00253D71">
            <w:pPr>
              <w:rPr>
                <w:lang w:val="de-DE"/>
              </w:rPr>
            </w:pPr>
          </w:p>
        </w:tc>
        <w:tc>
          <w:tcPr>
            <w:tcW w:w="4536" w:type="dxa"/>
            <w:vMerge/>
          </w:tcPr>
          <w:p w:rsidR="00253D71" w:rsidRPr="00253D71" w:rsidRDefault="00253D71">
            <w:pPr>
              <w:rPr>
                <w:lang w:val="de-DE"/>
              </w:rPr>
            </w:pPr>
          </w:p>
        </w:tc>
      </w:tr>
    </w:tbl>
    <w:p w:rsidR="00A927A4" w:rsidRPr="005D1D38" w:rsidRDefault="00A927A4" w:rsidP="00485684">
      <w:pPr>
        <w:spacing w:after="0"/>
        <w:rPr>
          <w:sz w:val="8"/>
          <w:szCs w:val="8"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27"/>
        <w:gridCol w:w="6662"/>
        <w:gridCol w:w="4536"/>
      </w:tblGrid>
      <w:tr w:rsidR="00A927A4" w:rsidRPr="00A927A4" w:rsidTr="00485684">
        <w:trPr>
          <w:trHeight w:val="270"/>
        </w:trPr>
        <w:tc>
          <w:tcPr>
            <w:tcW w:w="3227" w:type="dxa"/>
            <w:shd w:val="clear" w:color="auto" w:fill="D9D9D9" w:themeFill="background1" w:themeFillShade="D9"/>
          </w:tcPr>
          <w:p w:rsidR="00485684" w:rsidRDefault="00C00A70" w:rsidP="00485684">
            <w:pPr>
              <w:jc w:val="center"/>
              <w:rPr>
                <w:b/>
                <w:i/>
                <w:sz w:val="32"/>
                <w:lang w:val="en-US"/>
              </w:rPr>
            </w:pPr>
            <w:r>
              <w:rPr>
                <w:noProof/>
                <w:lang w:val="de-DE" w:eastAsia="de-DE"/>
              </w:rPr>
              <w:pict>
                <v:shape id="_x0000_s1027" type="#_x0000_t75" style="position:absolute;left:0;text-align:left;margin-left:-18.8pt;margin-top:4.35pt;width:28.95pt;height:28.95pt;z-index:251659264;mso-position-horizontal-relative:text;mso-position-vertical-relative:text">
                  <v:imagedata r:id="rId11" o:title=""/>
                </v:shape>
                <o:OLEObject Type="Embed" ProgID="Visio.Drawing.11" ShapeID="_x0000_s1027" DrawAspect="Content" ObjectID="_1585054587" r:id="rId12"/>
              </w:pict>
            </w:r>
            <w:r w:rsidR="00A927A4" w:rsidRPr="00A927A4">
              <w:rPr>
                <w:b/>
                <w:i/>
                <w:sz w:val="32"/>
                <w:lang w:val="en-US"/>
              </w:rPr>
              <w:t xml:space="preserve">Freedom </w:t>
            </w:r>
          </w:p>
          <w:p w:rsidR="00A927A4" w:rsidRPr="00253D71" w:rsidRDefault="00A927A4" w:rsidP="00485684">
            <w:pPr>
              <w:jc w:val="center"/>
              <w:rPr>
                <w:lang w:val="de-DE"/>
              </w:rPr>
            </w:pPr>
            <w:r w:rsidRPr="00A927A4">
              <w:rPr>
                <w:b/>
                <w:i/>
                <w:sz w:val="32"/>
                <w:lang w:val="en-US"/>
              </w:rPr>
              <w:t>and equality</w:t>
            </w:r>
          </w:p>
        </w:tc>
        <w:tc>
          <w:tcPr>
            <w:tcW w:w="6662" w:type="dxa"/>
            <w:vMerge w:val="restart"/>
          </w:tcPr>
          <w:p w:rsidR="00A927A4" w:rsidRPr="00253D71" w:rsidRDefault="00A927A4" w:rsidP="00A927A4">
            <w:pPr>
              <w:pStyle w:val="Listenabsatz"/>
              <w:numPr>
                <w:ilvl w:val="0"/>
                <w:numId w:val="1"/>
              </w:numPr>
              <w:rPr>
                <w:b/>
                <w:lang w:val="en-US"/>
              </w:rPr>
            </w:pPr>
            <w:proofErr w:type="spellStart"/>
            <w:r w:rsidRPr="00253D71">
              <w:rPr>
                <w:b/>
                <w:lang w:val="en-US"/>
              </w:rPr>
              <w:t>Leseverstehen</w:t>
            </w:r>
            <w:proofErr w:type="spellEnd"/>
          </w:p>
          <w:p w:rsidR="00A927A4" w:rsidRPr="00253D71" w:rsidRDefault="00A927A4" w:rsidP="00A927A4">
            <w:pPr>
              <w:pStyle w:val="Listenabsatz"/>
              <w:numPr>
                <w:ilvl w:val="0"/>
                <w:numId w:val="2"/>
              </w:numPr>
              <w:rPr>
                <w:lang w:val="de-DE"/>
              </w:rPr>
            </w:pPr>
            <w:r>
              <w:rPr>
                <w:lang w:val="de-DE"/>
              </w:rPr>
              <w:t>Texte</w:t>
            </w:r>
            <w:r w:rsidRPr="00253D71">
              <w:rPr>
                <w:lang w:val="de-DE"/>
              </w:rPr>
              <w:t xml:space="preserve"> der öffentlichen Kommunikation und </w:t>
            </w:r>
            <w:r>
              <w:rPr>
                <w:lang w:val="de-DE"/>
              </w:rPr>
              <w:t xml:space="preserve">vereinfachte literarische </w:t>
            </w:r>
            <w:r w:rsidRPr="00253D71">
              <w:rPr>
                <w:lang w:val="de-DE"/>
              </w:rPr>
              <w:t>Texte</w:t>
            </w:r>
            <w:r>
              <w:rPr>
                <w:lang w:val="de-DE"/>
              </w:rPr>
              <w:t xml:space="preserve"> vor dem Hintergrund wesentlicher Textsortenmerkmale verstehen sowie inhaltliche und stilistische Besonderheiten erkennen</w:t>
            </w:r>
          </w:p>
          <w:p w:rsidR="00A927A4" w:rsidRPr="00253D71" w:rsidRDefault="00A927A4" w:rsidP="00A927A4">
            <w:pPr>
              <w:pStyle w:val="Listenabsatz"/>
              <w:numPr>
                <w:ilvl w:val="0"/>
                <w:numId w:val="1"/>
              </w:numPr>
              <w:rPr>
                <w:b/>
                <w:lang w:val="de-DE"/>
              </w:rPr>
            </w:pPr>
            <w:r w:rsidRPr="00253D71">
              <w:rPr>
                <w:b/>
                <w:lang w:val="de-DE"/>
              </w:rPr>
              <w:t>Schreiben</w:t>
            </w:r>
          </w:p>
          <w:p w:rsidR="00A927A4" w:rsidRDefault="00A927A4" w:rsidP="00A927A4">
            <w:pPr>
              <w:pStyle w:val="Listenabsatz"/>
              <w:numPr>
                <w:ilvl w:val="0"/>
                <w:numId w:val="2"/>
              </w:numPr>
              <w:rPr>
                <w:lang w:val="de-DE"/>
              </w:rPr>
            </w:pPr>
            <w:r>
              <w:rPr>
                <w:lang w:val="de-DE"/>
              </w:rPr>
              <w:t>Sachtexte und vereinfachte literarische Texte bezogen auf Inhalt und Form persönlich wertend kommentieren</w:t>
            </w:r>
          </w:p>
          <w:p w:rsidR="00A927A4" w:rsidRPr="00485684" w:rsidRDefault="00A927A4" w:rsidP="00A927A4">
            <w:pPr>
              <w:pStyle w:val="Listenabsatz"/>
              <w:numPr>
                <w:ilvl w:val="0"/>
                <w:numId w:val="1"/>
              </w:numPr>
              <w:rPr>
                <w:b/>
                <w:lang w:val="de-DE"/>
              </w:rPr>
            </w:pPr>
            <w:r w:rsidRPr="00485684">
              <w:rPr>
                <w:b/>
                <w:lang w:val="de-DE"/>
              </w:rPr>
              <w:t>Umgang mit Texten und Medien</w:t>
            </w:r>
          </w:p>
          <w:p w:rsidR="00A927A4" w:rsidRPr="00A927A4" w:rsidRDefault="00A927A4" w:rsidP="001161AD">
            <w:pPr>
              <w:pStyle w:val="Listenabsatz"/>
              <w:numPr>
                <w:ilvl w:val="0"/>
                <w:numId w:val="2"/>
              </w:numPr>
              <w:rPr>
                <w:lang w:val="de-DE"/>
              </w:rPr>
            </w:pPr>
            <w:r>
              <w:rPr>
                <w:lang w:val="de-DE"/>
              </w:rPr>
              <w:t>ein grundlegendes analytisch-interpretierendes Instrumentarium einsetzen</w:t>
            </w:r>
          </w:p>
        </w:tc>
        <w:tc>
          <w:tcPr>
            <w:tcW w:w="4536" w:type="dxa"/>
            <w:vMerge w:val="restart"/>
            <w:vAlign w:val="center"/>
          </w:tcPr>
          <w:p w:rsidR="00A927A4" w:rsidRPr="005D1D38" w:rsidRDefault="00A927A4" w:rsidP="00A927A4">
            <w:pPr>
              <w:jc w:val="center"/>
              <w:rPr>
                <w:lang w:val="en-US"/>
              </w:rPr>
            </w:pPr>
            <w:proofErr w:type="spellStart"/>
            <w:r w:rsidRPr="005D1D38">
              <w:rPr>
                <w:lang w:val="en-US"/>
              </w:rPr>
              <w:t>Apartheidregime</w:t>
            </w:r>
            <w:proofErr w:type="spellEnd"/>
            <w:r w:rsidRPr="005D1D38">
              <w:rPr>
                <w:lang w:val="en-US"/>
              </w:rPr>
              <w:t xml:space="preserve"> in </w:t>
            </w:r>
            <w:proofErr w:type="spellStart"/>
            <w:r w:rsidRPr="005D1D38">
              <w:rPr>
                <w:lang w:val="en-US"/>
              </w:rPr>
              <w:t>Südafrika</w:t>
            </w:r>
            <w:proofErr w:type="spellEnd"/>
          </w:p>
          <w:p w:rsidR="00A927A4" w:rsidRPr="005D1D38" w:rsidRDefault="00A927A4" w:rsidP="00A927A4">
            <w:pPr>
              <w:jc w:val="center"/>
              <w:rPr>
                <w:lang w:val="en-US"/>
              </w:rPr>
            </w:pPr>
          </w:p>
          <w:p w:rsidR="00A927A4" w:rsidRPr="00A927A4" w:rsidRDefault="00A927A4" w:rsidP="00A927A4">
            <w:pPr>
              <w:jc w:val="center"/>
              <w:rPr>
                <w:lang w:val="en-US"/>
              </w:rPr>
            </w:pPr>
            <w:r w:rsidRPr="00A927A4">
              <w:rPr>
                <w:lang w:val="en-US"/>
              </w:rPr>
              <w:t xml:space="preserve">Nelson Mandela – </w:t>
            </w:r>
            <w:r w:rsidRPr="00A927A4">
              <w:rPr>
                <w:i/>
                <w:lang w:val="en-US"/>
              </w:rPr>
              <w:t>hero of</w:t>
            </w:r>
            <w:r>
              <w:rPr>
                <w:i/>
                <w:lang w:val="en-US"/>
              </w:rPr>
              <w:t xml:space="preserve"> t</w:t>
            </w:r>
            <w:r w:rsidRPr="00A927A4">
              <w:rPr>
                <w:i/>
                <w:lang w:val="en-US"/>
              </w:rPr>
              <w:t>he Anti-Apartheid Movement</w:t>
            </w:r>
          </w:p>
        </w:tc>
      </w:tr>
      <w:tr w:rsidR="00A927A4" w:rsidRPr="00C75983" w:rsidTr="00485684">
        <w:trPr>
          <w:trHeight w:val="270"/>
        </w:trPr>
        <w:tc>
          <w:tcPr>
            <w:tcW w:w="3227" w:type="dxa"/>
            <w:vAlign w:val="center"/>
          </w:tcPr>
          <w:p w:rsidR="00A927A4" w:rsidRPr="00A927A4" w:rsidRDefault="00A927A4" w:rsidP="00485684">
            <w:pPr>
              <w:rPr>
                <w:lang w:val="de-DE"/>
              </w:rPr>
            </w:pPr>
            <w:r w:rsidRPr="00A927A4">
              <w:rPr>
                <w:b/>
                <w:lang w:val="de-DE"/>
              </w:rPr>
              <w:t>Teilhabe am gesellschaftlichen Leben:</w:t>
            </w:r>
            <w:r>
              <w:rPr>
                <w:b/>
                <w:lang w:val="de-DE"/>
              </w:rPr>
              <w:t xml:space="preserve"> </w:t>
            </w:r>
            <w:r>
              <w:rPr>
                <w:lang w:val="de-DE"/>
              </w:rPr>
              <w:t>Demokratie und Menschenrechte in den USA</w:t>
            </w:r>
          </w:p>
        </w:tc>
        <w:tc>
          <w:tcPr>
            <w:tcW w:w="6662" w:type="dxa"/>
            <w:vMerge/>
          </w:tcPr>
          <w:p w:rsidR="00A927A4" w:rsidRPr="00253D71" w:rsidRDefault="00A927A4">
            <w:pPr>
              <w:rPr>
                <w:lang w:val="de-DE"/>
              </w:rPr>
            </w:pPr>
          </w:p>
        </w:tc>
        <w:tc>
          <w:tcPr>
            <w:tcW w:w="4536" w:type="dxa"/>
            <w:vMerge/>
          </w:tcPr>
          <w:p w:rsidR="00A927A4" w:rsidRPr="00253D71" w:rsidRDefault="00A927A4">
            <w:pPr>
              <w:rPr>
                <w:lang w:val="de-DE"/>
              </w:rPr>
            </w:pPr>
          </w:p>
        </w:tc>
      </w:tr>
    </w:tbl>
    <w:p w:rsidR="00485684" w:rsidRDefault="00485684">
      <w:pPr>
        <w:rPr>
          <w:lang w:val="de-DE"/>
        </w:rPr>
        <w:sectPr w:rsidR="00485684" w:rsidSect="00485684"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p w:rsidR="00485684" w:rsidRDefault="00485684">
      <w:pPr>
        <w:rPr>
          <w:lang w:val="de-DE"/>
        </w:rPr>
        <w:sectPr w:rsidR="00485684" w:rsidSect="00485684">
          <w:type w:val="continuous"/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p w:rsidR="00253D71" w:rsidRPr="00387B88" w:rsidRDefault="00C00A70" w:rsidP="005356B7">
      <w:pPr>
        <w:pStyle w:val="berschrift2"/>
        <w:rPr>
          <w:rStyle w:val="berschrift2Zchn"/>
          <w:b/>
        </w:rPr>
      </w:pPr>
      <w:r>
        <w:rPr>
          <w:rStyle w:val="berschrift2Zchn"/>
          <w:b/>
          <w:lang w:val="en-GB"/>
        </w:rPr>
        <w:lastRenderedPageBreak/>
        <w:pict>
          <v:shape id="_x0000_s1028" type="#_x0000_t75" style="position:absolute;left:0;text-align:left;margin-left:-20.95pt;margin-top:14.15pt;width:28.95pt;height:28.95pt;z-index:251660288;mso-position-horizontal-relative:text;mso-position-vertical-relative:text">
            <v:imagedata r:id="rId9" o:title=""/>
          </v:shape>
          <o:OLEObject Type="Embed" ProgID="Visio.Drawing.11" ShapeID="_x0000_s1028" DrawAspect="Content" ObjectID="_1585054588" r:id="rId13"/>
        </w:pict>
      </w:r>
      <w:r w:rsidR="001161AD" w:rsidRPr="00387B88">
        <w:rPr>
          <w:rStyle w:val="berschrift2Zchn"/>
          <w:b/>
        </w:rPr>
        <w:t>III</w:t>
      </w:r>
      <w:r w:rsidR="001161AD" w:rsidRPr="00387B88">
        <w:rPr>
          <w:rStyle w:val="berschrift2Zchn"/>
          <w:b/>
        </w:rPr>
        <w:tab/>
      </w:r>
      <w:r w:rsidR="007773BD" w:rsidRPr="00387B88">
        <w:rPr>
          <w:rStyle w:val="berschrift2Zchn"/>
          <w:b/>
        </w:rPr>
        <w:t>Konkretisierte</w:t>
      </w:r>
      <w:r w:rsidR="00485684" w:rsidRPr="00387B88">
        <w:rPr>
          <w:rStyle w:val="berschrift2Zchn"/>
          <w:b/>
        </w:rPr>
        <w:t xml:space="preserve"> Unterrichtsvorhaben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485684" w:rsidRPr="001161AD" w:rsidTr="00D803EF">
        <w:tc>
          <w:tcPr>
            <w:tcW w:w="921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:rsidR="00485684" w:rsidRPr="00FA4A88" w:rsidRDefault="00485684" w:rsidP="00485684">
            <w:pPr>
              <w:jc w:val="center"/>
              <w:rPr>
                <w:b/>
                <w:sz w:val="28"/>
                <w:lang w:val="en-US"/>
              </w:rPr>
            </w:pPr>
            <w:r w:rsidRPr="00FA4A88">
              <w:rPr>
                <w:b/>
                <w:sz w:val="28"/>
                <w:lang w:val="en-US"/>
              </w:rPr>
              <w:t>It’s your choice – (work) life after school</w:t>
            </w:r>
          </w:p>
        </w:tc>
      </w:tr>
      <w:tr w:rsidR="00720DDB" w:rsidRPr="00C75983" w:rsidTr="00D803EF">
        <w:tc>
          <w:tcPr>
            <w:tcW w:w="9212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FFFFFF" w:themeFill="background1"/>
          </w:tcPr>
          <w:p w:rsidR="00720DDB" w:rsidRPr="00720DDB" w:rsidRDefault="00D02C14" w:rsidP="00720DDB">
            <w:pPr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INTERKULTURELLE KOMPETENZEN</w:t>
            </w:r>
          </w:p>
          <w:p w:rsidR="00720DDB" w:rsidRPr="005D1D38" w:rsidRDefault="00720DDB" w:rsidP="00720DDB">
            <w:pPr>
              <w:jc w:val="both"/>
              <w:rPr>
                <w:b/>
                <w:lang w:val="de-DE"/>
              </w:rPr>
            </w:pPr>
            <w:r w:rsidRPr="00485684">
              <w:rPr>
                <w:lang w:val="de-DE"/>
              </w:rPr>
              <w:t>Das Unterrichtsvorhaben dient der Auseina</w:t>
            </w:r>
            <w:r>
              <w:rPr>
                <w:lang w:val="de-DE"/>
              </w:rPr>
              <w:t xml:space="preserve">ndersetzung mit verschiedenen Aspekten von </w:t>
            </w:r>
            <w:r w:rsidRPr="00720DDB">
              <w:rPr>
                <w:b/>
                <w:lang w:val="de-DE"/>
              </w:rPr>
              <w:t>Schule und Ausbildung</w:t>
            </w:r>
            <w:r>
              <w:rPr>
                <w:lang w:val="de-DE"/>
              </w:rPr>
              <w:t xml:space="preserve">. Die Schülerinnen und Schüler befassen sich mit </w:t>
            </w:r>
            <w:r w:rsidRPr="00720DDB">
              <w:rPr>
                <w:b/>
                <w:lang w:val="de-DE"/>
              </w:rPr>
              <w:t>Möglichkeiten der Berufsorientierung englischer Jugendlicher</w:t>
            </w:r>
            <w:r>
              <w:rPr>
                <w:lang w:val="de-DE"/>
              </w:rPr>
              <w:t xml:space="preserve"> sowie mit </w:t>
            </w:r>
            <w:r w:rsidRPr="00720DDB">
              <w:rPr>
                <w:b/>
                <w:lang w:val="de-DE"/>
              </w:rPr>
              <w:t>schulischen Wirklichkeiten in Südafrika</w:t>
            </w:r>
            <w:r>
              <w:rPr>
                <w:lang w:val="de-DE"/>
              </w:rPr>
              <w:t xml:space="preserve"> im historischen und aktuellen Kontext.</w:t>
            </w:r>
          </w:p>
        </w:tc>
      </w:tr>
      <w:tr w:rsidR="00D803EF" w:rsidRPr="00C75983" w:rsidTr="00D803EF">
        <w:tc>
          <w:tcPr>
            <w:tcW w:w="9212" w:type="dxa"/>
            <w:tcBorders>
              <w:top w:val="dashSmallGap" w:sz="4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03EF" w:rsidRDefault="00D803EF" w:rsidP="00720DDB">
            <w:pPr>
              <w:rPr>
                <w:b/>
                <w:lang w:val="de-DE"/>
              </w:rPr>
            </w:pPr>
            <w:r w:rsidRPr="00720DDB">
              <w:rPr>
                <w:b/>
                <w:lang w:val="de-DE"/>
              </w:rPr>
              <w:t xml:space="preserve">Soziokulturelles </w:t>
            </w:r>
            <w:r>
              <w:rPr>
                <w:b/>
                <w:lang w:val="de-DE"/>
              </w:rPr>
              <w:t>Orientierungswissen</w:t>
            </w:r>
          </w:p>
          <w:p w:rsidR="00D803EF" w:rsidRDefault="00D803EF" w:rsidP="00720DDB">
            <w:pPr>
              <w:rPr>
                <w:u w:val="single"/>
                <w:lang w:val="de-DE"/>
              </w:rPr>
            </w:pPr>
            <w:r w:rsidRPr="00720DDB">
              <w:rPr>
                <w:u w:val="single"/>
                <w:lang w:val="de-DE"/>
              </w:rPr>
              <w:t>Schule/Ausbildung</w:t>
            </w:r>
          </w:p>
          <w:p w:rsidR="00D803EF" w:rsidRPr="00720DDB" w:rsidRDefault="00D803EF" w:rsidP="00D803EF">
            <w:pPr>
              <w:pStyle w:val="Listenabsatz"/>
              <w:numPr>
                <w:ilvl w:val="0"/>
                <w:numId w:val="3"/>
              </w:numPr>
              <w:ind w:left="284" w:hanging="284"/>
              <w:rPr>
                <w:i/>
                <w:u w:val="single"/>
                <w:lang w:val="de-DE"/>
              </w:rPr>
            </w:pPr>
            <w:r>
              <w:rPr>
                <w:lang w:val="de-DE"/>
              </w:rPr>
              <w:t>schulische Wirklichkeit in</w:t>
            </w:r>
            <w:r w:rsidR="00863A25">
              <w:rPr>
                <w:lang w:val="de-DE"/>
              </w:rPr>
              <w:t xml:space="preserve"> Südafrika während des Apartheid</w:t>
            </w:r>
            <w:r>
              <w:rPr>
                <w:lang w:val="de-DE"/>
              </w:rPr>
              <w:t xml:space="preserve">regimes </w:t>
            </w:r>
            <w:r w:rsidRPr="00720DDB">
              <w:rPr>
                <w:i/>
                <w:lang w:val="de-DE"/>
              </w:rPr>
              <w:t xml:space="preserve">(Bantu Law, Soweto </w:t>
            </w:r>
            <w:proofErr w:type="spellStart"/>
            <w:r w:rsidRPr="00720DDB">
              <w:rPr>
                <w:i/>
                <w:lang w:val="de-DE"/>
              </w:rPr>
              <w:t>Uprising</w:t>
            </w:r>
            <w:proofErr w:type="spellEnd"/>
            <w:r w:rsidRPr="00720DDB">
              <w:rPr>
                <w:i/>
                <w:lang w:val="de-DE"/>
              </w:rPr>
              <w:t>)</w:t>
            </w:r>
          </w:p>
          <w:p w:rsidR="00D803EF" w:rsidRPr="00720DDB" w:rsidRDefault="00D803EF" w:rsidP="00D803EF">
            <w:pPr>
              <w:pStyle w:val="Listenabsatz"/>
              <w:numPr>
                <w:ilvl w:val="0"/>
                <w:numId w:val="3"/>
              </w:numPr>
              <w:ind w:left="284" w:hanging="284"/>
              <w:rPr>
                <w:u w:val="single"/>
                <w:lang w:val="en-US"/>
              </w:rPr>
            </w:pPr>
            <w:proofErr w:type="spellStart"/>
            <w:r w:rsidRPr="00720DDB">
              <w:rPr>
                <w:lang w:val="en-US"/>
              </w:rPr>
              <w:t>schulische</w:t>
            </w:r>
            <w:proofErr w:type="spellEnd"/>
            <w:r w:rsidRPr="00720DDB">
              <w:rPr>
                <w:lang w:val="en-US"/>
              </w:rPr>
              <w:t xml:space="preserve"> </w:t>
            </w:r>
            <w:proofErr w:type="spellStart"/>
            <w:r w:rsidRPr="00720DDB">
              <w:rPr>
                <w:lang w:val="en-US"/>
              </w:rPr>
              <w:t>Wirklichkeit</w:t>
            </w:r>
            <w:proofErr w:type="spellEnd"/>
            <w:r w:rsidRPr="00720DDB">
              <w:rPr>
                <w:lang w:val="en-US"/>
              </w:rPr>
              <w:t xml:space="preserve"> in </w:t>
            </w:r>
            <w:proofErr w:type="spellStart"/>
            <w:r w:rsidRPr="00720DDB">
              <w:rPr>
                <w:lang w:val="en-US"/>
              </w:rPr>
              <w:t>Südafrika</w:t>
            </w:r>
            <w:proofErr w:type="spellEnd"/>
            <w:r w:rsidRPr="00720DDB">
              <w:rPr>
                <w:lang w:val="en-US"/>
              </w:rPr>
              <w:t xml:space="preserve"> </w:t>
            </w:r>
            <w:proofErr w:type="spellStart"/>
            <w:r w:rsidRPr="00720DDB">
              <w:rPr>
                <w:lang w:val="en-US"/>
              </w:rPr>
              <w:t>heutzutage</w:t>
            </w:r>
            <w:proofErr w:type="spellEnd"/>
            <w:r w:rsidRPr="00720DDB">
              <w:rPr>
                <w:lang w:val="en-US"/>
              </w:rPr>
              <w:t xml:space="preserve"> </w:t>
            </w:r>
            <w:r w:rsidRPr="00720DDB">
              <w:rPr>
                <w:i/>
                <w:lang w:val="en-US"/>
              </w:rPr>
              <w:t>(township schools, private schools, education in rural areas vs. education in the city)</w:t>
            </w:r>
          </w:p>
          <w:p w:rsidR="00D803EF" w:rsidRPr="00720DDB" w:rsidRDefault="00D803EF" w:rsidP="00720DDB">
            <w:pPr>
              <w:pStyle w:val="Listenabsatz"/>
              <w:ind w:left="66"/>
              <w:rPr>
                <w:u w:val="single"/>
                <w:lang w:val="en-US"/>
              </w:rPr>
            </w:pPr>
            <w:r w:rsidRPr="002D4C1B">
              <w:rPr>
                <w:u w:val="single"/>
                <w:lang w:val="en-US"/>
              </w:rPr>
              <w:t>Berufsorientierung</w:t>
            </w:r>
          </w:p>
          <w:p w:rsidR="00D803EF" w:rsidRPr="00720DDB" w:rsidRDefault="00D803EF" w:rsidP="00D803EF">
            <w:pPr>
              <w:pStyle w:val="Listenabsatz"/>
              <w:numPr>
                <w:ilvl w:val="0"/>
                <w:numId w:val="3"/>
              </w:numPr>
              <w:ind w:left="284" w:hanging="284"/>
              <w:rPr>
                <w:lang w:val="de-DE"/>
              </w:rPr>
            </w:pPr>
            <w:r>
              <w:rPr>
                <w:lang w:val="de-DE"/>
              </w:rPr>
              <w:t xml:space="preserve">berufsorientierende Maßnahmen an englischen Schulen </w:t>
            </w:r>
            <w:r w:rsidRPr="00720DDB">
              <w:rPr>
                <w:i/>
                <w:lang w:val="de-DE"/>
              </w:rPr>
              <w:t>(</w:t>
            </w:r>
            <w:proofErr w:type="spellStart"/>
            <w:r w:rsidRPr="00720DDB">
              <w:rPr>
                <w:i/>
                <w:lang w:val="de-DE"/>
              </w:rPr>
              <w:t>work</w:t>
            </w:r>
            <w:proofErr w:type="spellEnd"/>
            <w:r w:rsidRPr="00720DDB">
              <w:rPr>
                <w:i/>
                <w:lang w:val="de-DE"/>
              </w:rPr>
              <w:t xml:space="preserve"> </w:t>
            </w:r>
            <w:proofErr w:type="spellStart"/>
            <w:r w:rsidRPr="00720DDB">
              <w:rPr>
                <w:i/>
                <w:lang w:val="de-DE"/>
              </w:rPr>
              <w:t>experience</w:t>
            </w:r>
            <w:proofErr w:type="spellEnd"/>
            <w:r w:rsidRPr="00720DDB">
              <w:rPr>
                <w:i/>
                <w:lang w:val="de-DE"/>
              </w:rPr>
              <w:t xml:space="preserve">, </w:t>
            </w:r>
            <w:proofErr w:type="spellStart"/>
            <w:r w:rsidRPr="00720DDB">
              <w:rPr>
                <w:i/>
                <w:lang w:val="de-DE"/>
              </w:rPr>
              <w:t>job</w:t>
            </w:r>
            <w:proofErr w:type="spellEnd"/>
            <w:r w:rsidRPr="00720DDB">
              <w:rPr>
                <w:i/>
                <w:lang w:val="de-DE"/>
              </w:rPr>
              <w:t xml:space="preserve"> </w:t>
            </w:r>
            <w:proofErr w:type="spellStart"/>
            <w:r w:rsidRPr="00720DDB">
              <w:rPr>
                <w:i/>
                <w:lang w:val="de-DE"/>
              </w:rPr>
              <w:t>perspectives</w:t>
            </w:r>
            <w:proofErr w:type="spellEnd"/>
            <w:r w:rsidRPr="00720DDB">
              <w:rPr>
                <w:i/>
                <w:lang w:val="de-DE"/>
              </w:rPr>
              <w:t>)</w:t>
            </w:r>
          </w:p>
          <w:p w:rsidR="00D803EF" w:rsidRDefault="00D803EF" w:rsidP="00485684">
            <w:pPr>
              <w:rPr>
                <w:lang w:val="de-DE"/>
              </w:rPr>
            </w:pPr>
            <w:r w:rsidRPr="00720DDB">
              <w:rPr>
                <w:b/>
                <w:lang w:val="de-DE"/>
              </w:rPr>
              <w:t>Werte, Haltungen und Einstellungen</w:t>
            </w:r>
            <w:r w:rsidRPr="00720DDB">
              <w:rPr>
                <w:lang w:val="de-DE"/>
              </w:rPr>
              <w:t xml:space="preserve"> </w:t>
            </w:r>
          </w:p>
          <w:p w:rsidR="00D803EF" w:rsidRPr="00720DDB" w:rsidRDefault="00D803EF" w:rsidP="00485684">
            <w:pPr>
              <w:rPr>
                <w:b/>
                <w:lang w:val="de-DE"/>
              </w:rPr>
            </w:pPr>
            <w:r w:rsidRPr="00720DDB">
              <w:rPr>
                <w:lang w:val="de-DE"/>
              </w:rPr>
              <w:t>Schulwirklichkeiten von englischsprachigen Jugendlichen (England/Südafrika) mit der eigenen Lebenswirklichkeit vergleichen</w:t>
            </w:r>
          </w:p>
        </w:tc>
      </w:tr>
      <w:tr w:rsidR="00485684" w:rsidRPr="00485684" w:rsidTr="00D803EF">
        <w:trPr>
          <w:trHeight w:val="336"/>
        </w:trPr>
        <w:tc>
          <w:tcPr>
            <w:tcW w:w="9212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D02C14" w:rsidRPr="00D02C14" w:rsidRDefault="00D02C14" w:rsidP="00D02C14">
            <w:pPr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KOMMUNIKATIVE KOMPETENZEN</w:t>
            </w:r>
          </w:p>
        </w:tc>
      </w:tr>
      <w:tr w:rsidR="00D02C14" w:rsidRPr="00C75983" w:rsidTr="00D803EF">
        <w:trPr>
          <w:trHeight w:val="1086"/>
        </w:trPr>
        <w:tc>
          <w:tcPr>
            <w:tcW w:w="9212" w:type="dxa"/>
            <w:tcBorders>
              <w:top w:val="nil"/>
              <w:left w:val="single" w:sz="12" w:space="0" w:color="000000"/>
              <w:bottom w:val="dashSmallGap" w:sz="4" w:space="0" w:color="auto"/>
              <w:right w:val="single" w:sz="12" w:space="0" w:color="000000"/>
            </w:tcBorders>
            <w:shd w:val="clear" w:color="auto" w:fill="F2F2F2" w:themeFill="background1" w:themeFillShade="F2"/>
          </w:tcPr>
          <w:p w:rsidR="00D02C14" w:rsidRPr="00D02C14" w:rsidRDefault="00D02C14" w:rsidP="00D02C14">
            <w:pPr>
              <w:rPr>
                <w:b/>
                <w:lang w:val="de-DE"/>
              </w:rPr>
            </w:pPr>
            <w:r w:rsidRPr="00D02C14">
              <w:rPr>
                <w:b/>
                <w:lang w:val="de-DE"/>
              </w:rPr>
              <w:t>Leseverstehen</w:t>
            </w:r>
            <w:r w:rsidR="00591CAE">
              <w:rPr>
                <w:b/>
                <w:lang w:val="de-DE"/>
              </w:rPr>
              <w:t xml:space="preserve"> </w:t>
            </w:r>
            <w:r w:rsidR="00591CAE" w:rsidRPr="00EA68F8">
              <w:rPr>
                <w:lang w:val="de-DE"/>
              </w:rPr>
              <w:t>(KLP RS, S. 35</w:t>
            </w:r>
            <w:r w:rsidR="0040113A" w:rsidRPr="00EA68F8">
              <w:rPr>
                <w:lang w:val="de-DE"/>
              </w:rPr>
              <w:t>, KLP GE, S. 40f</w:t>
            </w:r>
            <w:r w:rsidR="00ED7373">
              <w:rPr>
                <w:lang w:val="de-DE"/>
              </w:rPr>
              <w:t>, KLP HS</w:t>
            </w:r>
            <w:r w:rsidR="00863A25">
              <w:rPr>
                <w:lang w:val="de-DE"/>
              </w:rPr>
              <w:t xml:space="preserve">, </w:t>
            </w:r>
            <w:r w:rsidR="00ED7373">
              <w:rPr>
                <w:lang w:val="de-DE"/>
              </w:rPr>
              <w:t xml:space="preserve"> S. 40</w:t>
            </w:r>
            <w:r w:rsidR="00EA68F8" w:rsidRPr="00EA68F8">
              <w:rPr>
                <w:lang w:val="de-DE"/>
              </w:rPr>
              <w:t>)</w:t>
            </w:r>
          </w:p>
          <w:p w:rsidR="00D02C14" w:rsidRPr="00D02C14" w:rsidRDefault="00D02C14" w:rsidP="00D803EF">
            <w:pPr>
              <w:pStyle w:val="Listenabsatz"/>
              <w:numPr>
                <w:ilvl w:val="0"/>
                <w:numId w:val="3"/>
              </w:numPr>
              <w:ind w:left="284" w:hanging="284"/>
              <w:rPr>
                <w:b/>
                <w:lang w:val="de-DE"/>
              </w:rPr>
            </w:pPr>
            <w:r w:rsidRPr="00D02C14">
              <w:rPr>
                <w:lang w:val="de-DE"/>
              </w:rPr>
              <w:t>weitgehend selbstständig Sach-</w:t>
            </w:r>
            <w:r w:rsidR="00863A25">
              <w:rPr>
                <w:lang w:val="de-DE"/>
              </w:rPr>
              <w:t xml:space="preserve"> </w:t>
            </w:r>
            <w:r w:rsidRPr="00D02C14">
              <w:rPr>
                <w:lang w:val="de-DE"/>
              </w:rPr>
              <w:t>und Gebrauchstexte</w:t>
            </w:r>
            <w:r w:rsidR="00863A25">
              <w:rPr>
                <w:lang w:val="de-DE"/>
              </w:rPr>
              <w:t>n</w:t>
            </w:r>
            <w:r w:rsidRPr="00D02C14">
              <w:rPr>
                <w:lang w:val="de-DE"/>
              </w:rPr>
              <w:t xml:space="preserve"> mit beruflicher Thematik (Praktikumsbericht, Erfahrungsbericht), Texte</w:t>
            </w:r>
            <w:r w:rsidR="00863A25">
              <w:rPr>
                <w:lang w:val="de-DE"/>
              </w:rPr>
              <w:t>n</w:t>
            </w:r>
            <w:r w:rsidRPr="00D02C14">
              <w:rPr>
                <w:lang w:val="de-DE"/>
              </w:rPr>
              <w:t xml:space="preserve"> der öffentlichen Kommunikation (Stellenangebot, Annoncen zu </w:t>
            </w:r>
            <w:proofErr w:type="spellStart"/>
            <w:r w:rsidRPr="00D803EF">
              <w:rPr>
                <w:i/>
                <w:lang w:val="de-DE"/>
              </w:rPr>
              <w:t>summer</w:t>
            </w:r>
            <w:proofErr w:type="spellEnd"/>
            <w:r w:rsidRPr="00D803EF">
              <w:rPr>
                <w:i/>
                <w:lang w:val="de-DE"/>
              </w:rPr>
              <w:t xml:space="preserve"> </w:t>
            </w:r>
            <w:proofErr w:type="spellStart"/>
            <w:r w:rsidRPr="00D803EF">
              <w:rPr>
                <w:i/>
                <w:lang w:val="de-DE"/>
              </w:rPr>
              <w:t>jobs</w:t>
            </w:r>
            <w:proofErr w:type="spellEnd"/>
            <w:r w:rsidRPr="00D02C14">
              <w:rPr>
                <w:lang w:val="de-DE"/>
              </w:rPr>
              <w:t>) wesentliche Informationen entnehmen sowie Einzelinformationen in den Kont</w:t>
            </w:r>
            <w:r>
              <w:rPr>
                <w:lang w:val="de-DE"/>
              </w:rPr>
              <w:t>ext der Gesamtaussage einordnen</w:t>
            </w:r>
          </w:p>
          <w:p w:rsidR="00D02C14" w:rsidRDefault="00D02C14" w:rsidP="00D803EF">
            <w:pPr>
              <w:pStyle w:val="Listenabsatz"/>
              <w:numPr>
                <w:ilvl w:val="0"/>
                <w:numId w:val="3"/>
              </w:numPr>
              <w:ind w:left="284" w:hanging="284"/>
              <w:rPr>
                <w:b/>
                <w:lang w:val="de-DE"/>
              </w:rPr>
            </w:pPr>
            <w:r w:rsidRPr="00D02C14">
              <w:rPr>
                <w:lang w:val="de-DE"/>
              </w:rPr>
              <w:t>vereinfachte literarische Texte (Auszug aus einem Jugendroman) über schulische Wirklichkeiten in Südafrika</w:t>
            </w:r>
            <w:r w:rsidRPr="0084746C">
              <w:rPr>
                <w:lang w:val="de-DE"/>
              </w:rPr>
              <w:t xml:space="preserve"> in ihren Gesam</w:t>
            </w:r>
            <w:r w:rsidR="00726ED4">
              <w:rPr>
                <w:lang w:val="de-DE"/>
              </w:rPr>
              <w:t>t- und Einzelaussagen verstehen</w:t>
            </w:r>
          </w:p>
        </w:tc>
      </w:tr>
      <w:tr w:rsidR="00485684" w:rsidRPr="00C75983" w:rsidTr="00D803EF">
        <w:tc>
          <w:tcPr>
            <w:tcW w:w="9212" w:type="dxa"/>
            <w:tcBorders>
              <w:top w:val="dashSmallGap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F2F2F2" w:themeFill="background1" w:themeFillShade="F2"/>
          </w:tcPr>
          <w:p w:rsidR="00D02C14" w:rsidRPr="00D02C14" w:rsidRDefault="00D02C14" w:rsidP="00D02C14">
            <w:pPr>
              <w:pStyle w:val="Listenabsatz"/>
              <w:ind w:left="66"/>
              <w:rPr>
                <w:b/>
                <w:lang w:val="de-DE"/>
              </w:rPr>
            </w:pPr>
            <w:r>
              <w:rPr>
                <w:b/>
                <w:lang w:val="de-DE"/>
              </w:rPr>
              <w:t>Methodische Kompetenzen</w:t>
            </w:r>
            <w:r w:rsidR="00591CAE">
              <w:rPr>
                <w:b/>
                <w:lang w:val="de-DE"/>
              </w:rPr>
              <w:t xml:space="preserve"> </w:t>
            </w:r>
            <w:r w:rsidR="00591CAE" w:rsidRPr="00EA68F8">
              <w:rPr>
                <w:lang w:val="de-DE"/>
              </w:rPr>
              <w:t>(KLP RS, S. 38</w:t>
            </w:r>
            <w:r w:rsidR="0040113A" w:rsidRPr="00EA68F8">
              <w:rPr>
                <w:lang w:val="de-DE"/>
              </w:rPr>
              <w:t>, KLP GE, S. 45</w:t>
            </w:r>
            <w:r w:rsidR="00EA68F8" w:rsidRPr="00EA68F8">
              <w:rPr>
                <w:lang w:val="de-DE"/>
              </w:rPr>
              <w:t xml:space="preserve">, KLP HS, S. </w:t>
            </w:r>
            <w:r w:rsidR="00ED7373">
              <w:rPr>
                <w:lang w:val="de-DE"/>
              </w:rPr>
              <w:t>46</w:t>
            </w:r>
            <w:r w:rsidR="00EA68F8" w:rsidRPr="00EA68F8">
              <w:rPr>
                <w:lang w:val="de-DE"/>
              </w:rPr>
              <w:t>)</w:t>
            </w:r>
          </w:p>
          <w:p w:rsidR="00D02C14" w:rsidRPr="00D803EF" w:rsidRDefault="00D02C14" w:rsidP="00D803EF">
            <w:pPr>
              <w:pStyle w:val="Listenabsatz"/>
              <w:numPr>
                <w:ilvl w:val="0"/>
                <w:numId w:val="3"/>
              </w:numPr>
              <w:ind w:left="284" w:hanging="284"/>
              <w:rPr>
                <w:lang w:val="de-DE"/>
              </w:rPr>
            </w:pPr>
            <w:r w:rsidRPr="00D02C14">
              <w:rPr>
                <w:lang w:val="de-DE"/>
              </w:rPr>
              <w:t>Vorwissen aktivieren (u.</w:t>
            </w:r>
            <w:r w:rsidR="00863A25">
              <w:rPr>
                <w:lang w:val="de-DE"/>
              </w:rPr>
              <w:t xml:space="preserve"> </w:t>
            </w:r>
            <w:r w:rsidRPr="00D02C14">
              <w:rPr>
                <w:lang w:val="de-DE"/>
              </w:rPr>
              <w:t>a. Assoziationen zu einem Thema oder einer Überschrift sammeln)</w:t>
            </w:r>
          </w:p>
          <w:p w:rsidR="00485684" w:rsidRPr="00D02C14" w:rsidRDefault="00D02C14" w:rsidP="00D803EF">
            <w:pPr>
              <w:pStyle w:val="Listenabsatz"/>
              <w:numPr>
                <w:ilvl w:val="0"/>
                <w:numId w:val="3"/>
              </w:numPr>
              <w:ind w:left="284" w:hanging="284"/>
              <w:rPr>
                <w:b/>
                <w:lang w:val="de-DE"/>
              </w:rPr>
            </w:pPr>
            <w:r w:rsidRPr="00D02C14">
              <w:rPr>
                <w:lang w:val="de-DE"/>
              </w:rPr>
              <w:t>verschiedene Lesestile (detailliert, selektiv, global) funktionsbezogen anwenden</w:t>
            </w:r>
          </w:p>
        </w:tc>
      </w:tr>
      <w:tr w:rsidR="00D02C14" w:rsidRPr="00C75983" w:rsidTr="00D803EF">
        <w:tc>
          <w:tcPr>
            <w:tcW w:w="9212" w:type="dxa"/>
            <w:tcBorders>
              <w:left w:val="single" w:sz="12" w:space="0" w:color="000000"/>
              <w:bottom w:val="dashSmallGap" w:sz="4" w:space="0" w:color="auto"/>
              <w:right w:val="single" w:sz="12" w:space="0" w:color="000000"/>
            </w:tcBorders>
            <w:shd w:val="clear" w:color="auto" w:fill="F2F2F2" w:themeFill="background1" w:themeFillShade="F2"/>
            <w:vAlign w:val="center"/>
          </w:tcPr>
          <w:p w:rsidR="00D02C14" w:rsidRPr="00D02C14" w:rsidRDefault="00D02C14" w:rsidP="00D02C14">
            <w:pPr>
              <w:pStyle w:val="Listenabsatz"/>
              <w:ind w:left="0"/>
              <w:rPr>
                <w:lang w:val="de-DE"/>
              </w:rPr>
            </w:pPr>
            <w:r w:rsidRPr="00D02C14">
              <w:rPr>
                <w:b/>
                <w:lang w:val="de-DE"/>
              </w:rPr>
              <w:t>Schreiben</w:t>
            </w:r>
            <w:r w:rsidRPr="00D02C14">
              <w:rPr>
                <w:lang w:val="de-DE"/>
              </w:rPr>
              <w:t xml:space="preserve"> </w:t>
            </w:r>
            <w:r w:rsidRPr="00EA68F8">
              <w:rPr>
                <w:lang w:val="de-DE"/>
              </w:rPr>
              <w:t>(Vgl. KLP RS, S. 35, KLP GE, S. 41</w:t>
            </w:r>
            <w:r w:rsidR="00EA68F8" w:rsidRPr="00EA68F8">
              <w:rPr>
                <w:lang w:val="de-DE"/>
              </w:rPr>
              <w:t xml:space="preserve">, KLP HS, S. </w:t>
            </w:r>
            <w:r w:rsidR="00ED7373">
              <w:rPr>
                <w:lang w:val="de-DE"/>
              </w:rPr>
              <w:t>41</w:t>
            </w:r>
            <w:r w:rsidRPr="00EA68F8">
              <w:rPr>
                <w:lang w:val="de-DE"/>
              </w:rPr>
              <w:t>)</w:t>
            </w:r>
          </w:p>
          <w:p w:rsidR="00D02C14" w:rsidRPr="00D02C14" w:rsidRDefault="00D02C14" w:rsidP="00D803EF">
            <w:pPr>
              <w:pStyle w:val="Listenabsatz"/>
              <w:numPr>
                <w:ilvl w:val="0"/>
                <w:numId w:val="3"/>
              </w:numPr>
              <w:ind w:left="284" w:hanging="284"/>
              <w:rPr>
                <w:lang w:val="de-DE"/>
              </w:rPr>
            </w:pPr>
            <w:r w:rsidRPr="00D02C14">
              <w:rPr>
                <w:lang w:val="de-DE"/>
              </w:rPr>
              <w:t xml:space="preserve">Sachtexte verfassen (Lebenslauf, Bewerbungsschreiben)  </w:t>
            </w:r>
          </w:p>
          <w:p w:rsidR="00D02C14" w:rsidRPr="00D02C14" w:rsidRDefault="00D02C14" w:rsidP="00D803EF">
            <w:pPr>
              <w:pStyle w:val="Listenabsatz"/>
              <w:numPr>
                <w:ilvl w:val="0"/>
                <w:numId w:val="3"/>
              </w:numPr>
              <w:ind w:left="284" w:hanging="284"/>
              <w:rPr>
                <w:lang w:val="de-DE"/>
              </w:rPr>
            </w:pPr>
            <w:r w:rsidRPr="00D02C14">
              <w:rPr>
                <w:lang w:val="de-DE"/>
              </w:rPr>
              <w:t>Texte bezogen auf Inhalt persönlich wertend kommentieren</w:t>
            </w:r>
          </w:p>
          <w:p w:rsidR="00D02C14" w:rsidRPr="00D02C14" w:rsidRDefault="00D02C14" w:rsidP="00D803EF">
            <w:pPr>
              <w:pStyle w:val="Listenabsatz"/>
              <w:numPr>
                <w:ilvl w:val="0"/>
                <w:numId w:val="3"/>
              </w:numPr>
              <w:ind w:left="284" w:hanging="284"/>
              <w:rPr>
                <w:lang w:val="de-DE"/>
              </w:rPr>
            </w:pPr>
            <w:r w:rsidRPr="00D02C14">
              <w:rPr>
                <w:lang w:val="de-DE"/>
              </w:rPr>
              <w:t>einfache Formen des kreativen Schreibens einsetzen (einen fiktionalen Text fortführen, einen Perspektivwechsel vornehmen)</w:t>
            </w:r>
          </w:p>
        </w:tc>
      </w:tr>
      <w:tr w:rsidR="00D02C14" w:rsidRPr="00C75983" w:rsidTr="00D803EF">
        <w:tc>
          <w:tcPr>
            <w:tcW w:w="9212" w:type="dxa"/>
            <w:tcBorders>
              <w:top w:val="dashSmallGap" w:sz="4" w:space="0" w:color="auto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F2F2F2" w:themeFill="background1" w:themeFillShade="F2"/>
            <w:vAlign w:val="center"/>
          </w:tcPr>
          <w:p w:rsidR="00D02C14" w:rsidRPr="00D02C14" w:rsidRDefault="00D02C14" w:rsidP="00D02C14">
            <w:pPr>
              <w:pStyle w:val="Listenabsatz"/>
              <w:ind w:left="66"/>
              <w:rPr>
                <w:lang w:val="de-DE"/>
              </w:rPr>
            </w:pPr>
            <w:r w:rsidRPr="00D02C14">
              <w:rPr>
                <w:b/>
                <w:lang w:val="de-DE"/>
              </w:rPr>
              <w:t>Methodische Kompetenzen</w:t>
            </w:r>
            <w:r>
              <w:rPr>
                <w:lang w:val="de-DE"/>
              </w:rPr>
              <w:t xml:space="preserve"> </w:t>
            </w:r>
            <w:r w:rsidRPr="00EA68F8">
              <w:rPr>
                <w:lang w:val="de-DE"/>
              </w:rPr>
              <w:t>(Vgl. KLP RS, S. 38, KLP GE, S. 46</w:t>
            </w:r>
            <w:r w:rsidR="00863A25">
              <w:rPr>
                <w:lang w:val="de-DE"/>
              </w:rPr>
              <w:t xml:space="preserve"> </w:t>
            </w:r>
            <w:r w:rsidRPr="00EA68F8">
              <w:rPr>
                <w:lang w:val="de-DE"/>
              </w:rPr>
              <w:t>-</w:t>
            </w:r>
            <w:r w:rsidR="00863A25">
              <w:rPr>
                <w:lang w:val="de-DE"/>
              </w:rPr>
              <w:t xml:space="preserve"> </w:t>
            </w:r>
            <w:r w:rsidRPr="00EA68F8">
              <w:rPr>
                <w:lang w:val="de-DE"/>
              </w:rPr>
              <w:t>47</w:t>
            </w:r>
            <w:r w:rsidR="00EA68F8" w:rsidRPr="00EA68F8">
              <w:rPr>
                <w:lang w:val="de-DE"/>
              </w:rPr>
              <w:t xml:space="preserve">, KLP HS, S. </w:t>
            </w:r>
            <w:r w:rsidR="00ED7373">
              <w:rPr>
                <w:lang w:val="de-DE"/>
              </w:rPr>
              <w:t>46</w:t>
            </w:r>
            <w:r w:rsidRPr="00EA68F8">
              <w:rPr>
                <w:lang w:val="de-DE"/>
              </w:rPr>
              <w:t>)</w:t>
            </w:r>
          </w:p>
          <w:p w:rsidR="00D02C14" w:rsidRPr="00D02C14" w:rsidRDefault="00D02C14" w:rsidP="00D803EF">
            <w:pPr>
              <w:pStyle w:val="Listenabsatz"/>
              <w:numPr>
                <w:ilvl w:val="0"/>
                <w:numId w:val="3"/>
              </w:numPr>
              <w:ind w:left="284" w:hanging="284"/>
              <w:rPr>
                <w:lang w:val="de-DE"/>
              </w:rPr>
            </w:pPr>
            <w:r w:rsidRPr="00D02C14">
              <w:rPr>
                <w:lang w:val="de-DE"/>
              </w:rPr>
              <w:t>für schriftliche Produktionen Gedanken und Ideen sammeln (</w:t>
            </w:r>
            <w:proofErr w:type="spellStart"/>
            <w:r w:rsidRPr="00D02C14">
              <w:rPr>
                <w:lang w:val="de-DE"/>
              </w:rPr>
              <w:t>Assoziogramme</w:t>
            </w:r>
            <w:proofErr w:type="spellEnd"/>
            <w:r w:rsidRPr="00D02C14">
              <w:rPr>
                <w:lang w:val="de-DE"/>
              </w:rPr>
              <w:t>, Schreibpläne erstellen)</w:t>
            </w:r>
          </w:p>
          <w:p w:rsidR="00D02C14" w:rsidRPr="00D02C14" w:rsidRDefault="00D02C14" w:rsidP="00D803EF">
            <w:pPr>
              <w:pStyle w:val="Listenabsatz"/>
              <w:numPr>
                <w:ilvl w:val="0"/>
                <w:numId w:val="3"/>
              </w:numPr>
              <w:ind w:left="284" w:hanging="284"/>
              <w:rPr>
                <w:lang w:val="de-DE"/>
              </w:rPr>
            </w:pPr>
            <w:r w:rsidRPr="00D02C14">
              <w:rPr>
                <w:lang w:val="de-DE"/>
              </w:rPr>
              <w:t>eigene Texte in Einleitung, Hauptteil und Schluss gliedern</w:t>
            </w:r>
          </w:p>
        </w:tc>
      </w:tr>
      <w:tr w:rsidR="00D02C14" w:rsidRPr="00C75983" w:rsidTr="00D803EF">
        <w:tc>
          <w:tcPr>
            <w:tcW w:w="9212" w:type="dxa"/>
            <w:tcBorders>
              <w:top w:val="single" w:sz="2" w:space="0" w:color="000000"/>
              <w:left w:val="single" w:sz="12" w:space="0" w:color="000000"/>
              <w:bottom w:val="dashSmallGap" w:sz="4" w:space="0" w:color="auto"/>
              <w:right w:val="single" w:sz="12" w:space="0" w:color="000000"/>
            </w:tcBorders>
            <w:vAlign w:val="center"/>
          </w:tcPr>
          <w:p w:rsidR="00D02C14" w:rsidRPr="00D803EF" w:rsidRDefault="00D803EF" w:rsidP="00D02C14">
            <w:pPr>
              <w:ind w:left="66"/>
              <w:rPr>
                <w:rFonts w:ascii="Arial Narrow" w:eastAsia="Times New Roman" w:hAnsi="Arial Narrow" w:cs="Arial"/>
                <w:b/>
                <w:bCs/>
                <w:u w:val="single"/>
                <w:lang w:val="de-DE" w:eastAsia="x-none"/>
              </w:rPr>
            </w:pPr>
            <w:r w:rsidRPr="00D803EF">
              <w:rPr>
                <w:rFonts w:ascii="Arial Narrow" w:eastAsia="Times New Roman" w:hAnsi="Arial Narrow" w:cs="Arial"/>
                <w:b/>
                <w:bCs/>
                <w:lang w:val="de-DE" w:eastAsia="x-none"/>
              </w:rPr>
              <w:t>Begleitend</w:t>
            </w:r>
            <w:r w:rsidR="00863A25">
              <w:rPr>
                <w:rFonts w:ascii="Arial Narrow" w:eastAsia="Times New Roman" w:hAnsi="Arial Narrow" w:cs="Arial"/>
                <w:b/>
                <w:bCs/>
                <w:lang w:val="de-DE" w:eastAsia="x-none"/>
              </w:rPr>
              <w:t xml:space="preserve">: </w:t>
            </w:r>
            <w:r w:rsidRPr="00D803EF">
              <w:rPr>
                <w:rFonts w:ascii="Arial Narrow" w:eastAsia="Times New Roman" w:hAnsi="Arial Narrow" w:cs="Arial"/>
                <w:b/>
                <w:bCs/>
                <w:lang w:val="de-DE" w:eastAsia="x-none"/>
              </w:rPr>
              <w:t xml:space="preserve"> </w:t>
            </w:r>
            <w:r w:rsidR="00D02C14" w:rsidRPr="00D803EF">
              <w:rPr>
                <w:rFonts w:ascii="Arial Narrow" w:eastAsia="Times New Roman" w:hAnsi="Arial Narrow" w:cs="Arial"/>
                <w:b/>
                <w:bCs/>
                <w:lang w:val="de-DE" w:eastAsia="x-none"/>
              </w:rPr>
              <w:t>Hörverstehen</w:t>
            </w:r>
            <w:r w:rsidR="00D02C14" w:rsidRPr="00D803EF">
              <w:rPr>
                <w:rFonts w:ascii="Arial Narrow" w:eastAsia="Times New Roman" w:hAnsi="Arial Narrow" w:cs="Arial"/>
                <w:bCs/>
                <w:lang w:val="de-DE" w:eastAsia="x-none"/>
              </w:rPr>
              <w:t xml:space="preserve"> </w:t>
            </w:r>
            <w:r w:rsidRPr="00D803EF">
              <w:rPr>
                <w:rFonts w:ascii="Arial Narrow" w:eastAsia="Times New Roman" w:hAnsi="Arial Narrow" w:cs="Arial"/>
                <w:bCs/>
                <w:lang w:val="de-DE" w:eastAsia="x-none"/>
              </w:rPr>
              <w:t>(</w:t>
            </w:r>
            <w:r w:rsidR="00ED7373">
              <w:rPr>
                <w:rFonts w:ascii="Arial Narrow" w:eastAsia="Times New Roman" w:hAnsi="Arial Narrow" w:cs="Arial"/>
                <w:bCs/>
                <w:lang w:val="de-DE" w:eastAsia="x-none"/>
              </w:rPr>
              <w:t>v</w:t>
            </w:r>
            <w:r w:rsidRPr="00D803EF">
              <w:rPr>
                <w:lang w:val="de-DE"/>
              </w:rPr>
              <w:t xml:space="preserve">gl. KLP </w:t>
            </w:r>
            <w:r w:rsidRPr="0093440D">
              <w:rPr>
                <w:lang w:val="de-DE"/>
              </w:rPr>
              <w:t>RS, S. 35, KLP GE, S. 38</w:t>
            </w:r>
            <w:r w:rsidR="0093440D" w:rsidRPr="0093440D">
              <w:rPr>
                <w:lang w:val="de-DE"/>
              </w:rPr>
              <w:t xml:space="preserve">, KLP HS, S. </w:t>
            </w:r>
            <w:r w:rsidR="00ED7373">
              <w:rPr>
                <w:lang w:val="de-DE"/>
              </w:rPr>
              <w:t>39</w:t>
            </w:r>
            <w:r w:rsidRPr="0093440D">
              <w:rPr>
                <w:lang w:val="de-DE"/>
              </w:rPr>
              <w:t>)</w:t>
            </w:r>
          </w:p>
          <w:p w:rsidR="00D02C14" w:rsidRPr="00D02C14" w:rsidRDefault="00D02C14" w:rsidP="00D803EF">
            <w:pPr>
              <w:pStyle w:val="Listenabsatz"/>
              <w:numPr>
                <w:ilvl w:val="0"/>
                <w:numId w:val="3"/>
              </w:numPr>
              <w:ind w:left="284" w:hanging="284"/>
              <w:rPr>
                <w:u w:val="single"/>
                <w:lang w:val="de-DE"/>
              </w:rPr>
            </w:pPr>
            <w:r w:rsidRPr="00D02C14">
              <w:rPr>
                <w:lang w:val="de-DE"/>
              </w:rPr>
              <w:t>einfach</w:t>
            </w:r>
            <w:r w:rsidRPr="00D803EF">
              <w:rPr>
                <w:lang w:val="de-DE"/>
              </w:rPr>
              <w:t xml:space="preserve"> strukturierten Hör-/Hörsehsequenzen (</w:t>
            </w:r>
            <w:proofErr w:type="spellStart"/>
            <w:r w:rsidRPr="00D803EF">
              <w:rPr>
                <w:i/>
                <w:lang w:val="de-DE"/>
              </w:rPr>
              <w:t>vlogs</w:t>
            </w:r>
            <w:proofErr w:type="spellEnd"/>
            <w:r w:rsidRPr="00D803EF">
              <w:rPr>
                <w:lang w:val="de-DE"/>
              </w:rPr>
              <w:t xml:space="preserve"> über </w:t>
            </w:r>
            <w:proofErr w:type="spellStart"/>
            <w:r w:rsidRPr="00D803EF">
              <w:rPr>
                <w:i/>
                <w:lang w:val="de-DE"/>
              </w:rPr>
              <w:t>work</w:t>
            </w:r>
            <w:proofErr w:type="spellEnd"/>
            <w:r w:rsidRPr="00D803EF">
              <w:rPr>
                <w:i/>
                <w:lang w:val="de-DE"/>
              </w:rPr>
              <w:t xml:space="preserve"> </w:t>
            </w:r>
            <w:proofErr w:type="spellStart"/>
            <w:r w:rsidRPr="00D803EF">
              <w:rPr>
                <w:i/>
                <w:lang w:val="de-DE"/>
              </w:rPr>
              <w:t>experiences</w:t>
            </w:r>
            <w:proofErr w:type="spellEnd"/>
            <w:r w:rsidRPr="00D803EF">
              <w:rPr>
                <w:lang w:val="de-DE"/>
              </w:rPr>
              <w:t>) wesentliche Informationen entnehmen</w:t>
            </w:r>
          </w:p>
        </w:tc>
      </w:tr>
      <w:tr w:rsidR="00D02C14" w:rsidRPr="00C75983" w:rsidTr="00D803EF">
        <w:tc>
          <w:tcPr>
            <w:tcW w:w="9212" w:type="dxa"/>
            <w:tcBorders>
              <w:top w:val="dashSmallGap" w:sz="4" w:space="0" w:color="auto"/>
              <w:left w:val="single" w:sz="12" w:space="0" w:color="000000"/>
              <w:bottom w:val="dashSmallGap" w:sz="4" w:space="0" w:color="auto"/>
              <w:right w:val="single" w:sz="12" w:space="0" w:color="000000"/>
            </w:tcBorders>
            <w:vAlign w:val="center"/>
          </w:tcPr>
          <w:p w:rsidR="00D02C14" w:rsidRPr="00D803EF" w:rsidRDefault="00D02C14" w:rsidP="00D02C14">
            <w:pPr>
              <w:pStyle w:val="Listenabsatz"/>
              <w:ind w:left="66"/>
              <w:rPr>
                <w:lang w:val="de-DE"/>
              </w:rPr>
            </w:pPr>
            <w:r w:rsidRPr="00D02C14">
              <w:rPr>
                <w:b/>
                <w:lang w:val="de-DE"/>
              </w:rPr>
              <w:t>Methodische Kompetenzen</w:t>
            </w:r>
            <w:r w:rsidR="00D803EF">
              <w:rPr>
                <w:lang w:val="de-DE"/>
              </w:rPr>
              <w:t xml:space="preserve"> (</w:t>
            </w:r>
            <w:r w:rsidR="00D803EF" w:rsidRPr="0093440D">
              <w:rPr>
                <w:lang w:val="de-DE"/>
              </w:rPr>
              <w:t>vgl. KLP RS, S. 38,</w:t>
            </w:r>
            <w:r w:rsidR="0093440D" w:rsidRPr="0093440D">
              <w:rPr>
                <w:lang w:val="de-DE"/>
              </w:rPr>
              <w:t>KLP</w:t>
            </w:r>
            <w:r w:rsidR="00D803EF" w:rsidRPr="0093440D">
              <w:rPr>
                <w:lang w:val="de-DE"/>
              </w:rPr>
              <w:t xml:space="preserve"> GE, S. 46</w:t>
            </w:r>
            <w:r w:rsidR="0093440D" w:rsidRPr="0093440D">
              <w:rPr>
                <w:lang w:val="de-DE"/>
              </w:rPr>
              <w:t xml:space="preserve">, KLP HS, S. </w:t>
            </w:r>
            <w:r w:rsidR="00ED7373">
              <w:rPr>
                <w:lang w:val="de-DE"/>
              </w:rPr>
              <w:t>46</w:t>
            </w:r>
            <w:r w:rsidR="00D803EF" w:rsidRPr="0093440D">
              <w:rPr>
                <w:lang w:val="de-DE"/>
              </w:rPr>
              <w:t>)</w:t>
            </w:r>
          </w:p>
          <w:p w:rsidR="00D02C14" w:rsidRPr="00D02C14" w:rsidRDefault="00D02C14" w:rsidP="00D02C14">
            <w:pPr>
              <w:pStyle w:val="Listenabsatz"/>
              <w:numPr>
                <w:ilvl w:val="0"/>
                <w:numId w:val="3"/>
              </w:numPr>
              <w:ind w:left="426"/>
              <w:rPr>
                <w:lang w:val="de-DE"/>
              </w:rPr>
            </w:pPr>
            <w:r w:rsidRPr="00D02C14">
              <w:rPr>
                <w:lang w:val="de-DE"/>
              </w:rPr>
              <w:t>Vorwissen als Verständnishilfe nutzen</w:t>
            </w:r>
          </w:p>
          <w:p w:rsidR="00D02C14" w:rsidRPr="00D02C14" w:rsidRDefault="00D02C14" w:rsidP="00D02C14">
            <w:pPr>
              <w:pStyle w:val="Listenabsatz"/>
              <w:numPr>
                <w:ilvl w:val="0"/>
                <w:numId w:val="3"/>
              </w:numPr>
              <w:ind w:left="426"/>
              <w:rPr>
                <w:lang w:val="de-DE"/>
              </w:rPr>
            </w:pPr>
            <w:r w:rsidRPr="00D02C14">
              <w:rPr>
                <w:lang w:val="de-DE"/>
              </w:rPr>
              <w:t xml:space="preserve">verschiedene </w:t>
            </w:r>
            <w:proofErr w:type="spellStart"/>
            <w:r w:rsidRPr="00D02C14">
              <w:rPr>
                <w:lang w:val="de-DE"/>
              </w:rPr>
              <w:t>Hörstile</w:t>
            </w:r>
            <w:proofErr w:type="spellEnd"/>
            <w:r w:rsidRPr="00D02C14">
              <w:rPr>
                <w:lang w:val="de-DE"/>
              </w:rPr>
              <w:t xml:space="preserve"> (detailliert, selektiv, global) funktionsbezogen anwenden</w:t>
            </w:r>
          </w:p>
          <w:p w:rsidR="00D02C14" w:rsidRPr="00D02C14" w:rsidRDefault="00D02C14" w:rsidP="00D02C14">
            <w:pPr>
              <w:pStyle w:val="Listenabsatz"/>
              <w:numPr>
                <w:ilvl w:val="0"/>
                <w:numId w:val="3"/>
              </w:numPr>
              <w:ind w:left="426"/>
              <w:rPr>
                <w:u w:val="single"/>
                <w:lang w:val="de-DE"/>
              </w:rPr>
            </w:pPr>
            <w:r w:rsidRPr="00D02C14">
              <w:rPr>
                <w:lang w:val="de-DE"/>
              </w:rPr>
              <w:t>Bildinformationen in Hörsehdokumenten als Verständnishilfe nutzen</w:t>
            </w:r>
          </w:p>
        </w:tc>
      </w:tr>
      <w:tr w:rsidR="00D02C14" w:rsidRPr="00D803EF" w:rsidTr="00D803EF">
        <w:tc>
          <w:tcPr>
            <w:tcW w:w="9212" w:type="dxa"/>
            <w:tcBorders>
              <w:top w:val="dashSmallGap" w:sz="4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02C14" w:rsidRPr="00470523" w:rsidRDefault="00D02C14" w:rsidP="00D02C14">
            <w:pPr>
              <w:pStyle w:val="Listenabsatz"/>
              <w:ind w:left="66"/>
              <w:rPr>
                <w:lang w:val="de-DE"/>
              </w:rPr>
            </w:pPr>
            <w:r>
              <w:rPr>
                <w:b/>
                <w:lang w:val="de-DE"/>
              </w:rPr>
              <w:t>Verfügbarkeit von sprachlichen Mitteln</w:t>
            </w:r>
            <w:r w:rsidR="00D803EF">
              <w:rPr>
                <w:b/>
                <w:lang w:val="de-DE"/>
              </w:rPr>
              <w:t xml:space="preserve"> und sprachliche Korrektheit</w:t>
            </w:r>
            <w:r w:rsidR="00591CAE">
              <w:rPr>
                <w:b/>
                <w:lang w:val="de-DE"/>
              </w:rPr>
              <w:t xml:space="preserve"> </w:t>
            </w:r>
            <w:r w:rsidR="00591CAE" w:rsidRPr="00470523">
              <w:rPr>
                <w:lang w:val="de-DE"/>
              </w:rPr>
              <w:t>(KLP RS, S. 38</w:t>
            </w:r>
            <w:r w:rsidR="008060B2" w:rsidRPr="00470523">
              <w:rPr>
                <w:lang w:val="de-DE"/>
              </w:rPr>
              <w:t>, KLP GE, S.</w:t>
            </w:r>
            <w:r w:rsidR="00863A25">
              <w:rPr>
                <w:lang w:val="de-DE"/>
              </w:rPr>
              <w:t xml:space="preserve"> </w:t>
            </w:r>
            <w:r w:rsidR="00DD681C" w:rsidRPr="00470523">
              <w:rPr>
                <w:lang w:val="de-DE"/>
              </w:rPr>
              <w:t>43f</w:t>
            </w:r>
            <w:r w:rsidR="00470523" w:rsidRPr="00470523">
              <w:rPr>
                <w:lang w:val="de-DE"/>
              </w:rPr>
              <w:t xml:space="preserve">, KLP HS, S. </w:t>
            </w:r>
            <w:r w:rsidR="00ED7373">
              <w:rPr>
                <w:lang w:val="de-DE"/>
              </w:rPr>
              <w:t>44f</w:t>
            </w:r>
            <w:r w:rsidR="00DD681C" w:rsidRPr="00470523">
              <w:rPr>
                <w:lang w:val="de-DE"/>
              </w:rPr>
              <w:t>)</w:t>
            </w:r>
            <w:r w:rsidR="008060B2" w:rsidRPr="00470523">
              <w:rPr>
                <w:lang w:val="de-DE"/>
              </w:rPr>
              <w:t xml:space="preserve"> </w:t>
            </w:r>
          </w:p>
          <w:p w:rsidR="00D803EF" w:rsidRDefault="00D803EF" w:rsidP="00D02C14">
            <w:pPr>
              <w:pStyle w:val="Listenabsatz"/>
              <w:ind w:left="66"/>
              <w:rPr>
                <w:shd w:val="clear" w:color="auto" w:fill="FFFFFF"/>
                <w:lang w:eastAsia="ar-SA"/>
              </w:rPr>
            </w:pPr>
            <w:proofErr w:type="spellStart"/>
            <w:r w:rsidRPr="00D803EF">
              <w:rPr>
                <w:u w:val="single"/>
                <w:lang w:val="en-US"/>
              </w:rPr>
              <w:t>Wortschatz</w:t>
            </w:r>
            <w:proofErr w:type="spellEnd"/>
            <w:r>
              <w:rPr>
                <w:u w:val="single"/>
                <w:lang w:val="en-US"/>
              </w:rPr>
              <w:t>:</w:t>
            </w:r>
            <w:r>
              <w:rPr>
                <w:lang w:val="en-US"/>
              </w:rPr>
              <w:t xml:space="preserve"> </w:t>
            </w:r>
            <w:proofErr w:type="spellStart"/>
            <w:r w:rsidRPr="00466BDD">
              <w:t>Vokabular</w:t>
            </w:r>
            <w:proofErr w:type="spellEnd"/>
            <w:r w:rsidRPr="00466BDD">
              <w:t xml:space="preserve"> </w:t>
            </w:r>
            <w:proofErr w:type="spellStart"/>
            <w:r w:rsidRPr="00466BDD">
              <w:t>zu</w:t>
            </w:r>
            <w:proofErr w:type="spellEnd"/>
            <w:r w:rsidRPr="006212AE">
              <w:rPr>
                <w:lang w:val="en-US"/>
              </w:rPr>
              <w:t xml:space="preserve"> </w:t>
            </w:r>
            <w:r w:rsidRPr="00466BDD">
              <w:rPr>
                <w:i/>
                <w:shd w:val="clear" w:color="auto" w:fill="FFFFFF"/>
                <w:lang w:eastAsia="ar-SA"/>
              </w:rPr>
              <w:t>world of jobs, work experience, expressing an opinion</w:t>
            </w:r>
          </w:p>
          <w:p w:rsidR="00D803EF" w:rsidRPr="00D803EF" w:rsidRDefault="00D803EF" w:rsidP="00D803EF">
            <w:pPr>
              <w:ind w:left="66"/>
              <w:rPr>
                <w:u w:val="single"/>
                <w:lang w:val="en-US"/>
              </w:rPr>
            </w:pPr>
            <w:r w:rsidRPr="00D803EF">
              <w:rPr>
                <w:u w:val="single"/>
                <w:shd w:val="clear" w:color="auto" w:fill="FFFFFF"/>
                <w:lang w:val="en-US" w:eastAsia="ar-SA"/>
              </w:rPr>
              <w:t>Grammatik</w:t>
            </w:r>
            <w:r w:rsidRPr="00D803EF">
              <w:rPr>
                <w:lang w:val="en-US"/>
              </w:rPr>
              <w:t xml:space="preserve">: </w:t>
            </w:r>
            <w:r w:rsidRPr="00D803EF">
              <w:rPr>
                <w:i/>
                <w:lang w:val="en-US"/>
              </w:rPr>
              <w:t>modals and their substitutes</w:t>
            </w:r>
            <w:r w:rsidRPr="00D803EF">
              <w:rPr>
                <w:lang w:val="en-US"/>
              </w:rPr>
              <w:t xml:space="preserve">, </w:t>
            </w:r>
            <w:r w:rsidRPr="00D803EF">
              <w:rPr>
                <w:i/>
                <w:lang w:val="en-US"/>
              </w:rPr>
              <w:t>direct speech, indirect speech</w:t>
            </w:r>
          </w:p>
        </w:tc>
      </w:tr>
      <w:tr w:rsidR="00D803EF" w:rsidRPr="00D803EF" w:rsidTr="00D803EF">
        <w:tc>
          <w:tcPr>
            <w:tcW w:w="92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803EF" w:rsidRPr="00D803EF" w:rsidRDefault="00D803EF" w:rsidP="00D02C14">
            <w:pPr>
              <w:pStyle w:val="Listenabsatz"/>
              <w:ind w:left="66"/>
              <w:rPr>
                <w:lang w:val="de-DE"/>
              </w:rPr>
            </w:pPr>
            <w:r>
              <w:rPr>
                <w:b/>
                <w:lang w:val="de-DE"/>
              </w:rPr>
              <w:t xml:space="preserve">Leistungsfeststellung: </w:t>
            </w:r>
            <w:r>
              <w:rPr>
                <w:lang w:val="de-DE"/>
              </w:rPr>
              <w:t>Klassenarbeit zum Leseverstehen eines Sachtextes (geschlossenes Format) und Schreiben (zweigliedrige Aufgabenstellung: 1. Verständnissicherung; 2. Auswahlaufgabe (Kommentar oder produktionsorientiertes Schreiben)</w:t>
            </w:r>
            <w:r w:rsidR="00E25A27">
              <w:rPr>
                <w:lang w:val="de-DE"/>
              </w:rPr>
              <w:t>)</w:t>
            </w:r>
          </w:p>
        </w:tc>
      </w:tr>
    </w:tbl>
    <w:p w:rsidR="00485684" w:rsidRDefault="00D803EF" w:rsidP="00485684">
      <w:pPr>
        <w:rPr>
          <w:b/>
          <w:lang w:val="de-DE"/>
        </w:rPr>
      </w:pPr>
      <w:r>
        <w:rPr>
          <w:b/>
          <w:lang w:val="de-DE"/>
        </w:rPr>
        <w:lastRenderedPageBreak/>
        <w:t xml:space="preserve">Anregungen für </w:t>
      </w:r>
      <w:r w:rsidR="00B15874">
        <w:rPr>
          <w:b/>
          <w:lang w:val="de-DE"/>
        </w:rPr>
        <w:t>Unterrichtsquellen zur Bezugskultur Südafrika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660"/>
        <w:gridCol w:w="6552"/>
      </w:tblGrid>
      <w:tr w:rsidR="00B15874" w:rsidRPr="00D14351" w:rsidTr="00726ED4">
        <w:trPr>
          <w:trHeight w:val="2743"/>
        </w:trPr>
        <w:tc>
          <w:tcPr>
            <w:tcW w:w="2660" w:type="dxa"/>
          </w:tcPr>
          <w:p w:rsidR="00B15874" w:rsidRDefault="00B15874" w:rsidP="00B15874">
            <w:pPr>
              <w:rPr>
                <w:b/>
                <w:lang w:val="de-DE"/>
              </w:rPr>
            </w:pPr>
            <w:r>
              <w:rPr>
                <w:b/>
                <w:lang w:val="de-DE"/>
              </w:rPr>
              <w:t>Schulische Wirklichkeiten in Südafrika</w:t>
            </w:r>
          </w:p>
        </w:tc>
        <w:tc>
          <w:tcPr>
            <w:tcW w:w="6552" w:type="dxa"/>
          </w:tcPr>
          <w:p w:rsidR="003A7EB8" w:rsidRDefault="003A7EB8" w:rsidP="00B15874">
            <w:pPr>
              <w:spacing w:before="20" w:after="20"/>
              <w:ind w:left="170"/>
              <w:rPr>
                <w:b/>
                <w:i/>
                <w:u w:val="single"/>
                <w:lang w:val="de-DE"/>
              </w:rPr>
            </w:pPr>
            <w:r w:rsidRPr="003A7EB8">
              <w:rPr>
                <w:b/>
                <w:i/>
                <w:u w:val="single"/>
                <w:lang w:val="de-DE"/>
              </w:rPr>
              <w:t>Geschichtlicher Hintergrund Südafrikas</w:t>
            </w:r>
          </w:p>
          <w:p w:rsidR="005E07D5" w:rsidRPr="003A7EB8" w:rsidRDefault="005E07D5" w:rsidP="00B15874">
            <w:pPr>
              <w:spacing w:before="20" w:after="20"/>
              <w:ind w:left="170"/>
              <w:rPr>
                <w:b/>
                <w:i/>
                <w:u w:val="single"/>
                <w:lang w:val="de-DE"/>
              </w:rPr>
            </w:pPr>
          </w:p>
          <w:p w:rsidR="003A7EB8" w:rsidRDefault="003A7EB8" w:rsidP="003A7EB8">
            <w:pPr>
              <w:spacing w:before="20" w:after="20"/>
              <w:ind w:left="170"/>
              <w:rPr>
                <w:rStyle w:val="Hyperlink"/>
                <w:rFonts w:ascii="Arial Narrow" w:eastAsia="Times New Roman" w:hAnsi="Arial Narrow" w:cs="Arial"/>
                <w:b/>
                <w:color w:val="auto"/>
                <w:sz w:val="20"/>
                <w:szCs w:val="20"/>
                <w:shd w:val="clear" w:color="auto" w:fill="FFFFFF"/>
                <w:lang w:val="de-DE" w:eastAsia="ar-SA"/>
              </w:rPr>
            </w:pPr>
            <w:r w:rsidRPr="00415775">
              <w:rPr>
                <w:rStyle w:val="Hyperlink"/>
                <w:rFonts w:ascii="Arial Narrow" w:eastAsia="Times New Roman" w:hAnsi="Arial Narrow" w:cs="Arial"/>
                <w:b/>
                <w:color w:val="auto"/>
                <w:sz w:val="20"/>
                <w:szCs w:val="20"/>
                <w:shd w:val="clear" w:color="auto" w:fill="FFFFFF"/>
                <w:lang w:val="de-DE" w:eastAsia="ar-SA"/>
              </w:rPr>
              <w:t xml:space="preserve">Text: </w:t>
            </w:r>
            <w:proofErr w:type="spellStart"/>
            <w:r w:rsidRPr="00415775">
              <w:rPr>
                <w:rStyle w:val="Hyperlink"/>
                <w:rFonts w:ascii="Arial Narrow" w:eastAsia="Times New Roman" w:hAnsi="Arial Narrow" w:cs="Arial"/>
                <w:b/>
                <w:color w:val="auto"/>
                <w:sz w:val="20"/>
                <w:szCs w:val="20"/>
                <w:shd w:val="clear" w:color="auto" w:fill="FFFFFF"/>
                <w:lang w:val="de-DE" w:eastAsia="ar-SA"/>
              </w:rPr>
              <w:t>History</w:t>
            </w:r>
            <w:proofErr w:type="spellEnd"/>
            <w:r w:rsidRPr="00415775">
              <w:rPr>
                <w:rStyle w:val="Hyperlink"/>
                <w:rFonts w:ascii="Arial Narrow" w:eastAsia="Times New Roman" w:hAnsi="Arial Narrow" w:cs="Arial"/>
                <w:b/>
                <w:color w:val="auto"/>
                <w:sz w:val="20"/>
                <w:szCs w:val="20"/>
                <w:shd w:val="clear" w:color="auto" w:fill="FFFFFF"/>
                <w:lang w:val="de-DE" w:eastAsia="ar-SA"/>
              </w:rPr>
              <w:t xml:space="preserve"> South </w:t>
            </w:r>
            <w:proofErr w:type="spellStart"/>
            <w:r w:rsidRPr="00415775">
              <w:rPr>
                <w:rStyle w:val="Hyperlink"/>
                <w:rFonts w:ascii="Arial Narrow" w:eastAsia="Times New Roman" w:hAnsi="Arial Narrow" w:cs="Arial"/>
                <w:b/>
                <w:color w:val="auto"/>
                <w:sz w:val="20"/>
                <w:szCs w:val="20"/>
                <w:shd w:val="clear" w:color="auto" w:fill="FFFFFF"/>
                <w:lang w:val="de-DE" w:eastAsia="ar-SA"/>
              </w:rPr>
              <w:t>Africa</w:t>
            </w:r>
            <w:proofErr w:type="spellEnd"/>
          </w:p>
          <w:p w:rsidR="003A7EB8" w:rsidRDefault="00C00A70" w:rsidP="003A7EB8">
            <w:pPr>
              <w:spacing w:before="20" w:after="20"/>
              <w:ind w:left="170"/>
              <w:rPr>
                <w:rStyle w:val="Hyperlink"/>
                <w:rFonts w:ascii="Arial Narrow" w:eastAsia="Times New Roman" w:hAnsi="Arial Narrow" w:cs="Arial"/>
                <w:bCs/>
                <w:sz w:val="20"/>
                <w:szCs w:val="20"/>
                <w:shd w:val="clear" w:color="auto" w:fill="FFFFFF"/>
                <w:lang w:val="de-DE" w:eastAsia="ar-SA"/>
              </w:rPr>
            </w:pPr>
            <w:hyperlink r:id="rId14" w:history="1">
              <w:r w:rsidR="00415775" w:rsidRPr="00D601BC">
                <w:rPr>
                  <w:rStyle w:val="Hyperlink"/>
                  <w:rFonts w:ascii="Arial Narrow" w:eastAsia="Times New Roman" w:hAnsi="Arial Narrow" w:cs="Arial"/>
                  <w:bCs/>
                  <w:sz w:val="20"/>
                  <w:szCs w:val="20"/>
                  <w:shd w:val="clear" w:color="auto" w:fill="FFFFFF"/>
                  <w:lang w:val="de-DE" w:eastAsia="ar-SA"/>
                </w:rPr>
                <w:t>https://www.mtholyoke.edu/~shafi20k/preyes.html</w:t>
              </w:r>
            </w:hyperlink>
          </w:p>
          <w:p w:rsidR="005E07D5" w:rsidRDefault="005E07D5" w:rsidP="003A7EB8">
            <w:pPr>
              <w:spacing w:before="20" w:after="20"/>
              <w:ind w:left="170"/>
              <w:rPr>
                <w:rStyle w:val="Hyperlink"/>
                <w:rFonts w:ascii="Arial Narrow" w:eastAsia="Times New Roman" w:hAnsi="Arial Narrow" w:cs="Arial"/>
                <w:bCs/>
                <w:sz w:val="20"/>
                <w:szCs w:val="20"/>
                <w:shd w:val="clear" w:color="auto" w:fill="FFFFFF"/>
                <w:lang w:val="de-DE" w:eastAsia="ar-SA"/>
              </w:rPr>
            </w:pPr>
          </w:p>
          <w:p w:rsidR="00415775" w:rsidRPr="00415775" w:rsidRDefault="00415775" w:rsidP="003A7EB8">
            <w:pPr>
              <w:spacing w:before="20" w:after="20"/>
              <w:ind w:left="170"/>
              <w:rPr>
                <w:rStyle w:val="Hyperlink"/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  <w:shd w:val="clear" w:color="auto" w:fill="FFFFFF"/>
                <w:lang w:val="de-DE" w:eastAsia="ar-SA"/>
              </w:rPr>
            </w:pPr>
            <w:r w:rsidRPr="00415775">
              <w:rPr>
                <w:rStyle w:val="Hyperlink"/>
                <w:rFonts w:ascii="Arial Narrow" w:eastAsia="Times New Roman" w:hAnsi="Arial Narrow" w:cs="Arial"/>
                <w:b/>
                <w:bCs/>
                <w:color w:val="auto"/>
                <w:sz w:val="20"/>
                <w:szCs w:val="20"/>
                <w:shd w:val="clear" w:color="auto" w:fill="FFFFFF"/>
                <w:lang w:val="de-DE" w:eastAsia="ar-SA"/>
              </w:rPr>
              <w:t>Apartheid</w:t>
            </w:r>
          </w:p>
          <w:p w:rsidR="00415775" w:rsidRDefault="00C00A70" w:rsidP="003A7EB8">
            <w:pPr>
              <w:spacing w:before="20" w:after="20"/>
              <w:ind w:left="170"/>
              <w:rPr>
                <w:rStyle w:val="Hyperlink"/>
                <w:rFonts w:ascii="Arial Narrow" w:eastAsia="Times New Roman" w:hAnsi="Arial Narrow" w:cs="Arial"/>
                <w:bCs/>
                <w:sz w:val="20"/>
                <w:szCs w:val="20"/>
                <w:shd w:val="clear" w:color="auto" w:fill="FFFFFF"/>
                <w:lang w:val="de-DE" w:eastAsia="ar-SA"/>
              </w:rPr>
            </w:pPr>
            <w:hyperlink r:id="rId15" w:history="1">
              <w:r w:rsidR="00415775" w:rsidRPr="00415775">
                <w:rPr>
                  <w:rStyle w:val="Hyperlink"/>
                  <w:rFonts w:ascii="Arial Narrow" w:eastAsia="Times New Roman" w:hAnsi="Arial Narrow" w:cs="Arial"/>
                  <w:bCs/>
                  <w:sz w:val="20"/>
                  <w:szCs w:val="20"/>
                  <w:shd w:val="clear" w:color="auto" w:fill="FFFFFF"/>
                  <w:lang w:val="de-DE" w:eastAsia="ar-SA"/>
                </w:rPr>
                <w:t>http://www.ducksters.com/history/civil_rights/apartheid.php</w:t>
              </w:r>
            </w:hyperlink>
          </w:p>
          <w:p w:rsidR="005E07D5" w:rsidRPr="00415775" w:rsidRDefault="005E07D5" w:rsidP="003A7EB8">
            <w:pPr>
              <w:spacing w:before="20" w:after="20"/>
              <w:ind w:left="170"/>
              <w:rPr>
                <w:rStyle w:val="Hyperlink"/>
                <w:rFonts w:ascii="Arial Narrow" w:eastAsia="Times New Roman" w:hAnsi="Arial Narrow" w:cs="Arial"/>
                <w:bCs/>
                <w:sz w:val="20"/>
                <w:szCs w:val="20"/>
                <w:shd w:val="clear" w:color="auto" w:fill="FFFFFF"/>
                <w:lang w:val="de-DE" w:eastAsia="ar-SA"/>
              </w:rPr>
            </w:pPr>
          </w:p>
          <w:p w:rsidR="003A7EB8" w:rsidRPr="00EA68F8" w:rsidRDefault="003A7EB8" w:rsidP="003A7EB8">
            <w:pPr>
              <w:spacing w:before="20" w:after="20"/>
              <w:ind w:left="170"/>
              <w:rPr>
                <w:rStyle w:val="Hyperlink"/>
                <w:rFonts w:ascii="Arial Narrow" w:eastAsia="Times New Roman" w:hAnsi="Arial Narrow" w:cs="Arial"/>
                <w:b/>
                <w:color w:val="auto"/>
                <w:sz w:val="20"/>
                <w:szCs w:val="20"/>
                <w:shd w:val="clear" w:color="auto" w:fill="FFFFFF"/>
                <w:lang w:val="en-US" w:eastAsia="ar-SA"/>
              </w:rPr>
            </w:pPr>
            <w:r w:rsidRPr="00EA68F8">
              <w:rPr>
                <w:rStyle w:val="Hyperlink"/>
                <w:rFonts w:ascii="Arial Narrow" w:eastAsia="Times New Roman" w:hAnsi="Arial Narrow" w:cs="Arial"/>
                <w:b/>
                <w:color w:val="auto"/>
                <w:sz w:val="20"/>
                <w:szCs w:val="20"/>
                <w:shd w:val="clear" w:color="auto" w:fill="FFFFFF"/>
                <w:lang w:val="en-US" w:eastAsia="ar-SA"/>
              </w:rPr>
              <w:t>Timeline: Years of democracy in South Africa</w:t>
            </w:r>
          </w:p>
          <w:p w:rsidR="003A7EB8" w:rsidRDefault="00C00A70" w:rsidP="003A7EB8">
            <w:pPr>
              <w:spacing w:before="20" w:after="20"/>
              <w:ind w:left="170"/>
              <w:rPr>
                <w:rStyle w:val="Hyperlink"/>
                <w:rFonts w:ascii="Arial Narrow" w:eastAsia="Times New Roman" w:hAnsi="Arial Narrow" w:cs="Arial"/>
                <w:bCs/>
                <w:sz w:val="20"/>
                <w:szCs w:val="20"/>
                <w:shd w:val="clear" w:color="auto" w:fill="FFFFFF"/>
                <w:lang w:val="en-US" w:eastAsia="ar-SA"/>
              </w:rPr>
            </w:pPr>
            <w:hyperlink r:id="rId16" w:history="1">
              <w:r w:rsidR="003A7EB8" w:rsidRPr="00EA68F8">
                <w:rPr>
                  <w:rStyle w:val="Hyperlink"/>
                  <w:rFonts w:ascii="Arial Narrow" w:eastAsia="Times New Roman" w:hAnsi="Arial Narrow" w:cs="Arial"/>
                  <w:bCs/>
                  <w:sz w:val="20"/>
                  <w:szCs w:val="20"/>
                  <w:shd w:val="clear" w:color="auto" w:fill="FFFFFF"/>
                  <w:lang w:val="en-US" w:eastAsia="ar-SA"/>
                </w:rPr>
                <w:t>http://www.sahistory.org.za/article/timeline-20-years-democracy-1994-2014</w:t>
              </w:r>
            </w:hyperlink>
          </w:p>
          <w:p w:rsidR="005E07D5" w:rsidRPr="00EA68F8" w:rsidRDefault="005E07D5" w:rsidP="003A7EB8">
            <w:pPr>
              <w:spacing w:before="20" w:after="20"/>
              <w:ind w:left="170"/>
              <w:rPr>
                <w:rStyle w:val="Hyperlink"/>
                <w:rFonts w:ascii="Arial Narrow" w:eastAsia="Times New Roman" w:hAnsi="Arial Narrow" w:cs="Arial"/>
                <w:bCs/>
                <w:sz w:val="20"/>
                <w:szCs w:val="20"/>
                <w:shd w:val="clear" w:color="auto" w:fill="FFFFFF"/>
                <w:lang w:val="en-US" w:eastAsia="ar-SA"/>
              </w:rPr>
            </w:pPr>
          </w:p>
          <w:p w:rsidR="00B15874" w:rsidRPr="009F340C" w:rsidRDefault="00B15874" w:rsidP="00B15874">
            <w:pPr>
              <w:spacing w:before="20" w:after="20"/>
              <w:ind w:left="170"/>
              <w:rPr>
                <w:b/>
                <w:i/>
                <w:u w:val="single"/>
                <w:lang w:val="de-DE"/>
              </w:rPr>
            </w:pPr>
            <w:r w:rsidRPr="00415775">
              <w:rPr>
                <w:b/>
                <w:u w:val="single"/>
                <w:lang w:val="de-DE"/>
              </w:rPr>
              <w:t>Schulsystem</w:t>
            </w:r>
            <w:r w:rsidRPr="009F340C">
              <w:rPr>
                <w:b/>
                <w:i/>
                <w:u w:val="single"/>
                <w:lang w:val="de-DE"/>
              </w:rPr>
              <w:t xml:space="preserve"> </w:t>
            </w:r>
            <w:r w:rsidRPr="00415775">
              <w:rPr>
                <w:b/>
                <w:u w:val="single"/>
                <w:lang w:val="de-DE"/>
              </w:rPr>
              <w:t>allgemein</w:t>
            </w:r>
          </w:p>
          <w:p w:rsidR="00B15874" w:rsidRDefault="00C00A70" w:rsidP="00B15874">
            <w:pPr>
              <w:spacing w:before="20" w:after="20"/>
              <w:ind w:left="170"/>
              <w:rPr>
                <w:rStyle w:val="Hyperlink"/>
                <w:rFonts w:ascii="Arial Narrow" w:eastAsia="Times New Roman" w:hAnsi="Arial Narrow" w:cs="Arial"/>
                <w:bCs/>
                <w:sz w:val="20"/>
                <w:szCs w:val="20"/>
                <w:shd w:val="clear" w:color="auto" w:fill="FFFFFF"/>
                <w:lang w:val="de-DE" w:eastAsia="ar-SA"/>
              </w:rPr>
            </w:pPr>
            <w:hyperlink r:id="rId17" w:history="1">
              <w:r w:rsidR="00B15874" w:rsidRPr="005D1D38">
                <w:rPr>
                  <w:rStyle w:val="Hyperlink"/>
                  <w:rFonts w:ascii="Arial Narrow" w:eastAsia="Times New Roman" w:hAnsi="Arial Narrow" w:cs="Arial"/>
                  <w:bCs/>
                  <w:sz w:val="20"/>
                  <w:szCs w:val="20"/>
                  <w:shd w:val="clear" w:color="auto" w:fill="FFFFFF"/>
                  <w:lang w:val="de-DE" w:eastAsia="ar-SA"/>
                </w:rPr>
                <w:t>https://www.classbase.com/countries/South-Africa/Education-System</w:t>
              </w:r>
            </w:hyperlink>
          </w:p>
          <w:p w:rsidR="005E07D5" w:rsidRPr="005D1D38" w:rsidRDefault="005E07D5" w:rsidP="00B15874">
            <w:pPr>
              <w:spacing w:before="20" w:after="20"/>
              <w:ind w:left="170"/>
              <w:rPr>
                <w:rStyle w:val="Hyperlink"/>
                <w:rFonts w:ascii="Arial Narrow" w:eastAsia="Times New Roman" w:hAnsi="Arial Narrow" w:cs="Arial"/>
                <w:bCs/>
                <w:sz w:val="20"/>
                <w:szCs w:val="20"/>
                <w:shd w:val="clear" w:color="auto" w:fill="FFFFFF"/>
                <w:lang w:val="de-DE" w:eastAsia="ar-SA"/>
              </w:rPr>
            </w:pPr>
          </w:p>
          <w:p w:rsidR="00B15874" w:rsidRPr="009F340C" w:rsidRDefault="00B15874" w:rsidP="00B15874">
            <w:pPr>
              <w:spacing w:before="20" w:after="20"/>
              <w:ind w:left="170"/>
              <w:rPr>
                <w:b/>
                <w:i/>
                <w:u w:val="single"/>
                <w:lang w:val="de-DE"/>
              </w:rPr>
            </w:pPr>
            <w:r w:rsidRPr="00415775">
              <w:rPr>
                <w:b/>
                <w:u w:val="single"/>
                <w:lang w:val="de-DE"/>
              </w:rPr>
              <w:t>Townships</w:t>
            </w:r>
          </w:p>
          <w:p w:rsidR="00B15874" w:rsidRDefault="00C00A70" w:rsidP="00B15874">
            <w:pPr>
              <w:spacing w:before="20" w:after="20"/>
              <w:ind w:left="170"/>
              <w:rPr>
                <w:rStyle w:val="Hyperlink"/>
                <w:rFonts w:ascii="Arial Narrow" w:eastAsia="Times New Roman" w:hAnsi="Arial Narrow"/>
                <w:bCs/>
                <w:sz w:val="20"/>
                <w:szCs w:val="20"/>
                <w:shd w:val="clear" w:color="auto" w:fill="FFFFFF"/>
                <w:lang w:val="de-DE" w:eastAsia="ar-SA"/>
              </w:rPr>
            </w:pPr>
            <w:hyperlink r:id="rId18" w:history="1">
              <w:r w:rsidR="009F340C" w:rsidRPr="00D601BC">
                <w:rPr>
                  <w:rStyle w:val="Hyperlink"/>
                  <w:rFonts w:ascii="Arial Narrow" w:eastAsia="Times New Roman" w:hAnsi="Arial Narrow"/>
                  <w:bCs/>
                  <w:sz w:val="20"/>
                  <w:szCs w:val="20"/>
                  <w:shd w:val="clear" w:color="auto" w:fill="FFFFFF"/>
                  <w:lang w:val="de-DE" w:eastAsia="ar-SA"/>
                </w:rPr>
                <w:t>https://www.youtube.com/watch?v=xv1qhZxwxYg</w:t>
              </w:r>
            </w:hyperlink>
          </w:p>
          <w:p w:rsidR="005E07D5" w:rsidRDefault="005E07D5" w:rsidP="00B15874">
            <w:pPr>
              <w:spacing w:before="20" w:after="20"/>
              <w:ind w:left="170"/>
              <w:rPr>
                <w:rStyle w:val="Hyperlink"/>
                <w:rFonts w:ascii="Arial Narrow" w:eastAsia="Times New Roman" w:hAnsi="Arial Narrow"/>
                <w:bCs/>
                <w:sz w:val="20"/>
                <w:szCs w:val="20"/>
                <w:shd w:val="clear" w:color="auto" w:fill="FFFFFF"/>
                <w:lang w:val="de-DE" w:eastAsia="ar-SA"/>
              </w:rPr>
            </w:pPr>
          </w:p>
          <w:p w:rsidR="009F340C" w:rsidRPr="00415775" w:rsidRDefault="009F340C" w:rsidP="009F340C">
            <w:pPr>
              <w:spacing w:before="20" w:after="20"/>
              <w:ind w:left="170"/>
              <w:rPr>
                <w:b/>
                <w:u w:val="single"/>
                <w:lang w:val="de-DE"/>
              </w:rPr>
            </w:pPr>
            <w:r w:rsidRPr="00415775">
              <w:rPr>
                <w:b/>
                <w:u w:val="single"/>
                <w:lang w:val="de-DE"/>
              </w:rPr>
              <w:t>Video: Leben in Townships</w:t>
            </w:r>
          </w:p>
          <w:p w:rsidR="009F340C" w:rsidRDefault="00C00A70" w:rsidP="009F340C">
            <w:pPr>
              <w:spacing w:before="20" w:after="20"/>
              <w:ind w:left="170"/>
              <w:rPr>
                <w:rStyle w:val="Hyperlink"/>
                <w:rFonts w:ascii="Arial Narrow" w:eastAsia="Times New Roman" w:hAnsi="Arial Narrow"/>
                <w:bCs/>
                <w:sz w:val="20"/>
                <w:szCs w:val="20"/>
                <w:shd w:val="clear" w:color="auto" w:fill="FFFFFF"/>
                <w:lang w:val="de-DE" w:eastAsia="ar-SA"/>
              </w:rPr>
            </w:pPr>
            <w:hyperlink r:id="rId19" w:history="1">
              <w:r w:rsidR="009F340C" w:rsidRPr="009F340C">
                <w:rPr>
                  <w:rStyle w:val="Hyperlink"/>
                  <w:rFonts w:ascii="Arial Narrow" w:eastAsia="Times New Roman" w:hAnsi="Arial Narrow"/>
                  <w:bCs/>
                  <w:sz w:val="20"/>
                  <w:szCs w:val="20"/>
                  <w:shd w:val="clear" w:color="auto" w:fill="FFFFFF"/>
                  <w:lang w:val="de-DE" w:eastAsia="ar-SA"/>
                </w:rPr>
                <w:t>http://edition.cnn.com/2012/07/12/world/africa/cnnheroes-madondo-kliptown/index.htm</w:t>
              </w:r>
            </w:hyperlink>
          </w:p>
          <w:p w:rsidR="005E07D5" w:rsidRPr="009F340C" w:rsidRDefault="005E07D5" w:rsidP="009F340C">
            <w:pPr>
              <w:spacing w:before="20" w:after="20"/>
              <w:ind w:left="170"/>
              <w:rPr>
                <w:rFonts w:ascii="Arial Narrow" w:eastAsia="Times New Roman" w:hAnsi="Arial Narrow"/>
                <w:bCs/>
                <w:color w:val="0000FF" w:themeColor="hyperlink"/>
                <w:sz w:val="20"/>
                <w:szCs w:val="20"/>
                <w:u w:val="single"/>
                <w:shd w:val="clear" w:color="auto" w:fill="FFFFFF"/>
                <w:lang w:val="de-DE" w:eastAsia="ar-SA"/>
              </w:rPr>
            </w:pPr>
          </w:p>
          <w:p w:rsidR="00DD681C" w:rsidRPr="00415775" w:rsidRDefault="00DD681C" w:rsidP="00DD681C">
            <w:pPr>
              <w:pStyle w:val="Listenabsatz1"/>
              <w:spacing w:before="20" w:after="20" w:line="100" w:lineRule="atLeast"/>
              <w:ind w:left="170" w:right="85"/>
              <w:jc w:val="both"/>
              <w:rPr>
                <w:b/>
                <w:sz w:val="20"/>
                <w:szCs w:val="20"/>
                <w:u w:val="single"/>
              </w:rPr>
            </w:pPr>
            <w:r w:rsidRPr="00415775">
              <w:rPr>
                <w:b/>
                <w:sz w:val="20"/>
                <w:szCs w:val="20"/>
                <w:u w:val="single"/>
              </w:rPr>
              <w:t>Text: Zukunftsperspektiven aus der Sicht südafrikanischer Jugendlicher</w:t>
            </w:r>
          </w:p>
          <w:p w:rsidR="00DD681C" w:rsidRDefault="00C00A70" w:rsidP="00DD681C">
            <w:pPr>
              <w:pStyle w:val="Listenabsatz1"/>
              <w:spacing w:before="20" w:after="20" w:line="100" w:lineRule="atLeast"/>
              <w:ind w:left="170" w:right="85"/>
              <w:jc w:val="both"/>
              <w:rPr>
                <w:rStyle w:val="Hyperlink"/>
                <w:rFonts w:ascii="Arial Narrow" w:eastAsia="Times New Roman" w:hAnsi="Arial Narrow" w:cs="Arial Narrow"/>
                <w:bCs/>
                <w:sz w:val="20"/>
                <w:szCs w:val="20"/>
              </w:rPr>
            </w:pPr>
            <w:hyperlink r:id="rId20" w:history="1">
              <w:r w:rsidR="00DD681C" w:rsidRPr="00466BDD">
                <w:rPr>
                  <w:rStyle w:val="Hyperlink"/>
                  <w:rFonts w:ascii="Arial Narrow" w:eastAsia="Times New Roman" w:hAnsi="Arial Narrow" w:cs="Arial Narrow"/>
                  <w:bCs/>
                  <w:sz w:val="20"/>
                  <w:szCs w:val="20"/>
                </w:rPr>
                <w:t>http://www.huckmagazine.com/perspectives/reportage-2/south-african-teens/</w:t>
              </w:r>
            </w:hyperlink>
          </w:p>
          <w:p w:rsidR="005E07D5" w:rsidRPr="00466BDD" w:rsidRDefault="005E07D5" w:rsidP="00DD681C">
            <w:pPr>
              <w:pStyle w:val="Listenabsatz1"/>
              <w:spacing w:before="20" w:after="20" w:line="100" w:lineRule="atLeast"/>
              <w:ind w:left="170" w:right="85"/>
              <w:jc w:val="both"/>
              <w:rPr>
                <w:rStyle w:val="Hyperlink"/>
                <w:rFonts w:ascii="Arial Narrow" w:eastAsia="Times New Roman" w:hAnsi="Arial Narrow" w:cs="Arial Narrow"/>
                <w:bCs/>
                <w:sz w:val="20"/>
                <w:szCs w:val="20"/>
              </w:rPr>
            </w:pPr>
          </w:p>
          <w:p w:rsidR="00D14351" w:rsidRPr="00415775" w:rsidRDefault="005E07D5" w:rsidP="00B15874">
            <w:pPr>
              <w:spacing w:before="20" w:after="20"/>
              <w:ind w:left="170"/>
              <w:rPr>
                <w:b/>
                <w:u w:val="single"/>
                <w:lang w:val="en-US"/>
              </w:rPr>
            </w:pPr>
            <w:proofErr w:type="spellStart"/>
            <w:r>
              <w:rPr>
                <w:b/>
                <w:u w:val="single"/>
                <w:lang w:val="en-US"/>
              </w:rPr>
              <w:t>Literarische</w:t>
            </w:r>
            <w:r w:rsidR="006F34B0">
              <w:rPr>
                <w:b/>
                <w:u w:val="single"/>
                <w:lang w:val="en-US"/>
              </w:rPr>
              <w:t>r</w:t>
            </w:r>
            <w:proofErr w:type="spellEnd"/>
            <w:r w:rsidR="00D14351" w:rsidRPr="00415775">
              <w:rPr>
                <w:b/>
                <w:u w:val="single"/>
                <w:lang w:val="en-US"/>
              </w:rPr>
              <w:t xml:space="preserve"> Text</w:t>
            </w:r>
          </w:p>
          <w:p w:rsidR="005E07D5" w:rsidRPr="00D14351" w:rsidRDefault="00D14351" w:rsidP="00B15874">
            <w:pPr>
              <w:spacing w:before="20" w:after="20"/>
              <w:ind w:left="170"/>
              <w:rPr>
                <w:lang w:val="en-US"/>
              </w:rPr>
            </w:pPr>
            <w:proofErr w:type="spellStart"/>
            <w:r>
              <w:rPr>
                <w:lang w:val="en-US"/>
              </w:rPr>
              <w:t>Auszug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aus</w:t>
            </w:r>
            <w:proofErr w:type="spellEnd"/>
            <w:r>
              <w:rPr>
                <w:lang w:val="en-US"/>
              </w:rPr>
              <w:t xml:space="preserve">: </w:t>
            </w:r>
            <w:r w:rsidRPr="00D14351">
              <w:rPr>
                <w:lang w:val="en-US"/>
              </w:rPr>
              <w:t xml:space="preserve">Beverly Naidoo, „Playground“, in: </w:t>
            </w:r>
            <w:r>
              <w:rPr>
                <w:lang w:val="en-US"/>
              </w:rPr>
              <w:t>Out of Bounds,</w:t>
            </w:r>
            <w:r w:rsidR="005E07D5">
              <w:rPr>
                <w:lang w:val="en-US"/>
              </w:rPr>
              <w:t xml:space="preserve"> Puffin</w:t>
            </w:r>
            <w:r>
              <w:rPr>
                <w:lang w:val="en-US"/>
              </w:rPr>
              <w:t xml:space="preserve"> S. 98</w:t>
            </w:r>
            <w:r w:rsidR="00E25A27">
              <w:rPr>
                <w:lang w:val="en-US"/>
              </w:rPr>
              <w:t xml:space="preserve"> </w:t>
            </w:r>
            <w:r>
              <w:rPr>
                <w:lang w:val="en-US"/>
              </w:rPr>
              <w:t>-</w:t>
            </w:r>
            <w:r w:rsidR="00E25A27">
              <w:rPr>
                <w:lang w:val="en-US"/>
              </w:rPr>
              <w:t xml:space="preserve"> </w:t>
            </w:r>
            <w:r>
              <w:rPr>
                <w:lang w:val="en-US"/>
              </w:rPr>
              <w:t>117</w:t>
            </w:r>
            <w:r w:rsidR="005E07D5">
              <w:rPr>
                <w:lang w:val="en-US"/>
              </w:rPr>
              <w:t>.</w:t>
            </w:r>
          </w:p>
        </w:tc>
      </w:tr>
    </w:tbl>
    <w:p w:rsidR="00D803EF" w:rsidRPr="00EA68F8" w:rsidRDefault="00D803EF" w:rsidP="00485684">
      <w:pPr>
        <w:rPr>
          <w:b/>
          <w:lang w:val="en-US"/>
        </w:rPr>
      </w:pPr>
    </w:p>
    <w:p w:rsidR="00747977" w:rsidRPr="00EA68F8" w:rsidRDefault="00747977">
      <w:pPr>
        <w:rPr>
          <w:b/>
          <w:lang w:val="en-US"/>
        </w:rPr>
      </w:pPr>
      <w:r w:rsidRPr="00EA68F8">
        <w:rPr>
          <w:b/>
          <w:lang w:val="en-US"/>
        </w:rP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747977" w:rsidRPr="00720DDB" w:rsidTr="00263DA7">
        <w:tc>
          <w:tcPr>
            <w:tcW w:w="921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:rsidR="00747977" w:rsidRPr="00720DDB" w:rsidRDefault="00C00A70" w:rsidP="00263DA7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noProof/>
                <w:lang w:val="de-DE" w:eastAsia="de-DE"/>
              </w:rPr>
              <w:lastRenderedPageBreak/>
              <w:pict>
                <v:shape id="_x0000_s1029" type="#_x0000_t75" style="position:absolute;left:0;text-align:left;margin-left:-16.15pt;margin-top:-14.35pt;width:28.95pt;height:28.95pt;z-index:251661312;mso-position-horizontal-relative:text;mso-position-vertical-relative:text">
                  <v:imagedata r:id="rId21" o:title=""/>
                </v:shape>
                <o:OLEObject Type="Embed" ProgID="Visio.Drawing.11" ShapeID="_x0000_s1029" DrawAspect="Content" ObjectID="_1585054589" r:id="rId22"/>
              </w:pict>
            </w:r>
            <w:r w:rsidR="00747977">
              <w:rPr>
                <w:b/>
                <w:sz w:val="28"/>
                <w:lang w:val="en-US"/>
              </w:rPr>
              <w:t>Freedom and equality</w:t>
            </w:r>
          </w:p>
        </w:tc>
      </w:tr>
      <w:tr w:rsidR="00747977" w:rsidRPr="00C75983" w:rsidTr="00263DA7">
        <w:tc>
          <w:tcPr>
            <w:tcW w:w="9212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FFFFFF" w:themeFill="background1"/>
          </w:tcPr>
          <w:p w:rsidR="00747977" w:rsidRPr="00720DDB" w:rsidRDefault="00747977" w:rsidP="00263DA7">
            <w:pPr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INTERKULTURELLE KOMPETENZEN</w:t>
            </w:r>
          </w:p>
          <w:p w:rsidR="00747977" w:rsidRPr="00747977" w:rsidRDefault="00747977" w:rsidP="00E25A27">
            <w:pPr>
              <w:jc w:val="both"/>
              <w:rPr>
                <w:b/>
                <w:lang w:val="de-DE"/>
              </w:rPr>
            </w:pPr>
            <w:r w:rsidRPr="00485684">
              <w:rPr>
                <w:lang w:val="de-DE"/>
              </w:rPr>
              <w:t>Das Unterrichtsvorhaben dient der Auseina</w:t>
            </w:r>
            <w:r>
              <w:rPr>
                <w:lang w:val="de-DE"/>
              </w:rPr>
              <w:t xml:space="preserve">ndersetzung mit </w:t>
            </w:r>
            <w:r w:rsidRPr="00747977">
              <w:rPr>
                <w:b/>
                <w:lang w:val="de-DE"/>
              </w:rPr>
              <w:t>Demokratiebewegungen und Menschenrechten</w:t>
            </w:r>
            <w:r>
              <w:rPr>
                <w:lang w:val="de-DE"/>
              </w:rPr>
              <w:t xml:space="preserve"> am Beispiel der USA und Südafrika. Die Schülerinnen und Schüler befassen sich mit </w:t>
            </w:r>
            <w:r w:rsidRPr="00747977">
              <w:rPr>
                <w:b/>
                <w:lang w:val="de-DE"/>
              </w:rPr>
              <w:t>zentralen Ereignissen der Menschenrechtsbewegung</w:t>
            </w:r>
            <w:r>
              <w:rPr>
                <w:lang w:val="de-DE"/>
              </w:rPr>
              <w:t xml:space="preserve"> und begegnen diesbezüglich </w:t>
            </w:r>
            <w:r w:rsidRPr="00747977">
              <w:rPr>
                <w:b/>
                <w:lang w:val="de-DE"/>
              </w:rPr>
              <w:t>bekannten Persönlich</w:t>
            </w:r>
            <w:r w:rsidRPr="00E25A27">
              <w:rPr>
                <w:b/>
                <w:lang w:val="de-DE"/>
              </w:rPr>
              <w:t>keiten</w:t>
            </w:r>
            <w:r>
              <w:rPr>
                <w:lang w:val="de-DE"/>
              </w:rPr>
              <w:t>.</w:t>
            </w:r>
          </w:p>
        </w:tc>
      </w:tr>
      <w:tr w:rsidR="00747977" w:rsidRPr="00C75983" w:rsidTr="00263DA7">
        <w:tc>
          <w:tcPr>
            <w:tcW w:w="9212" w:type="dxa"/>
            <w:tcBorders>
              <w:top w:val="dashSmallGap" w:sz="4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47977" w:rsidRDefault="00747977" w:rsidP="00263DA7">
            <w:pPr>
              <w:rPr>
                <w:b/>
                <w:lang w:val="de-DE"/>
              </w:rPr>
            </w:pPr>
            <w:r w:rsidRPr="00720DDB">
              <w:rPr>
                <w:b/>
                <w:lang w:val="de-DE"/>
              </w:rPr>
              <w:t xml:space="preserve">Soziokulturelles </w:t>
            </w:r>
            <w:r>
              <w:rPr>
                <w:b/>
                <w:lang w:val="de-DE"/>
              </w:rPr>
              <w:t>Orientierungswissen</w:t>
            </w:r>
          </w:p>
          <w:p w:rsidR="00747977" w:rsidRDefault="00747977" w:rsidP="00263DA7">
            <w:pPr>
              <w:rPr>
                <w:u w:val="single"/>
                <w:lang w:val="de-DE"/>
              </w:rPr>
            </w:pPr>
            <w:r>
              <w:rPr>
                <w:u w:val="single"/>
                <w:lang w:val="de-DE"/>
              </w:rPr>
              <w:t>Teilhabe am gesellschaftlichen Leben</w:t>
            </w:r>
          </w:p>
          <w:p w:rsidR="00747977" w:rsidRPr="00747977" w:rsidRDefault="00747977" w:rsidP="00263DA7">
            <w:pPr>
              <w:pStyle w:val="Listenabsatz"/>
              <w:numPr>
                <w:ilvl w:val="0"/>
                <w:numId w:val="3"/>
              </w:numPr>
              <w:ind w:left="284" w:hanging="284"/>
              <w:rPr>
                <w:u w:val="single"/>
                <w:lang w:val="de-DE"/>
              </w:rPr>
            </w:pPr>
            <w:r>
              <w:rPr>
                <w:lang w:val="de-DE"/>
              </w:rPr>
              <w:t xml:space="preserve">Parallelen zwischen Segregationsstrukturen in der US-amerikanischen Geschichte und dem ehemaligen Apartheidsystem in Südafrika </w:t>
            </w:r>
          </w:p>
          <w:p w:rsidR="00747977" w:rsidRPr="00747977" w:rsidRDefault="00747977" w:rsidP="00263DA7">
            <w:pPr>
              <w:pStyle w:val="Listenabsatz"/>
              <w:numPr>
                <w:ilvl w:val="0"/>
                <w:numId w:val="3"/>
              </w:numPr>
              <w:ind w:left="284" w:hanging="284"/>
              <w:rPr>
                <w:u w:val="single"/>
                <w:lang w:val="de-DE"/>
              </w:rPr>
            </w:pPr>
            <w:r w:rsidRPr="00747977">
              <w:rPr>
                <w:lang w:val="de-DE"/>
              </w:rPr>
              <w:t>Widerstandsbewegung (</w:t>
            </w:r>
            <w:proofErr w:type="spellStart"/>
            <w:r w:rsidRPr="00747977">
              <w:rPr>
                <w:i/>
                <w:lang w:val="de-DE"/>
              </w:rPr>
              <w:t>Civil</w:t>
            </w:r>
            <w:proofErr w:type="spellEnd"/>
            <w:r w:rsidRPr="00747977">
              <w:rPr>
                <w:i/>
                <w:lang w:val="de-DE"/>
              </w:rPr>
              <w:t xml:space="preserve"> </w:t>
            </w:r>
            <w:proofErr w:type="spellStart"/>
            <w:r w:rsidRPr="00747977">
              <w:rPr>
                <w:i/>
                <w:lang w:val="de-DE"/>
              </w:rPr>
              <w:t>Rights</w:t>
            </w:r>
            <w:proofErr w:type="spellEnd"/>
            <w:r w:rsidRPr="00747977">
              <w:rPr>
                <w:i/>
                <w:lang w:val="de-DE"/>
              </w:rPr>
              <w:t xml:space="preserve"> Movement vs. Anti-Apartheid Movement</w:t>
            </w:r>
            <w:r w:rsidRPr="00747977">
              <w:rPr>
                <w:lang w:val="de-DE"/>
              </w:rPr>
              <w:t>) un</w:t>
            </w:r>
            <w:r>
              <w:rPr>
                <w:lang w:val="de-DE"/>
              </w:rPr>
              <w:t>d zentrale Persönlichkeiten (</w:t>
            </w:r>
            <w:r w:rsidRPr="00747977">
              <w:rPr>
                <w:i/>
                <w:lang w:val="de-DE"/>
              </w:rPr>
              <w:t>Martin Luther King / Nelson Mandela</w:t>
            </w:r>
            <w:r>
              <w:rPr>
                <w:lang w:val="de-DE"/>
              </w:rPr>
              <w:t>)</w:t>
            </w:r>
          </w:p>
          <w:p w:rsidR="00747977" w:rsidRDefault="00747977" w:rsidP="00263DA7">
            <w:pPr>
              <w:rPr>
                <w:lang w:val="de-DE"/>
              </w:rPr>
            </w:pPr>
            <w:r w:rsidRPr="00720DDB">
              <w:rPr>
                <w:b/>
                <w:lang w:val="de-DE"/>
              </w:rPr>
              <w:t>Werte, Haltungen und Einstellungen</w:t>
            </w:r>
            <w:r w:rsidRPr="00720DDB">
              <w:rPr>
                <w:lang w:val="de-DE"/>
              </w:rPr>
              <w:t xml:space="preserve"> </w:t>
            </w:r>
          </w:p>
          <w:p w:rsidR="00747977" w:rsidRPr="00720DDB" w:rsidRDefault="00747977" w:rsidP="00263DA7">
            <w:pPr>
              <w:rPr>
                <w:b/>
                <w:lang w:val="de-DE"/>
              </w:rPr>
            </w:pPr>
            <w:r>
              <w:rPr>
                <w:lang w:val="de-DE"/>
              </w:rPr>
              <w:t>Kulturspezifische Unterschiede und Gemeinsamkeiten nachvollziehen und erläutern</w:t>
            </w:r>
          </w:p>
        </w:tc>
      </w:tr>
      <w:tr w:rsidR="00747977" w:rsidRPr="00485684" w:rsidTr="00263DA7">
        <w:trPr>
          <w:trHeight w:val="336"/>
        </w:trPr>
        <w:tc>
          <w:tcPr>
            <w:tcW w:w="9212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747977" w:rsidRPr="00D02C14" w:rsidRDefault="00747977" w:rsidP="00263DA7">
            <w:pPr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KOMMUNIKATIVE KOMPETENZEN</w:t>
            </w:r>
          </w:p>
        </w:tc>
      </w:tr>
      <w:tr w:rsidR="00747977" w:rsidRPr="00C75983" w:rsidTr="00263DA7">
        <w:trPr>
          <w:trHeight w:val="1086"/>
        </w:trPr>
        <w:tc>
          <w:tcPr>
            <w:tcW w:w="9212" w:type="dxa"/>
            <w:tcBorders>
              <w:top w:val="nil"/>
              <w:left w:val="single" w:sz="12" w:space="0" w:color="000000"/>
              <w:bottom w:val="dashSmallGap" w:sz="4" w:space="0" w:color="auto"/>
              <w:right w:val="single" w:sz="12" w:space="0" w:color="000000"/>
            </w:tcBorders>
            <w:shd w:val="clear" w:color="auto" w:fill="F2F2F2" w:themeFill="background1" w:themeFillShade="F2"/>
          </w:tcPr>
          <w:p w:rsidR="00747977" w:rsidRPr="00D02C14" w:rsidRDefault="00747977" w:rsidP="00263DA7">
            <w:pPr>
              <w:rPr>
                <w:b/>
                <w:lang w:val="de-DE"/>
              </w:rPr>
            </w:pPr>
            <w:r w:rsidRPr="00D02C14">
              <w:rPr>
                <w:b/>
                <w:lang w:val="de-DE"/>
              </w:rPr>
              <w:t>Leseverstehen</w:t>
            </w:r>
            <w:r w:rsidR="009F1360">
              <w:rPr>
                <w:b/>
                <w:lang w:val="de-DE"/>
              </w:rPr>
              <w:t xml:space="preserve"> </w:t>
            </w:r>
            <w:r w:rsidR="009F1360" w:rsidRPr="00EA68F8">
              <w:rPr>
                <w:lang w:val="de-DE"/>
              </w:rPr>
              <w:t>(KLP RS</w:t>
            </w:r>
            <w:r w:rsidR="00E25A27">
              <w:rPr>
                <w:lang w:val="de-DE"/>
              </w:rPr>
              <w:t>, S. 35, KLP GE, S. 40f, KLP HS,</w:t>
            </w:r>
            <w:r w:rsidR="009F1360" w:rsidRPr="00EA68F8">
              <w:rPr>
                <w:lang w:val="de-DE"/>
              </w:rPr>
              <w:t xml:space="preserve"> S. </w:t>
            </w:r>
            <w:r w:rsidR="00ED7373">
              <w:rPr>
                <w:lang w:val="de-DE"/>
              </w:rPr>
              <w:t>38</w:t>
            </w:r>
            <w:r w:rsidR="009F1360" w:rsidRPr="00EA68F8">
              <w:rPr>
                <w:lang w:val="de-DE"/>
              </w:rPr>
              <w:t>)</w:t>
            </w:r>
          </w:p>
          <w:p w:rsidR="00747977" w:rsidRPr="0052784E" w:rsidRDefault="0052784E" w:rsidP="00263DA7">
            <w:pPr>
              <w:pStyle w:val="Listenabsatz"/>
              <w:numPr>
                <w:ilvl w:val="0"/>
                <w:numId w:val="3"/>
              </w:numPr>
              <w:ind w:left="284" w:hanging="284"/>
              <w:rPr>
                <w:b/>
                <w:lang w:val="de-DE"/>
              </w:rPr>
            </w:pPr>
            <w:r>
              <w:rPr>
                <w:lang w:val="de-DE"/>
              </w:rPr>
              <w:t>Texten der öffentlichen Kommunikation (politische Reden) wesentliche Informationen entnehmen sowie Einzelinformationen in den Kontext der Gesamtaussage einordnen</w:t>
            </w:r>
          </w:p>
          <w:p w:rsidR="0052784E" w:rsidRDefault="0052784E" w:rsidP="00263DA7">
            <w:pPr>
              <w:pStyle w:val="Listenabsatz"/>
              <w:numPr>
                <w:ilvl w:val="0"/>
                <w:numId w:val="3"/>
              </w:numPr>
              <w:ind w:left="284" w:hanging="284"/>
              <w:rPr>
                <w:b/>
                <w:lang w:val="de-DE"/>
              </w:rPr>
            </w:pPr>
            <w:r w:rsidRPr="0052784E">
              <w:rPr>
                <w:lang w:val="de-DE"/>
              </w:rPr>
              <w:t>vereinfachte literarische Texte (Auszug aus einem Jugendroman) vor dem Hintergrund wesentlicher Textsortenmerkmale verstehen (Figurendarstellung, Handlungsführung, Erzählperspektive) sowie inhaltliche und geläufige stilistische Besonderheiten (Metapher, Wiederholung, Verglei</w:t>
            </w:r>
            <w:r>
              <w:rPr>
                <w:lang w:val="de-DE"/>
              </w:rPr>
              <w:t>ch) erkennen</w:t>
            </w:r>
          </w:p>
        </w:tc>
      </w:tr>
      <w:tr w:rsidR="00747977" w:rsidRPr="00485684" w:rsidTr="00263DA7">
        <w:tc>
          <w:tcPr>
            <w:tcW w:w="9212" w:type="dxa"/>
            <w:tcBorders>
              <w:top w:val="dashSmallGap" w:sz="4" w:space="0" w:color="auto"/>
              <w:left w:val="single" w:sz="12" w:space="0" w:color="000000"/>
              <w:right w:val="single" w:sz="12" w:space="0" w:color="000000"/>
            </w:tcBorders>
            <w:shd w:val="clear" w:color="auto" w:fill="F2F2F2" w:themeFill="background1" w:themeFillShade="F2"/>
          </w:tcPr>
          <w:p w:rsidR="00747977" w:rsidRPr="00D02C14" w:rsidRDefault="00747977" w:rsidP="00263DA7">
            <w:pPr>
              <w:pStyle w:val="Listenabsatz"/>
              <w:ind w:left="66"/>
              <w:rPr>
                <w:b/>
                <w:lang w:val="de-DE"/>
              </w:rPr>
            </w:pPr>
            <w:r>
              <w:rPr>
                <w:b/>
                <w:lang w:val="de-DE"/>
              </w:rPr>
              <w:t>Methodische Kompetenzen</w:t>
            </w:r>
            <w:r w:rsidR="0052784E">
              <w:rPr>
                <w:b/>
                <w:lang w:val="de-DE"/>
              </w:rPr>
              <w:t xml:space="preserve"> </w:t>
            </w:r>
            <w:r w:rsidR="0052784E" w:rsidRPr="0052784E">
              <w:rPr>
                <w:rFonts w:ascii="Arial Narrow" w:eastAsia="Times New Roman" w:hAnsi="Arial Narrow" w:cs="Arial"/>
                <w:shd w:val="clear" w:color="auto" w:fill="FFFFFF"/>
                <w:lang w:val="de-DE" w:eastAsia="ar-SA"/>
              </w:rPr>
              <w:t>(</w:t>
            </w:r>
            <w:r w:rsidR="0052784E">
              <w:rPr>
                <w:lang w:val="de-DE"/>
              </w:rPr>
              <w:t>v</w:t>
            </w:r>
            <w:r w:rsidR="0052784E" w:rsidRPr="0052784E">
              <w:rPr>
                <w:lang w:val="de-DE"/>
              </w:rPr>
              <w:t>gl. KLP RS, S. 38</w:t>
            </w:r>
            <w:r w:rsidR="00E25A27">
              <w:rPr>
                <w:lang w:val="de-DE"/>
              </w:rPr>
              <w:t xml:space="preserve"> </w:t>
            </w:r>
            <w:r w:rsidR="0052784E" w:rsidRPr="0052784E">
              <w:rPr>
                <w:lang w:val="de-DE"/>
              </w:rPr>
              <w:t>-</w:t>
            </w:r>
            <w:r w:rsidR="00E25A27">
              <w:rPr>
                <w:lang w:val="de-DE"/>
              </w:rPr>
              <w:t xml:space="preserve"> </w:t>
            </w:r>
            <w:r w:rsidR="0052784E" w:rsidRPr="0052784E">
              <w:rPr>
                <w:lang w:val="de-DE"/>
              </w:rPr>
              <w:t>39, KLP GS, S. 46</w:t>
            </w:r>
            <w:r w:rsidR="00E25A27">
              <w:rPr>
                <w:lang w:val="de-DE"/>
              </w:rPr>
              <w:t xml:space="preserve"> </w:t>
            </w:r>
            <w:r w:rsidR="0052784E" w:rsidRPr="0052784E">
              <w:rPr>
                <w:lang w:val="de-DE"/>
              </w:rPr>
              <w:t>-</w:t>
            </w:r>
            <w:r w:rsidR="00E25A27">
              <w:rPr>
                <w:lang w:val="de-DE"/>
              </w:rPr>
              <w:t xml:space="preserve"> </w:t>
            </w:r>
            <w:r w:rsidR="0052784E" w:rsidRPr="0052784E">
              <w:rPr>
                <w:lang w:val="de-DE"/>
              </w:rPr>
              <w:t>47</w:t>
            </w:r>
            <w:r w:rsidR="009F1360">
              <w:rPr>
                <w:lang w:val="de-DE"/>
              </w:rPr>
              <w:t xml:space="preserve">, KLP </w:t>
            </w:r>
            <w:r w:rsidR="00ED7373">
              <w:rPr>
                <w:lang w:val="de-DE"/>
              </w:rPr>
              <w:t>HS, S. 46</w:t>
            </w:r>
            <w:r w:rsidR="0052784E" w:rsidRPr="0052784E">
              <w:rPr>
                <w:lang w:val="de-DE"/>
              </w:rPr>
              <w:t>)</w:t>
            </w:r>
          </w:p>
          <w:p w:rsidR="0052784E" w:rsidRPr="0052784E" w:rsidRDefault="0052784E" w:rsidP="0052784E">
            <w:pPr>
              <w:pStyle w:val="Listenabsatz"/>
              <w:numPr>
                <w:ilvl w:val="0"/>
                <w:numId w:val="3"/>
              </w:numPr>
              <w:ind w:left="284" w:hanging="284"/>
              <w:rPr>
                <w:lang w:val="de-DE"/>
              </w:rPr>
            </w:pPr>
            <w:r w:rsidRPr="0052784E">
              <w:rPr>
                <w:lang w:val="de-DE"/>
              </w:rPr>
              <w:t>unterschiedliche Lesestile selbstständig einsetzen</w:t>
            </w:r>
          </w:p>
          <w:p w:rsidR="0052784E" w:rsidRPr="0052784E" w:rsidRDefault="0052784E" w:rsidP="0052784E">
            <w:pPr>
              <w:pStyle w:val="Listenabsatz"/>
              <w:numPr>
                <w:ilvl w:val="0"/>
                <w:numId w:val="3"/>
              </w:numPr>
              <w:ind w:left="284" w:hanging="284"/>
              <w:rPr>
                <w:lang w:val="de-DE"/>
              </w:rPr>
            </w:pPr>
            <w:r w:rsidRPr="0052784E">
              <w:rPr>
                <w:lang w:val="de-DE"/>
              </w:rPr>
              <w:t>längere Texte funktionsbezogen gliedern</w:t>
            </w:r>
          </w:p>
          <w:p w:rsidR="0052784E" w:rsidRPr="0052784E" w:rsidRDefault="0052784E" w:rsidP="0052784E">
            <w:pPr>
              <w:pStyle w:val="Listenabsatz"/>
              <w:numPr>
                <w:ilvl w:val="0"/>
                <w:numId w:val="3"/>
              </w:numPr>
              <w:ind w:left="284" w:hanging="284"/>
              <w:rPr>
                <w:lang w:val="de-DE"/>
              </w:rPr>
            </w:pPr>
            <w:r w:rsidRPr="0052784E">
              <w:rPr>
                <w:lang w:val="de-DE"/>
              </w:rPr>
              <w:t>einfache rhetorische Mittel auffinden</w:t>
            </w:r>
          </w:p>
          <w:p w:rsidR="00747977" w:rsidRPr="00D02C14" w:rsidRDefault="0052784E" w:rsidP="0052784E">
            <w:pPr>
              <w:pStyle w:val="Listenabsatz"/>
              <w:numPr>
                <w:ilvl w:val="0"/>
                <w:numId w:val="3"/>
              </w:numPr>
              <w:ind w:left="284" w:hanging="284"/>
              <w:rPr>
                <w:b/>
                <w:lang w:val="de-DE"/>
              </w:rPr>
            </w:pPr>
            <w:r w:rsidRPr="0052784E">
              <w:rPr>
                <w:lang w:val="de-DE"/>
              </w:rPr>
              <w:t>Argumentationsketten auffinden</w:t>
            </w:r>
          </w:p>
        </w:tc>
      </w:tr>
      <w:tr w:rsidR="00747977" w:rsidRPr="00C75983" w:rsidTr="00263DA7">
        <w:tc>
          <w:tcPr>
            <w:tcW w:w="9212" w:type="dxa"/>
            <w:tcBorders>
              <w:left w:val="single" w:sz="12" w:space="0" w:color="000000"/>
              <w:bottom w:val="dashSmallGap" w:sz="4" w:space="0" w:color="auto"/>
              <w:right w:val="single" w:sz="12" w:space="0" w:color="000000"/>
            </w:tcBorders>
            <w:shd w:val="clear" w:color="auto" w:fill="F2F2F2" w:themeFill="background1" w:themeFillShade="F2"/>
            <w:vAlign w:val="center"/>
          </w:tcPr>
          <w:p w:rsidR="00747977" w:rsidRPr="0052784E" w:rsidRDefault="00747977" w:rsidP="00263DA7">
            <w:pPr>
              <w:pStyle w:val="Listenabsatz"/>
              <w:ind w:left="0"/>
              <w:rPr>
                <w:lang w:val="de-DE"/>
              </w:rPr>
            </w:pPr>
            <w:r w:rsidRPr="00D02C14">
              <w:rPr>
                <w:b/>
                <w:lang w:val="de-DE"/>
              </w:rPr>
              <w:t>Schreiben</w:t>
            </w:r>
            <w:r w:rsidRPr="00D02C14">
              <w:rPr>
                <w:lang w:val="de-DE"/>
              </w:rPr>
              <w:t xml:space="preserve"> </w:t>
            </w:r>
            <w:r w:rsidR="009F1360" w:rsidRPr="00EA68F8">
              <w:rPr>
                <w:lang w:val="de-DE"/>
              </w:rPr>
              <w:t xml:space="preserve">(Vgl. KLP RS, S. 35, KLP GE, S. 41, KLP HS, S. </w:t>
            </w:r>
            <w:r w:rsidR="00ED7373">
              <w:rPr>
                <w:lang w:val="de-DE"/>
              </w:rPr>
              <w:t>41</w:t>
            </w:r>
            <w:r w:rsidR="009F1360" w:rsidRPr="00EA68F8">
              <w:rPr>
                <w:lang w:val="de-DE"/>
              </w:rPr>
              <w:t>)</w:t>
            </w:r>
          </w:p>
          <w:p w:rsidR="0052784E" w:rsidRPr="0052784E" w:rsidRDefault="0052784E" w:rsidP="0052784E">
            <w:pPr>
              <w:pStyle w:val="Listenabsatz"/>
              <w:numPr>
                <w:ilvl w:val="0"/>
                <w:numId w:val="3"/>
              </w:numPr>
              <w:ind w:left="284" w:hanging="284"/>
              <w:rPr>
                <w:lang w:val="de-DE"/>
              </w:rPr>
            </w:pPr>
            <w:r w:rsidRPr="0052784E">
              <w:rPr>
                <w:lang w:val="de-DE"/>
              </w:rPr>
              <w:t>argumentative Texte zu Sachtexten und einfachen literarischen Texten verfassen (</w:t>
            </w:r>
            <w:proofErr w:type="spellStart"/>
            <w:r w:rsidRPr="0052784E">
              <w:rPr>
                <w:lang w:val="de-DE"/>
              </w:rPr>
              <w:t>comment</w:t>
            </w:r>
            <w:proofErr w:type="spellEnd"/>
            <w:r w:rsidRPr="0052784E">
              <w:rPr>
                <w:lang w:val="de-DE"/>
              </w:rPr>
              <w:t>/</w:t>
            </w:r>
            <w:proofErr w:type="spellStart"/>
            <w:r w:rsidRPr="0052784E">
              <w:rPr>
                <w:lang w:val="de-DE"/>
              </w:rPr>
              <w:t>discussion</w:t>
            </w:r>
            <w:proofErr w:type="spellEnd"/>
            <w:r w:rsidRPr="0052784E">
              <w:rPr>
                <w:lang w:val="de-DE"/>
              </w:rPr>
              <w:t>)</w:t>
            </w:r>
          </w:p>
          <w:p w:rsidR="00747977" w:rsidRPr="00D02C14" w:rsidRDefault="0052784E" w:rsidP="0052784E">
            <w:pPr>
              <w:pStyle w:val="Listenabsatz"/>
              <w:numPr>
                <w:ilvl w:val="0"/>
                <w:numId w:val="3"/>
              </w:numPr>
              <w:ind w:left="284" w:hanging="284"/>
              <w:rPr>
                <w:lang w:val="de-DE"/>
              </w:rPr>
            </w:pPr>
            <w:r w:rsidRPr="0052784E">
              <w:rPr>
                <w:lang w:val="de-DE"/>
              </w:rPr>
              <w:t>einfache Formen des kreativen Schreibens einsetzen (Texte ergänzen, umformen)</w:t>
            </w:r>
          </w:p>
        </w:tc>
      </w:tr>
      <w:tr w:rsidR="00747977" w:rsidRPr="00485684" w:rsidTr="00263DA7">
        <w:tc>
          <w:tcPr>
            <w:tcW w:w="9212" w:type="dxa"/>
            <w:tcBorders>
              <w:top w:val="dashSmallGap" w:sz="4" w:space="0" w:color="auto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F2F2F2" w:themeFill="background1" w:themeFillShade="F2"/>
            <w:vAlign w:val="center"/>
          </w:tcPr>
          <w:p w:rsidR="00747977" w:rsidRPr="0052784E" w:rsidRDefault="00747977" w:rsidP="00263DA7">
            <w:pPr>
              <w:pStyle w:val="Listenabsatz"/>
              <w:ind w:left="66"/>
              <w:rPr>
                <w:lang w:val="de-DE"/>
              </w:rPr>
            </w:pPr>
            <w:r w:rsidRPr="00D02C14">
              <w:rPr>
                <w:b/>
                <w:lang w:val="de-DE"/>
              </w:rPr>
              <w:t>Methodische Kompetenzen</w:t>
            </w:r>
            <w:r>
              <w:rPr>
                <w:lang w:val="de-DE"/>
              </w:rPr>
              <w:t xml:space="preserve"> </w:t>
            </w:r>
            <w:r w:rsidR="0052784E">
              <w:rPr>
                <w:lang w:val="de-DE"/>
              </w:rPr>
              <w:t>(v</w:t>
            </w:r>
            <w:r w:rsidRPr="00D02C14">
              <w:rPr>
                <w:lang w:val="de-DE"/>
              </w:rPr>
              <w:t xml:space="preserve">gl. </w:t>
            </w:r>
            <w:r w:rsidR="0052784E">
              <w:rPr>
                <w:lang w:val="de-DE"/>
              </w:rPr>
              <w:t xml:space="preserve">KLP </w:t>
            </w:r>
            <w:r w:rsidRPr="00D02C14">
              <w:rPr>
                <w:lang w:val="de-DE"/>
              </w:rPr>
              <w:t>RS, S. 3</w:t>
            </w:r>
            <w:r w:rsidR="0052784E">
              <w:rPr>
                <w:lang w:val="de-DE"/>
              </w:rPr>
              <w:t>4</w:t>
            </w:r>
            <w:r w:rsidRPr="00D02C14">
              <w:rPr>
                <w:lang w:val="de-DE"/>
              </w:rPr>
              <w:t xml:space="preserve">, KLP GE, S. </w:t>
            </w:r>
            <w:r w:rsidR="0052784E">
              <w:rPr>
                <w:lang w:val="de-DE"/>
              </w:rPr>
              <w:t>39</w:t>
            </w:r>
            <w:r w:rsidR="009F1360">
              <w:rPr>
                <w:lang w:val="de-DE"/>
              </w:rPr>
              <w:t>,</w:t>
            </w:r>
            <w:r w:rsidR="009F1360" w:rsidRPr="00D02C14">
              <w:rPr>
                <w:lang w:val="de-DE"/>
              </w:rPr>
              <w:t xml:space="preserve"> KLP </w:t>
            </w:r>
            <w:r w:rsidR="009F1360">
              <w:rPr>
                <w:lang w:val="de-DE"/>
              </w:rPr>
              <w:t xml:space="preserve">HS, S. </w:t>
            </w:r>
            <w:r w:rsidR="00ED7373">
              <w:rPr>
                <w:lang w:val="de-DE"/>
              </w:rPr>
              <w:t>46</w:t>
            </w:r>
            <w:r w:rsidRPr="00D02C14">
              <w:rPr>
                <w:lang w:val="de-DE"/>
              </w:rPr>
              <w:t>)</w:t>
            </w:r>
          </w:p>
          <w:p w:rsidR="0052784E" w:rsidRPr="0052784E" w:rsidRDefault="0052784E" w:rsidP="0052784E">
            <w:pPr>
              <w:pStyle w:val="Listenabsatz"/>
              <w:numPr>
                <w:ilvl w:val="0"/>
                <w:numId w:val="3"/>
              </w:numPr>
              <w:ind w:left="284" w:hanging="284"/>
              <w:rPr>
                <w:lang w:val="de-DE"/>
              </w:rPr>
            </w:pPr>
            <w:r w:rsidRPr="0052784E">
              <w:rPr>
                <w:lang w:val="de-DE"/>
              </w:rPr>
              <w:t xml:space="preserve">Techniken zu Planung, Durchführung und Kontrolle eigener Texte einsetzen (Schreibplan, Fehlerprotokoll, zweisprachiges Wörterbuch, Vokabelverzeichnis des Lehrwerkes) </w:t>
            </w:r>
          </w:p>
          <w:p w:rsidR="00747977" w:rsidRPr="00D02C14" w:rsidRDefault="0052784E" w:rsidP="0052784E">
            <w:pPr>
              <w:pStyle w:val="Listenabsatz"/>
              <w:numPr>
                <w:ilvl w:val="0"/>
                <w:numId w:val="3"/>
              </w:numPr>
              <w:ind w:left="284" w:hanging="284"/>
              <w:rPr>
                <w:lang w:val="de-DE"/>
              </w:rPr>
            </w:pPr>
            <w:r w:rsidRPr="0052784E">
              <w:rPr>
                <w:lang w:val="de-DE"/>
              </w:rPr>
              <w:t>Texte ausformen und umgestalten</w:t>
            </w:r>
          </w:p>
        </w:tc>
      </w:tr>
      <w:tr w:rsidR="00747977" w:rsidRPr="00C75983" w:rsidTr="00263DA7">
        <w:tc>
          <w:tcPr>
            <w:tcW w:w="9212" w:type="dxa"/>
            <w:tcBorders>
              <w:top w:val="single" w:sz="2" w:space="0" w:color="000000"/>
              <w:left w:val="single" w:sz="12" w:space="0" w:color="000000"/>
              <w:bottom w:val="dashSmallGap" w:sz="4" w:space="0" w:color="auto"/>
              <w:right w:val="single" w:sz="12" w:space="0" w:color="000000"/>
            </w:tcBorders>
            <w:vAlign w:val="center"/>
          </w:tcPr>
          <w:p w:rsidR="00747977" w:rsidRPr="00D803EF" w:rsidRDefault="00747977" w:rsidP="00263DA7">
            <w:pPr>
              <w:ind w:left="66"/>
              <w:rPr>
                <w:rFonts w:ascii="Arial Narrow" w:eastAsia="Times New Roman" w:hAnsi="Arial Narrow" w:cs="Arial"/>
                <w:b/>
                <w:bCs/>
                <w:u w:val="single"/>
                <w:lang w:val="de-DE" w:eastAsia="x-none"/>
              </w:rPr>
            </w:pPr>
            <w:r w:rsidRPr="00D803EF">
              <w:rPr>
                <w:rFonts w:ascii="Arial Narrow" w:eastAsia="Times New Roman" w:hAnsi="Arial Narrow" w:cs="Arial"/>
                <w:b/>
                <w:bCs/>
                <w:lang w:val="de-DE" w:eastAsia="x-none"/>
              </w:rPr>
              <w:t>Begleitend</w:t>
            </w:r>
            <w:r w:rsidR="00E25A27">
              <w:rPr>
                <w:rFonts w:ascii="Arial Narrow" w:eastAsia="Times New Roman" w:hAnsi="Arial Narrow" w:cs="Arial"/>
                <w:b/>
                <w:bCs/>
                <w:lang w:val="de-DE" w:eastAsia="x-none"/>
              </w:rPr>
              <w:t xml:space="preserve">: </w:t>
            </w:r>
            <w:r w:rsidRPr="00D803EF">
              <w:rPr>
                <w:rFonts w:ascii="Arial Narrow" w:eastAsia="Times New Roman" w:hAnsi="Arial Narrow" w:cs="Arial"/>
                <w:b/>
                <w:bCs/>
                <w:lang w:val="de-DE" w:eastAsia="x-none"/>
              </w:rPr>
              <w:t>Hörverstehen</w:t>
            </w:r>
            <w:r w:rsidRPr="00D803EF">
              <w:rPr>
                <w:rFonts w:ascii="Arial Narrow" w:eastAsia="Times New Roman" w:hAnsi="Arial Narrow" w:cs="Arial"/>
                <w:bCs/>
                <w:lang w:val="de-DE" w:eastAsia="x-none"/>
              </w:rPr>
              <w:t xml:space="preserve"> (</w:t>
            </w:r>
            <w:r w:rsidRPr="00D803EF">
              <w:rPr>
                <w:lang w:val="de-DE"/>
              </w:rPr>
              <w:t xml:space="preserve">vgl. </w:t>
            </w:r>
            <w:r w:rsidR="009F1360">
              <w:rPr>
                <w:lang w:val="de-DE"/>
              </w:rPr>
              <w:t>KLP</w:t>
            </w:r>
            <w:r>
              <w:rPr>
                <w:lang w:val="de-DE"/>
              </w:rPr>
              <w:t xml:space="preserve"> </w:t>
            </w:r>
            <w:r w:rsidRPr="00D803EF">
              <w:rPr>
                <w:lang w:val="de-DE"/>
              </w:rPr>
              <w:t xml:space="preserve">RS, S. </w:t>
            </w:r>
            <w:r>
              <w:rPr>
                <w:lang w:val="de-DE"/>
              </w:rPr>
              <w:t>35, KLP GE, S. 38</w:t>
            </w:r>
            <w:r w:rsidR="009F1360">
              <w:rPr>
                <w:lang w:val="de-DE"/>
              </w:rPr>
              <w:t xml:space="preserve">, </w:t>
            </w:r>
            <w:r w:rsidR="009F1360" w:rsidRPr="00D803EF">
              <w:rPr>
                <w:lang w:val="de-DE"/>
              </w:rPr>
              <w:t xml:space="preserve">KLP </w:t>
            </w:r>
            <w:r w:rsidR="00ED7373">
              <w:rPr>
                <w:lang w:val="de-DE"/>
              </w:rPr>
              <w:t>HS, S. 38</w:t>
            </w:r>
            <w:r w:rsidRPr="00D803EF">
              <w:rPr>
                <w:lang w:val="de-DE"/>
              </w:rPr>
              <w:t>)</w:t>
            </w:r>
          </w:p>
          <w:p w:rsidR="00747977" w:rsidRPr="00D02C14" w:rsidRDefault="00747977" w:rsidP="0052784E">
            <w:pPr>
              <w:pStyle w:val="Listenabsatz"/>
              <w:numPr>
                <w:ilvl w:val="0"/>
                <w:numId w:val="3"/>
              </w:numPr>
              <w:ind w:left="284" w:hanging="284"/>
              <w:rPr>
                <w:u w:val="single"/>
                <w:lang w:val="de-DE"/>
              </w:rPr>
            </w:pPr>
            <w:r w:rsidRPr="00D02C14">
              <w:rPr>
                <w:lang w:val="de-DE"/>
              </w:rPr>
              <w:t>einfach</w:t>
            </w:r>
            <w:r w:rsidRPr="00D803EF">
              <w:rPr>
                <w:lang w:val="de-DE"/>
              </w:rPr>
              <w:t xml:space="preserve"> strukturierten Hör</w:t>
            </w:r>
            <w:r w:rsidR="0052784E">
              <w:rPr>
                <w:lang w:val="de-DE"/>
              </w:rPr>
              <w:t>s</w:t>
            </w:r>
            <w:r w:rsidRPr="00D803EF">
              <w:rPr>
                <w:lang w:val="de-DE"/>
              </w:rPr>
              <w:t>equenzen wesentliche Informationen entnehmen</w:t>
            </w:r>
          </w:p>
        </w:tc>
      </w:tr>
      <w:tr w:rsidR="00747977" w:rsidRPr="00485684" w:rsidTr="00263DA7">
        <w:tc>
          <w:tcPr>
            <w:tcW w:w="9212" w:type="dxa"/>
            <w:tcBorders>
              <w:top w:val="dashSmallGap" w:sz="4" w:space="0" w:color="auto"/>
              <w:left w:val="single" w:sz="12" w:space="0" w:color="000000"/>
              <w:bottom w:val="dashSmallGap" w:sz="4" w:space="0" w:color="auto"/>
              <w:right w:val="single" w:sz="12" w:space="0" w:color="000000"/>
            </w:tcBorders>
            <w:vAlign w:val="center"/>
          </w:tcPr>
          <w:p w:rsidR="00747977" w:rsidRPr="00D803EF" w:rsidRDefault="00747977" w:rsidP="00263DA7">
            <w:pPr>
              <w:pStyle w:val="Listenabsatz"/>
              <w:ind w:left="66"/>
              <w:rPr>
                <w:lang w:val="de-DE"/>
              </w:rPr>
            </w:pPr>
            <w:r w:rsidRPr="00D02C14">
              <w:rPr>
                <w:b/>
                <w:lang w:val="de-DE"/>
              </w:rPr>
              <w:t>Methodische Kompetenzen</w:t>
            </w:r>
            <w:r>
              <w:rPr>
                <w:lang w:val="de-DE"/>
              </w:rPr>
              <w:t xml:space="preserve"> (vgl.</w:t>
            </w:r>
            <w:r w:rsidR="009F1360">
              <w:rPr>
                <w:lang w:val="de-DE"/>
              </w:rPr>
              <w:t xml:space="preserve"> KLP</w:t>
            </w:r>
            <w:r>
              <w:rPr>
                <w:lang w:val="de-DE"/>
              </w:rPr>
              <w:t xml:space="preserve"> RS, S. 38, GE, S. 46</w:t>
            </w:r>
            <w:r w:rsidR="009F1360">
              <w:rPr>
                <w:lang w:val="de-DE"/>
              </w:rPr>
              <w:t xml:space="preserve">, KLP HS, S. </w:t>
            </w:r>
            <w:r w:rsidR="00ED7373">
              <w:rPr>
                <w:lang w:val="de-DE"/>
              </w:rPr>
              <w:t>46</w:t>
            </w:r>
            <w:r>
              <w:rPr>
                <w:lang w:val="de-DE"/>
              </w:rPr>
              <w:t>)</w:t>
            </w:r>
          </w:p>
          <w:p w:rsidR="00747977" w:rsidRPr="00D02C14" w:rsidRDefault="00747977" w:rsidP="00263DA7">
            <w:pPr>
              <w:pStyle w:val="Listenabsatz"/>
              <w:numPr>
                <w:ilvl w:val="0"/>
                <w:numId w:val="3"/>
              </w:numPr>
              <w:ind w:left="426"/>
              <w:rPr>
                <w:lang w:val="de-DE"/>
              </w:rPr>
            </w:pPr>
            <w:r w:rsidRPr="00D02C14">
              <w:rPr>
                <w:lang w:val="de-DE"/>
              </w:rPr>
              <w:t xml:space="preserve">Vorwissen </w:t>
            </w:r>
            <w:r w:rsidR="0052784E">
              <w:rPr>
                <w:lang w:val="de-DE"/>
              </w:rPr>
              <w:t xml:space="preserve">und Kontextwissen als </w:t>
            </w:r>
            <w:proofErr w:type="spellStart"/>
            <w:r w:rsidR="0052784E">
              <w:rPr>
                <w:lang w:val="de-DE"/>
              </w:rPr>
              <w:t>Verstehenshilfe</w:t>
            </w:r>
            <w:proofErr w:type="spellEnd"/>
            <w:r w:rsidR="0052784E">
              <w:rPr>
                <w:lang w:val="de-DE"/>
              </w:rPr>
              <w:t xml:space="preserve"> nutzen</w:t>
            </w:r>
          </w:p>
          <w:p w:rsidR="00747977" w:rsidRPr="0052784E" w:rsidRDefault="0052784E" w:rsidP="0052784E">
            <w:pPr>
              <w:pStyle w:val="Listenabsatz"/>
              <w:numPr>
                <w:ilvl w:val="0"/>
                <w:numId w:val="3"/>
              </w:numPr>
              <w:ind w:left="426"/>
              <w:rPr>
                <w:lang w:val="de-DE"/>
              </w:rPr>
            </w:pPr>
            <w:r>
              <w:rPr>
                <w:lang w:val="de-DE"/>
              </w:rPr>
              <w:t>unterschiedliche</w:t>
            </w:r>
            <w:r w:rsidR="00747977" w:rsidRPr="00D02C14">
              <w:rPr>
                <w:lang w:val="de-DE"/>
              </w:rPr>
              <w:t xml:space="preserve"> </w:t>
            </w:r>
            <w:proofErr w:type="spellStart"/>
            <w:r w:rsidR="00747977" w:rsidRPr="00D02C14">
              <w:rPr>
                <w:lang w:val="de-DE"/>
              </w:rPr>
              <w:t>Hörstile</w:t>
            </w:r>
            <w:proofErr w:type="spellEnd"/>
            <w:r w:rsidR="00747977" w:rsidRPr="00D02C14">
              <w:rPr>
                <w:lang w:val="de-DE"/>
              </w:rPr>
              <w:t xml:space="preserve"> </w:t>
            </w:r>
            <w:r>
              <w:rPr>
                <w:lang w:val="de-DE"/>
              </w:rPr>
              <w:t>selbstständig</w:t>
            </w:r>
            <w:r w:rsidR="00747977" w:rsidRPr="00D02C14">
              <w:rPr>
                <w:lang w:val="de-DE"/>
              </w:rPr>
              <w:t xml:space="preserve"> anwenden</w:t>
            </w:r>
          </w:p>
        </w:tc>
      </w:tr>
      <w:tr w:rsidR="00747977" w:rsidRPr="00D803EF" w:rsidTr="00263DA7">
        <w:tc>
          <w:tcPr>
            <w:tcW w:w="9212" w:type="dxa"/>
            <w:tcBorders>
              <w:top w:val="dashSmallGap" w:sz="4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47977" w:rsidRDefault="00747977" w:rsidP="00263DA7">
            <w:pPr>
              <w:pStyle w:val="Listenabsatz"/>
              <w:ind w:left="66"/>
              <w:rPr>
                <w:b/>
                <w:lang w:val="de-DE"/>
              </w:rPr>
            </w:pPr>
            <w:r>
              <w:rPr>
                <w:b/>
                <w:lang w:val="de-DE"/>
              </w:rPr>
              <w:t>Verfügbarkeit von sprachlichen Mitteln und sprachliche Korrektheit</w:t>
            </w:r>
            <w:r w:rsidR="002D4C1B" w:rsidRPr="00470523">
              <w:rPr>
                <w:lang w:val="de-DE"/>
              </w:rPr>
              <w:t xml:space="preserve"> </w:t>
            </w:r>
            <w:r w:rsidR="002D4C1B">
              <w:rPr>
                <w:lang w:val="de-DE"/>
              </w:rPr>
              <w:t>(</w:t>
            </w:r>
            <w:r w:rsidR="002D4C1B" w:rsidRPr="00470523">
              <w:rPr>
                <w:lang w:val="de-DE"/>
              </w:rPr>
              <w:t>KLP RS, S. 38, KLP GE, S.</w:t>
            </w:r>
            <w:r w:rsidR="00E25A27">
              <w:rPr>
                <w:lang w:val="de-DE"/>
              </w:rPr>
              <w:t xml:space="preserve"> </w:t>
            </w:r>
            <w:r w:rsidR="002D4C1B" w:rsidRPr="00470523">
              <w:rPr>
                <w:lang w:val="de-DE"/>
              </w:rPr>
              <w:t xml:space="preserve">43f, KLP HS, S. </w:t>
            </w:r>
            <w:r w:rsidR="00ED7373">
              <w:rPr>
                <w:lang w:val="de-DE"/>
              </w:rPr>
              <w:t>44</w:t>
            </w:r>
            <w:r w:rsidR="002D4C1B" w:rsidRPr="00470523">
              <w:rPr>
                <w:lang w:val="de-DE"/>
              </w:rPr>
              <w:t>)</w:t>
            </w:r>
          </w:p>
          <w:p w:rsidR="0052784E" w:rsidRPr="00385DE1" w:rsidRDefault="00747977" w:rsidP="0052784E">
            <w:pPr>
              <w:pStyle w:val="Listenabsatz"/>
              <w:numPr>
                <w:ilvl w:val="0"/>
                <w:numId w:val="3"/>
              </w:numPr>
              <w:ind w:left="284" w:hanging="284"/>
              <w:rPr>
                <w:rFonts w:ascii="Arial Narrow" w:eastAsia="Times New Roman" w:hAnsi="Arial Narrow" w:cs="Arial"/>
                <w:b/>
                <w:bCs/>
                <w:shd w:val="clear" w:color="auto" w:fill="FFFFFF"/>
                <w:lang w:val="en-US" w:eastAsia="ar-SA"/>
              </w:rPr>
            </w:pPr>
            <w:proofErr w:type="spellStart"/>
            <w:r w:rsidRPr="00D803EF">
              <w:rPr>
                <w:u w:val="single"/>
                <w:lang w:val="en-US"/>
              </w:rPr>
              <w:t>Wortschatz</w:t>
            </w:r>
            <w:proofErr w:type="spellEnd"/>
            <w:r>
              <w:rPr>
                <w:u w:val="single"/>
                <w:lang w:val="en-US"/>
              </w:rPr>
              <w:t>:</w:t>
            </w:r>
            <w:r>
              <w:rPr>
                <w:lang w:val="en-US"/>
              </w:rPr>
              <w:t xml:space="preserve"> </w:t>
            </w:r>
            <w:r w:rsidR="0052784E" w:rsidRPr="0052784E">
              <w:rPr>
                <w:i/>
                <w:lang w:val="en-US"/>
              </w:rPr>
              <w:t>human rights, democracy, expressing an opinion, introducing and concluding a statement</w:t>
            </w:r>
          </w:p>
          <w:p w:rsidR="00747977" w:rsidRPr="00D803EF" w:rsidRDefault="00747977" w:rsidP="0052784E">
            <w:pPr>
              <w:pStyle w:val="Listenabsatz"/>
              <w:numPr>
                <w:ilvl w:val="0"/>
                <w:numId w:val="3"/>
              </w:numPr>
              <w:ind w:left="284" w:hanging="284"/>
              <w:rPr>
                <w:u w:val="single"/>
                <w:lang w:val="en-US"/>
              </w:rPr>
            </w:pPr>
            <w:r w:rsidRPr="0052784E">
              <w:rPr>
                <w:u w:val="single"/>
                <w:lang w:val="en-US"/>
              </w:rPr>
              <w:t>Grammatik</w:t>
            </w:r>
            <w:r w:rsidRPr="00D803EF">
              <w:rPr>
                <w:lang w:val="en-US"/>
              </w:rPr>
              <w:t xml:space="preserve">: </w:t>
            </w:r>
            <w:r w:rsidR="0052784E" w:rsidRPr="0052784E">
              <w:rPr>
                <w:i/>
                <w:lang w:val="en-US"/>
              </w:rPr>
              <w:t>direct speech, indirect speech, participle clauses instead of adverbial clauses to provide extra information)</w:t>
            </w:r>
          </w:p>
        </w:tc>
      </w:tr>
      <w:tr w:rsidR="00747977" w:rsidRPr="00D803EF" w:rsidTr="00263DA7">
        <w:tc>
          <w:tcPr>
            <w:tcW w:w="92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47977" w:rsidRPr="00D803EF" w:rsidRDefault="00747977" w:rsidP="0052784E">
            <w:pPr>
              <w:pStyle w:val="Listenabsatz"/>
              <w:ind w:left="66"/>
              <w:rPr>
                <w:lang w:val="de-DE"/>
              </w:rPr>
            </w:pPr>
            <w:r>
              <w:rPr>
                <w:b/>
                <w:lang w:val="de-DE"/>
              </w:rPr>
              <w:t xml:space="preserve">Leistungsfeststellung: </w:t>
            </w:r>
            <w:r>
              <w:rPr>
                <w:lang w:val="de-DE"/>
              </w:rPr>
              <w:t xml:space="preserve">Klassenarbeit zum Leseverstehen eines </w:t>
            </w:r>
            <w:r w:rsidR="0052784E">
              <w:rPr>
                <w:lang w:val="de-DE"/>
              </w:rPr>
              <w:t>literarischen Textes</w:t>
            </w:r>
            <w:r>
              <w:rPr>
                <w:lang w:val="de-DE"/>
              </w:rPr>
              <w:t xml:space="preserve"> </w:t>
            </w:r>
            <w:r w:rsidR="0052784E">
              <w:rPr>
                <w:lang w:val="de-DE"/>
              </w:rPr>
              <w:t xml:space="preserve"> und Schreiben (drei</w:t>
            </w:r>
            <w:r>
              <w:rPr>
                <w:lang w:val="de-DE"/>
              </w:rPr>
              <w:t xml:space="preserve">gliedrige Aufgabenstellung: 1. Verständnissicherung; 2. </w:t>
            </w:r>
            <w:r w:rsidR="0052784E">
              <w:rPr>
                <w:lang w:val="de-DE"/>
              </w:rPr>
              <w:t xml:space="preserve">analytisch-interpretierende Aufgabe, 3. </w:t>
            </w:r>
            <w:r>
              <w:rPr>
                <w:lang w:val="de-DE"/>
              </w:rPr>
              <w:t>Auswahlaufgabe (Kommentar oder produktionsorientiertes Schreiben)</w:t>
            </w:r>
            <w:r w:rsidR="00E25A27">
              <w:rPr>
                <w:lang w:val="de-DE"/>
              </w:rPr>
              <w:t>)</w:t>
            </w:r>
          </w:p>
        </w:tc>
      </w:tr>
    </w:tbl>
    <w:p w:rsidR="0052784E" w:rsidRDefault="0052784E">
      <w:pPr>
        <w:rPr>
          <w:b/>
          <w:lang w:val="de-DE"/>
        </w:rPr>
      </w:pPr>
      <w:r>
        <w:rPr>
          <w:b/>
          <w:lang w:val="de-DE"/>
        </w:rPr>
        <w:br w:type="page"/>
      </w:r>
    </w:p>
    <w:p w:rsidR="0052784E" w:rsidRDefault="0052784E" w:rsidP="0052784E">
      <w:pPr>
        <w:rPr>
          <w:b/>
          <w:lang w:val="de-DE"/>
        </w:rPr>
      </w:pPr>
      <w:r>
        <w:rPr>
          <w:b/>
          <w:lang w:val="de-DE"/>
        </w:rPr>
        <w:lastRenderedPageBreak/>
        <w:t>Anregungen für Unterrichtsquellen zur Bezugskultur Südafrika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320"/>
        <w:gridCol w:w="7968"/>
      </w:tblGrid>
      <w:tr w:rsidR="0052784E" w:rsidRPr="00C75983" w:rsidTr="00263DA7">
        <w:tc>
          <w:tcPr>
            <w:tcW w:w="2660" w:type="dxa"/>
          </w:tcPr>
          <w:p w:rsidR="0052784E" w:rsidRDefault="0052784E" w:rsidP="00263DA7">
            <w:pPr>
              <w:rPr>
                <w:b/>
                <w:lang w:val="de-DE"/>
              </w:rPr>
            </w:pPr>
            <w:r>
              <w:rPr>
                <w:b/>
                <w:lang w:val="de-DE"/>
              </w:rPr>
              <w:t xml:space="preserve">Nelson Mandela / Apartheid </w:t>
            </w:r>
          </w:p>
        </w:tc>
        <w:tc>
          <w:tcPr>
            <w:tcW w:w="6552" w:type="dxa"/>
          </w:tcPr>
          <w:p w:rsidR="00DC586F" w:rsidRPr="003A7EB8" w:rsidRDefault="00DC586F" w:rsidP="00DC586F">
            <w:pPr>
              <w:spacing w:before="20" w:after="20"/>
              <w:ind w:left="170"/>
              <w:rPr>
                <w:b/>
                <w:bCs/>
                <w:i/>
                <w:u w:val="single"/>
                <w:lang w:val="en-US"/>
              </w:rPr>
            </w:pPr>
            <w:r w:rsidRPr="003A7EB8">
              <w:rPr>
                <w:b/>
                <w:bCs/>
                <w:lang w:val="en-US"/>
              </w:rPr>
              <w:t>Text: Human Rights (in general</w:t>
            </w:r>
            <w:r w:rsidRPr="003A7EB8">
              <w:rPr>
                <w:b/>
                <w:bCs/>
                <w:i/>
                <w:u w:val="single"/>
                <w:lang w:val="en-US"/>
              </w:rPr>
              <w:t>)</w:t>
            </w:r>
          </w:p>
          <w:p w:rsidR="00DC586F" w:rsidRDefault="00DC586F" w:rsidP="00DC586F">
            <w:pPr>
              <w:spacing w:before="20" w:after="20"/>
              <w:ind w:left="170"/>
              <w:rPr>
                <w:rStyle w:val="Hyperlink"/>
                <w:rFonts w:ascii="Arial Narrow" w:eastAsia="Times New Roman" w:hAnsi="Arial Narrow"/>
                <w:bCs/>
                <w:sz w:val="20"/>
                <w:szCs w:val="20"/>
                <w:shd w:val="clear" w:color="auto" w:fill="FFFFFF"/>
                <w:lang w:val="en-US" w:eastAsia="ar-SA"/>
              </w:rPr>
            </w:pPr>
            <w:r w:rsidRPr="00EA68F8">
              <w:rPr>
                <w:rStyle w:val="Hyperlink"/>
                <w:rFonts w:ascii="Arial Narrow" w:eastAsia="Times New Roman" w:hAnsi="Arial Narrow"/>
                <w:bCs/>
                <w:sz w:val="20"/>
                <w:szCs w:val="20"/>
                <w:shd w:val="clear" w:color="auto" w:fill="FFFFFF"/>
                <w:lang w:val="en-US" w:eastAsia="ar-SA"/>
              </w:rPr>
              <w:t xml:space="preserve">http://www.un.org/en/udhrbook/pdf/udhr_booklet_en_web.pdf </w:t>
            </w:r>
          </w:p>
          <w:p w:rsidR="005E07D5" w:rsidRPr="00EA68F8" w:rsidRDefault="005E07D5" w:rsidP="00DC586F">
            <w:pPr>
              <w:spacing w:before="20" w:after="20"/>
              <w:ind w:left="170"/>
              <w:rPr>
                <w:rStyle w:val="Hyperlink"/>
                <w:rFonts w:ascii="Arial Narrow" w:eastAsia="Times New Roman" w:hAnsi="Arial Narrow"/>
                <w:sz w:val="20"/>
                <w:szCs w:val="20"/>
                <w:shd w:val="clear" w:color="auto" w:fill="FFFFFF"/>
                <w:lang w:val="en-US" w:eastAsia="ar-SA"/>
              </w:rPr>
            </w:pPr>
          </w:p>
          <w:p w:rsidR="00DC586F" w:rsidRPr="003A7EB8" w:rsidRDefault="00DC586F" w:rsidP="00DC586F">
            <w:pPr>
              <w:spacing w:before="20" w:after="20"/>
              <w:ind w:left="170"/>
              <w:rPr>
                <w:b/>
                <w:bCs/>
                <w:i/>
                <w:u w:val="single"/>
                <w:lang w:val="en-US"/>
              </w:rPr>
            </w:pPr>
            <w:r w:rsidRPr="003A7EB8">
              <w:rPr>
                <w:b/>
                <w:bCs/>
                <w:i/>
                <w:u w:val="single"/>
                <w:lang w:val="en-US"/>
              </w:rPr>
              <w:t>Text: History South Africa</w:t>
            </w:r>
          </w:p>
          <w:p w:rsidR="00DC586F" w:rsidRDefault="00C00A70" w:rsidP="00DC586F">
            <w:pPr>
              <w:spacing w:before="20" w:after="20"/>
              <w:ind w:left="170"/>
              <w:rPr>
                <w:rStyle w:val="Hyperlink"/>
                <w:lang w:val="en-US"/>
              </w:rPr>
            </w:pPr>
            <w:hyperlink r:id="rId23" w:history="1">
              <w:r w:rsidR="005E07D5" w:rsidRPr="00DB2BB6">
                <w:rPr>
                  <w:rStyle w:val="Hyperlink"/>
                  <w:lang w:val="en-US"/>
                </w:rPr>
                <w:t>https://www.mtholyoke.edu/~shafi20k/preyes.html</w:t>
              </w:r>
            </w:hyperlink>
          </w:p>
          <w:p w:rsidR="005E07D5" w:rsidRPr="00EA68F8" w:rsidRDefault="005E07D5" w:rsidP="00DC586F">
            <w:pPr>
              <w:spacing w:before="20" w:after="20"/>
              <w:ind w:left="170"/>
              <w:rPr>
                <w:rStyle w:val="Hyperlink"/>
                <w:lang w:val="en-US"/>
              </w:rPr>
            </w:pPr>
          </w:p>
          <w:p w:rsidR="00DC586F" w:rsidRPr="00DC586F" w:rsidRDefault="00DC586F" w:rsidP="00DC586F">
            <w:pPr>
              <w:spacing w:before="20" w:after="20"/>
              <w:ind w:left="170"/>
              <w:rPr>
                <w:b/>
                <w:bCs/>
                <w:i/>
                <w:u w:val="single"/>
                <w:lang w:val="en-US"/>
              </w:rPr>
            </w:pPr>
            <w:r w:rsidRPr="00DC586F">
              <w:rPr>
                <w:b/>
                <w:bCs/>
                <w:i/>
                <w:u w:val="single"/>
                <w:lang w:val="en-US"/>
              </w:rPr>
              <w:t>Text Apartheid</w:t>
            </w:r>
          </w:p>
          <w:p w:rsidR="00DC586F" w:rsidRPr="00DC586F" w:rsidRDefault="00DC586F" w:rsidP="00DC586F">
            <w:pPr>
              <w:spacing w:before="20" w:after="20"/>
              <w:ind w:left="170"/>
              <w:rPr>
                <w:b/>
                <w:bCs/>
                <w:i/>
                <w:lang w:val="x-none"/>
              </w:rPr>
            </w:pPr>
            <w:r w:rsidRPr="00DC586F">
              <w:rPr>
                <w:b/>
                <w:bCs/>
                <w:i/>
                <w:lang w:val="en-US"/>
              </w:rPr>
              <w:t>Nelson Mandela (1994): Long walk of freedom</w:t>
            </w:r>
          </w:p>
          <w:p w:rsidR="00DC586F" w:rsidRPr="00C96579" w:rsidRDefault="00C00A70" w:rsidP="00DC586F">
            <w:pPr>
              <w:spacing w:before="20" w:after="20"/>
              <w:ind w:left="170"/>
              <w:rPr>
                <w:u w:val="single"/>
                <w:lang w:val="de-DE"/>
              </w:rPr>
            </w:pPr>
            <w:hyperlink r:id="rId24" w:history="1">
              <w:r w:rsidR="00DC586F" w:rsidRPr="00C96579">
                <w:rPr>
                  <w:rStyle w:val="Hyperlink"/>
                  <w:lang w:val="de-DE"/>
                </w:rPr>
                <w:t>https://www.thoughtco.com/apartheid-definition-4140415</w:t>
              </w:r>
            </w:hyperlink>
          </w:p>
          <w:p w:rsidR="00DC586F" w:rsidRPr="00415775" w:rsidRDefault="00DC586F" w:rsidP="00DC586F">
            <w:pPr>
              <w:spacing w:before="20" w:after="20"/>
              <w:ind w:left="170"/>
              <w:rPr>
                <w:rStyle w:val="Hyperlink"/>
                <w:lang w:val="de-DE"/>
              </w:rPr>
            </w:pPr>
            <w:r w:rsidRPr="00415775">
              <w:rPr>
                <w:rStyle w:val="Hyperlink"/>
                <w:lang w:val="de-DE"/>
              </w:rPr>
              <w:t>https://www.citylab.com/equity/2013/12/life-apartheid-era-south-africa/7821/</w:t>
            </w:r>
          </w:p>
          <w:p w:rsidR="0052784E" w:rsidRDefault="0052784E" w:rsidP="0052784E">
            <w:pPr>
              <w:spacing w:before="20" w:after="20"/>
              <w:ind w:left="170"/>
              <w:rPr>
                <w:i/>
                <w:lang w:val="en-US"/>
              </w:rPr>
            </w:pPr>
            <w:r>
              <w:rPr>
                <w:i/>
                <w:lang w:val="en-US"/>
              </w:rPr>
              <w:t xml:space="preserve">Chris Van </w:t>
            </w:r>
            <w:proofErr w:type="spellStart"/>
            <w:r>
              <w:rPr>
                <w:i/>
                <w:lang w:val="en-US"/>
              </w:rPr>
              <w:t>Wyk</w:t>
            </w:r>
            <w:proofErr w:type="spellEnd"/>
            <w:r>
              <w:rPr>
                <w:i/>
                <w:lang w:val="en-US"/>
              </w:rPr>
              <w:t xml:space="preserve">, </w:t>
            </w:r>
            <w:r w:rsidRPr="0052784E">
              <w:rPr>
                <w:i/>
                <w:lang w:val="en-US"/>
              </w:rPr>
              <w:t>Long walk to freedom, illustrated children’s edition</w:t>
            </w:r>
            <w:r>
              <w:rPr>
                <w:i/>
                <w:lang w:val="en-US"/>
              </w:rPr>
              <w:t xml:space="preserve">, </w:t>
            </w:r>
            <w:proofErr w:type="gramStart"/>
            <w:r>
              <w:rPr>
                <w:i/>
                <w:lang w:val="en-US"/>
              </w:rPr>
              <w:t>Macmillan</w:t>
            </w:r>
            <w:proofErr w:type="gramEnd"/>
            <w:r>
              <w:rPr>
                <w:i/>
                <w:lang w:val="en-US"/>
              </w:rPr>
              <w:t xml:space="preserve"> children’s Books, UK, 2014.</w:t>
            </w:r>
          </w:p>
          <w:p w:rsidR="005E07D5" w:rsidRDefault="005E07D5" w:rsidP="0052784E">
            <w:pPr>
              <w:spacing w:before="20" w:after="20"/>
              <w:ind w:left="170"/>
              <w:rPr>
                <w:i/>
                <w:lang w:val="en-US"/>
              </w:rPr>
            </w:pPr>
          </w:p>
          <w:p w:rsidR="00DC586F" w:rsidRPr="00DC586F" w:rsidRDefault="00DC586F" w:rsidP="00DC586F">
            <w:pPr>
              <w:spacing w:before="20" w:after="20"/>
              <w:ind w:left="170"/>
              <w:rPr>
                <w:b/>
                <w:bCs/>
                <w:i/>
                <w:lang w:val="en-US"/>
              </w:rPr>
            </w:pPr>
            <w:proofErr w:type="spellStart"/>
            <w:r w:rsidRPr="00DC586F">
              <w:rPr>
                <w:b/>
                <w:bCs/>
                <w:i/>
                <w:lang w:val="en-US"/>
              </w:rPr>
              <w:t>Didaktisches</w:t>
            </w:r>
            <w:proofErr w:type="spellEnd"/>
            <w:r w:rsidRPr="00DC586F">
              <w:rPr>
                <w:b/>
                <w:bCs/>
                <w:i/>
                <w:lang w:val="en-US"/>
              </w:rPr>
              <w:t xml:space="preserve"> Material </w:t>
            </w:r>
            <w:proofErr w:type="spellStart"/>
            <w:r w:rsidRPr="00DC586F">
              <w:rPr>
                <w:b/>
                <w:bCs/>
                <w:i/>
                <w:lang w:val="en-US"/>
              </w:rPr>
              <w:t>zum</w:t>
            </w:r>
            <w:proofErr w:type="spellEnd"/>
            <w:r w:rsidRPr="00DC586F">
              <w:rPr>
                <w:b/>
                <w:bCs/>
                <w:i/>
                <w:lang w:val="en-US"/>
              </w:rPr>
              <w:t xml:space="preserve"> Film „Long walk to freedom“</w:t>
            </w:r>
          </w:p>
          <w:p w:rsidR="00DC586F" w:rsidRDefault="00C00A70" w:rsidP="00DC586F">
            <w:pPr>
              <w:spacing w:before="20" w:after="20"/>
              <w:ind w:left="170"/>
              <w:rPr>
                <w:rStyle w:val="Hyperlink"/>
                <w:bCs/>
                <w:lang w:val="en-US"/>
              </w:rPr>
            </w:pPr>
            <w:hyperlink r:id="rId25" w:history="1">
              <w:r w:rsidR="00DC586F" w:rsidRPr="00C96579">
                <w:rPr>
                  <w:rStyle w:val="Hyperlink"/>
                  <w:bCs/>
                  <w:lang w:val="en-US"/>
                </w:rPr>
                <w:t>http://www.wildbunch-germany.de/api/wildbunch/educational_material%2Fmandela-der-lange-weg-zur-freiheit%2Foriginal/Mandela_Schulmaterial.pdf</w:t>
              </w:r>
            </w:hyperlink>
          </w:p>
          <w:p w:rsidR="005E07D5" w:rsidRPr="00C96579" w:rsidRDefault="005E07D5" w:rsidP="00DC586F">
            <w:pPr>
              <w:spacing w:before="20" w:after="20"/>
              <w:ind w:left="170"/>
              <w:rPr>
                <w:bCs/>
                <w:u w:val="single"/>
                <w:lang w:val="en-US"/>
              </w:rPr>
            </w:pPr>
          </w:p>
          <w:p w:rsidR="00C96579" w:rsidRPr="00C96579" w:rsidRDefault="00C96579" w:rsidP="00C96579">
            <w:pPr>
              <w:spacing w:before="20" w:after="20"/>
              <w:ind w:left="170"/>
              <w:rPr>
                <w:b/>
                <w:bCs/>
                <w:i/>
                <w:u w:val="single"/>
                <w:lang w:val="de-DE"/>
              </w:rPr>
            </w:pPr>
            <w:r w:rsidRPr="00C96579">
              <w:rPr>
                <w:b/>
                <w:bCs/>
                <w:i/>
                <w:u w:val="single"/>
                <w:lang w:val="de-DE"/>
              </w:rPr>
              <w:t>Bildimpulse</w:t>
            </w:r>
          </w:p>
          <w:p w:rsidR="00C96579" w:rsidRPr="00EA68F8" w:rsidRDefault="00C96579" w:rsidP="00C96579">
            <w:pPr>
              <w:spacing w:before="20" w:after="20"/>
              <w:ind w:left="170"/>
              <w:rPr>
                <w:b/>
                <w:bCs/>
                <w:u w:val="single"/>
                <w:lang w:val="de-DE"/>
              </w:rPr>
            </w:pPr>
            <w:r w:rsidRPr="00EA68F8">
              <w:rPr>
                <w:b/>
                <w:bCs/>
                <w:u w:val="single"/>
                <w:lang w:val="de-DE"/>
              </w:rPr>
              <w:t>Bildquelle: Nelson Mandela</w:t>
            </w:r>
          </w:p>
          <w:p w:rsidR="00C96579" w:rsidRPr="00EA68F8" w:rsidRDefault="00C00A70" w:rsidP="00C96579">
            <w:pPr>
              <w:spacing w:before="20" w:after="20"/>
              <w:ind w:left="170"/>
              <w:rPr>
                <w:bCs/>
                <w:lang w:val="de-DE"/>
              </w:rPr>
            </w:pPr>
            <w:hyperlink r:id="rId26" w:history="1">
              <w:r w:rsidR="00C96579" w:rsidRPr="00EA68F8">
                <w:rPr>
                  <w:rStyle w:val="Hyperlink"/>
                  <w:bCs/>
                  <w:u w:val="none"/>
                  <w:lang w:val="de-DE"/>
                </w:rPr>
                <w:t>https://www.pinterest.de/pin/44050902579251902/</w:t>
              </w:r>
            </w:hyperlink>
          </w:p>
          <w:p w:rsidR="00C96579" w:rsidRPr="00C96579" w:rsidRDefault="00C96579" w:rsidP="00C96579">
            <w:pPr>
              <w:spacing w:before="20" w:after="20"/>
              <w:ind w:left="170"/>
              <w:rPr>
                <w:b/>
                <w:bCs/>
                <w:i/>
                <w:u w:val="single"/>
                <w:lang w:val="de-DE"/>
              </w:rPr>
            </w:pPr>
            <w:r w:rsidRPr="00C96579">
              <w:rPr>
                <w:b/>
                <w:bCs/>
                <w:i/>
                <w:u w:val="single"/>
                <w:lang w:val="de-DE"/>
              </w:rPr>
              <w:t xml:space="preserve">Bildquellen zu Apartheid/Rassentrennung: </w:t>
            </w:r>
          </w:p>
          <w:p w:rsidR="00C96579" w:rsidRPr="00EA68F8" w:rsidRDefault="00C00A70" w:rsidP="00C96579">
            <w:pPr>
              <w:spacing w:before="20" w:after="20"/>
              <w:ind w:left="170"/>
              <w:rPr>
                <w:rStyle w:val="Hyperlink"/>
                <w:lang w:val="de-DE"/>
              </w:rPr>
            </w:pPr>
            <w:hyperlink r:id="rId27" w:history="1">
              <w:r w:rsidR="00C96579" w:rsidRPr="00EA68F8">
                <w:rPr>
                  <w:rStyle w:val="Hyperlink"/>
                  <w:bCs/>
                  <w:lang w:val="de-DE"/>
                </w:rPr>
                <w:t>https://coordinamentoperlapacetp.files.wordpress.com/2008/10/apartheid_sign.jpg</w:t>
              </w:r>
            </w:hyperlink>
          </w:p>
          <w:p w:rsidR="00C96579" w:rsidRPr="00EA68F8" w:rsidRDefault="00C00A70" w:rsidP="00C96579">
            <w:pPr>
              <w:spacing w:before="20" w:after="20"/>
              <w:ind w:left="170"/>
              <w:rPr>
                <w:rStyle w:val="Hyperlink"/>
                <w:lang w:val="de-DE"/>
              </w:rPr>
            </w:pPr>
            <w:hyperlink r:id="rId28" w:history="1">
              <w:r w:rsidR="00C96579" w:rsidRPr="00EA68F8">
                <w:rPr>
                  <w:rStyle w:val="Hyperlink"/>
                  <w:bCs/>
                  <w:lang w:val="de-DE"/>
                </w:rPr>
                <w:t>http://www.fotobodega.eu/wp-content/uploads/2012/12/499w.jpg</w:t>
              </w:r>
            </w:hyperlink>
            <w:r w:rsidR="00C96579" w:rsidRPr="00EA68F8">
              <w:rPr>
                <w:rStyle w:val="Hyperlink"/>
                <w:lang w:val="de-DE"/>
              </w:rPr>
              <w:t xml:space="preserve"> 18.12.17</w:t>
            </w:r>
          </w:p>
          <w:p w:rsidR="00C96579" w:rsidRPr="00EA68F8" w:rsidRDefault="00C00A70" w:rsidP="00C96579">
            <w:pPr>
              <w:spacing w:before="20" w:after="20"/>
              <w:ind w:left="170"/>
              <w:rPr>
                <w:rStyle w:val="Hyperlink"/>
                <w:lang w:val="de-DE"/>
              </w:rPr>
            </w:pPr>
            <w:hyperlink r:id="rId29" w:history="1">
              <w:r w:rsidR="00C96579" w:rsidRPr="00EA68F8">
                <w:rPr>
                  <w:rStyle w:val="Hyperlink"/>
                  <w:bCs/>
                  <w:lang w:val="de-DE"/>
                </w:rPr>
                <w:t>http://media.gettyimages.com/photos/republic-of-south-africa-johannesburg-apartheid-racist-sign-posted-on-picture-id84518179</w:t>
              </w:r>
            </w:hyperlink>
            <w:r w:rsidR="00C96579" w:rsidRPr="00EA68F8">
              <w:rPr>
                <w:rStyle w:val="Hyperlink"/>
                <w:lang w:val="de-DE"/>
              </w:rPr>
              <w:t xml:space="preserve"> </w:t>
            </w:r>
          </w:p>
          <w:p w:rsidR="00C96579" w:rsidRDefault="00C00A70" w:rsidP="00C96579">
            <w:pPr>
              <w:spacing w:before="20" w:after="20"/>
              <w:ind w:left="170"/>
              <w:rPr>
                <w:rStyle w:val="Hyperlink"/>
                <w:bCs/>
                <w:lang w:val="de-DE"/>
              </w:rPr>
            </w:pPr>
            <w:hyperlink r:id="rId30" w:history="1">
              <w:r w:rsidR="00C96579" w:rsidRPr="00EA68F8">
                <w:rPr>
                  <w:rStyle w:val="Hyperlink"/>
                  <w:bCs/>
                  <w:lang w:val="de-DE"/>
                </w:rPr>
                <w:t>http://northbysouth.kenyon.edu/1998/edu/segregated.jpg</w:t>
              </w:r>
            </w:hyperlink>
          </w:p>
          <w:p w:rsidR="005E07D5" w:rsidRPr="00C96579" w:rsidRDefault="005E07D5" w:rsidP="00C96579">
            <w:pPr>
              <w:spacing w:before="20" w:after="20"/>
              <w:ind w:left="170"/>
              <w:rPr>
                <w:b/>
                <w:bCs/>
                <w:i/>
                <w:u w:val="single"/>
                <w:lang w:val="de-DE"/>
              </w:rPr>
            </w:pPr>
          </w:p>
          <w:p w:rsidR="00DC586F" w:rsidRPr="00C96579" w:rsidRDefault="00DC586F" w:rsidP="00DC586F">
            <w:pPr>
              <w:spacing w:before="20" w:after="20"/>
              <w:ind w:left="170"/>
              <w:rPr>
                <w:b/>
                <w:bCs/>
                <w:u w:val="single"/>
                <w:lang w:val="en-US"/>
              </w:rPr>
            </w:pPr>
            <w:r w:rsidRPr="00DC586F">
              <w:rPr>
                <w:b/>
                <w:bCs/>
                <w:i/>
                <w:u w:val="single"/>
                <w:lang w:val="en-US"/>
              </w:rPr>
              <w:t>Timeline: Years of democracy in South Africa</w:t>
            </w:r>
          </w:p>
          <w:p w:rsidR="00C96579" w:rsidRDefault="00C00A70" w:rsidP="00DC586F">
            <w:pPr>
              <w:spacing w:before="20" w:after="20"/>
              <w:ind w:left="170"/>
              <w:rPr>
                <w:rStyle w:val="Hyperlink"/>
                <w:lang w:val="en-US"/>
              </w:rPr>
            </w:pPr>
            <w:hyperlink r:id="rId31" w:history="1">
              <w:r w:rsidR="00DC586F" w:rsidRPr="00EA68F8">
                <w:rPr>
                  <w:rStyle w:val="Hyperlink"/>
                  <w:lang w:val="en-US"/>
                </w:rPr>
                <w:t>http://www.sahistory.org.za/article/timeline-20-years-democracy-1994-2014</w:t>
              </w:r>
            </w:hyperlink>
          </w:p>
          <w:p w:rsidR="005E07D5" w:rsidRPr="00C96579" w:rsidRDefault="005E07D5" w:rsidP="00DC586F">
            <w:pPr>
              <w:spacing w:before="20" w:after="20"/>
              <w:ind w:left="170"/>
              <w:rPr>
                <w:lang w:val="en-US"/>
              </w:rPr>
            </w:pPr>
          </w:p>
          <w:p w:rsidR="00DC586F" w:rsidRPr="00EA68F8" w:rsidRDefault="00DC586F" w:rsidP="00DC586F">
            <w:pPr>
              <w:spacing w:before="20" w:after="20"/>
              <w:ind w:left="170"/>
              <w:rPr>
                <w:b/>
                <w:bCs/>
                <w:i/>
                <w:u w:val="single"/>
                <w:lang w:val="en-US"/>
              </w:rPr>
            </w:pPr>
            <w:r w:rsidRPr="00EA68F8">
              <w:rPr>
                <w:b/>
                <w:bCs/>
                <w:i/>
                <w:u w:val="single"/>
                <w:lang w:val="en-US"/>
              </w:rPr>
              <w:t xml:space="preserve">Text: Freedom day </w:t>
            </w:r>
            <w:proofErr w:type="spellStart"/>
            <w:r w:rsidRPr="00EA68F8">
              <w:rPr>
                <w:b/>
                <w:bCs/>
                <w:i/>
                <w:u w:val="single"/>
                <w:lang w:val="en-US"/>
              </w:rPr>
              <w:t>Südafrika</w:t>
            </w:r>
            <w:proofErr w:type="spellEnd"/>
            <w:r w:rsidRPr="00EA68F8">
              <w:rPr>
                <w:b/>
                <w:bCs/>
                <w:i/>
                <w:u w:val="single"/>
                <w:lang w:val="en-US"/>
              </w:rPr>
              <w:t xml:space="preserve">: </w:t>
            </w:r>
            <w:proofErr w:type="spellStart"/>
            <w:r w:rsidRPr="00EA68F8">
              <w:rPr>
                <w:b/>
                <w:bCs/>
                <w:i/>
                <w:u w:val="single"/>
                <w:lang w:val="en-US"/>
              </w:rPr>
              <w:t>Bedeutung</w:t>
            </w:r>
            <w:proofErr w:type="spellEnd"/>
          </w:p>
          <w:p w:rsidR="00C96579" w:rsidRDefault="00C00A70" w:rsidP="00DC586F">
            <w:pPr>
              <w:spacing w:before="20" w:after="20"/>
              <w:ind w:left="170"/>
              <w:rPr>
                <w:rStyle w:val="Hyperlink"/>
                <w:lang w:val="en-US"/>
              </w:rPr>
            </w:pPr>
            <w:hyperlink r:id="rId32" w:history="1">
              <w:r w:rsidR="00DC586F" w:rsidRPr="00C96579">
                <w:rPr>
                  <w:rStyle w:val="Hyperlink"/>
                  <w:lang w:val="en-US"/>
                </w:rPr>
                <w:t>http://www.telegraph.co.uk/news/2016/04/27/freedom-day-what-is-it-what-does-it-mean-for-south-africa-and-ho/</w:t>
              </w:r>
            </w:hyperlink>
          </w:p>
          <w:p w:rsidR="005E07D5" w:rsidRDefault="005E07D5" w:rsidP="00DC586F">
            <w:pPr>
              <w:spacing w:before="20" w:after="20"/>
              <w:ind w:left="170"/>
              <w:rPr>
                <w:lang w:val="en-US"/>
              </w:rPr>
            </w:pPr>
          </w:p>
          <w:p w:rsidR="00DC586F" w:rsidRPr="00EA68F8" w:rsidRDefault="00DC586F" w:rsidP="00DC586F">
            <w:pPr>
              <w:spacing w:before="20" w:after="20"/>
              <w:ind w:left="170"/>
              <w:rPr>
                <w:b/>
                <w:bCs/>
                <w:u w:val="single"/>
                <w:lang w:val="de-DE"/>
              </w:rPr>
            </w:pPr>
            <w:r w:rsidRPr="00EA68F8">
              <w:rPr>
                <w:b/>
                <w:bCs/>
                <w:u w:val="single"/>
                <w:lang w:val="de-DE"/>
              </w:rPr>
              <w:t>Text: Ende Apartheid</w:t>
            </w:r>
          </w:p>
          <w:p w:rsidR="00DC586F" w:rsidRDefault="00C00A70" w:rsidP="00DC586F">
            <w:pPr>
              <w:spacing w:before="20" w:after="20"/>
              <w:ind w:left="170"/>
              <w:rPr>
                <w:rStyle w:val="Hyperlink"/>
                <w:lang w:val="de-DE"/>
              </w:rPr>
            </w:pPr>
            <w:hyperlink r:id="rId33" w:history="1">
              <w:r w:rsidR="00DC586F" w:rsidRPr="00C96579">
                <w:rPr>
                  <w:rStyle w:val="Hyperlink"/>
                  <w:lang w:val="de-DE"/>
                </w:rPr>
                <w:t>h</w:t>
              </w:r>
              <w:r w:rsidR="00DC586F" w:rsidRPr="00EA68F8">
                <w:rPr>
                  <w:rStyle w:val="Hyperlink"/>
                  <w:lang w:val="de-DE"/>
                </w:rPr>
                <w:t>ttps://www.thoughtco.com/when-did-apartheid-end-43456</w:t>
              </w:r>
            </w:hyperlink>
          </w:p>
          <w:p w:rsidR="005E07D5" w:rsidRPr="00DC586F" w:rsidRDefault="005E07D5" w:rsidP="00DC586F">
            <w:pPr>
              <w:spacing w:before="20" w:after="20"/>
              <w:ind w:left="170"/>
              <w:rPr>
                <w:i/>
                <w:u w:val="single"/>
                <w:lang w:val="de-DE"/>
              </w:rPr>
            </w:pPr>
          </w:p>
          <w:p w:rsidR="00DC586F" w:rsidRPr="00DC586F" w:rsidRDefault="00DC586F" w:rsidP="00DC586F">
            <w:pPr>
              <w:spacing w:before="20" w:after="20"/>
              <w:ind w:left="170"/>
              <w:rPr>
                <w:b/>
                <w:bCs/>
                <w:i/>
                <w:u w:val="single"/>
                <w:lang w:val="de-DE"/>
              </w:rPr>
            </w:pPr>
            <w:r w:rsidRPr="00DC586F">
              <w:rPr>
                <w:b/>
                <w:bCs/>
                <w:i/>
                <w:u w:val="single"/>
                <w:lang w:val="de-DE"/>
              </w:rPr>
              <w:t>Blog/Diskussion Apartheid</w:t>
            </w:r>
          </w:p>
          <w:p w:rsidR="00DC586F" w:rsidRPr="00415775" w:rsidRDefault="00C00A70" w:rsidP="00DC586F">
            <w:pPr>
              <w:spacing w:before="20" w:after="20"/>
              <w:ind w:left="170"/>
              <w:rPr>
                <w:rStyle w:val="Hyperlink"/>
                <w:lang w:val="de-DE"/>
              </w:rPr>
            </w:pPr>
            <w:hyperlink r:id="rId34" w:history="1">
              <w:r w:rsidR="00DC586F" w:rsidRPr="00415775">
                <w:rPr>
                  <w:rStyle w:val="Hyperlink"/>
                  <w:lang w:val="de-DE"/>
                </w:rPr>
                <w:t>https://uk.answers.yahoo.com/question/index?qid=20140223064201AA0mwLN</w:t>
              </w:r>
            </w:hyperlink>
          </w:p>
          <w:p w:rsidR="0052784E" w:rsidRPr="00DC586F" w:rsidRDefault="00C00A70" w:rsidP="009F340C">
            <w:pPr>
              <w:spacing w:before="20" w:after="20"/>
              <w:ind w:left="170"/>
              <w:rPr>
                <w:i/>
                <w:lang w:val="de-DE"/>
              </w:rPr>
            </w:pPr>
            <w:hyperlink r:id="rId35" w:history="1">
              <w:r w:rsidR="00DC586F" w:rsidRPr="00415775">
                <w:rPr>
                  <w:rStyle w:val="Hyperlink"/>
                  <w:lang w:val="de-DE"/>
                </w:rPr>
                <w:t>https://sg.answers.yahoo.com/question/index?qid=20110504192346AA5EXrC</w:t>
              </w:r>
            </w:hyperlink>
          </w:p>
        </w:tc>
      </w:tr>
    </w:tbl>
    <w:p w:rsidR="0052784E" w:rsidRPr="00DC586F" w:rsidRDefault="0052784E" w:rsidP="0052784E">
      <w:pPr>
        <w:rPr>
          <w:b/>
          <w:lang w:val="de-DE"/>
        </w:rPr>
      </w:pPr>
    </w:p>
    <w:p w:rsidR="00485ACA" w:rsidRPr="00DC586F" w:rsidRDefault="00485ACA" w:rsidP="00485684">
      <w:pPr>
        <w:rPr>
          <w:b/>
          <w:lang w:val="de-DE"/>
        </w:rPr>
      </w:pPr>
    </w:p>
    <w:sectPr w:rsidR="00485ACA" w:rsidRPr="00DC586F" w:rsidSect="005E07D5"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Narrow,Bold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F6071"/>
    <w:multiLevelType w:val="hybridMultilevel"/>
    <w:tmpl w:val="EF40FFE6"/>
    <w:lvl w:ilvl="0" w:tplc="0407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">
    <w:nsid w:val="0FBE2243"/>
    <w:multiLevelType w:val="hybridMultilevel"/>
    <w:tmpl w:val="4378DC88"/>
    <w:lvl w:ilvl="0" w:tplc="0407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242FB9"/>
    <w:multiLevelType w:val="hybridMultilevel"/>
    <w:tmpl w:val="16B22B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896405"/>
    <w:multiLevelType w:val="hybridMultilevel"/>
    <w:tmpl w:val="0A6883D0"/>
    <w:lvl w:ilvl="0" w:tplc="EDD840A4">
      <w:start w:val="1"/>
      <w:numFmt w:val="bullet"/>
      <w:pStyle w:val="TabelleKonk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1801CE0">
      <w:start w:val="1"/>
      <w:numFmt w:val="bullet"/>
      <w:pStyle w:val="TabelleKonkrII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430979"/>
    <w:multiLevelType w:val="hybridMultilevel"/>
    <w:tmpl w:val="46629460"/>
    <w:lvl w:ilvl="0" w:tplc="F21801E0">
      <w:numFmt w:val="bullet"/>
      <w:pStyle w:val="Hinweisspalte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0A5C57"/>
    <w:multiLevelType w:val="hybridMultilevel"/>
    <w:tmpl w:val="94AC1E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C77CC7"/>
    <w:multiLevelType w:val="hybridMultilevel"/>
    <w:tmpl w:val="FC98D9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E450A4"/>
    <w:multiLevelType w:val="hybridMultilevel"/>
    <w:tmpl w:val="C486FA5C"/>
    <w:lvl w:ilvl="0" w:tplc="0407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8">
    <w:nsid w:val="4F134752"/>
    <w:multiLevelType w:val="hybridMultilevel"/>
    <w:tmpl w:val="36DAAAE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55A9FB2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0847BD4"/>
    <w:multiLevelType w:val="hybridMultilevel"/>
    <w:tmpl w:val="886ABC68"/>
    <w:lvl w:ilvl="0" w:tplc="0E68FA96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="ArialNarrow,Bold" w:hint="default"/>
        <w:lang w:val="en-US"/>
      </w:rPr>
    </w:lvl>
    <w:lvl w:ilvl="1" w:tplc="155A9FB2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4863C5"/>
    <w:multiLevelType w:val="hybridMultilevel"/>
    <w:tmpl w:val="F6D61226"/>
    <w:lvl w:ilvl="0" w:tplc="04070001">
      <w:start w:val="1"/>
      <w:numFmt w:val="bullet"/>
      <w:lvlText w:val=""/>
      <w:lvlJc w:val="left"/>
      <w:pPr>
        <w:ind w:left="53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11">
    <w:nsid w:val="6B75484E"/>
    <w:multiLevelType w:val="hybridMultilevel"/>
    <w:tmpl w:val="C520E7E2"/>
    <w:lvl w:ilvl="0" w:tplc="86BEB0BA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7A63DC"/>
    <w:multiLevelType w:val="hybridMultilevel"/>
    <w:tmpl w:val="66264B8E"/>
    <w:lvl w:ilvl="0" w:tplc="0407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3">
    <w:nsid w:val="767C480C"/>
    <w:multiLevelType w:val="hybridMultilevel"/>
    <w:tmpl w:val="8AD216CC"/>
    <w:lvl w:ilvl="0" w:tplc="0407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1"/>
  </w:num>
  <w:num w:numId="4">
    <w:abstractNumId w:val="13"/>
  </w:num>
  <w:num w:numId="5">
    <w:abstractNumId w:val="4"/>
  </w:num>
  <w:num w:numId="6">
    <w:abstractNumId w:val="2"/>
  </w:num>
  <w:num w:numId="7">
    <w:abstractNumId w:val="7"/>
  </w:num>
  <w:num w:numId="8">
    <w:abstractNumId w:val="5"/>
  </w:num>
  <w:num w:numId="9">
    <w:abstractNumId w:val="0"/>
  </w:num>
  <w:num w:numId="10">
    <w:abstractNumId w:val="11"/>
  </w:num>
  <w:num w:numId="11">
    <w:abstractNumId w:val="3"/>
  </w:num>
  <w:num w:numId="12">
    <w:abstractNumId w:val="10"/>
  </w:num>
  <w:num w:numId="13">
    <w:abstractNumId w:val="6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D71"/>
    <w:rsid w:val="0002067B"/>
    <w:rsid w:val="001161AD"/>
    <w:rsid w:val="001651C2"/>
    <w:rsid w:val="001A7BFB"/>
    <w:rsid w:val="001D4E08"/>
    <w:rsid w:val="002048F8"/>
    <w:rsid w:val="00253D71"/>
    <w:rsid w:val="002C040D"/>
    <w:rsid w:val="002D4C1B"/>
    <w:rsid w:val="00387B88"/>
    <w:rsid w:val="003A7EB8"/>
    <w:rsid w:val="0040113A"/>
    <w:rsid w:val="00415775"/>
    <w:rsid w:val="00470523"/>
    <w:rsid w:val="00485684"/>
    <w:rsid w:val="00485ACA"/>
    <w:rsid w:val="004B41FD"/>
    <w:rsid w:val="0052784E"/>
    <w:rsid w:val="005356B7"/>
    <w:rsid w:val="00544A02"/>
    <w:rsid w:val="0057367C"/>
    <w:rsid w:val="00591CAE"/>
    <w:rsid w:val="005D1D38"/>
    <w:rsid w:val="005E07D5"/>
    <w:rsid w:val="006F34B0"/>
    <w:rsid w:val="00720DDB"/>
    <w:rsid w:val="00726ED4"/>
    <w:rsid w:val="00747977"/>
    <w:rsid w:val="007773BD"/>
    <w:rsid w:val="008060B2"/>
    <w:rsid w:val="00837684"/>
    <w:rsid w:val="0084746C"/>
    <w:rsid w:val="00863A25"/>
    <w:rsid w:val="0093440D"/>
    <w:rsid w:val="009F1360"/>
    <w:rsid w:val="009F340C"/>
    <w:rsid w:val="00A927A4"/>
    <w:rsid w:val="00B15874"/>
    <w:rsid w:val="00C00A70"/>
    <w:rsid w:val="00C35B76"/>
    <w:rsid w:val="00C75983"/>
    <w:rsid w:val="00C92FD3"/>
    <w:rsid w:val="00C96579"/>
    <w:rsid w:val="00D02C14"/>
    <w:rsid w:val="00D14351"/>
    <w:rsid w:val="00D44B28"/>
    <w:rsid w:val="00D54735"/>
    <w:rsid w:val="00D803EF"/>
    <w:rsid w:val="00DC586F"/>
    <w:rsid w:val="00DD681C"/>
    <w:rsid w:val="00E10C0B"/>
    <w:rsid w:val="00E13207"/>
    <w:rsid w:val="00E25A27"/>
    <w:rsid w:val="00EA68F8"/>
    <w:rsid w:val="00ED7373"/>
    <w:rsid w:val="00FA4A88"/>
    <w:rsid w:val="00FE7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C04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356B7"/>
    <w:pPr>
      <w:keepNext/>
      <w:keepLines/>
      <w:pageBreakBefore/>
      <w:tabs>
        <w:tab w:val="left" w:pos="426"/>
      </w:tabs>
      <w:spacing w:before="100" w:beforeAutospacing="1" w:after="240"/>
      <w:ind w:left="426" w:hanging="426"/>
      <w:outlineLvl w:val="1"/>
    </w:pPr>
    <w:rPr>
      <w:rFonts w:ascii="Arial" w:eastAsiaTheme="majorEastAsia" w:hAnsi="Arial" w:cstheme="majorBidi"/>
      <w:b/>
      <w:bCs/>
      <w:sz w:val="26"/>
      <w:szCs w:val="26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253D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53D71"/>
    <w:pPr>
      <w:ind w:left="720"/>
      <w:contextualSpacing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5356B7"/>
    <w:rPr>
      <w:rFonts w:ascii="Arial" w:eastAsiaTheme="majorEastAsia" w:hAnsi="Arial" w:cstheme="majorBidi"/>
      <w:b/>
      <w:bCs/>
      <w:sz w:val="26"/>
      <w:szCs w:val="26"/>
    </w:rPr>
  </w:style>
  <w:style w:type="paragraph" w:customStyle="1" w:styleId="Hinweisspalte">
    <w:name w:val="Hinweisspalte"/>
    <w:basedOn w:val="Standard"/>
    <w:qFormat/>
    <w:rsid w:val="00D02C14"/>
    <w:pPr>
      <w:numPr>
        <w:numId w:val="5"/>
      </w:numPr>
      <w:spacing w:before="40" w:after="40" w:line="240" w:lineRule="auto"/>
      <w:ind w:left="113" w:right="57" w:hanging="113"/>
    </w:pPr>
    <w:rPr>
      <w:rFonts w:ascii="Arial" w:eastAsia="Times New Roman" w:hAnsi="Arial" w:cs="Times New Roman"/>
      <w:bCs/>
      <w:sz w:val="20"/>
      <w:szCs w:val="20"/>
      <w:lang w:val="x-none" w:eastAsia="de-DE"/>
    </w:rPr>
  </w:style>
  <w:style w:type="character" w:styleId="Hyperlink">
    <w:name w:val="Hyperlink"/>
    <w:basedOn w:val="Absatz-Standardschriftart"/>
    <w:uiPriority w:val="99"/>
    <w:unhideWhenUsed/>
    <w:rsid w:val="00B15874"/>
    <w:rPr>
      <w:color w:val="0000FF" w:themeColor="hyperlink"/>
      <w:u w:val="single"/>
    </w:rPr>
  </w:style>
  <w:style w:type="paragraph" w:customStyle="1" w:styleId="TabelleKonkr">
    <w:name w:val="Tabelle Konkr."/>
    <w:basedOn w:val="Standard"/>
    <w:qFormat/>
    <w:rsid w:val="0052784E"/>
    <w:pPr>
      <w:numPr>
        <w:numId w:val="11"/>
      </w:numPr>
      <w:spacing w:before="20" w:after="20" w:line="240" w:lineRule="auto"/>
      <w:ind w:left="454" w:right="85" w:hanging="284"/>
      <w:jc w:val="both"/>
    </w:pPr>
    <w:rPr>
      <w:rFonts w:ascii="Arial Narrow" w:eastAsia="Times New Roman" w:hAnsi="Arial Narrow" w:cs="Arial"/>
      <w:bCs/>
      <w:sz w:val="20"/>
      <w:lang w:val="x-none" w:eastAsia="x-none"/>
    </w:rPr>
  </w:style>
  <w:style w:type="paragraph" w:customStyle="1" w:styleId="TabelleKonkrII">
    <w:name w:val="Tabelle Konkr. II"/>
    <w:basedOn w:val="TabelleKonkr"/>
    <w:qFormat/>
    <w:rsid w:val="0052784E"/>
    <w:pPr>
      <w:numPr>
        <w:ilvl w:val="1"/>
      </w:numPr>
      <w:ind w:left="738" w:hanging="284"/>
    </w:pPr>
  </w:style>
  <w:style w:type="paragraph" w:styleId="KeinLeerraum">
    <w:name w:val="No Spacing"/>
    <w:link w:val="KeinLeerraumZchn"/>
    <w:uiPriority w:val="1"/>
    <w:qFormat/>
    <w:rsid w:val="005D1D38"/>
    <w:pPr>
      <w:spacing w:after="0" w:line="240" w:lineRule="auto"/>
    </w:pPr>
    <w:rPr>
      <w:rFonts w:eastAsiaTheme="minorEastAsia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5D1D38"/>
    <w:rPr>
      <w:rFonts w:eastAsiaTheme="minorEastAsia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D1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D1D38"/>
    <w:rPr>
      <w:rFonts w:ascii="Tahoma" w:hAnsi="Tahoma" w:cs="Tahoma"/>
      <w:sz w:val="16"/>
      <w:szCs w:val="16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C04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paragraph" w:customStyle="1" w:styleId="Konstruktionshinweise">
    <w:name w:val="Konstruktionshinweise"/>
    <w:basedOn w:val="Standard"/>
    <w:qFormat/>
    <w:rsid w:val="002C040D"/>
    <w:pPr>
      <w:keepLines/>
      <w:pBdr>
        <w:top w:val="single" w:sz="8" w:space="1" w:color="000000" w:themeColor="text1"/>
        <w:left w:val="single" w:sz="8" w:space="4" w:color="000000" w:themeColor="text1"/>
        <w:bottom w:val="single" w:sz="8" w:space="1" w:color="000000" w:themeColor="text1"/>
        <w:right w:val="single" w:sz="8" w:space="4" w:color="000000" w:themeColor="text1"/>
      </w:pBdr>
      <w:shd w:val="clear" w:color="auto" w:fill="D9D9D9" w:themeFill="background1" w:themeFillShade="D9"/>
      <w:spacing w:before="120" w:after="120" w:line="240" w:lineRule="auto"/>
      <w:ind w:left="680" w:right="397"/>
      <w:mirrorIndents/>
    </w:pPr>
    <w:rPr>
      <w:rFonts w:ascii="Arial" w:hAnsi="Arial"/>
      <w:lang w:val="de-DE"/>
    </w:rPr>
  </w:style>
  <w:style w:type="paragraph" w:customStyle="1" w:styleId="Listenabsatz1">
    <w:name w:val="Listenabsatz1"/>
    <w:basedOn w:val="Standard"/>
    <w:rsid w:val="00DD681C"/>
    <w:pPr>
      <w:suppressAutoHyphens/>
      <w:ind w:left="720"/>
    </w:pPr>
    <w:rPr>
      <w:rFonts w:ascii="Calibri" w:eastAsia="SimSun" w:hAnsi="Calibri" w:cs="Calibri"/>
      <w:lang w:val="de-DE" w:eastAsia="ar-SA"/>
    </w:rPr>
  </w:style>
  <w:style w:type="character" w:styleId="BesuchterHyperlink">
    <w:name w:val="FollowedHyperlink"/>
    <w:basedOn w:val="Absatz-Standardschriftart"/>
    <w:uiPriority w:val="99"/>
    <w:semiHidden/>
    <w:unhideWhenUsed/>
    <w:rsid w:val="0041577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C04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356B7"/>
    <w:pPr>
      <w:keepNext/>
      <w:keepLines/>
      <w:pageBreakBefore/>
      <w:tabs>
        <w:tab w:val="left" w:pos="426"/>
      </w:tabs>
      <w:spacing w:before="100" w:beforeAutospacing="1" w:after="240"/>
      <w:ind w:left="426" w:hanging="426"/>
      <w:outlineLvl w:val="1"/>
    </w:pPr>
    <w:rPr>
      <w:rFonts w:ascii="Arial" w:eastAsiaTheme="majorEastAsia" w:hAnsi="Arial" w:cstheme="majorBidi"/>
      <w:b/>
      <w:bCs/>
      <w:sz w:val="26"/>
      <w:szCs w:val="26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253D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53D71"/>
    <w:pPr>
      <w:ind w:left="720"/>
      <w:contextualSpacing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5356B7"/>
    <w:rPr>
      <w:rFonts w:ascii="Arial" w:eastAsiaTheme="majorEastAsia" w:hAnsi="Arial" w:cstheme="majorBidi"/>
      <w:b/>
      <w:bCs/>
      <w:sz w:val="26"/>
      <w:szCs w:val="26"/>
    </w:rPr>
  </w:style>
  <w:style w:type="paragraph" w:customStyle="1" w:styleId="Hinweisspalte">
    <w:name w:val="Hinweisspalte"/>
    <w:basedOn w:val="Standard"/>
    <w:qFormat/>
    <w:rsid w:val="00D02C14"/>
    <w:pPr>
      <w:numPr>
        <w:numId w:val="5"/>
      </w:numPr>
      <w:spacing w:before="40" w:after="40" w:line="240" w:lineRule="auto"/>
      <w:ind w:left="113" w:right="57" w:hanging="113"/>
    </w:pPr>
    <w:rPr>
      <w:rFonts w:ascii="Arial" w:eastAsia="Times New Roman" w:hAnsi="Arial" w:cs="Times New Roman"/>
      <w:bCs/>
      <w:sz w:val="20"/>
      <w:szCs w:val="20"/>
      <w:lang w:val="x-none" w:eastAsia="de-DE"/>
    </w:rPr>
  </w:style>
  <w:style w:type="character" w:styleId="Hyperlink">
    <w:name w:val="Hyperlink"/>
    <w:basedOn w:val="Absatz-Standardschriftart"/>
    <w:uiPriority w:val="99"/>
    <w:unhideWhenUsed/>
    <w:rsid w:val="00B15874"/>
    <w:rPr>
      <w:color w:val="0000FF" w:themeColor="hyperlink"/>
      <w:u w:val="single"/>
    </w:rPr>
  </w:style>
  <w:style w:type="paragraph" w:customStyle="1" w:styleId="TabelleKonkr">
    <w:name w:val="Tabelle Konkr."/>
    <w:basedOn w:val="Standard"/>
    <w:qFormat/>
    <w:rsid w:val="0052784E"/>
    <w:pPr>
      <w:numPr>
        <w:numId w:val="11"/>
      </w:numPr>
      <w:spacing w:before="20" w:after="20" w:line="240" w:lineRule="auto"/>
      <w:ind w:left="454" w:right="85" w:hanging="284"/>
      <w:jc w:val="both"/>
    </w:pPr>
    <w:rPr>
      <w:rFonts w:ascii="Arial Narrow" w:eastAsia="Times New Roman" w:hAnsi="Arial Narrow" w:cs="Arial"/>
      <w:bCs/>
      <w:sz w:val="20"/>
      <w:lang w:val="x-none" w:eastAsia="x-none"/>
    </w:rPr>
  </w:style>
  <w:style w:type="paragraph" w:customStyle="1" w:styleId="TabelleKonkrII">
    <w:name w:val="Tabelle Konkr. II"/>
    <w:basedOn w:val="TabelleKonkr"/>
    <w:qFormat/>
    <w:rsid w:val="0052784E"/>
    <w:pPr>
      <w:numPr>
        <w:ilvl w:val="1"/>
      </w:numPr>
      <w:ind w:left="738" w:hanging="284"/>
    </w:pPr>
  </w:style>
  <w:style w:type="paragraph" w:styleId="KeinLeerraum">
    <w:name w:val="No Spacing"/>
    <w:link w:val="KeinLeerraumZchn"/>
    <w:uiPriority w:val="1"/>
    <w:qFormat/>
    <w:rsid w:val="005D1D38"/>
    <w:pPr>
      <w:spacing w:after="0" w:line="240" w:lineRule="auto"/>
    </w:pPr>
    <w:rPr>
      <w:rFonts w:eastAsiaTheme="minorEastAsia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5D1D38"/>
    <w:rPr>
      <w:rFonts w:eastAsiaTheme="minorEastAsia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D1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D1D38"/>
    <w:rPr>
      <w:rFonts w:ascii="Tahoma" w:hAnsi="Tahoma" w:cs="Tahoma"/>
      <w:sz w:val="16"/>
      <w:szCs w:val="16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C04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paragraph" w:customStyle="1" w:styleId="Konstruktionshinweise">
    <w:name w:val="Konstruktionshinweise"/>
    <w:basedOn w:val="Standard"/>
    <w:qFormat/>
    <w:rsid w:val="002C040D"/>
    <w:pPr>
      <w:keepLines/>
      <w:pBdr>
        <w:top w:val="single" w:sz="8" w:space="1" w:color="000000" w:themeColor="text1"/>
        <w:left w:val="single" w:sz="8" w:space="4" w:color="000000" w:themeColor="text1"/>
        <w:bottom w:val="single" w:sz="8" w:space="1" w:color="000000" w:themeColor="text1"/>
        <w:right w:val="single" w:sz="8" w:space="4" w:color="000000" w:themeColor="text1"/>
      </w:pBdr>
      <w:shd w:val="clear" w:color="auto" w:fill="D9D9D9" w:themeFill="background1" w:themeFillShade="D9"/>
      <w:spacing w:before="120" w:after="120" w:line="240" w:lineRule="auto"/>
      <w:ind w:left="680" w:right="397"/>
      <w:mirrorIndents/>
    </w:pPr>
    <w:rPr>
      <w:rFonts w:ascii="Arial" w:hAnsi="Arial"/>
      <w:lang w:val="de-DE"/>
    </w:rPr>
  </w:style>
  <w:style w:type="paragraph" w:customStyle="1" w:styleId="Listenabsatz1">
    <w:name w:val="Listenabsatz1"/>
    <w:basedOn w:val="Standard"/>
    <w:rsid w:val="00DD681C"/>
    <w:pPr>
      <w:suppressAutoHyphens/>
      <w:ind w:left="720"/>
    </w:pPr>
    <w:rPr>
      <w:rFonts w:ascii="Calibri" w:eastAsia="SimSun" w:hAnsi="Calibri" w:cs="Calibri"/>
      <w:lang w:val="de-DE" w:eastAsia="ar-SA"/>
    </w:rPr>
  </w:style>
  <w:style w:type="character" w:styleId="BesuchterHyperlink">
    <w:name w:val="FollowedHyperlink"/>
    <w:basedOn w:val="Absatz-Standardschriftart"/>
    <w:uiPriority w:val="99"/>
    <w:semiHidden/>
    <w:unhideWhenUsed/>
    <w:rsid w:val="0041577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oleObject" Target="embeddings/oleObject3.bin"/><Relationship Id="rId18" Type="http://schemas.openxmlformats.org/officeDocument/2006/relationships/hyperlink" Target="https://www.youtube.com/watch?v=xv1qhZxwxYg" TargetMode="External"/><Relationship Id="rId26" Type="http://schemas.openxmlformats.org/officeDocument/2006/relationships/hyperlink" Target="https://www.pinterest.de/pin/44050902579251902/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4.emf"/><Relationship Id="rId34" Type="http://schemas.openxmlformats.org/officeDocument/2006/relationships/hyperlink" Target="https://uk.answers.yahoo.com/question/index?qid=20140223064201AA0mwLN" TargetMode="External"/><Relationship Id="rId7" Type="http://schemas.openxmlformats.org/officeDocument/2006/relationships/webSettings" Target="webSettings.xml"/><Relationship Id="rId12" Type="http://schemas.openxmlformats.org/officeDocument/2006/relationships/oleObject" Target="embeddings/oleObject2.bin"/><Relationship Id="rId17" Type="http://schemas.openxmlformats.org/officeDocument/2006/relationships/hyperlink" Target="https://www.classbase.com/countries/South-Africa/Education-System" TargetMode="External"/><Relationship Id="rId25" Type="http://schemas.openxmlformats.org/officeDocument/2006/relationships/hyperlink" Target="http://www.wildbunch-germany.de/api/wildbunch/educational_material%2Fmandela-der-lange-weg-zur-freiheit%2Foriginal/Mandela_Schulmaterial.pdf" TargetMode="External"/><Relationship Id="rId33" Type="http://schemas.openxmlformats.org/officeDocument/2006/relationships/hyperlink" Target="https://www.thoughtco.com/when-did-apartheid-end-43456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sahistory.org.za/article/timeline-20-years-democracy-1994-2014" TargetMode="External"/><Relationship Id="rId20" Type="http://schemas.openxmlformats.org/officeDocument/2006/relationships/hyperlink" Target="http://www.huckmagazine.com/perspectives/reportage-2/south-african-teens/" TargetMode="External"/><Relationship Id="rId29" Type="http://schemas.openxmlformats.org/officeDocument/2006/relationships/hyperlink" Target="http://media.gettyimages.com/photos/republic-of-south-africa-johannesburg-apartheid-racist-sign-posted-on-picture-id84518179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emf"/><Relationship Id="rId24" Type="http://schemas.openxmlformats.org/officeDocument/2006/relationships/hyperlink" Target="https://www.thoughtco.com/apartheid-definition-4140415" TargetMode="External"/><Relationship Id="rId32" Type="http://schemas.openxmlformats.org/officeDocument/2006/relationships/hyperlink" Target="http://www.telegraph.co.uk/news/2016/04/27/freedom-day-what-is-it-what-does-it-mean-for-south-africa-and-ho/" TargetMode="External"/><Relationship Id="rId37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hyperlink" Target="http://www.ducksters.com/history/civil_rights/apartheid.php" TargetMode="External"/><Relationship Id="rId23" Type="http://schemas.openxmlformats.org/officeDocument/2006/relationships/hyperlink" Target="https://www.mtholyoke.edu/~shafi20k/preyes.html" TargetMode="External"/><Relationship Id="rId28" Type="http://schemas.openxmlformats.org/officeDocument/2006/relationships/hyperlink" Target="http://www.fotobodega.eu/wp-content/uploads/2012/12/499w.jpg" TargetMode="External"/><Relationship Id="rId36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hyperlink" Target="http://edition.cnn.com/2012/07/12/world/africa/cnnheroes-madondo-kliptown/index.htm" TargetMode="External"/><Relationship Id="rId31" Type="http://schemas.openxmlformats.org/officeDocument/2006/relationships/hyperlink" Target="http://www.sahistory.org.za/article/timeline-20-years-democracy-1994-2014" TargetMode="External"/><Relationship Id="rId4" Type="http://schemas.openxmlformats.org/officeDocument/2006/relationships/styles" Target="styles.xml"/><Relationship Id="rId9" Type="http://schemas.openxmlformats.org/officeDocument/2006/relationships/image" Target="media/image2.emf"/><Relationship Id="rId14" Type="http://schemas.openxmlformats.org/officeDocument/2006/relationships/hyperlink" Target="https://www.mtholyoke.edu/~shafi20k/preyes.html" TargetMode="External"/><Relationship Id="rId22" Type="http://schemas.openxmlformats.org/officeDocument/2006/relationships/oleObject" Target="embeddings/oleObject4.bin"/><Relationship Id="rId27" Type="http://schemas.openxmlformats.org/officeDocument/2006/relationships/hyperlink" Target="https://coordinamentoperlapacetp.files.wordpress.com/2008/10/apartheid_sign.jpg" TargetMode="External"/><Relationship Id="rId30" Type="http://schemas.openxmlformats.org/officeDocument/2006/relationships/hyperlink" Target="http://northbysouth.kenyon.edu/1998/edu/segregated.jpg" TargetMode="External"/><Relationship Id="rId35" Type="http://schemas.openxmlformats.org/officeDocument/2006/relationships/hyperlink" Target="https://sg.answers.yahoo.com/question/index?qid=20110504192346AA5EXrC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DB7BEDE-D3BE-4886-9C5F-8A1BEC8FB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1423</Words>
  <Characters>12267</Characters>
  <Application>Microsoft Office Word</Application>
  <DocSecurity>0</DocSecurity>
  <Lines>306</Lines>
  <Paragraphs>195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Exemplarische Unterrichtsvorhaben zur Integration der Bezugskultur Südafrika</vt:lpstr>
    </vt:vector>
  </TitlesOfParts>
  <Company>MSW NRW</Company>
  <LinksUpToDate>false</LinksUpToDate>
  <CharactersWithSpaces>13495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Exemplarische Unterrichtsvorhaben zur Integration der Bezugskultur Südafrika</dc:title>
  <dc:subject>ZP10-Prüfungsjahre 2018 und 2019</dc:subject>
  <dc:creator/>
  <cp:keywords>Unterrichtsplanung Unterrichtsvorhaben Südafrika Englisch ZP10 MSA Mittlerer Schulabschluss</cp:keywords>
  <cp:lastModifiedBy>Michael Dohmen</cp:lastModifiedBy>
  <cp:revision>10</cp:revision>
  <dcterms:created xsi:type="dcterms:W3CDTF">2018-04-11T07:04:00Z</dcterms:created>
  <dcterms:modified xsi:type="dcterms:W3CDTF">2018-04-12T14:10:00Z</dcterms:modified>
</cp:coreProperties>
</file>