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50"/>
        <w:gridCol w:w="3812"/>
      </w:tblGrid>
      <w:tr w:rsidR="006C4C7D" w14:paraId="2B5BF7C8" w14:textId="77777777" w:rsidTr="00853E49">
        <w:tc>
          <w:tcPr>
            <w:tcW w:w="5353" w:type="dxa"/>
          </w:tcPr>
          <w:p w14:paraId="2B5BF7C6" w14:textId="77777777" w:rsidR="006C4C7D" w:rsidRPr="00103600" w:rsidRDefault="006C4C7D" w:rsidP="00103600">
            <w:pPr>
              <w:keepNext/>
              <w:keepLines/>
              <w:outlineLvl w:val="1"/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</w:pPr>
            <w:bookmarkStart w:id="0" w:name="_GoBack"/>
            <w:bookmarkEnd w:id="0"/>
            <w:r w:rsidRPr="00103600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  <w:t>Professionelle Ziel- und Prozessplanung</w:t>
            </w:r>
          </w:p>
        </w:tc>
        <w:tc>
          <w:tcPr>
            <w:tcW w:w="3859" w:type="dxa"/>
          </w:tcPr>
          <w:p w14:paraId="01919B50" w14:textId="77777777" w:rsidR="006C4C7D" w:rsidRDefault="00C5637A" w:rsidP="00103600">
            <w:pPr>
              <w:keepNext/>
              <w:keepLines/>
              <w:outlineLvl w:val="1"/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</w:pPr>
            <w:r w:rsidRPr="00103600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  <w:t>Infor</w:t>
            </w:r>
            <w:r w:rsidR="009F0641" w:rsidRPr="00103600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  <w:t>matio</w:t>
            </w:r>
            <w:r w:rsidRPr="00103600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  <w:t>nsblatt</w:t>
            </w:r>
            <w:r w:rsidR="00853E49" w:rsidRPr="00103600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  <w:t xml:space="preserve">       </w:t>
            </w:r>
            <w:r w:rsidR="00457678" w:rsidRPr="00103600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  <w:t>c</w:t>
            </w:r>
          </w:p>
          <w:p w14:paraId="2B5BF7C7" w14:textId="77777777" w:rsidR="00103600" w:rsidRPr="00103600" w:rsidRDefault="00103600" w:rsidP="00103600">
            <w:pPr>
              <w:keepNext/>
              <w:keepLines/>
              <w:outlineLvl w:val="1"/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C5637A" w:rsidRPr="00C5637A" w14:paraId="2B5BF7D0" w14:textId="77777777" w:rsidTr="00951290">
        <w:tc>
          <w:tcPr>
            <w:tcW w:w="9212" w:type="dxa"/>
            <w:gridSpan w:val="2"/>
          </w:tcPr>
          <w:p w14:paraId="2B5BF7C9" w14:textId="77777777" w:rsidR="00853E49" w:rsidRDefault="00853E49" w:rsidP="00C5637A">
            <w:pPr>
              <w:rPr>
                <w:rFonts w:cs="Calibri"/>
                <w:b/>
                <w:lang w:eastAsia="de-DE"/>
              </w:rPr>
            </w:pPr>
          </w:p>
          <w:p w14:paraId="2B5BF7CA" w14:textId="77777777" w:rsidR="00C5637A" w:rsidRPr="00730DC4" w:rsidRDefault="00C5637A" w:rsidP="00103600">
            <w:pPr>
              <w:keepNext/>
              <w:keepLines/>
              <w:spacing w:after="200" w:line="276" w:lineRule="auto"/>
              <w:outlineLvl w:val="2"/>
              <w:rPr>
                <w:rFonts w:ascii="Cambria" w:hAnsi="Cambria"/>
                <w:b/>
                <w:bCs/>
                <w:szCs w:val="28"/>
              </w:rPr>
            </w:pPr>
            <w:proofErr w:type="spellStart"/>
            <w:r w:rsidRPr="00730DC4">
              <w:rPr>
                <w:rFonts w:ascii="Cambria" w:hAnsi="Cambria"/>
                <w:b/>
                <w:bCs/>
                <w:szCs w:val="28"/>
              </w:rPr>
              <w:t>Gelingensbedingungen</w:t>
            </w:r>
            <w:proofErr w:type="spellEnd"/>
            <w:r w:rsidRPr="00730DC4">
              <w:rPr>
                <w:rFonts w:ascii="Cambria" w:hAnsi="Cambria"/>
                <w:b/>
                <w:bCs/>
                <w:szCs w:val="28"/>
              </w:rPr>
              <w:t xml:space="preserve"> nach Elmar Philipp:</w:t>
            </w:r>
          </w:p>
          <w:p w14:paraId="2B5BF7CB" w14:textId="77777777" w:rsidR="00951290" w:rsidRPr="00103600" w:rsidRDefault="00951290" w:rsidP="00103600">
            <w:pPr>
              <w:pStyle w:val="Listenabsatz"/>
              <w:keepNext/>
              <w:keepLines/>
              <w:numPr>
                <w:ilvl w:val="0"/>
                <w:numId w:val="13"/>
              </w:numPr>
              <w:outlineLvl w:val="2"/>
              <w:rPr>
                <w:rFonts w:ascii="Cambria" w:hAnsi="Cambria"/>
                <w:b/>
                <w:bCs/>
                <w:szCs w:val="28"/>
              </w:rPr>
            </w:pPr>
            <w:r w:rsidRPr="00103600">
              <w:rPr>
                <w:rFonts w:ascii="Cambria" w:hAnsi="Cambria"/>
                <w:b/>
                <w:bCs/>
                <w:szCs w:val="28"/>
              </w:rPr>
              <w:t>Zielorientierung ( Stichworte: klare gemeinsame  Ziele, Visionen, Leitbilder)</w:t>
            </w:r>
          </w:p>
          <w:p w14:paraId="2B5BF7CC" w14:textId="77777777" w:rsidR="00951290" w:rsidRPr="00103600" w:rsidRDefault="00951290" w:rsidP="00103600">
            <w:pPr>
              <w:pStyle w:val="Listenabsatz"/>
              <w:keepNext/>
              <w:keepLines/>
              <w:numPr>
                <w:ilvl w:val="0"/>
                <w:numId w:val="13"/>
              </w:numPr>
              <w:outlineLvl w:val="2"/>
              <w:rPr>
                <w:rFonts w:ascii="Cambria" w:hAnsi="Cambria"/>
                <w:b/>
                <w:bCs/>
                <w:szCs w:val="28"/>
              </w:rPr>
            </w:pPr>
            <w:r w:rsidRPr="00103600">
              <w:rPr>
                <w:rFonts w:ascii="Cambria" w:hAnsi="Cambria"/>
                <w:b/>
                <w:bCs/>
                <w:szCs w:val="28"/>
              </w:rPr>
              <w:t>Konsequente Arbeitsplanung ( Stichworte: Aktionspläne und Tätigkeitskataloge statt allgemeiner Absichtserklärungen</w:t>
            </w:r>
          </w:p>
          <w:p w14:paraId="2B5BF7CD" w14:textId="77777777" w:rsidR="00951290" w:rsidRPr="00103600" w:rsidRDefault="00951290" w:rsidP="00103600">
            <w:pPr>
              <w:pStyle w:val="Listenabsatz"/>
              <w:keepNext/>
              <w:keepLines/>
              <w:numPr>
                <w:ilvl w:val="0"/>
                <w:numId w:val="13"/>
              </w:numPr>
              <w:outlineLvl w:val="2"/>
              <w:rPr>
                <w:rFonts w:ascii="Cambria" w:hAnsi="Cambria"/>
                <w:b/>
                <w:bCs/>
                <w:szCs w:val="28"/>
              </w:rPr>
            </w:pPr>
            <w:r w:rsidRPr="00103600">
              <w:rPr>
                <w:rFonts w:ascii="Cambria" w:hAnsi="Cambria"/>
                <w:b/>
                <w:bCs/>
                <w:szCs w:val="28"/>
              </w:rPr>
              <w:t>Balance von (relativer) Autonomie und Rahmensetzung</w:t>
            </w:r>
          </w:p>
          <w:p w14:paraId="2B5BF7CE" w14:textId="77777777" w:rsidR="00853E49" w:rsidRPr="00103600" w:rsidRDefault="00D34052" w:rsidP="00103600">
            <w:pPr>
              <w:pStyle w:val="Listenabsatz"/>
              <w:keepNext/>
              <w:keepLines/>
              <w:numPr>
                <w:ilvl w:val="0"/>
                <w:numId w:val="13"/>
              </w:numPr>
              <w:outlineLvl w:val="2"/>
              <w:rPr>
                <w:rFonts w:ascii="Cambria" w:hAnsi="Cambria"/>
                <w:b/>
                <w:bCs/>
                <w:szCs w:val="28"/>
              </w:rPr>
            </w:pPr>
            <w:r w:rsidRPr="00103600">
              <w:rPr>
                <w:rFonts w:ascii="Cambria" w:hAnsi="Cambria"/>
                <w:b/>
                <w:bCs/>
                <w:szCs w:val="28"/>
              </w:rPr>
              <w:t>Unterstützung ( Stichworte: Fortbildungen  zu Moderationstechniken und Sitzungsmanagement, Entlastung…)</w:t>
            </w:r>
          </w:p>
          <w:p w14:paraId="2B5BF7CF" w14:textId="77777777" w:rsidR="00B83256" w:rsidRPr="00D34052" w:rsidRDefault="00B83256" w:rsidP="00B83256">
            <w:pPr>
              <w:keepNext/>
              <w:keepLines/>
              <w:outlineLvl w:val="1"/>
              <w:rPr>
                <w:rFonts w:cs="Calibri"/>
                <w:lang w:eastAsia="de-DE"/>
              </w:rPr>
            </w:pPr>
          </w:p>
        </w:tc>
      </w:tr>
      <w:tr w:rsidR="009F0641" w14:paraId="2B5BF7EC" w14:textId="77777777" w:rsidTr="00951290">
        <w:tc>
          <w:tcPr>
            <w:tcW w:w="9212" w:type="dxa"/>
            <w:gridSpan w:val="2"/>
          </w:tcPr>
          <w:p w14:paraId="2B5BF7D1" w14:textId="77777777" w:rsidR="00853E49" w:rsidRDefault="00853E49" w:rsidP="009F0641">
            <w:pPr>
              <w:rPr>
                <w:rFonts w:cs="Calibri"/>
                <w:b/>
                <w:lang w:eastAsia="de-DE"/>
              </w:rPr>
            </w:pPr>
          </w:p>
          <w:p w14:paraId="2B5BF7D2" w14:textId="77777777" w:rsidR="008E3086" w:rsidRPr="00730DC4" w:rsidRDefault="008E3086" w:rsidP="009F0641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730DC4">
              <w:rPr>
                <w:rFonts w:asciiTheme="minorHAnsi" w:hAnsiTheme="minorHAnsi"/>
                <w:b/>
                <w:bCs/>
                <w:szCs w:val="28"/>
              </w:rPr>
              <w:t>Klarheit in den Zielen, der Vorhabenplanung und den Verantwortlichkeiten</w:t>
            </w:r>
          </w:p>
          <w:p w14:paraId="2B5BF7D3" w14:textId="77777777" w:rsidR="008E3086" w:rsidRPr="00730DC4" w:rsidRDefault="008E3086" w:rsidP="009F0641">
            <w:pPr>
              <w:rPr>
                <w:rFonts w:asciiTheme="minorHAnsi" w:hAnsiTheme="minorHAnsi" w:cs="Calibri"/>
                <w:sz w:val="12"/>
                <w:szCs w:val="12"/>
                <w:lang w:eastAsia="de-DE"/>
              </w:rPr>
            </w:pPr>
          </w:p>
          <w:p w14:paraId="2B5BF7D4" w14:textId="77777777" w:rsidR="009F0641" w:rsidRPr="00730DC4" w:rsidRDefault="009F0641" w:rsidP="009F0641">
            <w:pPr>
              <w:rPr>
                <w:rFonts w:asciiTheme="minorHAnsi" w:hAnsiTheme="minorHAnsi" w:cs="Calibri"/>
                <w:lang w:eastAsia="de-DE"/>
              </w:rPr>
            </w:pPr>
            <w:r w:rsidRPr="00730DC4">
              <w:rPr>
                <w:rFonts w:asciiTheme="minorHAnsi" w:hAnsiTheme="minorHAnsi" w:cs="Calibri"/>
                <w:lang w:eastAsia="de-DE"/>
              </w:rPr>
              <w:t>Team</w:t>
            </w:r>
            <w:r w:rsidR="008E3086" w:rsidRPr="00730DC4">
              <w:rPr>
                <w:rFonts w:asciiTheme="minorHAnsi" w:hAnsiTheme="minorHAnsi" w:cs="Calibri"/>
                <w:lang w:eastAsia="de-DE"/>
              </w:rPr>
              <w:t>s</w:t>
            </w:r>
            <w:r w:rsidRPr="00730DC4">
              <w:rPr>
                <w:rFonts w:asciiTheme="minorHAnsi" w:hAnsiTheme="minorHAnsi" w:cs="Calibri"/>
                <w:lang w:eastAsia="de-DE"/>
              </w:rPr>
              <w:t>, die in ihren Unterrichtsentwicklungsvorhaben erfolgreich sein können, haben in diesem Prozess gelernt,</w:t>
            </w:r>
          </w:p>
          <w:p w14:paraId="2B5BF7D5" w14:textId="77777777" w:rsidR="009F0641" w:rsidRPr="00730DC4" w:rsidRDefault="009F0641" w:rsidP="009F0641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="Calibri"/>
                <w:lang w:eastAsia="de-DE"/>
              </w:rPr>
            </w:pPr>
            <w:r w:rsidRPr="00730DC4">
              <w:rPr>
                <w:rFonts w:asciiTheme="minorHAnsi" w:hAnsiTheme="minorHAnsi" w:cs="Calibri"/>
                <w:lang w:eastAsia="de-DE"/>
              </w:rPr>
              <w:t>ihre auf die Lernprozesse der Schüler/innen bezogenen Vorhaben und</w:t>
            </w:r>
          </w:p>
          <w:p w14:paraId="2B5BF7D6" w14:textId="77777777" w:rsidR="009F0641" w:rsidRPr="00730DC4" w:rsidRDefault="009F0641" w:rsidP="009F0641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="Calibri"/>
                <w:lang w:eastAsia="de-DE"/>
              </w:rPr>
            </w:pPr>
            <w:r w:rsidRPr="00730DC4">
              <w:rPr>
                <w:rFonts w:asciiTheme="minorHAnsi" w:hAnsiTheme="minorHAnsi" w:cs="Calibri"/>
                <w:lang w:eastAsia="de-DE"/>
              </w:rPr>
              <w:t>ihre Arbeitsbeziehungen und –</w:t>
            </w:r>
            <w:proofErr w:type="spellStart"/>
            <w:r w:rsidRPr="00730DC4">
              <w:rPr>
                <w:rFonts w:asciiTheme="minorHAnsi" w:hAnsiTheme="minorHAnsi" w:cs="Calibri"/>
                <w:lang w:eastAsia="de-DE"/>
              </w:rPr>
              <w:t>strukturen</w:t>
            </w:r>
            <w:proofErr w:type="spellEnd"/>
            <w:r w:rsidRPr="00730DC4">
              <w:rPr>
                <w:rFonts w:asciiTheme="minorHAnsi" w:hAnsiTheme="minorHAnsi" w:cs="Calibri"/>
                <w:lang w:eastAsia="de-DE"/>
              </w:rPr>
              <w:t xml:space="preserve"> im Team </w:t>
            </w:r>
          </w:p>
          <w:p w14:paraId="2B5BF7D7" w14:textId="77777777" w:rsidR="009F0641" w:rsidRDefault="009F0641" w:rsidP="009F0641">
            <w:pPr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 xml:space="preserve">in einem </w:t>
            </w:r>
            <w:r w:rsidRPr="00853E49">
              <w:rPr>
                <w:rFonts w:cs="Calibri"/>
                <w:b/>
                <w:lang w:eastAsia="de-DE"/>
              </w:rPr>
              <w:t>Qualitätszirkel</w:t>
            </w:r>
            <w:r>
              <w:rPr>
                <w:rFonts w:cs="Calibri"/>
                <w:lang w:eastAsia="de-DE"/>
              </w:rPr>
              <w:t xml:space="preserve"> systematisch zu entwickeln.</w:t>
            </w:r>
          </w:p>
          <w:p w14:paraId="2B5BF7D8" w14:textId="0675FE27" w:rsidR="009F0641" w:rsidRDefault="009F0641" w:rsidP="009F0641">
            <w:pPr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 xml:space="preserve">Sie haben sich die Zeit genommen, sich </w:t>
            </w:r>
            <w:r w:rsidR="00D34052">
              <w:rPr>
                <w:rFonts w:cs="Calibri"/>
                <w:lang w:eastAsia="de-DE"/>
              </w:rPr>
              <w:t xml:space="preserve">ggf. </w:t>
            </w:r>
            <w:r>
              <w:rPr>
                <w:rFonts w:cs="Calibri"/>
                <w:lang w:eastAsia="de-DE"/>
              </w:rPr>
              <w:t>über ein Leitbild</w:t>
            </w:r>
            <w:r w:rsidR="00D34052">
              <w:rPr>
                <w:rFonts w:cs="Calibri"/>
                <w:lang w:eastAsia="de-DE"/>
              </w:rPr>
              <w:t xml:space="preserve">, vor allem aber </w:t>
            </w:r>
            <w:r w:rsidR="00D34052" w:rsidRPr="00D34052">
              <w:rPr>
                <w:rFonts w:cs="Calibri"/>
                <w:lang w:eastAsia="de-DE"/>
              </w:rPr>
              <w:t xml:space="preserve">über ein  </w:t>
            </w:r>
            <w:r w:rsidR="00C00463" w:rsidRPr="00D34052">
              <w:rPr>
                <w:rFonts w:cs="Calibri"/>
                <w:lang w:eastAsia="de-DE"/>
              </w:rPr>
              <w:t>gemeinsame</w:t>
            </w:r>
            <w:r w:rsidR="00D34052" w:rsidRPr="00D34052">
              <w:rPr>
                <w:rFonts w:cs="Calibri"/>
                <w:lang w:eastAsia="de-DE"/>
              </w:rPr>
              <w:t>s</w:t>
            </w:r>
            <w:r w:rsidR="00C00463" w:rsidRPr="00D34052">
              <w:rPr>
                <w:rFonts w:cs="Calibri"/>
                <w:lang w:eastAsia="de-DE"/>
              </w:rPr>
              <w:t xml:space="preserve"> Qualitäts</w:t>
            </w:r>
            <w:r w:rsidR="006F54D8">
              <w:rPr>
                <w:rFonts w:cs="Calibri"/>
                <w:lang w:eastAsia="de-DE"/>
              </w:rPr>
              <w:t>verständnis (von Teilbe</w:t>
            </w:r>
            <w:r w:rsidR="00D34052" w:rsidRPr="00D34052">
              <w:rPr>
                <w:rFonts w:cs="Calibri"/>
                <w:lang w:eastAsia="de-DE"/>
              </w:rPr>
              <w:t xml:space="preserve">reichen) ihrer pädagogischen Praxis </w:t>
            </w:r>
            <w:r w:rsidRPr="00D34052">
              <w:rPr>
                <w:rFonts w:cs="Calibri"/>
                <w:lang w:eastAsia="de-DE"/>
              </w:rPr>
              <w:t>zu verständigen und</w:t>
            </w:r>
            <w:r>
              <w:rPr>
                <w:rFonts w:cs="Calibri"/>
                <w:lang w:eastAsia="de-DE"/>
              </w:rPr>
              <w:t xml:space="preserve"> </w:t>
            </w:r>
            <w:r w:rsidR="008E3086">
              <w:rPr>
                <w:rFonts w:cs="Calibri"/>
                <w:lang w:eastAsia="de-DE"/>
              </w:rPr>
              <w:t>haben daraus klare Ziele entwickelt, die über Kriterien und Indikatoren so genau  beschrieben werden, dass sie in ihrer Verwirklichung überprüfbar werden.</w:t>
            </w:r>
          </w:p>
          <w:p w14:paraId="2B5BF7D9" w14:textId="77777777" w:rsidR="008E3086" w:rsidRPr="00853E49" w:rsidRDefault="008E3086" w:rsidP="009F0641">
            <w:pPr>
              <w:rPr>
                <w:rFonts w:cs="Calibri"/>
                <w:sz w:val="12"/>
                <w:szCs w:val="12"/>
                <w:lang w:eastAsia="de-DE"/>
              </w:rPr>
            </w:pPr>
          </w:p>
          <w:p w14:paraId="2B5BF7DA" w14:textId="000EBE14" w:rsidR="008E3086" w:rsidRDefault="00BA4763" w:rsidP="009F0641">
            <w:pPr>
              <w:rPr>
                <w:rFonts w:cs="Calibri"/>
                <w:lang w:eastAsia="de-DE"/>
              </w:rPr>
            </w:pPr>
            <w:r>
              <w:rPr>
                <w:rFonts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BF7EE" wp14:editId="2B5BF7EF">
                      <wp:simplePos x="0" y="0"/>
                      <wp:positionH relativeFrom="margin">
                        <wp:posOffset>-38735</wp:posOffset>
                      </wp:positionH>
                      <wp:positionV relativeFrom="margin">
                        <wp:posOffset>1280795</wp:posOffset>
                      </wp:positionV>
                      <wp:extent cx="3937635" cy="3086735"/>
                      <wp:effectExtent l="0" t="0" r="12700" b="139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635" cy="308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BF7F4" w14:textId="77777777" w:rsidR="00D34052" w:rsidRDefault="00D34052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B5BF7F5" wp14:editId="2B5BF7F6">
                                        <wp:extent cx="3523615" cy="2912745"/>
                                        <wp:effectExtent l="19050" t="0" r="635" b="0"/>
                                        <wp:docPr id="3" name="Grafik 0" descr="q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1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23615" cy="2912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BF7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05pt;margin-top:100.85pt;width:310.05pt;height:2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" strokecolor="white [3212]">
                      <v:textbox>
                        <w:txbxContent>
                          <w:p w14:paraId="2B5BF7F4" w14:textId="77777777" w:rsidR="00D34052" w:rsidRDefault="00D3405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B5BF7F5" wp14:editId="2B5BF7F6">
                                  <wp:extent cx="3523615" cy="2912745"/>
                                  <wp:effectExtent l="19050" t="0" r="635" b="0"/>
                                  <wp:docPr id="3" name="Grafik 0" descr="q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3615" cy="291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8E3086">
              <w:rPr>
                <w:rFonts w:cs="Calibri"/>
                <w:lang w:eastAsia="de-DE"/>
              </w:rPr>
              <w:t>Sie haben in ihrem Entwicklungsvorhaben die Schritte einschließlich der Zwischen- und Endeval</w:t>
            </w:r>
            <w:r w:rsidR="00D34052">
              <w:rPr>
                <w:rFonts w:cs="Calibri"/>
                <w:lang w:eastAsia="de-DE"/>
              </w:rPr>
              <w:t>u</w:t>
            </w:r>
            <w:r w:rsidR="008E3086">
              <w:rPr>
                <w:rFonts w:cs="Calibri"/>
                <w:lang w:eastAsia="de-DE"/>
              </w:rPr>
              <w:t>ationen genau fixiert, Verantwortlichkeiten in der Durchführung, Dokumentation und Evaluation klar verteilt und die Ressourcen für die Entwicklungsarbeit abgesichert.</w:t>
            </w:r>
          </w:p>
          <w:p w14:paraId="2B5BF7DB" w14:textId="77777777" w:rsidR="008E3086" w:rsidRDefault="008E3086" w:rsidP="009F0641">
            <w:pPr>
              <w:rPr>
                <w:rFonts w:cs="Calibri"/>
                <w:lang w:eastAsia="de-DE"/>
              </w:rPr>
            </w:pPr>
          </w:p>
          <w:p w14:paraId="2B5BF7DC" w14:textId="77777777" w:rsidR="008E3086" w:rsidRPr="00730DC4" w:rsidRDefault="008E3086" w:rsidP="008E3086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730DC4">
              <w:rPr>
                <w:rFonts w:asciiTheme="minorHAnsi" w:hAnsiTheme="minorHAnsi"/>
                <w:b/>
                <w:bCs/>
                <w:szCs w:val="28"/>
              </w:rPr>
              <w:t>Klare Zuständigkeiten und Rollen in der Schule</w:t>
            </w:r>
          </w:p>
          <w:p w14:paraId="2B5BF7DD" w14:textId="77777777" w:rsidR="008E3086" w:rsidRPr="00730DC4" w:rsidRDefault="008E3086" w:rsidP="008E3086">
            <w:pPr>
              <w:rPr>
                <w:rFonts w:asciiTheme="minorHAnsi" w:hAnsiTheme="minorHAnsi" w:cs="Calibri"/>
                <w:lang w:eastAsia="de-DE"/>
              </w:rPr>
            </w:pPr>
          </w:p>
          <w:p w14:paraId="2B5BF7DE" w14:textId="3F4F5F0E" w:rsidR="008E3086" w:rsidRPr="00730DC4" w:rsidRDefault="008E3086" w:rsidP="008E3086">
            <w:pPr>
              <w:rPr>
                <w:rFonts w:asciiTheme="minorHAnsi" w:hAnsiTheme="minorHAnsi" w:cs="Calibri"/>
                <w:lang w:eastAsia="de-DE"/>
              </w:rPr>
            </w:pPr>
            <w:r w:rsidRPr="00730DC4">
              <w:rPr>
                <w:rFonts w:asciiTheme="minorHAnsi" w:hAnsiTheme="minorHAnsi" w:cs="Calibri"/>
                <w:lang w:eastAsia="de-DE"/>
              </w:rPr>
              <w:t xml:space="preserve">Sie haben gegenüber den schulischen </w:t>
            </w:r>
            <w:proofErr w:type="spellStart"/>
            <w:r w:rsidRPr="00730DC4">
              <w:rPr>
                <w:rFonts w:asciiTheme="minorHAnsi" w:hAnsiTheme="minorHAnsi" w:cs="Calibri"/>
                <w:lang w:eastAsia="de-DE"/>
              </w:rPr>
              <w:t>Bezugspartner</w:t>
            </w:r>
            <w:r w:rsidR="007E6C4E" w:rsidRPr="00730DC4">
              <w:rPr>
                <w:rFonts w:asciiTheme="minorHAnsi" w:hAnsiTheme="minorHAnsi" w:cs="Calibri"/>
                <w:lang w:eastAsia="de-DE"/>
              </w:rPr>
              <w:t>Innen</w:t>
            </w:r>
            <w:proofErr w:type="spellEnd"/>
            <w:r w:rsidRPr="00730DC4">
              <w:rPr>
                <w:rFonts w:asciiTheme="minorHAnsi" w:hAnsiTheme="minorHAnsi" w:cs="Calibri"/>
                <w:lang w:eastAsia="de-DE"/>
              </w:rPr>
              <w:t xml:space="preserve"> (Schulleitung, Steuergruppe, Schulkonferenz u.</w:t>
            </w:r>
            <w:r w:rsidR="006F54D8" w:rsidRPr="00730DC4">
              <w:rPr>
                <w:rFonts w:asciiTheme="minorHAnsi" w:hAnsiTheme="minorHAnsi" w:cs="Calibri"/>
                <w:lang w:eastAsia="de-DE"/>
              </w:rPr>
              <w:t xml:space="preserve"> </w:t>
            </w:r>
            <w:r w:rsidRPr="00730DC4">
              <w:rPr>
                <w:rFonts w:asciiTheme="minorHAnsi" w:hAnsiTheme="minorHAnsi" w:cs="Calibri"/>
                <w:lang w:eastAsia="de-DE"/>
              </w:rPr>
              <w:t>a.) ihren Auftrag und ihre Rolle geklärt.</w:t>
            </w:r>
            <w:r w:rsidR="00A600EE" w:rsidRPr="00730DC4">
              <w:rPr>
                <w:rFonts w:asciiTheme="minorHAnsi" w:hAnsiTheme="minorHAnsi" w:cs="Calibri"/>
                <w:lang w:eastAsia="de-DE"/>
              </w:rPr>
              <w:t xml:space="preserve"> Die Rechte der Teamleitungen und der Teams selbst in der schulischen Entscheidungsstruktur (u.</w:t>
            </w:r>
            <w:r w:rsidR="006F54D8" w:rsidRPr="00730DC4">
              <w:rPr>
                <w:rFonts w:asciiTheme="minorHAnsi" w:hAnsiTheme="minorHAnsi" w:cs="Calibri"/>
                <w:lang w:eastAsia="de-DE"/>
              </w:rPr>
              <w:t xml:space="preserve"> </w:t>
            </w:r>
            <w:r w:rsidR="00A600EE" w:rsidRPr="00730DC4">
              <w:rPr>
                <w:rFonts w:asciiTheme="minorHAnsi" w:hAnsiTheme="minorHAnsi" w:cs="Calibri"/>
                <w:lang w:eastAsia="de-DE"/>
              </w:rPr>
              <w:t>a., wer die Teammitglieder und –</w:t>
            </w:r>
            <w:proofErr w:type="spellStart"/>
            <w:r w:rsidR="00A600EE" w:rsidRPr="00730DC4">
              <w:rPr>
                <w:rFonts w:asciiTheme="minorHAnsi" w:hAnsiTheme="minorHAnsi" w:cs="Calibri"/>
                <w:lang w:eastAsia="de-DE"/>
              </w:rPr>
              <w:t>leitungen</w:t>
            </w:r>
            <w:proofErr w:type="spellEnd"/>
            <w:r w:rsidR="00A600EE" w:rsidRPr="00730DC4">
              <w:rPr>
                <w:rFonts w:asciiTheme="minorHAnsi" w:hAnsiTheme="minorHAnsi" w:cs="Calibri"/>
                <w:lang w:eastAsia="de-DE"/>
              </w:rPr>
              <w:t xml:space="preserve"> auswählt, welche Relevanz Teambeschlüsse haben, wer den Tagungsrhythmus der Teams und ihre Arbeitsstrukturen bestimmt) sind ausgehandelt worden.</w:t>
            </w:r>
          </w:p>
          <w:p w14:paraId="2B5BF7DF" w14:textId="77777777" w:rsidR="00A600EE" w:rsidRPr="00730DC4" w:rsidRDefault="00A600EE" w:rsidP="008E3086">
            <w:pPr>
              <w:rPr>
                <w:rFonts w:asciiTheme="minorHAnsi" w:hAnsiTheme="minorHAnsi" w:cs="Calibri"/>
                <w:lang w:eastAsia="de-DE"/>
              </w:rPr>
            </w:pPr>
          </w:p>
          <w:p w14:paraId="2B5BF7E0" w14:textId="39632CF3" w:rsidR="008E3086" w:rsidRPr="00730DC4" w:rsidRDefault="008E3086" w:rsidP="008E3086">
            <w:pPr>
              <w:rPr>
                <w:rFonts w:asciiTheme="minorHAnsi" w:hAnsiTheme="minorHAnsi" w:cs="Calibri"/>
                <w:lang w:eastAsia="de-DE"/>
              </w:rPr>
            </w:pPr>
            <w:r w:rsidRPr="00730DC4">
              <w:rPr>
                <w:rFonts w:asciiTheme="minorHAnsi" w:hAnsiTheme="minorHAnsi" w:cs="Calibri"/>
                <w:lang w:eastAsia="de-DE"/>
              </w:rPr>
              <w:t xml:space="preserve">Sie haben Kommunikationsstrukturen verabredet, </w:t>
            </w:r>
            <w:r w:rsidR="00A600EE" w:rsidRPr="00730DC4">
              <w:rPr>
                <w:rFonts w:asciiTheme="minorHAnsi" w:hAnsiTheme="minorHAnsi" w:cs="Calibri"/>
                <w:lang w:eastAsia="de-DE"/>
              </w:rPr>
              <w:t>in denen</w:t>
            </w:r>
            <w:r w:rsidR="00D34052" w:rsidRPr="00730DC4">
              <w:rPr>
                <w:rFonts w:asciiTheme="minorHAnsi" w:hAnsiTheme="minorHAnsi" w:cs="Calibri"/>
                <w:lang w:eastAsia="de-DE"/>
              </w:rPr>
              <w:t xml:space="preserve"> Dokumentation des Arbeitsprozesses für das Team, und </w:t>
            </w:r>
            <w:r w:rsidR="00A600EE" w:rsidRPr="00730DC4">
              <w:rPr>
                <w:rFonts w:asciiTheme="minorHAnsi" w:hAnsiTheme="minorHAnsi" w:cs="Calibri"/>
                <w:lang w:eastAsia="de-DE"/>
              </w:rPr>
              <w:t xml:space="preserve"> Berichterstattung und gegenüber der Schulleitung und der Schulöffentlichkeit</w:t>
            </w:r>
            <w:r w:rsidR="00A600EE">
              <w:rPr>
                <w:rFonts w:cs="Calibri"/>
                <w:lang w:eastAsia="de-DE"/>
              </w:rPr>
              <w:t xml:space="preserve"> </w:t>
            </w:r>
            <w:r w:rsidR="00A600EE" w:rsidRPr="00730DC4">
              <w:rPr>
                <w:rFonts w:asciiTheme="minorHAnsi" w:hAnsiTheme="minorHAnsi" w:cs="Calibri"/>
                <w:lang w:eastAsia="de-DE"/>
              </w:rPr>
              <w:lastRenderedPageBreak/>
              <w:t>ab</w:t>
            </w:r>
            <w:r w:rsidR="00D3775B" w:rsidRPr="00730DC4">
              <w:rPr>
                <w:rFonts w:asciiTheme="minorHAnsi" w:hAnsiTheme="minorHAnsi" w:cs="Calibri"/>
                <w:lang w:eastAsia="de-DE"/>
              </w:rPr>
              <w:t>l</w:t>
            </w:r>
            <w:r w:rsidR="00A600EE" w:rsidRPr="00730DC4">
              <w:rPr>
                <w:rFonts w:asciiTheme="minorHAnsi" w:hAnsiTheme="minorHAnsi" w:cs="Calibri"/>
                <w:lang w:eastAsia="de-DE"/>
              </w:rPr>
              <w:t>aufen.</w:t>
            </w:r>
            <w:r w:rsidR="00D34052" w:rsidRPr="00730DC4">
              <w:rPr>
                <w:rFonts w:asciiTheme="minorHAnsi" w:hAnsiTheme="minorHAnsi" w:cs="Calibri"/>
                <w:lang w:eastAsia="de-DE"/>
              </w:rPr>
              <w:t xml:space="preserve"> Diese Kommunikation des Arbeitstandes nach innen ins Team und nach außen ist sehr wichtig, weil  die Teams sonst in dem </w:t>
            </w:r>
            <w:r w:rsidR="00D3775B" w:rsidRPr="00730DC4">
              <w:rPr>
                <w:rFonts w:asciiTheme="minorHAnsi" w:hAnsiTheme="minorHAnsi" w:cs="Calibri"/>
                <w:lang w:eastAsia="de-DE"/>
              </w:rPr>
              <w:t>immer durch den Alltag unterbrochenen Entwicklungsprozess nicht mehr wissen, wo sie gerade sind und dabei den roten Faden verlieren. Hilfreich dabei sind knappe, aber präzise Verfahren der Dokumentation.</w:t>
            </w:r>
          </w:p>
          <w:p w14:paraId="2B5BF7E1" w14:textId="77777777" w:rsidR="00A600EE" w:rsidRPr="00730DC4" w:rsidRDefault="00A600EE" w:rsidP="008E3086">
            <w:pPr>
              <w:rPr>
                <w:rFonts w:asciiTheme="minorHAnsi" w:hAnsiTheme="minorHAnsi" w:cs="Calibri"/>
                <w:lang w:eastAsia="de-DE"/>
              </w:rPr>
            </w:pPr>
          </w:p>
          <w:p w14:paraId="2B5BF7E2" w14:textId="77777777" w:rsidR="00A600EE" w:rsidRPr="00730DC4" w:rsidRDefault="00A600EE" w:rsidP="008E3086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730DC4">
              <w:rPr>
                <w:rFonts w:asciiTheme="minorHAnsi" w:hAnsiTheme="minorHAnsi"/>
                <w:b/>
                <w:bCs/>
                <w:szCs w:val="28"/>
              </w:rPr>
              <w:t>Unterstützung durch die Schulleitung</w:t>
            </w:r>
          </w:p>
          <w:p w14:paraId="2B5BF7E3" w14:textId="77777777" w:rsidR="00A600EE" w:rsidRPr="00730DC4" w:rsidRDefault="00A600EE" w:rsidP="008E3086">
            <w:pPr>
              <w:rPr>
                <w:rFonts w:asciiTheme="minorHAnsi" w:hAnsiTheme="minorHAnsi" w:cs="Calibri"/>
                <w:b/>
                <w:sz w:val="12"/>
                <w:szCs w:val="12"/>
                <w:lang w:eastAsia="de-DE"/>
              </w:rPr>
            </w:pPr>
          </w:p>
          <w:p w14:paraId="2B5BF7E4" w14:textId="77777777" w:rsidR="00A600EE" w:rsidRPr="00730DC4" w:rsidRDefault="00A600EE" w:rsidP="008E3086">
            <w:pPr>
              <w:rPr>
                <w:rFonts w:asciiTheme="minorHAnsi" w:hAnsiTheme="minorHAnsi" w:cs="Calibri"/>
                <w:lang w:eastAsia="de-DE"/>
              </w:rPr>
            </w:pPr>
            <w:r w:rsidRPr="00730DC4">
              <w:rPr>
                <w:rFonts w:asciiTheme="minorHAnsi" w:hAnsiTheme="minorHAnsi" w:cs="Calibri"/>
                <w:lang w:eastAsia="de-DE"/>
              </w:rPr>
              <w:t>Teams brauchen in ihrer herausfordernden Arbeit materielle wie immaterielle Unterst</w:t>
            </w:r>
            <w:r w:rsidR="00853E49" w:rsidRPr="00730DC4">
              <w:rPr>
                <w:rFonts w:asciiTheme="minorHAnsi" w:hAnsiTheme="minorHAnsi" w:cs="Calibri"/>
                <w:lang w:eastAsia="de-DE"/>
              </w:rPr>
              <w:t>ü</w:t>
            </w:r>
            <w:r w:rsidRPr="00730DC4">
              <w:rPr>
                <w:rFonts w:asciiTheme="minorHAnsi" w:hAnsiTheme="minorHAnsi" w:cs="Calibri"/>
                <w:lang w:eastAsia="de-DE"/>
              </w:rPr>
              <w:t>tzung durch die Schulleitung:</w:t>
            </w:r>
          </w:p>
          <w:p w14:paraId="2B5BF7E5" w14:textId="77777777" w:rsidR="00D3775B" w:rsidRDefault="00D3775B" w:rsidP="008E3086">
            <w:pPr>
              <w:rPr>
                <w:rFonts w:cs="Calibri"/>
                <w:lang w:eastAsia="de-DE"/>
              </w:rPr>
            </w:pPr>
          </w:p>
          <w:p w14:paraId="2B5BF7E6" w14:textId="77777777" w:rsidR="00D3775B" w:rsidRDefault="00D3775B" w:rsidP="00A600EE">
            <w:pPr>
              <w:pStyle w:val="Listenabsatz"/>
              <w:numPr>
                <w:ilvl w:val="0"/>
                <w:numId w:val="5"/>
              </w:numPr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Die Schulleitung unterstützt die Ziel-, Auftrags- und Ressourcenklärung.</w:t>
            </w:r>
          </w:p>
          <w:p w14:paraId="2B5BF7E7" w14:textId="0BA73B3D" w:rsidR="00853E49" w:rsidRPr="00B83256" w:rsidRDefault="00D3775B" w:rsidP="00B83256">
            <w:pPr>
              <w:pStyle w:val="Listenabsatz"/>
              <w:numPr>
                <w:ilvl w:val="0"/>
                <w:numId w:val="5"/>
              </w:numPr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Sie</w:t>
            </w:r>
            <w:r w:rsidR="00A600EE">
              <w:rPr>
                <w:rFonts w:cs="Calibri"/>
                <w:lang w:eastAsia="de-DE"/>
              </w:rPr>
              <w:t xml:space="preserve"> ze</w:t>
            </w:r>
            <w:r>
              <w:rPr>
                <w:rFonts w:cs="Calibri"/>
                <w:lang w:eastAsia="de-DE"/>
              </w:rPr>
              <w:t xml:space="preserve">igt Vertrauen, indem sie </w:t>
            </w:r>
            <w:r w:rsidR="00A600EE">
              <w:rPr>
                <w:rFonts w:cs="Calibri"/>
                <w:lang w:eastAsia="de-DE"/>
              </w:rPr>
              <w:t xml:space="preserve">von </w:t>
            </w:r>
            <w:r w:rsidR="00B83256">
              <w:rPr>
                <w:rFonts w:cs="Calibri"/>
                <w:lang w:eastAsia="de-DE"/>
              </w:rPr>
              <w:t xml:space="preserve">(Leitungs-)Verantwortlichkeiten </w:t>
            </w:r>
            <w:r w:rsidR="007E6C4E">
              <w:rPr>
                <w:rFonts w:cs="Calibri"/>
                <w:lang w:eastAsia="de-DE"/>
              </w:rPr>
              <w:t>dele</w:t>
            </w:r>
            <w:r>
              <w:rPr>
                <w:rFonts w:cs="Calibri"/>
                <w:lang w:eastAsia="de-DE"/>
              </w:rPr>
              <w:t>giert.</w:t>
            </w:r>
          </w:p>
          <w:p w14:paraId="2B5BF7E8" w14:textId="77777777" w:rsidR="00853E49" w:rsidRPr="00B83256" w:rsidRDefault="00A600EE" w:rsidP="00B83256">
            <w:pPr>
              <w:pStyle w:val="Listenabsatz"/>
              <w:numPr>
                <w:ilvl w:val="0"/>
                <w:numId w:val="5"/>
              </w:numPr>
              <w:rPr>
                <w:rFonts w:cs="Calibri"/>
                <w:lang w:eastAsia="de-DE"/>
              </w:rPr>
            </w:pPr>
            <w:r w:rsidRPr="00A600EE">
              <w:rPr>
                <w:rFonts w:cs="Calibri"/>
                <w:lang w:eastAsia="de-DE"/>
              </w:rPr>
              <w:t>Sie gibt der Arbeit der Teams Bedeutung durch Interesse, Lob</w:t>
            </w:r>
            <w:r>
              <w:rPr>
                <w:rFonts w:cs="Calibri"/>
                <w:lang w:eastAsia="de-DE"/>
              </w:rPr>
              <w:t xml:space="preserve"> und Veröffentlichung ihrer Ergebnisse.</w:t>
            </w:r>
          </w:p>
          <w:p w14:paraId="2B5BF7E9" w14:textId="2CC02C09" w:rsidR="00853E49" w:rsidRPr="00B83256" w:rsidRDefault="00A600EE" w:rsidP="00B83256">
            <w:pPr>
              <w:pStyle w:val="Listenabsatz"/>
              <w:numPr>
                <w:ilvl w:val="0"/>
                <w:numId w:val="5"/>
              </w:numPr>
              <w:rPr>
                <w:rFonts w:cs="Calibri"/>
                <w:lang w:eastAsia="de-DE"/>
              </w:rPr>
            </w:pPr>
            <w:r w:rsidRPr="00A600EE">
              <w:rPr>
                <w:rFonts w:cs="Calibri"/>
                <w:lang w:eastAsia="de-DE"/>
              </w:rPr>
              <w:t xml:space="preserve">Sie </w:t>
            </w:r>
            <w:r>
              <w:rPr>
                <w:rFonts w:cs="Calibri"/>
                <w:lang w:eastAsia="de-DE"/>
              </w:rPr>
              <w:t>unterstützt sie durch Organisation von Zeiträumen für die Teamtreffen, für längere Planungs- bzw. Evaluationstage, für kollegiale Hospitationen.</w:t>
            </w:r>
            <w:r w:rsidR="00860955">
              <w:rPr>
                <w:rFonts w:cs="Calibri"/>
                <w:lang w:eastAsia="de-DE"/>
              </w:rPr>
              <w:t xml:space="preserve"> Sie stellt Räume und Material zur Verfügung. Sie sorgt nach Möglichkeit für Entlastung.</w:t>
            </w:r>
          </w:p>
          <w:p w14:paraId="2B5BF7EA" w14:textId="77777777" w:rsidR="008E3086" w:rsidRPr="00853E49" w:rsidRDefault="00860955" w:rsidP="009F0641">
            <w:pPr>
              <w:pStyle w:val="Listenabsatz"/>
              <w:numPr>
                <w:ilvl w:val="0"/>
                <w:numId w:val="5"/>
              </w:numPr>
              <w:rPr>
                <w:rFonts w:cs="Calibri"/>
                <w:lang w:eastAsia="de-DE"/>
              </w:rPr>
            </w:pPr>
            <w:r w:rsidRPr="00853E49">
              <w:rPr>
                <w:rFonts w:cs="Calibri"/>
                <w:lang w:eastAsia="de-DE"/>
              </w:rPr>
              <w:t>Sie hilft den Teams auf dem Gebiet von Fortbildungs- und Qualifizierungsmaßnahmen für die Teamleitungen und  -mitglieder und organisiert bei Bedarf externe Unterstützung in Form von Coaching oder Supervision.</w:t>
            </w:r>
          </w:p>
          <w:p w14:paraId="2B5BF7EB" w14:textId="77777777" w:rsidR="009F0641" w:rsidRPr="009F0641" w:rsidRDefault="009F0641" w:rsidP="009F0641">
            <w:pPr>
              <w:rPr>
                <w:rFonts w:cs="Calibri"/>
                <w:lang w:eastAsia="de-DE"/>
              </w:rPr>
            </w:pPr>
          </w:p>
        </w:tc>
      </w:tr>
    </w:tbl>
    <w:p w14:paraId="2B5BF7ED" w14:textId="77777777" w:rsidR="006C4C7D" w:rsidRDefault="006C4C7D" w:rsidP="00B83256">
      <w:pPr>
        <w:spacing w:after="0" w:line="240" w:lineRule="auto"/>
        <w:rPr>
          <w:color w:val="000000"/>
          <w:sz w:val="24"/>
          <w:szCs w:val="24"/>
        </w:rPr>
      </w:pPr>
    </w:p>
    <w:sectPr w:rsidR="006C4C7D" w:rsidSect="00F87C2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FD8A" w14:textId="77777777" w:rsidR="00992AAB" w:rsidRDefault="00992AAB" w:rsidP="006C4C7D">
      <w:pPr>
        <w:spacing w:after="0" w:line="240" w:lineRule="auto"/>
      </w:pPr>
      <w:r>
        <w:separator/>
      </w:r>
    </w:p>
  </w:endnote>
  <w:endnote w:type="continuationSeparator" w:id="0">
    <w:p w14:paraId="668BC7D6" w14:textId="77777777" w:rsidR="00992AAB" w:rsidRDefault="00992AAB" w:rsidP="006C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9FD9" w14:textId="77777777" w:rsidR="006E5524" w:rsidRDefault="006E5524" w:rsidP="006E5524">
    <w:pPr>
      <w:pStyle w:val="Fuzeile"/>
    </w:pPr>
    <w:r w:rsidRPr="002F4501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BC416BB" wp14:editId="5CA8E809">
          <wp:simplePos x="0" y="0"/>
          <wp:positionH relativeFrom="column">
            <wp:posOffset>-172431</wp:posOffset>
          </wp:positionH>
          <wp:positionV relativeFrom="paragraph">
            <wp:posOffset>-158808</wp:posOffset>
          </wp:positionV>
          <wp:extent cx="1705956" cy="519546"/>
          <wp:effectExtent l="0" t="0" r="5080" b="0"/>
          <wp:wrapNone/>
          <wp:docPr id="14" name="Bild 3" descr="BST-0144 gru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ST-0144 gru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99" r="77388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4501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6DA94E2" wp14:editId="1A8E865C">
          <wp:simplePos x="0" y="0"/>
          <wp:positionH relativeFrom="column">
            <wp:posOffset>4538114</wp:posOffset>
          </wp:positionH>
          <wp:positionV relativeFrom="paragraph">
            <wp:posOffset>-158808</wp:posOffset>
          </wp:positionV>
          <wp:extent cx="1524000" cy="519546"/>
          <wp:effectExtent l="0" t="0" r="0" b="0"/>
          <wp:wrapNone/>
          <wp:docPr id="1" name="Bild 3" descr="BST-0144 gru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ST-0144 gru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32" t="90099"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05B91B" w14:textId="77777777" w:rsidR="006E5524" w:rsidRDefault="006E55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DCF58" w14:textId="77777777" w:rsidR="00992AAB" w:rsidRDefault="00992AAB" w:rsidP="006C4C7D">
      <w:pPr>
        <w:spacing w:after="0" w:line="240" w:lineRule="auto"/>
      </w:pPr>
      <w:r>
        <w:separator/>
      </w:r>
    </w:p>
  </w:footnote>
  <w:footnote w:type="continuationSeparator" w:id="0">
    <w:p w14:paraId="5E9850F7" w14:textId="77777777" w:rsidR="00992AAB" w:rsidRDefault="00992AAB" w:rsidP="006C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7951F" w14:textId="2B595E69" w:rsidR="00730DC4" w:rsidRDefault="00730D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E87A1D6" wp14:editId="58BD655F">
          <wp:simplePos x="0" y="0"/>
          <wp:positionH relativeFrom="column">
            <wp:posOffset>4963886</wp:posOffset>
          </wp:positionH>
          <wp:positionV relativeFrom="paragraph">
            <wp:posOffset>-225607</wp:posOffset>
          </wp:positionV>
          <wp:extent cx="1186815" cy="651510"/>
          <wp:effectExtent l="19050" t="0" r="0" b="0"/>
          <wp:wrapNone/>
          <wp:docPr id="15" name="Bild 3" descr="Logo-Vielfalt-foeder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ielfalt-foeder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696"/>
    <w:multiLevelType w:val="hybridMultilevel"/>
    <w:tmpl w:val="45901740"/>
    <w:lvl w:ilvl="0" w:tplc="ECECCD8C">
      <w:start w:val="20"/>
      <w:numFmt w:val="bullet"/>
      <w:lvlText w:val="-"/>
      <w:lvlJc w:val="left"/>
      <w:pPr>
        <w:ind w:left="1470" w:hanging="360"/>
      </w:pPr>
      <w:rPr>
        <w:rFonts w:ascii="Calibri" w:eastAsia="Times New Roman" w:hAnsi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A1612"/>
    <w:multiLevelType w:val="hybridMultilevel"/>
    <w:tmpl w:val="D3F285C6"/>
    <w:lvl w:ilvl="0" w:tplc="971C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E9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86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A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F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41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60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A1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B02E01"/>
    <w:multiLevelType w:val="hybridMultilevel"/>
    <w:tmpl w:val="1AFEEE5E"/>
    <w:lvl w:ilvl="0" w:tplc="4FEA5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6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4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0C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4F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CA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28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9E4423"/>
    <w:multiLevelType w:val="hybridMultilevel"/>
    <w:tmpl w:val="562EA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A78"/>
    <w:multiLevelType w:val="hybridMultilevel"/>
    <w:tmpl w:val="0FB03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616E"/>
    <w:multiLevelType w:val="hybridMultilevel"/>
    <w:tmpl w:val="249E4596"/>
    <w:lvl w:ilvl="0" w:tplc="EC645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E8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C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8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6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6D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C4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A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5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985398"/>
    <w:multiLevelType w:val="hybridMultilevel"/>
    <w:tmpl w:val="632E3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44B3"/>
    <w:multiLevelType w:val="hybridMultilevel"/>
    <w:tmpl w:val="AFE4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44AD"/>
    <w:multiLevelType w:val="hybridMultilevel"/>
    <w:tmpl w:val="E7B47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258F0"/>
    <w:multiLevelType w:val="hybridMultilevel"/>
    <w:tmpl w:val="68A024B2"/>
    <w:lvl w:ilvl="0" w:tplc="16C02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A4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A9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24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89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EC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64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0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DF1769"/>
    <w:multiLevelType w:val="hybridMultilevel"/>
    <w:tmpl w:val="745EB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63692"/>
    <w:multiLevelType w:val="hybridMultilevel"/>
    <w:tmpl w:val="57DE6A74"/>
    <w:lvl w:ilvl="0" w:tplc="82A2E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C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2E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03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EA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07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4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D"/>
    <w:rsid w:val="00103600"/>
    <w:rsid w:val="00281F64"/>
    <w:rsid w:val="003245A8"/>
    <w:rsid w:val="003F5BFD"/>
    <w:rsid w:val="00457678"/>
    <w:rsid w:val="006C4C7D"/>
    <w:rsid w:val="006E5524"/>
    <w:rsid w:val="006F54D8"/>
    <w:rsid w:val="00730DC4"/>
    <w:rsid w:val="007E6C4E"/>
    <w:rsid w:val="00853E49"/>
    <w:rsid w:val="00860955"/>
    <w:rsid w:val="008E3086"/>
    <w:rsid w:val="00951290"/>
    <w:rsid w:val="00992AAB"/>
    <w:rsid w:val="009F0641"/>
    <w:rsid w:val="00A600EE"/>
    <w:rsid w:val="00B67719"/>
    <w:rsid w:val="00B83256"/>
    <w:rsid w:val="00BA4763"/>
    <w:rsid w:val="00C00463"/>
    <w:rsid w:val="00C27242"/>
    <w:rsid w:val="00C5637A"/>
    <w:rsid w:val="00D34052"/>
    <w:rsid w:val="00D3775B"/>
    <w:rsid w:val="00DE0206"/>
    <w:rsid w:val="00F123DB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BF7C6"/>
  <w15:docId w15:val="{99BB4166-57E5-4CA9-864D-D80421B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C7D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B8325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C7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C4C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4C7D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4C7D"/>
    <w:rPr>
      <w:vertAlign w:val="superscript"/>
    </w:rPr>
  </w:style>
  <w:style w:type="table" w:styleId="Tabellenraster">
    <w:name w:val="Table Grid"/>
    <w:basedOn w:val="NormaleTabelle"/>
    <w:uiPriority w:val="59"/>
    <w:rsid w:val="006C4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E49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83256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DC4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3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D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923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205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9186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693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103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451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4C6EAC3D6DBE4A9E6F0B90BFD890FD" ma:contentTypeVersion="1" ma:contentTypeDescription="Ein neues Dokument erstellen." ma:contentTypeScope="" ma:versionID="824edceddae4126131b99a6d90245c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4F9DC-B772-4B70-9C6D-D60A66166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0A548-F689-4795-B845-B4C7C9975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D5A69-5908-4578-BF61-62E5EB4D6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Wego, Claudia</cp:lastModifiedBy>
  <cp:revision>2</cp:revision>
  <dcterms:created xsi:type="dcterms:W3CDTF">2019-09-01T10:56:00Z</dcterms:created>
  <dcterms:modified xsi:type="dcterms:W3CDTF">2019-09-01T10:56:00Z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0x010100E54C6EAC3D6DBE4A9E6F0B90BFD890FD</vt:lpwstr>
  </property>
</Properties>
</file>